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507332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C835D3" w:rsidRPr="004A011E" w:rsidRDefault="00507332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326CE2">
        <w:rPr>
          <w:rFonts w:ascii="Cambria" w:hAnsi="Cambria" w:cs="MyriadPro-Black"/>
          <w:caps/>
          <w:color w:val="A6A6A6"/>
          <w:sz w:val="40"/>
          <w:szCs w:val="40"/>
        </w:rPr>
        <w:t>2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8490C" w:rsidRPr="004C15AB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C41442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="00EA0516" w:rsidRPr="00C41442">
        <w:rPr>
          <w:rFonts w:ascii="Cambria" w:hAnsi="Cambria" w:cs="MyriadPro-Black"/>
          <w:caps/>
          <w:color w:val="A6A6A6"/>
          <w:sz w:val="32"/>
          <w:szCs w:val="40"/>
        </w:rPr>
        <w:t>OD</w:t>
      </w:r>
      <w:r w:rsidR="00EA0516">
        <w:rPr>
          <w:rFonts w:ascii="Cambria" w:hAnsi="Cambria" w:cs="MyriadPro-Black"/>
          <w:caps/>
          <w:color w:val="A6A6A6"/>
          <w:sz w:val="32"/>
          <w:szCs w:val="40"/>
        </w:rPr>
        <w:t xml:space="preserve"> 17. 2</w:t>
      </w:r>
      <w:bookmarkStart w:id="5" w:name="_GoBack"/>
      <w:bookmarkEnd w:id="5"/>
      <w:r w:rsidR="00DE14B7">
        <w:rPr>
          <w:rFonts w:ascii="Cambria" w:hAnsi="Cambria" w:cs="MyriadPro-Black"/>
          <w:caps/>
          <w:color w:val="A6A6A6"/>
          <w:sz w:val="32"/>
          <w:szCs w:val="40"/>
        </w:rPr>
        <w:t>. 2017</w:t>
      </w:r>
    </w:p>
    <w:bookmarkEnd w:id="0"/>
    <w:bookmarkEnd w:id="1"/>
    <w:bookmarkEnd w:id="2"/>
    <w:bookmarkEnd w:id="3"/>
    <w:bookmarkEnd w:id="4"/>
    <w:p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9"/>
          <w:footerReference w:type="default" r:id="rId10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07332" w:rsidRPr="0098535B" w:rsidTr="00DB5FE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07332" w:rsidRPr="0098535B" w:rsidTr="00DB5FE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194C06" w:rsidRDefault="00507332" w:rsidP="00DB5FE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507332" w:rsidRPr="0098535B" w:rsidTr="00DB5F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07332" w:rsidRPr="0098535B" w:rsidTr="00DB5F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07332" w:rsidRPr="0098535B" w:rsidTr="00DB5FE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B276E4" w:rsidRDefault="00507332" w:rsidP="00DB5F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C07E8">
              <w:rPr>
                <w:sz w:val="20"/>
                <w:szCs w:val="20"/>
              </w:rPr>
              <w:t>Jedná se o podíl počtu zpřístupněných a/nebo zefektivněných muzejních/galerijních podsbírek a/nebo knihovních fondů na počtu všech muzejních/galerijních podsbírek a knih</w:t>
            </w:r>
            <w:r>
              <w:rPr>
                <w:sz w:val="20"/>
                <w:szCs w:val="20"/>
              </w:rPr>
              <w:t>ovních fondů ve správě potenci</w:t>
            </w:r>
            <w:r w:rsidRPr="006C07E8">
              <w:rPr>
                <w:sz w:val="20"/>
                <w:szCs w:val="20"/>
              </w:rPr>
              <w:t>álních příjemců  - v %.</w:t>
            </w:r>
          </w:p>
        </w:tc>
      </w:tr>
      <w:tr w:rsidR="00507332" w:rsidRPr="0098535B" w:rsidTr="00DB5F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07332" w:rsidRPr="0098535B" w:rsidTr="00DB5F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767937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507332" w:rsidRPr="0098535B" w:rsidTr="00DB5FE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507332" w:rsidRPr="0098535B" w:rsidTr="00DB5FE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07332" w:rsidRPr="0098535B" w:rsidTr="00DB5FE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07332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</w:p>
          <w:p w:rsidR="00507332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</w:p>
          <w:p w:rsidR="00507332" w:rsidRPr="00786DBF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IROP, po ukončení projektu. Žadatel má povinnost naplnit cílovou hodnotu k datu ukončení realizace projektu.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:rsidR="00507332" w:rsidRPr="00764007" w:rsidRDefault="00507332" w:rsidP="00DB5FE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507332" w:rsidRPr="00B276E4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lastRenderedPageBreak/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507332" w:rsidRPr="0098535B" w:rsidTr="00DB5FE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70197F" w:rsidRDefault="00507332" w:rsidP="00DB5FE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07332" w:rsidRPr="0098535B" w:rsidTr="00DB5FE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507332" w:rsidRPr="0094354D" w:rsidRDefault="00507332" w:rsidP="00DB5FE3">
            <w:pPr>
              <w:spacing w:before="120" w:after="120"/>
              <w:ind w:left="170" w:right="170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="0094354D" w:rsidRPr="0094354D">
              <w:rPr>
                <w:rFonts w:eastAsiaTheme="minorEastAsia"/>
                <w:color w:val="000000"/>
              </w:rPr>
              <w:t xml:space="preserve"> x 100</w:t>
            </w: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:rsidR="00507332" w:rsidRPr="0094354D" w:rsidRDefault="00507332" w:rsidP="00DB5FE3">
            <w:pPr>
              <w:spacing w:before="120" w:after="120"/>
              <w:ind w:left="170" w:right="170"/>
              <w:rPr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="0094354D"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x 100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:rsidR="0094354D" w:rsidRDefault="0094354D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94354D" w:rsidRDefault="0094354D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:rsidR="0094354D" w:rsidRP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jich plánuje 5 zefektivnit. Čitatel ve vzorci je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v </w:t>
            </w:r>
            <w:proofErr w:type="spellStart"/>
            <w:r w:rsidRPr="0094354D">
              <w:rPr>
                <w:color w:val="000000"/>
                <w:sz w:val="20"/>
                <w:szCs w:val="20"/>
                <w:lang w:val="en-US"/>
              </w:rPr>
              <w:t>tomto</w:t>
            </w:r>
            <w:proofErr w:type="spellEnd"/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94354D">
              <w:rPr>
                <w:color w:val="000000"/>
                <w:sz w:val="20"/>
                <w:szCs w:val="20"/>
              </w:rPr>
              <w:t>řípadě</w:t>
            </w:r>
            <w:proofErr w:type="spellEnd"/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Default="0094354D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:rsidR="0094354D" w:rsidRP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="00653F14">
              <w:rPr>
                <w:color w:val="000000"/>
                <w:sz w:val="20"/>
                <w:szCs w:val="20"/>
                <w:lang w:val="en-US"/>
              </w:rPr>
              <w:t xml:space="preserve">v </w:t>
            </w:r>
            <w:proofErr w:type="spellStart"/>
            <w:r w:rsidR="00653F14">
              <w:rPr>
                <w:color w:val="000000"/>
                <w:sz w:val="20"/>
                <w:szCs w:val="20"/>
                <w:lang w:val="en-US"/>
              </w:rPr>
              <w:t>tomto</w:t>
            </w:r>
            <w:proofErr w:type="spellEnd"/>
            <w:r w:rsidR="00653F1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p</w:t>
            </w:r>
            <w:proofErr w:type="spellStart"/>
            <w:r w:rsidRPr="0094354D">
              <w:rPr>
                <w:color w:val="000000"/>
                <w:sz w:val="20"/>
                <w:szCs w:val="20"/>
              </w:rPr>
              <w:t>řípadě</w:t>
            </w:r>
            <w:proofErr w:type="spellEnd"/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Pr="00812573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507332" w:rsidRDefault="00507332" w:rsidP="00507332"/>
    <w:p w:rsidR="00507332" w:rsidRPr="00812573" w:rsidRDefault="00507332" w:rsidP="00507332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07332" w:rsidRPr="0098535B" w:rsidTr="00DB5FE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07332" w:rsidRPr="0098535B" w:rsidTr="00DB5FE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194C06" w:rsidRDefault="00507332" w:rsidP="00DB5FE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507332" w:rsidRPr="0098535B" w:rsidTr="00DB5F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07332" w:rsidRPr="0098535B" w:rsidTr="00DB5F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07332" w:rsidRPr="0098535B" w:rsidTr="00DB5FE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B276E4" w:rsidRDefault="00507332" w:rsidP="00DB5F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 tomto smyslu myšlena i např. modernizace dotčených prostor pro uváděné účely, popř. vybudování nezbytných objektů sociálního, technického/technologického zázemí či realizace opatření vedoucích k zajištění vyšší bezpečnosti návštěvníků, odstraňování přístupových bariér apod.</w:t>
            </w:r>
          </w:p>
        </w:tc>
      </w:tr>
      <w:tr w:rsidR="00507332" w:rsidRPr="0098535B" w:rsidTr="00DB5F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07332" w:rsidRPr="0098535B" w:rsidTr="00DB5F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767937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507332" w:rsidRPr="0098535B" w:rsidTr="00DB5FE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07332" w:rsidRPr="0098535B" w:rsidTr="00DB5FE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07332" w:rsidRPr="0098535B" w:rsidTr="00DB5FE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</w:p>
          <w:p w:rsidR="00507332" w:rsidRPr="0099087B" w:rsidRDefault="00507332" w:rsidP="00DB5FE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podsbírek. Žadatel se zavazuje stanovenou hodnotu naplnit k datu ukončení fyzické realizace projektu.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 k datu ukončení fyzické realizace projektu.</w:t>
            </w:r>
          </w:p>
          <w:p w:rsidR="00507332" w:rsidRPr="00764007" w:rsidRDefault="00507332" w:rsidP="00DB5FE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507332" w:rsidRPr="00B276E4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07332" w:rsidRPr="0098535B" w:rsidTr="00DB5FE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70197F" w:rsidRDefault="00507332" w:rsidP="00DB5FE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07332" w:rsidRPr="0098535B" w:rsidTr="00DB5FE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507332" w:rsidRPr="00CF53B4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507332" w:rsidRDefault="00507332" w:rsidP="00507332"/>
    <w:p w:rsidR="009C48D6" w:rsidRPr="004C15AB" w:rsidRDefault="009C48D6" w:rsidP="004C15AB">
      <w:pPr>
        <w:rPr>
          <w:rFonts w:ascii="Arial" w:hAnsi="Arial" w:cs="Arial"/>
          <w:b/>
          <w:sz w:val="20"/>
          <w:szCs w:val="20"/>
        </w:rPr>
      </w:pPr>
    </w:p>
    <w:sectPr w:rsidR="009C48D6" w:rsidRPr="004C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631" w:rsidRDefault="00E80631" w:rsidP="00C835D3">
      <w:pPr>
        <w:spacing w:after="0" w:line="240" w:lineRule="auto"/>
      </w:pPr>
      <w:r>
        <w:separator/>
      </w:r>
    </w:p>
  </w:endnote>
  <w:end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EA0516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EA0516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631" w:rsidRDefault="00E80631" w:rsidP="00C835D3">
      <w:pPr>
        <w:spacing w:after="0" w:line="240" w:lineRule="auto"/>
      </w:pPr>
      <w:r>
        <w:separator/>
      </w:r>
    </w:p>
  </w:footnote>
  <w:foot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2A87629" wp14:editId="13C9B1F4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161F6"/>
    <w:rsid w:val="00033E1A"/>
    <w:rsid w:val="000429A8"/>
    <w:rsid w:val="00043930"/>
    <w:rsid w:val="0004657C"/>
    <w:rsid w:val="00081B1C"/>
    <w:rsid w:val="000830EB"/>
    <w:rsid w:val="000962DA"/>
    <w:rsid w:val="000A0A2C"/>
    <w:rsid w:val="000B1EA7"/>
    <w:rsid w:val="000B62A9"/>
    <w:rsid w:val="000C7543"/>
    <w:rsid w:val="000C777B"/>
    <w:rsid w:val="000D13D9"/>
    <w:rsid w:val="000E6B82"/>
    <w:rsid w:val="00107CD8"/>
    <w:rsid w:val="00111021"/>
    <w:rsid w:val="00141E9B"/>
    <w:rsid w:val="00155816"/>
    <w:rsid w:val="001646EE"/>
    <w:rsid w:val="00165CA3"/>
    <w:rsid w:val="00172802"/>
    <w:rsid w:val="00176F7E"/>
    <w:rsid w:val="00191E6C"/>
    <w:rsid w:val="001923E5"/>
    <w:rsid w:val="001A7196"/>
    <w:rsid w:val="001D098D"/>
    <w:rsid w:val="001F7EE1"/>
    <w:rsid w:val="0020114E"/>
    <w:rsid w:val="00201611"/>
    <w:rsid w:val="0020297F"/>
    <w:rsid w:val="0021004C"/>
    <w:rsid w:val="002142A6"/>
    <w:rsid w:val="00221419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D50C8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36094"/>
    <w:rsid w:val="003376A4"/>
    <w:rsid w:val="00350371"/>
    <w:rsid w:val="00350B24"/>
    <w:rsid w:val="00363D01"/>
    <w:rsid w:val="0036640B"/>
    <w:rsid w:val="0037240E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45D6"/>
    <w:rsid w:val="003F4855"/>
    <w:rsid w:val="00400377"/>
    <w:rsid w:val="00400619"/>
    <w:rsid w:val="00410CB9"/>
    <w:rsid w:val="00424F7D"/>
    <w:rsid w:val="004358CE"/>
    <w:rsid w:val="0043756F"/>
    <w:rsid w:val="004426B9"/>
    <w:rsid w:val="004437BE"/>
    <w:rsid w:val="00447E3B"/>
    <w:rsid w:val="0045703D"/>
    <w:rsid w:val="0045780F"/>
    <w:rsid w:val="0047362F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07332"/>
    <w:rsid w:val="00510913"/>
    <w:rsid w:val="00543A46"/>
    <w:rsid w:val="00544888"/>
    <w:rsid w:val="00547E70"/>
    <w:rsid w:val="00553807"/>
    <w:rsid w:val="0055516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911B1"/>
    <w:rsid w:val="0059574C"/>
    <w:rsid w:val="005B3938"/>
    <w:rsid w:val="005B5F31"/>
    <w:rsid w:val="005C7C4E"/>
    <w:rsid w:val="005D786D"/>
    <w:rsid w:val="00606C7B"/>
    <w:rsid w:val="00616599"/>
    <w:rsid w:val="00617F48"/>
    <w:rsid w:val="00635E2D"/>
    <w:rsid w:val="00650BEB"/>
    <w:rsid w:val="00653F14"/>
    <w:rsid w:val="00655285"/>
    <w:rsid w:val="00656F8A"/>
    <w:rsid w:val="00667424"/>
    <w:rsid w:val="00683F88"/>
    <w:rsid w:val="00694BF9"/>
    <w:rsid w:val="006C01AE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810858"/>
    <w:rsid w:val="008133E5"/>
    <w:rsid w:val="00830E53"/>
    <w:rsid w:val="00833AEA"/>
    <w:rsid w:val="0085320D"/>
    <w:rsid w:val="00861B9B"/>
    <w:rsid w:val="008915A8"/>
    <w:rsid w:val="008957E0"/>
    <w:rsid w:val="008A0F05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12B9A"/>
    <w:rsid w:val="00915F4C"/>
    <w:rsid w:val="00916F5C"/>
    <w:rsid w:val="009179B1"/>
    <w:rsid w:val="00925E38"/>
    <w:rsid w:val="0094354D"/>
    <w:rsid w:val="009448E9"/>
    <w:rsid w:val="00954DD4"/>
    <w:rsid w:val="00971C27"/>
    <w:rsid w:val="0098038A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A126D7"/>
    <w:rsid w:val="00A15B48"/>
    <w:rsid w:val="00A15E09"/>
    <w:rsid w:val="00A37A03"/>
    <w:rsid w:val="00A45202"/>
    <w:rsid w:val="00A604DD"/>
    <w:rsid w:val="00A755A1"/>
    <w:rsid w:val="00A86FB3"/>
    <w:rsid w:val="00A87E69"/>
    <w:rsid w:val="00A91C32"/>
    <w:rsid w:val="00A95AFA"/>
    <w:rsid w:val="00AA19B3"/>
    <w:rsid w:val="00AA39D6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D2E"/>
    <w:rsid w:val="00BA161F"/>
    <w:rsid w:val="00BB7CC4"/>
    <w:rsid w:val="00BC10F4"/>
    <w:rsid w:val="00BD2831"/>
    <w:rsid w:val="00BD6230"/>
    <w:rsid w:val="00C10956"/>
    <w:rsid w:val="00C15584"/>
    <w:rsid w:val="00C36188"/>
    <w:rsid w:val="00C41442"/>
    <w:rsid w:val="00C41E16"/>
    <w:rsid w:val="00C43A67"/>
    <w:rsid w:val="00C46086"/>
    <w:rsid w:val="00C72058"/>
    <w:rsid w:val="00C73833"/>
    <w:rsid w:val="00C835D3"/>
    <w:rsid w:val="00C94BB6"/>
    <w:rsid w:val="00CA3729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6F98"/>
    <w:rsid w:val="00D413F1"/>
    <w:rsid w:val="00D50319"/>
    <w:rsid w:val="00D648BE"/>
    <w:rsid w:val="00D72B1E"/>
    <w:rsid w:val="00D77BD9"/>
    <w:rsid w:val="00D83D5E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DE14B7"/>
    <w:rsid w:val="00E07FAF"/>
    <w:rsid w:val="00E102EF"/>
    <w:rsid w:val="00E2191B"/>
    <w:rsid w:val="00E256B5"/>
    <w:rsid w:val="00E34E43"/>
    <w:rsid w:val="00E44A3D"/>
    <w:rsid w:val="00E46BB2"/>
    <w:rsid w:val="00E72B2A"/>
    <w:rsid w:val="00E80631"/>
    <w:rsid w:val="00E97C3A"/>
    <w:rsid w:val="00EA0516"/>
    <w:rsid w:val="00EB3E30"/>
    <w:rsid w:val="00ED41B6"/>
    <w:rsid w:val="00ED5C2E"/>
    <w:rsid w:val="00F0401C"/>
    <w:rsid w:val="00F25AD9"/>
    <w:rsid w:val="00F34748"/>
    <w:rsid w:val="00F34A94"/>
    <w:rsid w:val="00F4488B"/>
    <w:rsid w:val="00F46ADD"/>
    <w:rsid w:val="00F50863"/>
    <w:rsid w:val="00F53037"/>
    <w:rsid w:val="00F57E12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05F4-344E-400A-A386-336D8D1E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1011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Martina Fišerová</cp:lastModifiedBy>
  <cp:revision>9</cp:revision>
  <cp:lastPrinted>2016-07-19T11:18:00Z</cp:lastPrinted>
  <dcterms:created xsi:type="dcterms:W3CDTF">2016-03-11T12:13:00Z</dcterms:created>
  <dcterms:modified xsi:type="dcterms:W3CDTF">2017-02-17T09:40:00Z</dcterms:modified>
</cp:coreProperties>
</file>