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9959FA" w:rsidRPr="001A441A" w:rsidTr="003D1519">
        <w:trPr>
          <w:trHeight w:val="1440"/>
        </w:trPr>
        <w:tc>
          <w:tcPr>
            <w:tcW w:w="2381" w:type="dxa"/>
            <w:tcBorders>
              <w:top w:val="nil"/>
              <w:left w:val="nil"/>
              <w:bottom w:val="nil"/>
              <w:right w:val="nil"/>
            </w:tcBorders>
          </w:tcPr>
          <w:p w:rsidR="009959FA" w:rsidRPr="001A441A" w:rsidRDefault="009959FA" w:rsidP="006B5E67">
            <w:pPr>
              <w:pStyle w:val="ZCom"/>
              <w:suppressAutoHyphens/>
              <w:spacing w:after="240"/>
              <w:rPr>
                <w:rFonts w:ascii="Times New Roman" w:hAnsi="Times New Roman" w:cs="Times New Roman"/>
              </w:rPr>
            </w:pPr>
            <w:bookmarkStart w:id="0" w:name="_GoBack"/>
            <w:bookmarkEnd w:id="0"/>
            <w:r w:rsidRPr="001A441A">
              <w:rPr>
                <w:rFonts w:ascii="Times New Roman" w:hAnsi="Times New Roman" w:cs="Times New Roman"/>
                <w:noProof/>
                <w:lang w:val="cs-CZ" w:eastAsia="cs-CZ"/>
              </w:rPr>
              <w:drawing>
                <wp:inline distT="0" distB="0" distL="0" distR="0" wp14:anchorId="676188D3" wp14:editId="23CAE30A">
                  <wp:extent cx="1367790" cy="673100"/>
                  <wp:effectExtent l="0" t="0" r="3810" b="0"/>
                  <wp:docPr id="2" name="Picture 2" descr="C:\WINNT\Profiles\Administrator\Desktop\logo_ec_17_colors_300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WINNT\Profiles\Administrator\Desktop\logo_ec_17_colors_300dpi.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7790" cy="673100"/>
                          </a:xfrm>
                          <a:prstGeom prst="rect">
                            <a:avLst/>
                          </a:prstGeom>
                          <a:noFill/>
                          <a:ln>
                            <a:noFill/>
                          </a:ln>
                        </pic:spPr>
                      </pic:pic>
                    </a:graphicData>
                  </a:graphic>
                </wp:inline>
              </w:drawing>
            </w:r>
          </w:p>
        </w:tc>
        <w:tc>
          <w:tcPr>
            <w:tcW w:w="7087" w:type="dxa"/>
            <w:tcBorders>
              <w:top w:val="nil"/>
              <w:left w:val="nil"/>
              <w:bottom w:val="nil"/>
              <w:right w:val="nil"/>
            </w:tcBorders>
          </w:tcPr>
          <w:p w:rsidR="009959FA" w:rsidRPr="001D314A" w:rsidRDefault="009959FA" w:rsidP="001D314A">
            <w:pPr>
              <w:pStyle w:val="ZCom"/>
              <w:spacing w:before="90" w:after="120"/>
              <w:rPr>
                <w:rFonts w:eastAsia="Times New Roman"/>
              </w:rPr>
            </w:pPr>
            <w:r w:rsidRPr="001D314A">
              <w:rPr>
                <w:rFonts w:eastAsia="Times New Roman"/>
              </w:rPr>
              <w:t>EUROPEAN COMMISSION</w:t>
            </w:r>
          </w:p>
          <w:p w:rsidR="009959FA" w:rsidRPr="001A441A" w:rsidRDefault="009959FA" w:rsidP="006B5E67">
            <w:pPr>
              <w:pStyle w:val="ZDGName"/>
              <w:suppressAutoHyphens/>
              <w:spacing w:after="240"/>
              <w:jc w:val="both"/>
              <w:rPr>
                <w:rFonts w:ascii="Times New Roman" w:hAnsi="Times New Roman" w:cs="Times New Roman"/>
                <w:sz w:val="24"/>
                <w:szCs w:val="24"/>
              </w:rPr>
            </w:pPr>
          </w:p>
          <w:p w:rsidR="009959FA" w:rsidRPr="001A441A" w:rsidRDefault="009959FA" w:rsidP="006B5E67">
            <w:pPr>
              <w:pStyle w:val="ZDGName"/>
              <w:suppressAutoHyphens/>
              <w:spacing w:after="240"/>
              <w:jc w:val="both"/>
              <w:rPr>
                <w:rFonts w:ascii="Times New Roman" w:hAnsi="Times New Roman" w:cs="Times New Roman"/>
                <w:sz w:val="24"/>
                <w:szCs w:val="24"/>
              </w:rPr>
            </w:pPr>
          </w:p>
        </w:tc>
      </w:tr>
    </w:tbl>
    <w:p w:rsidR="00732505" w:rsidRPr="001A441A" w:rsidRDefault="00732505" w:rsidP="006B5E67">
      <w:pPr>
        <w:suppressAutoHyphens/>
        <w:spacing w:after="240" w:line="240" w:lineRule="auto"/>
        <w:jc w:val="both"/>
        <w:rPr>
          <w:rFonts w:ascii="Times New Roman" w:eastAsia="Times New Roman" w:hAnsi="Times New Roman" w:cs="Times New Roman"/>
          <w:b/>
          <w:bCs/>
          <w:color w:val="000000"/>
          <w:sz w:val="24"/>
          <w:szCs w:val="24"/>
          <w:lang w:val="en-GB" w:eastAsia="hu-HU"/>
        </w:rPr>
      </w:pPr>
    </w:p>
    <w:p w:rsidR="004F67E9" w:rsidRDefault="004F67E9" w:rsidP="006B5E67">
      <w:pPr>
        <w:suppressAutoHyphens/>
        <w:spacing w:after="240" w:line="240" w:lineRule="auto"/>
        <w:jc w:val="both"/>
        <w:rPr>
          <w:rFonts w:ascii="Times New Roman" w:eastAsia="Times New Roman" w:hAnsi="Times New Roman" w:cs="Times New Roman"/>
          <w:b/>
          <w:bCs/>
          <w:color w:val="000000"/>
          <w:sz w:val="24"/>
          <w:szCs w:val="24"/>
          <w:lang w:val="en-GB" w:eastAsia="hu-HU"/>
        </w:rPr>
      </w:pPr>
    </w:p>
    <w:p w:rsidR="00804B16" w:rsidRDefault="00804B16" w:rsidP="006B5E67">
      <w:pPr>
        <w:suppressAutoHyphens/>
        <w:spacing w:after="240" w:line="240" w:lineRule="auto"/>
        <w:jc w:val="both"/>
        <w:rPr>
          <w:rFonts w:ascii="Times New Roman" w:eastAsia="Times New Roman" w:hAnsi="Times New Roman" w:cs="Times New Roman"/>
          <w:b/>
          <w:bCs/>
          <w:color w:val="000000"/>
          <w:sz w:val="24"/>
          <w:szCs w:val="24"/>
          <w:lang w:val="en-GB" w:eastAsia="hu-HU"/>
        </w:rPr>
      </w:pPr>
    </w:p>
    <w:p w:rsidR="00804B16" w:rsidRPr="001D314A" w:rsidRDefault="001D314A" w:rsidP="001D314A">
      <w:pPr>
        <w:spacing w:after="120" w:line="240" w:lineRule="auto"/>
        <w:jc w:val="center"/>
        <w:rPr>
          <w:rFonts w:ascii="Times New Roman" w:eastAsia="Times New Roman" w:hAnsi="Times New Roman" w:cs="Times New Roman"/>
          <w:sz w:val="24"/>
          <w:szCs w:val="20"/>
          <w:u w:val="single"/>
          <w:lang w:val="en-GB"/>
        </w:rPr>
      </w:pPr>
      <w:r w:rsidRPr="001D314A">
        <w:rPr>
          <w:rFonts w:ascii="Times New Roman" w:eastAsia="Times New Roman" w:hAnsi="Times New Roman" w:cs="Times New Roman"/>
          <w:sz w:val="24"/>
          <w:szCs w:val="20"/>
          <w:u w:val="single"/>
          <w:lang w:val="en-GB"/>
        </w:rPr>
        <w:t>European Structural and Investment Funds</w:t>
      </w:r>
    </w:p>
    <w:p w:rsidR="00804B16" w:rsidRPr="001A441A" w:rsidRDefault="00804B16" w:rsidP="006B5E67">
      <w:pPr>
        <w:suppressAutoHyphens/>
        <w:spacing w:after="240" w:line="240" w:lineRule="auto"/>
        <w:jc w:val="both"/>
        <w:rPr>
          <w:rFonts w:ascii="Times New Roman" w:eastAsia="Times New Roman" w:hAnsi="Times New Roman" w:cs="Times New Roman"/>
          <w:b/>
          <w:bCs/>
          <w:color w:val="000000"/>
          <w:sz w:val="24"/>
          <w:szCs w:val="24"/>
          <w:lang w:val="en-GB" w:eastAsia="hu-HU"/>
        </w:rPr>
      </w:pPr>
    </w:p>
    <w:p w:rsidR="0031380E" w:rsidRPr="001A441A" w:rsidRDefault="0031380E" w:rsidP="006B5E67">
      <w:pPr>
        <w:suppressAutoHyphens/>
        <w:spacing w:after="240" w:line="240" w:lineRule="auto"/>
        <w:jc w:val="center"/>
        <w:rPr>
          <w:rFonts w:ascii="Times New Roman" w:eastAsia="Times New Roman" w:hAnsi="Times New Roman" w:cs="Times New Roman"/>
          <w:sz w:val="32"/>
          <w:szCs w:val="32"/>
          <w:lang w:val="en-GB" w:eastAsia="hu-HU"/>
        </w:rPr>
      </w:pPr>
      <w:r w:rsidRPr="001A441A">
        <w:rPr>
          <w:rFonts w:ascii="Times New Roman" w:eastAsia="Times New Roman" w:hAnsi="Times New Roman" w:cs="Times New Roman"/>
          <w:b/>
          <w:bCs/>
          <w:color w:val="000000"/>
          <w:sz w:val="32"/>
          <w:szCs w:val="32"/>
          <w:lang w:val="en-GB" w:eastAsia="hu-HU"/>
        </w:rPr>
        <w:t>Gu</w:t>
      </w:r>
      <w:r w:rsidR="00703BCF" w:rsidRPr="001A441A">
        <w:rPr>
          <w:rFonts w:ascii="Times New Roman" w:eastAsia="Times New Roman" w:hAnsi="Times New Roman" w:cs="Times New Roman"/>
          <w:b/>
          <w:bCs/>
          <w:color w:val="000000"/>
          <w:sz w:val="32"/>
          <w:szCs w:val="32"/>
          <w:lang w:val="en-GB" w:eastAsia="hu-HU"/>
        </w:rPr>
        <w:t xml:space="preserve">idance </w:t>
      </w:r>
      <w:r w:rsidR="00B25EE5" w:rsidRPr="001A441A">
        <w:rPr>
          <w:rFonts w:ascii="Times New Roman" w:eastAsia="Times New Roman" w:hAnsi="Times New Roman" w:cs="Times New Roman"/>
          <w:b/>
          <w:bCs/>
          <w:color w:val="000000"/>
          <w:sz w:val="32"/>
          <w:szCs w:val="32"/>
          <w:lang w:val="en-GB" w:eastAsia="hu-HU"/>
        </w:rPr>
        <w:t>N</w:t>
      </w:r>
      <w:r w:rsidR="00703BCF" w:rsidRPr="001A441A">
        <w:rPr>
          <w:rFonts w:ascii="Times New Roman" w:eastAsia="Times New Roman" w:hAnsi="Times New Roman" w:cs="Times New Roman"/>
          <w:b/>
          <w:bCs/>
          <w:color w:val="000000"/>
          <w:sz w:val="32"/>
          <w:szCs w:val="32"/>
          <w:lang w:val="en-GB" w:eastAsia="hu-HU"/>
        </w:rPr>
        <w:t>ote on the use of European Structural and Investment Funds</w:t>
      </w:r>
      <w:r w:rsidR="004F67E9" w:rsidRPr="001A441A">
        <w:rPr>
          <w:rFonts w:ascii="Times New Roman" w:eastAsia="Times New Roman" w:hAnsi="Times New Roman" w:cs="Times New Roman"/>
          <w:b/>
          <w:bCs/>
          <w:color w:val="000000"/>
          <w:sz w:val="32"/>
          <w:szCs w:val="32"/>
          <w:lang w:val="en-GB" w:eastAsia="hu-HU"/>
        </w:rPr>
        <w:t xml:space="preserve"> </w:t>
      </w:r>
      <w:r w:rsidRPr="001A441A">
        <w:rPr>
          <w:rFonts w:ascii="Times New Roman" w:eastAsia="Times New Roman" w:hAnsi="Times New Roman" w:cs="Times New Roman"/>
          <w:b/>
          <w:bCs/>
          <w:color w:val="000000"/>
          <w:sz w:val="32"/>
          <w:szCs w:val="32"/>
          <w:lang w:val="en-GB" w:eastAsia="hu-HU"/>
        </w:rPr>
        <w:t xml:space="preserve">in tackling educational and </w:t>
      </w:r>
      <w:r w:rsidR="006E0231" w:rsidRPr="001A441A">
        <w:rPr>
          <w:rFonts w:ascii="Times New Roman" w:eastAsia="Times New Roman" w:hAnsi="Times New Roman" w:cs="Times New Roman"/>
          <w:b/>
          <w:bCs/>
          <w:color w:val="000000"/>
          <w:sz w:val="32"/>
          <w:szCs w:val="32"/>
          <w:lang w:val="en-GB" w:eastAsia="hu-HU"/>
        </w:rPr>
        <w:t>spatial</w:t>
      </w:r>
      <w:r w:rsidR="00A021AA" w:rsidRPr="001A441A">
        <w:rPr>
          <w:rFonts w:ascii="Times New Roman" w:eastAsia="Times New Roman" w:hAnsi="Times New Roman" w:cs="Times New Roman"/>
          <w:b/>
          <w:bCs/>
          <w:color w:val="000000"/>
          <w:sz w:val="32"/>
          <w:szCs w:val="32"/>
          <w:lang w:val="en-GB" w:eastAsia="hu-HU"/>
        </w:rPr>
        <w:t xml:space="preserve"> </w:t>
      </w:r>
      <w:r w:rsidRPr="001A441A">
        <w:rPr>
          <w:rFonts w:ascii="Times New Roman" w:eastAsia="Times New Roman" w:hAnsi="Times New Roman" w:cs="Times New Roman"/>
          <w:b/>
          <w:bCs/>
          <w:color w:val="000000"/>
          <w:sz w:val="32"/>
          <w:szCs w:val="32"/>
          <w:lang w:val="en-GB" w:eastAsia="hu-HU"/>
        </w:rPr>
        <w:t>segregation</w:t>
      </w:r>
    </w:p>
    <w:p w:rsidR="004F67E9" w:rsidRPr="001A441A" w:rsidRDefault="004F67E9" w:rsidP="006B5E67">
      <w:pPr>
        <w:suppressAutoHyphens/>
        <w:spacing w:after="240" w:line="240" w:lineRule="auto"/>
        <w:jc w:val="center"/>
        <w:rPr>
          <w:rFonts w:ascii="Times New Roman" w:eastAsia="Times New Roman" w:hAnsi="Times New Roman" w:cs="Times New Roman"/>
          <w:color w:val="000000"/>
          <w:sz w:val="24"/>
          <w:szCs w:val="24"/>
          <w:lang w:val="en-GB" w:eastAsia="hu-HU"/>
        </w:rPr>
      </w:pPr>
    </w:p>
    <w:p w:rsidR="0031380E" w:rsidRPr="001A441A" w:rsidRDefault="0031380E" w:rsidP="006B5E67">
      <w:pPr>
        <w:suppressAutoHyphens/>
        <w:spacing w:after="240" w:line="240" w:lineRule="auto"/>
        <w:jc w:val="center"/>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color w:val="000000"/>
          <w:sz w:val="24"/>
          <w:szCs w:val="24"/>
          <w:lang w:val="en-GB" w:eastAsia="hu-HU"/>
        </w:rPr>
        <w:t>Draft</w:t>
      </w:r>
    </w:p>
    <w:p w:rsidR="001D314A" w:rsidRDefault="001D314A" w:rsidP="001D314A">
      <w:pPr>
        <w:spacing w:after="120"/>
      </w:pPr>
    </w:p>
    <w:p w:rsidR="001D314A" w:rsidRDefault="001D314A" w:rsidP="001D314A">
      <w:pPr>
        <w:spacing w:after="120"/>
      </w:pPr>
    </w:p>
    <w:p w:rsidR="001D314A" w:rsidRDefault="001D314A" w:rsidP="001D314A">
      <w:pPr>
        <w:spacing w:after="120"/>
      </w:pPr>
    </w:p>
    <w:p w:rsidR="001D314A" w:rsidRDefault="001D314A" w:rsidP="001D314A">
      <w:pPr>
        <w:spacing w:after="120"/>
      </w:pPr>
    </w:p>
    <w:p w:rsidR="001D314A" w:rsidRDefault="001D314A" w:rsidP="001D314A">
      <w:pPr>
        <w:spacing w:after="120"/>
      </w:pPr>
    </w:p>
    <w:p w:rsidR="001D314A" w:rsidRDefault="001D314A" w:rsidP="001D314A">
      <w:pPr>
        <w:spacing w:after="120"/>
      </w:pPr>
    </w:p>
    <w:p w:rsidR="001D314A" w:rsidRDefault="001D314A" w:rsidP="001D314A">
      <w:pPr>
        <w:spacing w:after="120"/>
      </w:pPr>
    </w:p>
    <w:p w:rsidR="001D314A" w:rsidRDefault="001D314A" w:rsidP="001D314A">
      <w:pPr>
        <w:spacing w:after="120"/>
      </w:pPr>
    </w:p>
    <w:p w:rsidR="001D314A" w:rsidRDefault="001D314A" w:rsidP="001D314A">
      <w:pPr>
        <w:spacing w:after="120"/>
      </w:pPr>
    </w:p>
    <w:p w:rsidR="001D314A" w:rsidRDefault="001D314A" w:rsidP="001D314A">
      <w:pPr>
        <w:spacing w:after="120"/>
      </w:pPr>
    </w:p>
    <w:p w:rsidR="001D314A" w:rsidRPr="00765FE4" w:rsidRDefault="001D314A" w:rsidP="001D314A">
      <w:pPr>
        <w:spacing w:after="120"/>
      </w:pPr>
    </w:p>
    <w:p w:rsidR="001D314A" w:rsidRDefault="001D314A" w:rsidP="001D314A">
      <w:pPr>
        <w:pBdr>
          <w:top w:val="single" w:sz="4" w:space="1" w:color="auto"/>
          <w:left w:val="single" w:sz="4" w:space="4" w:color="auto"/>
          <w:bottom w:val="single" w:sz="4" w:space="1" w:color="auto"/>
          <w:right w:val="single" w:sz="4" w:space="4" w:color="auto"/>
        </w:pBdr>
        <w:spacing w:after="120"/>
        <w:rPr>
          <w:b/>
          <w:sz w:val="20"/>
        </w:rPr>
      </w:pPr>
      <w:r w:rsidRPr="001C4F99">
        <w:rPr>
          <w:b/>
          <w:sz w:val="20"/>
        </w:rPr>
        <w:t>DISCLAIMER</w:t>
      </w:r>
    </w:p>
    <w:p w:rsidR="001D314A" w:rsidRPr="0032182B" w:rsidRDefault="001D314A" w:rsidP="001D314A">
      <w:pPr>
        <w:pBdr>
          <w:top w:val="single" w:sz="4" w:space="1" w:color="auto"/>
          <w:left w:val="single" w:sz="4" w:space="4" w:color="auto"/>
          <w:bottom w:val="single" w:sz="4" w:space="1" w:color="auto"/>
          <w:right w:val="single" w:sz="4" w:space="4" w:color="auto"/>
        </w:pBdr>
        <w:spacing w:after="120"/>
        <w:rPr>
          <w:b/>
          <w:sz w:val="20"/>
        </w:rPr>
      </w:pPr>
      <w:r>
        <w:rPr>
          <w:b/>
          <w:sz w:val="20"/>
        </w:rPr>
        <w:t>“</w:t>
      </w:r>
      <w:r w:rsidRPr="001C4F99">
        <w:rPr>
          <w:i/>
          <w:sz w:val="20"/>
        </w:rPr>
        <w:t>This is a working document prepared by the Commission services. On the basis of applicable EU law, it provides technical guidance for colleagues and bodies involved in the monitoring, control or implementation of the European Structural and Investment Funds on how to interpret and apply the EU rules in this area. The aim of this document is to provide Commission services' explanations and interpretations of the said rules in order to facilitate the programme implementation and to encourage good practice(s). This guidance is without prejudice to the interpretation of the Court of Justice and the General Court or decisions of the Commission</w:t>
      </w:r>
      <w:r>
        <w:rPr>
          <w:i/>
          <w:sz w:val="20"/>
        </w:rPr>
        <w:t>.</w:t>
      </w:r>
      <w:r w:rsidRPr="008E7BE1">
        <w:rPr>
          <w:b/>
          <w:sz w:val="20"/>
        </w:rPr>
        <w:t>”</w:t>
      </w:r>
    </w:p>
    <w:p w:rsidR="00804B16" w:rsidRDefault="001D314A" w:rsidP="001D314A">
      <w:pPr>
        <w:suppressAutoHyphens/>
        <w:spacing w:after="240" w:line="240" w:lineRule="auto"/>
        <w:jc w:val="both"/>
        <w:rPr>
          <w:rFonts w:ascii="Times New Roman" w:eastAsia="Times New Roman" w:hAnsi="Times New Roman" w:cs="Times New Roman"/>
          <w:b/>
          <w:bCs/>
          <w:color w:val="000000"/>
          <w:sz w:val="24"/>
          <w:szCs w:val="24"/>
          <w:lang w:val="en-GB" w:eastAsia="hu-HU"/>
        </w:rPr>
      </w:pPr>
      <w:r>
        <w:rPr>
          <w:rStyle w:val="Corpsdutexte5"/>
          <w:b w:val="0"/>
          <w:smallCaps w:val="0"/>
          <w:color w:val="000000"/>
        </w:rPr>
        <w:br w:type="page"/>
      </w:r>
    </w:p>
    <w:p w:rsidR="00361741" w:rsidRPr="001A441A" w:rsidRDefault="00361741" w:rsidP="006B5E67">
      <w:pPr>
        <w:suppressAutoHyphens/>
        <w:spacing w:after="240" w:line="240" w:lineRule="auto"/>
        <w:jc w:val="both"/>
        <w:rPr>
          <w:rFonts w:ascii="Times New Roman" w:eastAsia="Times New Roman" w:hAnsi="Times New Roman" w:cs="Times New Roman"/>
          <w:b/>
          <w:bCs/>
          <w:color w:val="000000"/>
          <w:sz w:val="24"/>
          <w:szCs w:val="24"/>
          <w:lang w:val="en-GB" w:eastAsia="hu-HU"/>
        </w:rPr>
      </w:pPr>
      <w:r w:rsidRPr="001A441A">
        <w:rPr>
          <w:rFonts w:ascii="Times New Roman" w:eastAsia="Times New Roman" w:hAnsi="Times New Roman" w:cs="Times New Roman"/>
          <w:b/>
          <w:bCs/>
          <w:color w:val="000000"/>
          <w:sz w:val="24"/>
          <w:szCs w:val="24"/>
          <w:lang w:val="en-GB" w:eastAsia="hu-HU"/>
        </w:rPr>
        <w:lastRenderedPageBreak/>
        <w:t>Table of content</w:t>
      </w:r>
    </w:p>
    <w:p w:rsidR="00361741" w:rsidRPr="001A441A" w:rsidRDefault="00361741" w:rsidP="006B5E67">
      <w:pPr>
        <w:suppressAutoHyphens/>
        <w:spacing w:after="240" w:line="240" w:lineRule="auto"/>
        <w:jc w:val="both"/>
        <w:rPr>
          <w:rFonts w:ascii="Times New Roman" w:eastAsia="Times New Roman" w:hAnsi="Times New Roman" w:cs="Times New Roman"/>
          <w:b/>
          <w:bCs/>
          <w:color w:val="000000"/>
          <w:sz w:val="24"/>
          <w:szCs w:val="24"/>
          <w:lang w:val="en-GB" w:eastAsia="hu-HU"/>
        </w:rPr>
      </w:pPr>
    </w:p>
    <w:p w:rsidR="00361741" w:rsidRPr="001A441A" w:rsidRDefault="00361741" w:rsidP="006B5E67">
      <w:pPr>
        <w:suppressAutoHyphens/>
        <w:spacing w:after="240" w:line="240" w:lineRule="auto"/>
        <w:jc w:val="both"/>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1. Introduction</w:t>
      </w:r>
    </w:p>
    <w:p w:rsidR="00732505" w:rsidRPr="001A441A" w:rsidRDefault="00732505" w:rsidP="006B5E67">
      <w:pPr>
        <w:suppressAutoHyphens/>
        <w:spacing w:after="240" w:line="240" w:lineRule="auto"/>
        <w:jc w:val="both"/>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2. Objective and scope of the Guidance Note</w:t>
      </w:r>
    </w:p>
    <w:p w:rsidR="00361741" w:rsidRPr="001A441A" w:rsidRDefault="00732505" w:rsidP="006B5E67">
      <w:pPr>
        <w:suppressAutoHyphens/>
        <w:spacing w:after="240" w:line="240" w:lineRule="auto"/>
        <w:jc w:val="both"/>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3</w:t>
      </w:r>
      <w:r w:rsidR="00361741" w:rsidRPr="001A441A">
        <w:rPr>
          <w:rFonts w:ascii="Times New Roman" w:eastAsia="Times New Roman" w:hAnsi="Times New Roman" w:cs="Times New Roman"/>
          <w:sz w:val="24"/>
          <w:szCs w:val="24"/>
          <w:lang w:val="en-GB" w:eastAsia="hu-HU"/>
        </w:rPr>
        <w:t xml:space="preserve">. Legal and policy </w:t>
      </w:r>
      <w:r w:rsidR="0023341B" w:rsidRPr="001A441A">
        <w:rPr>
          <w:rFonts w:ascii="Times New Roman" w:eastAsia="Times New Roman" w:hAnsi="Times New Roman" w:cs="Times New Roman"/>
          <w:sz w:val="24"/>
          <w:szCs w:val="24"/>
          <w:lang w:val="en-GB" w:eastAsia="hu-HU"/>
        </w:rPr>
        <w:t>framework</w:t>
      </w:r>
    </w:p>
    <w:p w:rsidR="00361741" w:rsidRPr="001A441A" w:rsidRDefault="00732505" w:rsidP="006B5E67">
      <w:pPr>
        <w:suppressAutoHyphens/>
        <w:spacing w:after="240" w:line="240" w:lineRule="auto"/>
        <w:jc w:val="both"/>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4</w:t>
      </w:r>
      <w:r w:rsidR="00361741" w:rsidRPr="001A441A">
        <w:rPr>
          <w:rFonts w:ascii="Times New Roman" w:eastAsia="Times New Roman" w:hAnsi="Times New Roman" w:cs="Times New Roman"/>
          <w:sz w:val="24"/>
          <w:szCs w:val="24"/>
          <w:lang w:val="en-GB" w:eastAsia="hu-HU"/>
        </w:rPr>
        <w:t>. Principles and design for effective implementation with specific requirements in education and housing</w:t>
      </w:r>
    </w:p>
    <w:p w:rsidR="00361741" w:rsidRDefault="00732505" w:rsidP="006B5E67">
      <w:pPr>
        <w:suppressAutoHyphens/>
        <w:spacing w:after="240" w:line="240" w:lineRule="auto"/>
        <w:jc w:val="both"/>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5</w:t>
      </w:r>
      <w:r w:rsidR="00361741" w:rsidRPr="001A441A">
        <w:rPr>
          <w:rFonts w:ascii="Times New Roman" w:eastAsia="Times New Roman" w:hAnsi="Times New Roman" w:cs="Times New Roman"/>
          <w:sz w:val="24"/>
          <w:szCs w:val="24"/>
          <w:lang w:val="en-GB" w:eastAsia="hu-HU"/>
        </w:rPr>
        <w:t xml:space="preserve">. Examples for desegregation measures in different </w:t>
      </w:r>
      <w:r w:rsidR="005150C8" w:rsidRPr="001A441A">
        <w:rPr>
          <w:rFonts w:ascii="Times New Roman" w:eastAsia="Times New Roman" w:hAnsi="Times New Roman" w:cs="Times New Roman"/>
          <w:sz w:val="24"/>
          <w:szCs w:val="24"/>
          <w:lang w:val="en-GB" w:eastAsia="hu-HU"/>
        </w:rPr>
        <w:t>territorial settings</w:t>
      </w:r>
    </w:p>
    <w:p w:rsidR="00101D2C" w:rsidRPr="001A441A" w:rsidRDefault="00101D2C" w:rsidP="006B5E67">
      <w:pPr>
        <w:suppressAutoHyphens/>
        <w:spacing w:after="240" w:line="240" w:lineRule="auto"/>
        <w:jc w:val="both"/>
        <w:rPr>
          <w:rFonts w:ascii="Times New Roman" w:eastAsia="Times New Roman" w:hAnsi="Times New Roman" w:cs="Times New Roman"/>
          <w:b/>
          <w:bCs/>
          <w:color w:val="000000"/>
          <w:sz w:val="24"/>
          <w:szCs w:val="24"/>
          <w:lang w:val="en-GB" w:eastAsia="hu-HU"/>
        </w:rPr>
      </w:pPr>
      <w:r>
        <w:rPr>
          <w:rFonts w:ascii="Times New Roman" w:eastAsia="Times New Roman" w:hAnsi="Times New Roman" w:cs="Times New Roman"/>
          <w:sz w:val="24"/>
          <w:szCs w:val="24"/>
          <w:lang w:val="en-GB" w:eastAsia="hu-HU"/>
        </w:rPr>
        <w:t>6. Conclusions</w:t>
      </w:r>
    </w:p>
    <w:p w:rsidR="00732505" w:rsidRPr="001A441A" w:rsidRDefault="00732505" w:rsidP="006B5E67">
      <w:pPr>
        <w:spacing w:after="240"/>
        <w:rPr>
          <w:rFonts w:ascii="Times New Roman" w:eastAsia="Times New Roman" w:hAnsi="Times New Roman" w:cs="Times New Roman"/>
          <w:b/>
          <w:bCs/>
          <w:color w:val="000000"/>
          <w:sz w:val="24"/>
          <w:szCs w:val="24"/>
          <w:lang w:val="en-GB" w:eastAsia="hu-HU"/>
        </w:rPr>
      </w:pPr>
    </w:p>
    <w:p w:rsidR="00BA1551" w:rsidRDefault="00BA1551" w:rsidP="006B5E67">
      <w:pPr>
        <w:spacing w:after="240"/>
        <w:rPr>
          <w:rFonts w:ascii="Times New Roman" w:eastAsia="Times New Roman" w:hAnsi="Times New Roman" w:cs="Times New Roman"/>
          <w:b/>
          <w:bCs/>
          <w:color w:val="000000"/>
          <w:sz w:val="24"/>
          <w:szCs w:val="24"/>
          <w:lang w:val="en-GB" w:eastAsia="hu-HU"/>
        </w:rPr>
      </w:pPr>
      <w:r>
        <w:rPr>
          <w:rFonts w:ascii="Times New Roman" w:eastAsia="Times New Roman" w:hAnsi="Times New Roman" w:cs="Times New Roman"/>
          <w:b/>
          <w:bCs/>
          <w:color w:val="000000"/>
          <w:sz w:val="24"/>
          <w:szCs w:val="24"/>
          <w:lang w:val="en-GB" w:eastAsia="hu-HU"/>
        </w:rPr>
        <w:br w:type="page"/>
      </w:r>
    </w:p>
    <w:p w:rsidR="005836FB" w:rsidRPr="001A441A" w:rsidRDefault="0023341B" w:rsidP="006B5E67">
      <w:pPr>
        <w:pStyle w:val="Nadpis1"/>
        <w:numPr>
          <w:ilvl w:val="0"/>
          <w:numId w:val="0"/>
        </w:numPr>
        <w:suppressAutoHyphens/>
        <w:spacing w:after="240"/>
        <w:jc w:val="both"/>
        <w:rPr>
          <w:rFonts w:ascii="Times New Roman" w:hAnsi="Times New Roman"/>
          <w:sz w:val="24"/>
          <w:szCs w:val="24"/>
        </w:rPr>
      </w:pPr>
      <w:r w:rsidRPr="001A441A">
        <w:rPr>
          <w:rFonts w:ascii="Times New Roman" w:hAnsi="Times New Roman"/>
          <w:color w:val="000000"/>
          <w:sz w:val="24"/>
          <w:szCs w:val="24"/>
        </w:rPr>
        <w:lastRenderedPageBreak/>
        <w:t xml:space="preserve">1. </w:t>
      </w:r>
      <w:r w:rsidR="005836FB" w:rsidRPr="001A441A">
        <w:rPr>
          <w:rFonts w:ascii="Times New Roman" w:hAnsi="Times New Roman"/>
          <w:sz w:val="24"/>
          <w:szCs w:val="24"/>
        </w:rPr>
        <w:t>Introduction</w:t>
      </w:r>
    </w:p>
    <w:p w:rsidR="007A35CA" w:rsidRPr="001A441A" w:rsidRDefault="00E55573" w:rsidP="006B5E67">
      <w:pPr>
        <w:pStyle w:val="Default"/>
        <w:suppressAutoHyphens/>
        <w:spacing w:after="240"/>
        <w:jc w:val="both"/>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t>The o</w:t>
      </w:r>
      <w:r w:rsidR="007A35CA" w:rsidRPr="001A441A">
        <w:rPr>
          <w:rFonts w:ascii="Times New Roman" w:hAnsi="Times New Roman" w:cs="Times New Roman"/>
          <w:color w:val="222222"/>
          <w:shd w:val="clear" w:color="auto" w:fill="FFFFFF"/>
          <w:lang w:val="en-GB"/>
        </w:rPr>
        <w:t>bjectives of the inclusive growth priority of t</w:t>
      </w:r>
      <w:r w:rsidR="00753AFE" w:rsidRPr="001A441A">
        <w:rPr>
          <w:rFonts w:ascii="Times New Roman" w:hAnsi="Times New Roman" w:cs="Times New Roman"/>
          <w:color w:val="222222"/>
          <w:shd w:val="clear" w:color="auto" w:fill="FFFFFF"/>
          <w:lang w:val="en-GB"/>
        </w:rPr>
        <w:t>he EU 2020 strateg</w:t>
      </w:r>
      <w:r w:rsidR="00933FC3">
        <w:rPr>
          <w:rFonts w:ascii="Times New Roman" w:hAnsi="Times New Roman" w:cs="Times New Roman"/>
          <w:color w:val="222222"/>
          <w:shd w:val="clear" w:color="auto" w:fill="FFFFFF"/>
          <w:lang w:val="en-GB"/>
        </w:rPr>
        <w:t>y</w:t>
      </w:r>
      <w:r w:rsidR="007A35CA" w:rsidRPr="001A441A">
        <w:rPr>
          <w:rFonts w:ascii="Times New Roman" w:hAnsi="Times New Roman" w:cs="Times New Roman"/>
          <w:color w:val="222222"/>
          <w:shd w:val="clear" w:color="auto" w:fill="FFFFFF"/>
          <w:lang w:val="en-GB"/>
        </w:rPr>
        <w:t xml:space="preserve"> </w:t>
      </w:r>
      <w:r w:rsidR="00753AFE" w:rsidRPr="001A441A">
        <w:rPr>
          <w:rFonts w:ascii="Times New Roman" w:hAnsi="Times New Roman" w:cs="Times New Roman"/>
          <w:color w:val="222222"/>
          <w:shd w:val="clear" w:color="auto" w:fill="FFFFFF"/>
          <w:lang w:val="en-GB"/>
        </w:rPr>
        <w:t>and the corresponding headline targets</w:t>
      </w:r>
      <w:r w:rsidR="007A35CA" w:rsidRPr="001A441A">
        <w:rPr>
          <w:rFonts w:ascii="Times New Roman" w:hAnsi="Times New Roman" w:cs="Times New Roman"/>
          <w:color w:val="222222"/>
          <w:shd w:val="clear" w:color="auto" w:fill="FFFFFF"/>
          <w:lang w:val="en-GB"/>
        </w:rPr>
        <w:t xml:space="preserve"> cannot be achieved without </w:t>
      </w:r>
      <w:r w:rsidR="009F7959">
        <w:rPr>
          <w:rFonts w:ascii="Times New Roman" w:hAnsi="Times New Roman" w:cs="Times New Roman"/>
          <w:color w:val="222222"/>
          <w:shd w:val="clear" w:color="auto" w:fill="FFFFFF"/>
          <w:lang w:val="en-GB"/>
        </w:rPr>
        <w:t xml:space="preserve">a </w:t>
      </w:r>
      <w:r w:rsidR="007A35CA" w:rsidRPr="001A441A">
        <w:rPr>
          <w:rFonts w:ascii="Times New Roman" w:hAnsi="Times New Roman" w:cs="Times New Roman"/>
          <w:color w:val="222222"/>
          <w:shd w:val="clear" w:color="auto" w:fill="FFFFFF"/>
          <w:lang w:val="en-GB"/>
        </w:rPr>
        <w:t xml:space="preserve">particular </w:t>
      </w:r>
      <w:r w:rsidR="009F7959">
        <w:rPr>
          <w:rFonts w:ascii="Times New Roman" w:hAnsi="Times New Roman" w:cs="Times New Roman"/>
          <w:color w:val="222222"/>
          <w:shd w:val="clear" w:color="auto" w:fill="FFFFFF"/>
          <w:lang w:val="en-GB"/>
        </w:rPr>
        <w:t>effort to reduce</w:t>
      </w:r>
      <w:r w:rsidR="009F7959" w:rsidRPr="001A441A">
        <w:rPr>
          <w:rFonts w:ascii="Times New Roman" w:hAnsi="Times New Roman" w:cs="Times New Roman"/>
          <w:color w:val="222222"/>
          <w:shd w:val="clear" w:color="auto" w:fill="FFFFFF"/>
          <w:lang w:val="en-GB"/>
        </w:rPr>
        <w:t xml:space="preserve"> </w:t>
      </w:r>
      <w:r w:rsidR="009F7959">
        <w:rPr>
          <w:rFonts w:ascii="Times New Roman" w:hAnsi="Times New Roman" w:cs="Times New Roman"/>
          <w:color w:val="222222"/>
          <w:shd w:val="clear" w:color="auto" w:fill="FFFFFF"/>
          <w:lang w:val="en-GB"/>
        </w:rPr>
        <w:t xml:space="preserve">the </w:t>
      </w:r>
      <w:r w:rsidR="007A35CA" w:rsidRPr="001A441A">
        <w:rPr>
          <w:rFonts w:ascii="Times New Roman" w:hAnsi="Times New Roman" w:cs="Times New Roman"/>
          <w:color w:val="222222"/>
          <w:shd w:val="clear" w:color="auto" w:fill="FFFFFF"/>
          <w:lang w:val="en-GB"/>
        </w:rPr>
        <w:t xml:space="preserve">educational and spatial </w:t>
      </w:r>
      <w:r w:rsidR="00933FC3">
        <w:rPr>
          <w:rFonts w:ascii="Times New Roman" w:hAnsi="Times New Roman" w:cs="Times New Roman"/>
          <w:color w:val="222222"/>
          <w:shd w:val="clear" w:color="auto" w:fill="FFFFFF"/>
          <w:lang w:val="en-GB"/>
        </w:rPr>
        <w:t>segregation</w:t>
      </w:r>
      <w:r w:rsidR="007A35CA" w:rsidRPr="001A441A">
        <w:rPr>
          <w:rFonts w:ascii="Times New Roman" w:hAnsi="Times New Roman" w:cs="Times New Roman"/>
          <w:color w:val="222222"/>
          <w:shd w:val="clear" w:color="auto" w:fill="FFFFFF"/>
          <w:lang w:val="en-GB"/>
        </w:rPr>
        <w:t xml:space="preserve"> of marginalised people.</w:t>
      </w:r>
    </w:p>
    <w:p w:rsidR="007A35CA" w:rsidRPr="001A441A" w:rsidRDefault="007A35CA" w:rsidP="006B5E67">
      <w:pPr>
        <w:suppressAutoHyphens/>
        <w:autoSpaceDE w:val="0"/>
        <w:autoSpaceDN w:val="0"/>
        <w:adjustRightInd w:val="0"/>
        <w:spacing w:after="240" w:line="240" w:lineRule="auto"/>
        <w:jc w:val="both"/>
        <w:rPr>
          <w:rFonts w:ascii="Times New Roman" w:eastAsia="Times New Roman" w:hAnsi="Times New Roman" w:cs="Times New Roman"/>
          <w:sz w:val="24"/>
          <w:szCs w:val="24"/>
          <w:lang w:val="en-GB" w:eastAsia="hu-HU"/>
        </w:rPr>
      </w:pPr>
      <w:r w:rsidRPr="001A441A">
        <w:rPr>
          <w:rFonts w:ascii="Times New Roman" w:hAnsi="Times New Roman" w:cs="Times New Roman"/>
          <w:color w:val="222222"/>
          <w:sz w:val="24"/>
          <w:szCs w:val="24"/>
          <w:shd w:val="clear" w:color="auto" w:fill="FFFFFF"/>
          <w:lang w:val="en-GB"/>
        </w:rPr>
        <w:t xml:space="preserve">Experience of the 2007-2013 programming period </w:t>
      </w:r>
      <w:r w:rsidR="009F7959">
        <w:rPr>
          <w:rFonts w:ascii="Times New Roman" w:hAnsi="Times New Roman" w:cs="Times New Roman"/>
          <w:color w:val="222222"/>
          <w:sz w:val="24"/>
          <w:szCs w:val="24"/>
          <w:shd w:val="clear" w:color="auto" w:fill="FFFFFF"/>
          <w:lang w:val="en-GB"/>
        </w:rPr>
        <w:t>has</w:t>
      </w:r>
      <w:r w:rsidR="009F7959" w:rsidRPr="001A441A">
        <w:rPr>
          <w:rFonts w:ascii="Times New Roman" w:hAnsi="Times New Roman" w:cs="Times New Roman"/>
          <w:color w:val="222222"/>
          <w:sz w:val="24"/>
          <w:szCs w:val="24"/>
          <w:shd w:val="clear" w:color="auto" w:fill="FFFFFF"/>
          <w:lang w:val="en-GB"/>
        </w:rPr>
        <w:t xml:space="preserve"> </w:t>
      </w:r>
      <w:r w:rsidRPr="001A441A">
        <w:rPr>
          <w:rFonts w:ascii="Times New Roman" w:hAnsi="Times New Roman" w:cs="Times New Roman"/>
          <w:color w:val="222222"/>
          <w:sz w:val="24"/>
          <w:szCs w:val="24"/>
          <w:shd w:val="clear" w:color="auto" w:fill="FFFFFF"/>
          <w:lang w:val="en-GB"/>
        </w:rPr>
        <w:t xml:space="preserve">shown some mixed results in tackling segregation. </w:t>
      </w:r>
      <w:r w:rsidRPr="001A441A">
        <w:rPr>
          <w:rFonts w:ascii="Times New Roman" w:eastAsia="Times New Roman" w:hAnsi="Times New Roman" w:cs="Times New Roman"/>
          <w:sz w:val="24"/>
          <w:szCs w:val="24"/>
          <w:lang w:val="en-GB" w:eastAsia="hu-HU"/>
        </w:rPr>
        <w:t>In the field of housing</w:t>
      </w:r>
      <w:r w:rsidR="009F7959">
        <w:rPr>
          <w:rFonts w:ascii="Times New Roman" w:eastAsia="Times New Roman" w:hAnsi="Times New Roman" w:cs="Times New Roman"/>
          <w:sz w:val="24"/>
          <w:szCs w:val="24"/>
          <w:lang w:val="en-GB" w:eastAsia="hu-HU"/>
        </w:rPr>
        <w:t>,</w:t>
      </w:r>
      <w:r w:rsidRPr="001A441A">
        <w:rPr>
          <w:rFonts w:ascii="Times New Roman" w:eastAsia="Times New Roman" w:hAnsi="Times New Roman" w:cs="Times New Roman"/>
          <w:sz w:val="24"/>
          <w:szCs w:val="24"/>
          <w:lang w:val="en-GB" w:eastAsia="hu-HU"/>
        </w:rPr>
        <w:t xml:space="preserve"> </w:t>
      </w:r>
      <w:r w:rsidR="009F7959">
        <w:rPr>
          <w:rFonts w:ascii="Times New Roman" w:eastAsia="Times New Roman" w:hAnsi="Times New Roman" w:cs="Times New Roman"/>
          <w:sz w:val="24"/>
          <w:szCs w:val="24"/>
          <w:lang w:val="en-GB" w:eastAsia="hu-HU"/>
        </w:rPr>
        <w:t xml:space="preserve">for example, </w:t>
      </w:r>
      <w:r w:rsidRPr="001A441A">
        <w:rPr>
          <w:rFonts w:ascii="Times New Roman" w:eastAsia="Times New Roman" w:hAnsi="Times New Roman" w:cs="Times New Roman"/>
          <w:sz w:val="24"/>
          <w:szCs w:val="24"/>
          <w:lang w:val="en-GB" w:eastAsia="hu-HU"/>
        </w:rPr>
        <w:t xml:space="preserve">the ERDF </w:t>
      </w:r>
      <w:r w:rsidR="00E07970" w:rsidRPr="001A441A">
        <w:rPr>
          <w:rFonts w:ascii="Times New Roman" w:eastAsia="Times New Roman" w:hAnsi="Times New Roman" w:cs="Times New Roman"/>
          <w:sz w:val="24"/>
          <w:szCs w:val="24"/>
          <w:lang w:val="en-GB" w:eastAsia="hu-HU"/>
        </w:rPr>
        <w:t>R</w:t>
      </w:r>
      <w:r w:rsidRPr="001A441A">
        <w:rPr>
          <w:rFonts w:ascii="Times New Roman" w:eastAsia="Times New Roman" w:hAnsi="Times New Roman" w:cs="Times New Roman"/>
          <w:sz w:val="24"/>
          <w:szCs w:val="24"/>
          <w:lang w:val="en-GB" w:eastAsia="hu-HU"/>
        </w:rPr>
        <w:t>egulation (Art. 7(2)</w:t>
      </w:r>
      <w:r w:rsidR="006D6988" w:rsidRPr="001A441A">
        <w:rPr>
          <w:rStyle w:val="Znakapoznpodarou"/>
          <w:rFonts w:ascii="Times New Roman" w:eastAsia="Times New Roman" w:hAnsi="Times New Roman" w:cs="Times New Roman"/>
          <w:sz w:val="24"/>
          <w:szCs w:val="24"/>
          <w:lang w:val="en-GB" w:eastAsia="hu-HU"/>
        </w:rPr>
        <w:footnoteReference w:id="2"/>
      </w:r>
      <w:r w:rsidR="009F7959">
        <w:rPr>
          <w:rFonts w:ascii="Times New Roman" w:eastAsia="Times New Roman" w:hAnsi="Times New Roman" w:cs="Times New Roman"/>
          <w:sz w:val="24"/>
          <w:szCs w:val="24"/>
          <w:lang w:val="en-GB" w:eastAsia="hu-HU"/>
        </w:rPr>
        <w:t>)</w:t>
      </w:r>
      <w:r w:rsidRPr="001A441A">
        <w:rPr>
          <w:rFonts w:ascii="Times New Roman" w:eastAsia="Times New Roman" w:hAnsi="Times New Roman" w:cs="Times New Roman"/>
          <w:sz w:val="24"/>
          <w:szCs w:val="24"/>
          <w:lang w:val="en-GB" w:eastAsia="hu-HU"/>
        </w:rPr>
        <w:t xml:space="preserve"> </w:t>
      </w:r>
      <w:r w:rsidR="00615190" w:rsidRPr="001A441A">
        <w:rPr>
          <w:rFonts w:ascii="Times New Roman" w:eastAsia="Times New Roman" w:hAnsi="Times New Roman" w:cs="Times New Roman"/>
          <w:sz w:val="24"/>
          <w:szCs w:val="24"/>
          <w:lang w:val="en-GB" w:eastAsia="hu-HU"/>
        </w:rPr>
        <w:t>and the corresponding implementing regulation</w:t>
      </w:r>
      <w:r w:rsidR="00615190" w:rsidRPr="001A441A">
        <w:rPr>
          <w:rStyle w:val="Znakapoznpodarou"/>
          <w:rFonts w:ascii="Times New Roman" w:eastAsia="Times New Roman" w:hAnsi="Times New Roman" w:cs="Times New Roman"/>
          <w:sz w:val="24"/>
          <w:szCs w:val="24"/>
          <w:lang w:val="en-GB" w:eastAsia="hu-HU"/>
        </w:rPr>
        <w:footnoteReference w:id="3"/>
      </w:r>
      <w:r w:rsidR="00615190" w:rsidRPr="001A441A">
        <w:rPr>
          <w:rFonts w:ascii="Times New Roman" w:eastAsia="Times New Roman" w:hAnsi="Times New Roman" w:cs="Times New Roman"/>
          <w:sz w:val="24"/>
          <w:szCs w:val="24"/>
          <w:lang w:val="en-GB" w:eastAsia="hu-HU"/>
        </w:rPr>
        <w:t xml:space="preserve"> </w:t>
      </w:r>
      <w:r w:rsidRPr="001A441A">
        <w:rPr>
          <w:rFonts w:ascii="Times New Roman" w:eastAsia="Times New Roman" w:hAnsi="Times New Roman" w:cs="Times New Roman"/>
          <w:sz w:val="24"/>
          <w:szCs w:val="24"/>
          <w:lang w:val="en-GB" w:eastAsia="hu-HU"/>
        </w:rPr>
        <w:t>specified two important conditions</w:t>
      </w:r>
      <w:r w:rsidR="009F7959">
        <w:rPr>
          <w:rFonts w:ascii="Times New Roman" w:eastAsia="Times New Roman" w:hAnsi="Times New Roman" w:cs="Times New Roman"/>
          <w:sz w:val="24"/>
          <w:szCs w:val="24"/>
          <w:lang w:val="en-GB" w:eastAsia="hu-HU"/>
        </w:rPr>
        <w:t>:</w:t>
      </w:r>
      <w:r w:rsidRPr="001A441A">
        <w:rPr>
          <w:rFonts w:ascii="Times New Roman" w:eastAsia="Times New Roman" w:hAnsi="Times New Roman" w:cs="Times New Roman"/>
          <w:sz w:val="24"/>
          <w:szCs w:val="24"/>
          <w:lang w:val="en-GB" w:eastAsia="hu-HU"/>
        </w:rPr>
        <w:t xml:space="preserve"> the integrated approach and</w:t>
      </w:r>
      <w:r w:rsidR="001449A0" w:rsidRPr="001A441A">
        <w:rPr>
          <w:rFonts w:ascii="Times New Roman" w:eastAsia="Times New Roman" w:hAnsi="Times New Roman" w:cs="Times New Roman"/>
          <w:sz w:val="24"/>
          <w:szCs w:val="24"/>
          <w:lang w:val="en-GB" w:eastAsia="hu-HU"/>
        </w:rPr>
        <w:t xml:space="preserve"> </w:t>
      </w:r>
      <w:r w:rsidRPr="001A441A">
        <w:rPr>
          <w:rFonts w:ascii="Times New Roman" w:eastAsia="Times New Roman" w:hAnsi="Times New Roman" w:cs="Times New Roman"/>
          <w:sz w:val="24"/>
          <w:szCs w:val="24"/>
          <w:lang w:val="en-GB" w:eastAsia="hu-HU"/>
        </w:rPr>
        <w:t>desegregation</w:t>
      </w:r>
      <w:r w:rsidR="00615190" w:rsidRPr="001A441A">
        <w:rPr>
          <w:rFonts w:ascii="Times New Roman" w:eastAsia="Times New Roman" w:hAnsi="Times New Roman" w:cs="Times New Roman"/>
          <w:sz w:val="24"/>
          <w:szCs w:val="24"/>
          <w:lang w:val="en-GB" w:eastAsia="hu-HU"/>
        </w:rPr>
        <w:t xml:space="preserve"> (spatial integration)</w:t>
      </w:r>
      <w:r w:rsidR="001449A0" w:rsidRPr="001A441A">
        <w:rPr>
          <w:rFonts w:ascii="Times New Roman" w:eastAsia="Times New Roman" w:hAnsi="Times New Roman" w:cs="Times New Roman"/>
          <w:sz w:val="24"/>
          <w:szCs w:val="24"/>
          <w:lang w:val="en-GB" w:eastAsia="hu-HU"/>
        </w:rPr>
        <w:t>.</w:t>
      </w:r>
      <w:r w:rsidRPr="001A441A">
        <w:rPr>
          <w:rFonts w:ascii="Times New Roman" w:eastAsia="Times New Roman" w:hAnsi="Times New Roman" w:cs="Times New Roman"/>
          <w:sz w:val="24"/>
          <w:szCs w:val="24"/>
          <w:lang w:val="en-GB" w:eastAsia="hu-HU"/>
        </w:rPr>
        <w:t xml:space="preserve"> </w:t>
      </w:r>
      <w:r w:rsidR="009F7959">
        <w:rPr>
          <w:rFonts w:ascii="Times New Roman" w:eastAsia="Times New Roman" w:hAnsi="Times New Roman" w:cs="Times New Roman"/>
          <w:sz w:val="24"/>
          <w:szCs w:val="24"/>
          <w:lang w:val="en-GB" w:eastAsia="hu-HU"/>
        </w:rPr>
        <w:t xml:space="preserve">This resulted in </w:t>
      </w:r>
      <w:r w:rsidRPr="001A441A">
        <w:rPr>
          <w:rFonts w:ascii="Times New Roman" w:eastAsia="Times New Roman" w:hAnsi="Times New Roman" w:cs="Times New Roman"/>
          <w:sz w:val="24"/>
          <w:szCs w:val="24"/>
          <w:lang w:val="en-GB" w:eastAsia="hu-HU"/>
        </w:rPr>
        <w:t xml:space="preserve">some housing pilot actions targeting marginalised Roma communities across Europe. </w:t>
      </w:r>
      <w:r w:rsidR="009D03A4" w:rsidRPr="001A441A">
        <w:rPr>
          <w:rFonts w:ascii="Times New Roman" w:eastAsia="Times New Roman" w:hAnsi="Times New Roman" w:cs="Times New Roman"/>
          <w:sz w:val="24"/>
          <w:szCs w:val="24"/>
          <w:lang w:val="en-GB" w:eastAsia="hu-HU"/>
        </w:rPr>
        <w:t>As desegregation proved to be difficult, t</w:t>
      </w:r>
      <w:r w:rsidR="00900826" w:rsidRPr="001A441A">
        <w:rPr>
          <w:rFonts w:ascii="Times New Roman" w:eastAsia="Times New Roman" w:hAnsi="Times New Roman" w:cs="Times New Roman"/>
          <w:sz w:val="24"/>
          <w:szCs w:val="24"/>
          <w:lang w:val="en-GB" w:eastAsia="hu-HU"/>
        </w:rPr>
        <w:t>he outcomes of the housing pilots justified further methodological guidance on desegregation.</w:t>
      </w:r>
    </w:p>
    <w:p w:rsidR="00BB591A" w:rsidRPr="001A441A" w:rsidRDefault="009F7959" w:rsidP="006B5E67">
      <w:pPr>
        <w:pStyle w:val="Default"/>
        <w:suppressAutoHyphens/>
        <w:spacing w:after="240"/>
        <w:jc w:val="both"/>
        <w:rPr>
          <w:rFonts w:ascii="Times New Roman" w:eastAsia="Times New Roman" w:hAnsi="Times New Roman" w:cs="Times New Roman"/>
          <w:lang w:val="en-GB" w:eastAsia="hu-HU"/>
        </w:rPr>
      </w:pPr>
      <w:r>
        <w:rPr>
          <w:rFonts w:ascii="Times New Roman" w:eastAsia="Times New Roman" w:hAnsi="Times New Roman" w:cs="Times New Roman"/>
          <w:lang w:val="en-GB" w:eastAsia="hu-HU"/>
        </w:rPr>
        <w:t>This</w:t>
      </w:r>
      <w:r w:rsidRPr="001A441A">
        <w:rPr>
          <w:rFonts w:ascii="Times New Roman" w:eastAsia="Times New Roman" w:hAnsi="Times New Roman" w:cs="Times New Roman"/>
          <w:lang w:val="en-GB" w:eastAsia="hu-HU"/>
        </w:rPr>
        <w:t xml:space="preserve"> </w:t>
      </w:r>
      <w:r w:rsidR="007A35CA" w:rsidRPr="001A441A">
        <w:rPr>
          <w:rFonts w:ascii="Times New Roman" w:eastAsia="Times New Roman" w:hAnsi="Times New Roman" w:cs="Times New Roman"/>
          <w:lang w:val="en-GB" w:eastAsia="hu-HU"/>
        </w:rPr>
        <w:t xml:space="preserve">Guidance Note </w:t>
      </w:r>
      <w:r>
        <w:rPr>
          <w:rFonts w:ascii="Times New Roman" w:eastAsia="Times New Roman" w:hAnsi="Times New Roman" w:cs="Times New Roman"/>
          <w:lang w:val="en-GB" w:eastAsia="hu-HU"/>
        </w:rPr>
        <w:t>provides</w:t>
      </w:r>
      <w:r w:rsidR="007A35CA" w:rsidRPr="001A441A">
        <w:rPr>
          <w:rFonts w:ascii="Times New Roman" w:eastAsia="Times New Roman" w:hAnsi="Times New Roman" w:cs="Times New Roman"/>
          <w:lang w:val="en-GB" w:eastAsia="hu-HU"/>
        </w:rPr>
        <w:t xml:space="preserve"> recommendations on </w:t>
      </w:r>
      <w:r>
        <w:rPr>
          <w:rFonts w:ascii="Times New Roman" w:eastAsia="Times New Roman" w:hAnsi="Times New Roman" w:cs="Times New Roman"/>
          <w:lang w:val="en-GB" w:eastAsia="hu-HU"/>
        </w:rPr>
        <w:t xml:space="preserve">the </w:t>
      </w:r>
      <w:r w:rsidR="007A35CA" w:rsidRPr="001A441A">
        <w:rPr>
          <w:rFonts w:ascii="Times New Roman" w:eastAsia="Times New Roman" w:hAnsi="Times New Roman" w:cs="Times New Roman"/>
          <w:lang w:val="en-GB" w:eastAsia="hu-HU"/>
        </w:rPr>
        <w:t>efficient use of European Structural and Investments Funds (ESI</w:t>
      </w:r>
      <w:r w:rsidR="009D71D3" w:rsidRPr="001A441A">
        <w:rPr>
          <w:rFonts w:ascii="Times New Roman" w:eastAsia="Times New Roman" w:hAnsi="Times New Roman" w:cs="Times New Roman"/>
          <w:lang w:val="en-GB" w:eastAsia="hu-HU"/>
        </w:rPr>
        <w:t xml:space="preserve"> </w:t>
      </w:r>
      <w:r w:rsidR="007A35CA" w:rsidRPr="001A441A">
        <w:rPr>
          <w:rFonts w:ascii="Times New Roman" w:eastAsia="Times New Roman" w:hAnsi="Times New Roman" w:cs="Times New Roman"/>
          <w:lang w:val="en-GB" w:eastAsia="hu-HU"/>
        </w:rPr>
        <w:t>F</w:t>
      </w:r>
      <w:r w:rsidR="009D71D3" w:rsidRPr="001A441A">
        <w:rPr>
          <w:rFonts w:ascii="Times New Roman" w:eastAsia="Times New Roman" w:hAnsi="Times New Roman" w:cs="Times New Roman"/>
          <w:lang w:val="en-GB" w:eastAsia="hu-HU"/>
        </w:rPr>
        <w:t>unds</w:t>
      </w:r>
      <w:r w:rsidR="007A35CA" w:rsidRPr="001A441A">
        <w:rPr>
          <w:rFonts w:ascii="Times New Roman" w:eastAsia="Times New Roman" w:hAnsi="Times New Roman" w:cs="Times New Roman"/>
          <w:lang w:val="en-GB" w:eastAsia="hu-HU"/>
        </w:rPr>
        <w:t xml:space="preserve">) in tackling educational and spatial segregation </w:t>
      </w:r>
      <w:r w:rsidR="00A632D2" w:rsidRPr="001A441A">
        <w:rPr>
          <w:rFonts w:ascii="Times New Roman" w:eastAsia="Times New Roman" w:hAnsi="Times New Roman" w:cs="Times New Roman"/>
          <w:lang w:val="en-GB" w:eastAsia="hu-HU"/>
        </w:rPr>
        <w:t>based on</w:t>
      </w:r>
      <w:r w:rsidR="007A35CA" w:rsidRPr="001A441A">
        <w:rPr>
          <w:rFonts w:ascii="Times New Roman" w:eastAsia="Times New Roman" w:hAnsi="Times New Roman" w:cs="Times New Roman"/>
          <w:lang w:val="en-GB" w:eastAsia="hu-HU"/>
        </w:rPr>
        <w:t xml:space="preserve"> </w:t>
      </w:r>
      <w:r w:rsidR="002C6F6E" w:rsidRPr="001A441A">
        <w:rPr>
          <w:rFonts w:ascii="Times New Roman" w:eastAsia="Times New Roman" w:hAnsi="Times New Roman" w:cs="Times New Roman"/>
          <w:lang w:val="en-GB" w:eastAsia="hu-HU"/>
        </w:rPr>
        <w:t xml:space="preserve">the </w:t>
      </w:r>
      <w:r w:rsidR="00A632D2" w:rsidRPr="001A441A">
        <w:rPr>
          <w:rFonts w:ascii="Times New Roman" w:eastAsia="Times New Roman" w:hAnsi="Times New Roman" w:cs="Times New Roman"/>
          <w:lang w:val="en-GB" w:eastAsia="hu-HU"/>
        </w:rPr>
        <w:t xml:space="preserve">EU </w:t>
      </w:r>
      <w:r w:rsidR="007A35CA" w:rsidRPr="001A441A">
        <w:rPr>
          <w:rFonts w:ascii="Times New Roman" w:eastAsia="Times New Roman" w:hAnsi="Times New Roman" w:cs="Times New Roman"/>
          <w:lang w:val="en-GB" w:eastAsia="hu-HU"/>
        </w:rPr>
        <w:t xml:space="preserve">legislative </w:t>
      </w:r>
      <w:r w:rsidR="0023341B" w:rsidRPr="001A441A">
        <w:rPr>
          <w:rFonts w:ascii="Times New Roman" w:eastAsia="Times New Roman" w:hAnsi="Times New Roman" w:cs="Times New Roman"/>
          <w:lang w:val="en-GB" w:eastAsia="hu-HU"/>
        </w:rPr>
        <w:t xml:space="preserve">and policy </w:t>
      </w:r>
      <w:r w:rsidR="007A35CA" w:rsidRPr="001A441A">
        <w:rPr>
          <w:rFonts w:ascii="Times New Roman" w:eastAsia="Times New Roman" w:hAnsi="Times New Roman" w:cs="Times New Roman"/>
          <w:lang w:val="en-GB" w:eastAsia="hu-HU"/>
        </w:rPr>
        <w:t>framework</w:t>
      </w:r>
      <w:r w:rsidR="0023341B" w:rsidRPr="001A441A">
        <w:rPr>
          <w:rFonts w:ascii="Times New Roman" w:eastAsia="Times New Roman" w:hAnsi="Times New Roman" w:cs="Times New Roman"/>
          <w:lang w:val="en-GB" w:eastAsia="hu-HU"/>
        </w:rPr>
        <w:t>s</w:t>
      </w:r>
      <w:r w:rsidR="007A35CA" w:rsidRPr="001A441A">
        <w:rPr>
          <w:rFonts w:ascii="Times New Roman" w:eastAsia="Times New Roman" w:hAnsi="Times New Roman" w:cs="Times New Roman"/>
          <w:lang w:val="en-GB" w:eastAsia="hu-HU"/>
        </w:rPr>
        <w:t>.</w:t>
      </w:r>
    </w:p>
    <w:p w:rsidR="0031380E" w:rsidRPr="001A441A" w:rsidRDefault="0023341B" w:rsidP="006B5E67">
      <w:pPr>
        <w:pStyle w:val="Nadpis1"/>
        <w:numPr>
          <w:ilvl w:val="0"/>
          <w:numId w:val="0"/>
        </w:numPr>
        <w:suppressAutoHyphens/>
        <w:spacing w:after="240"/>
        <w:ind w:left="432" w:hanging="432"/>
        <w:jc w:val="both"/>
        <w:rPr>
          <w:rFonts w:ascii="Times New Roman" w:hAnsi="Times New Roman"/>
          <w:sz w:val="24"/>
          <w:szCs w:val="24"/>
        </w:rPr>
      </w:pPr>
      <w:r w:rsidRPr="001A441A">
        <w:rPr>
          <w:rFonts w:ascii="Times New Roman" w:hAnsi="Times New Roman"/>
          <w:sz w:val="24"/>
          <w:szCs w:val="24"/>
        </w:rPr>
        <w:t xml:space="preserve">2. </w:t>
      </w:r>
      <w:r w:rsidR="00497BDA" w:rsidRPr="001A441A">
        <w:rPr>
          <w:rFonts w:ascii="Times New Roman" w:hAnsi="Times New Roman"/>
          <w:sz w:val="24"/>
          <w:szCs w:val="24"/>
        </w:rPr>
        <w:t>Objective and s</w:t>
      </w:r>
      <w:r w:rsidR="004C3117" w:rsidRPr="001A441A">
        <w:rPr>
          <w:rFonts w:ascii="Times New Roman" w:hAnsi="Times New Roman"/>
          <w:sz w:val="24"/>
          <w:szCs w:val="24"/>
        </w:rPr>
        <w:t>cope of the Guidance Note</w:t>
      </w:r>
    </w:p>
    <w:p w:rsidR="00FC48CA" w:rsidRPr="001A441A" w:rsidRDefault="005F7620"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The aim of the Guidance Note is to assist the relevant public administration bodies of Member States</w:t>
      </w:r>
      <w:r w:rsidR="00933FC3">
        <w:rPr>
          <w:rFonts w:ascii="Times New Roman" w:eastAsia="Times New Roman" w:hAnsi="Times New Roman" w:cs="Times New Roman"/>
          <w:color w:val="000000"/>
          <w:sz w:val="24"/>
          <w:szCs w:val="24"/>
          <w:lang w:val="en-GB" w:eastAsia="hu-HU"/>
        </w:rPr>
        <w:t xml:space="preserve">, </w:t>
      </w:r>
      <w:r w:rsidR="009F7959">
        <w:rPr>
          <w:rFonts w:ascii="Times New Roman" w:eastAsia="Times New Roman" w:hAnsi="Times New Roman" w:cs="Times New Roman"/>
          <w:color w:val="000000"/>
          <w:sz w:val="24"/>
          <w:szCs w:val="24"/>
          <w:lang w:val="en-GB" w:eastAsia="hu-HU"/>
        </w:rPr>
        <w:t xml:space="preserve">and </w:t>
      </w:r>
      <w:r w:rsidR="00933FC3">
        <w:rPr>
          <w:rFonts w:ascii="Times New Roman" w:eastAsia="Times New Roman" w:hAnsi="Times New Roman" w:cs="Times New Roman"/>
          <w:color w:val="000000"/>
          <w:sz w:val="24"/>
          <w:szCs w:val="24"/>
          <w:lang w:val="en-GB" w:eastAsia="hu-HU"/>
        </w:rPr>
        <w:t>in part</w:t>
      </w:r>
      <w:r w:rsidR="009D03A4" w:rsidRPr="001A441A">
        <w:rPr>
          <w:rFonts w:ascii="Times New Roman" w:eastAsia="Times New Roman" w:hAnsi="Times New Roman" w:cs="Times New Roman"/>
          <w:color w:val="000000"/>
          <w:sz w:val="24"/>
          <w:szCs w:val="24"/>
          <w:lang w:val="en-GB" w:eastAsia="hu-HU"/>
        </w:rPr>
        <w:t>i</w:t>
      </w:r>
      <w:r w:rsidR="00933FC3">
        <w:rPr>
          <w:rFonts w:ascii="Times New Roman" w:eastAsia="Times New Roman" w:hAnsi="Times New Roman" w:cs="Times New Roman"/>
          <w:color w:val="000000"/>
          <w:sz w:val="24"/>
          <w:szCs w:val="24"/>
          <w:lang w:val="en-GB" w:eastAsia="hu-HU"/>
        </w:rPr>
        <w:t>cul</w:t>
      </w:r>
      <w:r w:rsidR="009D03A4" w:rsidRPr="001A441A">
        <w:rPr>
          <w:rFonts w:ascii="Times New Roman" w:eastAsia="Times New Roman" w:hAnsi="Times New Roman" w:cs="Times New Roman"/>
          <w:color w:val="000000"/>
          <w:sz w:val="24"/>
          <w:szCs w:val="24"/>
          <w:lang w:val="en-GB" w:eastAsia="hu-HU"/>
        </w:rPr>
        <w:t>ar Managing Authorities</w:t>
      </w:r>
      <w:r w:rsidR="009F7959">
        <w:rPr>
          <w:rFonts w:ascii="Times New Roman" w:eastAsia="Times New Roman" w:hAnsi="Times New Roman" w:cs="Times New Roman"/>
          <w:color w:val="000000"/>
          <w:sz w:val="24"/>
          <w:szCs w:val="24"/>
          <w:lang w:val="en-GB" w:eastAsia="hu-HU"/>
        </w:rPr>
        <w:t>,</w:t>
      </w:r>
      <w:r w:rsidRPr="001A441A">
        <w:rPr>
          <w:rFonts w:ascii="Times New Roman" w:eastAsia="Times New Roman" w:hAnsi="Times New Roman" w:cs="Times New Roman"/>
          <w:color w:val="000000"/>
          <w:sz w:val="24"/>
          <w:szCs w:val="24"/>
          <w:lang w:val="en-GB" w:eastAsia="hu-HU"/>
        </w:rPr>
        <w:t xml:space="preserve"> to effectively </w:t>
      </w:r>
      <w:r w:rsidR="009F7959">
        <w:rPr>
          <w:rFonts w:ascii="Times New Roman" w:eastAsia="Times New Roman" w:hAnsi="Times New Roman" w:cs="Times New Roman"/>
          <w:color w:val="000000"/>
          <w:sz w:val="24"/>
          <w:szCs w:val="24"/>
          <w:lang w:val="en-GB" w:eastAsia="hu-HU"/>
        </w:rPr>
        <w:t>design</w:t>
      </w:r>
      <w:r w:rsidR="009F7959" w:rsidRPr="001A441A">
        <w:rPr>
          <w:rFonts w:ascii="Times New Roman" w:eastAsia="Times New Roman" w:hAnsi="Times New Roman" w:cs="Times New Roman"/>
          <w:color w:val="000000"/>
          <w:sz w:val="24"/>
          <w:szCs w:val="24"/>
          <w:lang w:val="en-GB" w:eastAsia="hu-HU"/>
        </w:rPr>
        <w:t xml:space="preserve"> </w:t>
      </w:r>
      <w:r w:rsidR="009F7959">
        <w:rPr>
          <w:rFonts w:ascii="Times New Roman" w:eastAsia="Times New Roman" w:hAnsi="Times New Roman" w:cs="Times New Roman"/>
          <w:color w:val="000000"/>
          <w:sz w:val="24"/>
          <w:szCs w:val="24"/>
          <w:lang w:val="en-GB" w:eastAsia="hu-HU"/>
        </w:rPr>
        <w:t>and implementing the</w:t>
      </w:r>
      <w:r w:rsidR="009F7959" w:rsidRPr="001A441A">
        <w:rPr>
          <w:rFonts w:ascii="Times New Roman" w:eastAsia="Times New Roman" w:hAnsi="Times New Roman" w:cs="Times New Roman"/>
          <w:color w:val="000000"/>
          <w:sz w:val="24"/>
          <w:szCs w:val="24"/>
          <w:lang w:val="en-GB" w:eastAsia="hu-HU"/>
        </w:rPr>
        <w:t xml:space="preserve"> </w:t>
      </w:r>
      <w:r w:rsidRPr="001A441A">
        <w:rPr>
          <w:rFonts w:ascii="Times New Roman" w:eastAsia="Times New Roman" w:hAnsi="Times New Roman" w:cs="Times New Roman"/>
          <w:color w:val="000000"/>
          <w:sz w:val="24"/>
          <w:szCs w:val="24"/>
          <w:lang w:val="en-GB" w:eastAsia="hu-HU"/>
        </w:rPr>
        <w:t xml:space="preserve">investments </w:t>
      </w:r>
      <w:r w:rsidR="009F7959">
        <w:rPr>
          <w:rFonts w:ascii="Times New Roman" w:eastAsia="Times New Roman" w:hAnsi="Times New Roman" w:cs="Times New Roman"/>
          <w:color w:val="000000"/>
          <w:sz w:val="24"/>
          <w:szCs w:val="24"/>
          <w:lang w:val="en-GB" w:eastAsia="hu-HU"/>
        </w:rPr>
        <w:t>for</w:t>
      </w:r>
      <w:r w:rsidR="009F7959" w:rsidRPr="001A441A">
        <w:rPr>
          <w:rFonts w:ascii="Times New Roman" w:eastAsia="Times New Roman" w:hAnsi="Times New Roman" w:cs="Times New Roman"/>
          <w:color w:val="000000"/>
          <w:sz w:val="24"/>
          <w:szCs w:val="24"/>
          <w:lang w:val="en-GB" w:eastAsia="hu-HU"/>
        </w:rPr>
        <w:t xml:space="preserve"> </w:t>
      </w:r>
      <w:r w:rsidRPr="001A441A">
        <w:rPr>
          <w:rFonts w:ascii="Times New Roman" w:eastAsia="Times New Roman" w:hAnsi="Times New Roman" w:cs="Times New Roman"/>
          <w:color w:val="000000"/>
          <w:sz w:val="24"/>
          <w:szCs w:val="24"/>
          <w:lang w:val="en-GB" w:eastAsia="hu-HU"/>
        </w:rPr>
        <w:t>addressing education and housing needs of marginalised communities</w:t>
      </w:r>
      <w:r w:rsidR="00536417" w:rsidRPr="001A441A">
        <w:rPr>
          <w:rFonts w:ascii="Times New Roman" w:eastAsia="Times New Roman" w:hAnsi="Times New Roman" w:cs="Times New Roman"/>
          <w:color w:val="000000"/>
          <w:sz w:val="24"/>
          <w:szCs w:val="24"/>
          <w:lang w:val="en-GB" w:eastAsia="hu-HU"/>
        </w:rPr>
        <w:t xml:space="preserve"> (e.g. </w:t>
      </w:r>
      <w:r w:rsidR="004A7CBA">
        <w:rPr>
          <w:rFonts w:ascii="Times New Roman" w:eastAsia="Times New Roman" w:hAnsi="Times New Roman" w:cs="Times New Roman"/>
          <w:color w:val="000000"/>
          <w:sz w:val="24"/>
          <w:szCs w:val="24"/>
          <w:lang w:val="en-GB" w:eastAsia="hu-HU"/>
        </w:rPr>
        <w:t xml:space="preserve">marginalised </w:t>
      </w:r>
      <w:r w:rsidR="00536417" w:rsidRPr="001A441A">
        <w:rPr>
          <w:rFonts w:ascii="Times New Roman" w:eastAsia="Times New Roman" w:hAnsi="Times New Roman" w:cs="Times New Roman"/>
          <w:color w:val="000000"/>
          <w:sz w:val="24"/>
          <w:szCs w:val="24"/>
          <w:lang w:val="en-GB" w:eastAsia="hu-HU"/>
        </w:rPr>
        <w:t>Roma</w:t>
      </w:r>
      <w:r w:rsidR="00895113" w:rsidRPr="001A441A">
        <w:rPr>
          <w:rFonts w:ascii="Times New Roman" w:eastAsia="Times New Roman" w:hAnsi="Times New Roman" w:cs="Times New Roman"/>
          <w:color w:val="000000"/>
          <w:sz w:val="24"/>
          <w:szCs w:val="24"/>
          <w:lang w:val="en-GB" w:eastAsia="hu-HU"/>
        </w:rPr>
        <w:t>, migrant</w:t>
      </w:r>
      <w:r w:rsidR="00CF3A6E" w:rsidRPr="001A441A">
        <w:rPr>
          <w:rFonts w:ascii="Times New Roman" w:eastAsia="Times New Roman" w:hAnsi="Times New Roman" w:cs="Times New Roman"/>
          <w:color w:val="000000"/>
          <w:sz w:val="24"/>
          <w:szCs w:val="24"/>
          <w:lang w:val="en-GB" w:eastAsia="hu-HU"/>
        </w:rPr>
        <w:t xml:space="preserve">s </w:t>
      </w:r>
      <w:r w:rsidR="00426593" w:rsidRPr="001A441A">
        <w:rPr>
          <w:rFonts w:ascii="Times New Roman" w:eastAsia="Times New Roman" w:hAnsi="Times New Roman" w:cs="Times New Roman"/>
          <w:color w:val="000000"/>
          <w:sz w:val="24"/>
          <w:szCs w:val="24"/>
          <w:lang w:val="en-GB" w:eastAsia="hu-HU"/>
        </w:rPr>
        <w:t>and other socially disadvantaged groups</w:t>
      </w:r>
      <w:r w:rsidR="00536417" w:rsidRPr="001A441A">
        <w:rPr>
          <w:rFonts w:ascii="Times New Roman" w:eastAsia="Times New Roman" w:hAnsi="Times New Roman" w:cs="Times New Roman"/>
          <w:color w:val="000000"/>
          <w:sz w:val="24"/>
          <w:szCs w:val="24"/>
          <w:lang w:val="en-GB" w:eastAsia="hu-HU"/>
        </w:rPr>
        <w:t>)</w:t>
      </w:r>
      <w:r w:rsidR="00E65689" w:rsidRPr="001A441A">
        <w:rPr>
          <w:rStyle w:val="Znakapoznpodarou"/>
          <w:rFonts w:ascii="Times New Roman" w:eastAsia="Times New Roman" w:hAnsi="Times New Roman" w:cs="Times New Roman"/>
          <w:color w:val="000000"/>
          <w:sz w:val="24"/>
          <w:szCs w:val="24"/>
          <w:lang w:val="en-GB" w:eastAsia="hu-HU"/>
        </w:rPr>
        <w:footnoteReference w:id="4"/>
      </w:r>
      <w:r w:rsidRPr="001A441A">
        <w:rPr>
          <w:rFonts w:ascii="Times New Roman" w:eastAsia="Times New Roman" w:hAnsi="Times New Roman" w:cs="Times New Roman"/>
          <w:color w:val="000000"/>
          <w:sz w:val="24"/>
          <w:szCs w:val="24"/>
          <w:lang w:val="en-GB" w:eastAsia="hu-HU"/>
        </w:rPr>
        <w:t>, financed by the ESI</w:t>
      </w:r>
      <w:r w:rsidR="0023341B" w:rsidRPr="001A441A">
        <w:rPr>
          <w:rFonts w:ascii="Times New Roman" w:eastAsia="Times New Roman" w:hAnsi="Times New Roman" w:cs="Times New Roman"/>
          <w:color w:val="000000"/>
          <w:sz w:val="24"/>
          <w:szCs w:val="24"/>
          <w:lang w:val="en-GB" w:eastAsia="hu-HU"/>
        </w:rPr>
        <w:t xml:space="preserve"> </w:t>
      </w:r>
      <w:r w:rsidR="00703BCF" w:rsidRPr="001A441A">
        <w:rPr>
          <w:rFonts w:ascii="Times New Roman" w:eastAsia="Times New Roman" w:hAnsi="Times New Roman" w:cs="Times New Roman"/>
          <w:color w:val="000000"/>
          <w:sz w:val="24"/>
          <w:szCs w:val="24"/>
          <w:lang w:val="en-GB" w:eastAsia="hu-HU"/>
        </w:rPr>
        <w:t>F</w:t>
      </w:r>
      <w:r w:rsidR="0023341B" w:rsidRPr="001A441A">
        <w:rPr>
          <w:rFonts w:ascii="Times New Roman" w:eastAsia="Times New Roman" w:hAnsi="Times New Roman" w:cs="Times New Roman"/>
          <w:color w:val="000000"/>
          <w:sz w:val="24"/>
          <w:szCs w:val="24"/>
          <w:lang w:val="en-GB" w:eastAsia="hu-HU"/>
        </w:rPr>
        <w:t>unds</w:t>
      </w:r>
      <w:r w:rsidRPr="001A441A">
        <w:rPr>
          <w:rFonts w:ascii="Times New Roman" w:eastAsia="Times New Roman" w:hAnsi="Times New Roman" w:cs="Times New Roman"/>
          <w:color w:val="000000"/>
          <w:sz w:val="24"/>
          <w:szCs w:val="24"/>
          <w:lang w:val="en-GB" w:eastAsia="hu-HU"/>
        </w:rPr>
        <w:t xml:space="preserve"> in the 2014-2020 period.</w:t>
      </w:r>
    </w:p>
    <w:p w:rsidR="00185B51" w:rsidRPr="001A441A" w:rsidRDefault="005F7620"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Th</w:t>
      </w:r>
      <w:r w:rsidR="009F7959">
        <w:rPr>
          <w:rFonts w:ascii="Times New Roman" w:eastAsia="Times New Roman" w:hAnsi="Times New Roman" w:cs="Times New Roman"/>
          <w:color w:val="000000"/>
          <w:sz w:val="24"/>
          <w:szCs w:val="24"/>
          <w:lang w:val="en-GB" w:eastAsia="hu-HU"/>
        </w:rPr>
        <w:t>is</w:t>
      </w:r>
      <w:r w:rsidRPr="001A441A">
        <w:rPr>
          <w:rFonts w:ascii="Times New Roman" w:eastAsia="Times New Roman" w:hAnsi="Times New Roman" w:cs="Times New Roman"/>
          <w:color w:val="000000"/>
          <w:sz w:val="24"/>
          <w:szCs w:val="24"/>
          <w:lang w:val="en-GB" w:eastAsia="hu-HU"/>
        </w:rPr>
        <w:t xml:space="preserve"> Guidance Note </w:t>
      </w:r>
      <w:r w:rsidR="009F7959">
        <w:rPr>
          <w:rFonts w:ascii="Times New Roman" w:eastAsia="Times New Roman" w:hAnsi="Times New Roman" w:cs="Times New Roman"/>
          <w:color w:val="000000"/>
          <w:sz w:val="24"/>
          <w:szCs w:val="24"/>
          <w:lang w:val="en-GB" w:eastAsia="hu-HU"/>
        </w:rPr>
        <w:t>builds</w:t>
      </w:r>
      <w:r w:rsidR="00185B51" w:rsidRPr="001A441A">
        <w:rPr>
          <w:rFonts w:ascii="Times New Roman" w:eastAsia="Times New Roman" w:hAnsi="Times New Roman" w:cs="Times New Roman"/>
          <w:color w:val="000000"/>
          <w:sz w:val="24"/>
          <w:szCs w:val="24"/>
          <w:lang w:val="en-GB" w:eastAsia="hu-HU"/>
        </w:rPr>
        <w:t xml:space="preserve"> on the EU anti-discrimination law and policy,</w:t>
      </w:r>
      <w:r w:rsidR="008C3102" w:rsidRPr="001A441A">
        <w:rPr>
          <w:rFonts w:ascii="Times New Roman" w:eastAsia="Times New Roman" w:hAnsi="Times New Roman" w:cs="Times New Roman"/>
          <w:color w:val="000000"/>
          <w:sz w:val="24"/>
          <w:szCs w:val="24"/>
          <w:lang w:val="en-GB" w:eastAsia="hu-HU"/>
        </w:rPr>
        <w:t xml:space="preserve"> </w:t>
      </w:r>
      <w:r w:rsidR="00AB3CA5">
        <w:rPr>
          <w:rFonts w:ascii="Times New Roman" w:eastAsia="Times New Roman" w:hAnsi="Times New Roman" w:cs="Times New Roman"/>
          <w:color w:val="000000"/>
          <w:sz w:val="24"/>
          <w:szCs w:val="24"/>
          <w:lang w:val="en-GB" w:eastAsia="hu-HU"/>
        </w:rPr>
        <w:t xml:space="preserve">including the </w:t>
      </w:r>
      <w:r w:rsidR="009F7959">
        <w:rPr>
          <w:rFonts w:ascii="Times New Roman" w:eastAsia="Times New Roman" w:hAnsi="Times New Roman" w:cs="Times New Roman"/>
          <w:color w:val="000000"/>
          <w:sz w:val="24"/>
          <w:szCs w:val="24"/>
          <w:lang w:val="en-GB" w:eastAsia="hu-HU"/>
        </w:rPr>
        <w:t>t</w:t>
      </w:r>
      <w:r w:rsidR="009F6FE1" w:rsidRPr="001A441A">
        <w:rPr>
          <w:rFonts w:ascii="Times New Roman" w:eastAsia="Times New Roman" w:hAnsi="Times New Roman" w:cs="Times New Roman"/>
          <w:color w:val="000000"/>
          <w:sz w:val="24"/>
          <w:szCs w:val="24"/>
          <w:lang w:val="en-GB" w:eastAsia="hu-HU"/>
        </w:rPr>
        <w:t xml:space="preserve">hematic </w:t>
      </w:r>
      <w:r w:rsidR="006D6988" w:rsidRPr="001A441A">
        <w:rPr>
          <w:rFonts w:ascii="Times New Roman" w:eastAsia="Times New Roman" w:hAnsi="Times New Roman" w:cs="Times New Roman"/>
          <w:color w:val="000000"/>
          <w:sz w:val="24"/>
          <w:szCs w:val="24"/>
          <w:lang w:val="en-GB" w:eastAsia="hu-HU"/>
        </w:rPr>
        <w:t>g</w:t>
      </w:r>
      <w:r w:rsidR="009F6FE1" w:rsidRPr="001A441A">
        <w:rPr>
          <w:rFonts w:ascii="Times New Roman" w:eastAsia="Times New Roman" w:hAnsi="Times New Roman" w:cs="Times New Roman"/>
          <w:color w:val="000000"/>
          <w:sz w:val="24"/>
          <w:szCs w:val="24"/>
          <w:lang w:val="en-GB" w:eastAsia="hu-HU"/>
        </w:rPr>
        <w:t xml:space="preserve">uidance </w:t>
      </w:r>
      <w:r w:rsidR="006D6988" w:rsidRPr="001A441A">
        <w:rPr>
          <w:rFonts w:ascii="Times New Roman" w:eastAsia="Times New Roman" w:hAnsi="Times New Roman" w:cs="Times New Roman"/>
          <w:color w:val="000000"/>
          <w:sz w:val="24"/>
          <w:szCs w:val="24"/>
          <w:lang w:val="en-GB" w:eastAsia="hu-HU"/>
        </w:rPr>
        <w:t>fiche on</w:t>
      </w:r>
      <w:r w:rsidR="009F6FE1" w:rsidRPr="001A441A">
        <w:rPr>
          <w:rFonts w:ascii="Times New Roman" w:eastAsia="Times New Roman" w:hAnsi="Times New Roman" w:cs="Times New Roman"/>
          <w:color w:val="000000"/>
          <w:sz w:val="24"/>
          <w:szCs w:val="24"/>
          <w:lang w:val="en-GB" w:eastAsia="hu-HU"/>
        </w:rPr>
        <w:t xml:space="preserve"> Roma </w:t>
      </w:r>
      <w:r w:rsidR="006D6988" w:rsidRPr="001A441A">
        <w:rPr>
          <w:rFonts w:ascii="Times New Roman" w:eastAsia="Times New Roman" w:hAnsi="Times New Roman" w:cs="Times New Roman"/>
          <w:color w:val="000000"/>
          <w:sz w:val="24"/>
          <w:szCs w:val="24"/>
          <w:lang w:val="en-GB" w:eastAsia="hu-HU"/>
        </w:rPr>
        <w:t>and marginalised communities</w:t>
      </w:r>
      <w:r w:rsidR="006D6988" w:rsidRPr="001A441A">
        <w:rPr>
          <w:rStyle w:val="Znakapoznpodarou"/>
          <w:rFonts w:ascii="Times New Roman" w:eastAsia="Times New Roman" w:hAnsi="Times New Roman" w:cs="Times New Roman"/>
          <w:color w:val="000000"/>
          <w:sz w:val="24"/>
          <w:szCs w:val="24"/>
          <w:lang w:val="en-GB" w:eastAsia="hu-HU"/>
        </w:rPr>
        <w:footnoteReference w:id="5"/>
      </w:r>
      <w:r w:rsidR="00185B51" w:rsidRPr="001A441A">
        <w:rPr>
          <w:rFonts w:ascii="Times New Roman" w:eastAsia="Times New Roman" w:hAnsi="Times New Roman" w:cs="Times New Roman"/>
          <w:color w:val="000000"/>
          <w:sz w:val="24"/>
          <w:szCs w:val="24"/>
          <w:lang w:val="en-GB" w:eastAsia="hu-HU"/>
        </w:rPr>
        <w:t xml:space="preserve"> and other policy </w:t>
      </w:r>
      <w:r w:rsidR="00070925" w:rsidRPr="001A441A">
        <w:rPr>
          <w:rFonts w:ascii="Times New Roman" w:eastAsia="Times New Roman" w:hAnsi="Times New Roman" w:cs="Times New Roman"/>
          <w:color w:val="000000"/>
          <w:sz w:val="24"/>
          <w:szCs w:val="24"/>
          <w:lang w:val="en-GB" w:eastAsia="hu-HU"/>
        </w:rPr>
        <w:t xml:space="preserve">guidance </w:t>
      </w:r>
      <w:r w:rsidR="00185B51" w:rsidRPr="001A441A">
        <w:rPr>
          <w:rFonts w:ascii="Times New Roman" w:eastAsia="Times New Roman" w:hAnsi="Times New Roman" w:cs="Times New Roman"/>
          <w:color w:val="000000"/>
          <w:sz w:val="24"/>
          <w:szCs w:val="24"/>
          <w:lang w:val="en-GB" w:eastAsia="hu-HU"/>
        </w:rPr>
        <w:t>frameworks.</w:t>
      </w:r>
      <w:r w:rsidR="00070925" w:rsidRPr="001A441A">
        <w:rPr>
          <w:rStyle w:val="Znakapoznpodarou"/>
          <w:rFonts w:ascii="Times New Roman" w:eastAsia="Times New Roman" w:hAnsi="Times New Roman" w:cs="Times New Roman"/>
          <w:color w:val="000000"/>
          <w:sz w:val="24"/>
          <w:szCs w:val="24"/>
          <w:lang w:val="en-GB" w:eastAsia="hu-HU"/>
        </w:rPr>
        <w:footnoteReference w:id="6"/>
      </w:r>
      <w:r w:rsidR="00185B51" w:rsidRPr="001A441A">
        <w:rPr>
          <w:rFonts w:ascii="Times New Roman" w:eastAsia="Times New Roman" w:hAnsi="Times New Roman" w:cs="Times New Roman"/>
          <w:color w:val="000000"/>
          <w:sz w:val="24"/>
          <w:szCs w:val="24"/>
          <w:lang w:val="en-GB" w:eastAsia="hu-HU"/>
        </w:rPr>
        <w:t xml:space="preserve"> </w:t>
      </w:r>
      <w:r w:rsidR="00FC48CA" w:rsidRPr="001A441A">
        <w:rPr>
          <w:rFonts w:ascii="Times New Roman" w:eastAsia="Times New Roman" w:hAnsi="Times New Roman" w:cs="Times New Roman"/>
          <w:color w:val="000000"/>
          <w:sz w:val="24"/>
          <w:szCs w:val="24"/>
          <w:lang w:val="en-GB" w:eastAsia="hu-HU"/>
        </w:rPr>
        <w:t>It also builds on the 2011 COCOF note "</w:t>
      </w:r>
      <w:r w:rsidR="00FC48CA" w:rsidRPr="001A441A">
        <w:rPr>
          <w:rFonts w:ascii="Times New Roman" w:eastAsia="Times New Roman" w:hAnsi="Times New Roman" w:cs="Times New Roman"/>
          <w:i/>
          <w:color w:val="000000"/>
          <w:sz w:val="24"/>
          <w:szCs w:val="24"/>
          <w:lang w:val="en-GB" w:eastAsia="hu-HU"/>
        </w:rPr>
        <w:t>Guidance Note on the implementation of integrated housing interventions in favour of marginalised communities under the ERDF</w:t>
      </w:r>
      <w:r w:rsidR="00070925" w:rsidRPr="001A441A">
        <w:rPr>
          <w:rFonts w:ascii="Times New Roman" w:eastAsia="Times New Roman" w:hAnsi="Times New Roman" w:cs="Times New Roman"/>
          <w:i/>
          <w:color w:val="000000"/>
          <w:sz w:val="24"/>
          <w:szCs w:val="24"/>
          <w:lang w:val="en-GB" w:eastAsia="hu-HU"/>
        </w:rPr>
        <w:t>.</w:t>
      </w:r>
      <w:r w:rsidR="00FC48CA" w:rsidRPr="001A441A">
        <w:rPr>
          <w:rFonts w:ascii="Times New Roman" w:eastAsia="Times New Roman" w:hAnsi="Times New Roman" w:cs="Times New Roman"/>
          <w:color w:val="000000"/>
          <w:sz w:val="24"/>
          <w:szCs w:val="24"/>
          <w:lang w:val="en-GB" w:eastAsia="hu-HU"/>
        </w:rPr>
        <w:t>"</w:t>
      </w:r>
      <w:r w:rsidR="00FC48CA" w:rsidRPr="001A441A">
        <w:rPr>
          <w:rStyle w:val="Znakapoznpodarou"/>
          <w:rFonts w:ascii="Times New Roman" w:eastAsia="Times New Roman" w:hAnsi="Times New Roman" w:cs="Times New Roman"/>
          <w:color w:val="000000"/>
          <w:sz w:val="24"/>
          <w:szCs w:val="24"/>
          <w:lang w:val="en-GB" w:eastAsia="hu-HU"/>
        </w:rPr>
        <w:footnoteReference w:id="7"/>
      </w:r>
      <w:r w:rsidR="00070925" w:rsidRPr="001A441A">
        <w:rPr>
          <w:rFonts w:ascii="Times New Roman" w:eastAsia="Times New Roman" w:hAnsi="Times New Roman" w:cs="Times New Roman"/>
          <w:color w:val="000000"/>
          <w:sz w:val="24"/>
          <w:szCs w:val="24"/>
          <w:lang w:val="en-GB" w:eastAsia="hu-HU"/>
        </w:rPr>
        <w:t xml:space="preserve"> </w:t>
      </w:r>
    </w:p>
    <w:p w:rsidR="009F7959" w:rsidRDefault="00CD315A"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Segregation is caused by </w:t>
      </w:r>
      <w:r w:rsidR="008B7496" w:rsidRPr="001A441A">
        <w:rPr>
          <w:rFonts w:ascii="Times New Roman" w:eastAsia="Times New Roman" w:hAnsi="Times New Roman" w:cs="Times New Roman"/>
          <w:color w:val="000000"/>
          <w:sz w:val="24"/>
          <w:szCs w:val="24"/>
          <w:lang w:val="en-GB" w:eastAsia="hu-HU"/>
        </w:rPr>
        <w:t xml:space="preserve">a </w:t>
      </w:r>
      <w:r w:rsidRPr="001A441A">
        <w:rPr>
          <w:rFonts w:ascii="Times New Roman" w:eastAsia="Times New Roman" w:hAnsi="Times New Roman" w:cs="Times New Roman"/>
          <w:color w:val="000000"/>
          <w:sz w:val="24"/>
          <w:szCs w:val="24"/>
          <w:lang w:val="en-GB" w:eastAsia="hu-HU"/>
        </w:rPr>
        <w:t xml:space="preserve">number of factors, including discriminative actions, economic and demographic mechanisms. </w:t>
      </w:r>
      <w:r w:rsidR="009F7959">
        <w:rPr>
          <w:rFonts w:ascii="Times New Roman" w:eastAsia="Times New Roman" w:hAnsi="Times New Roman" w:cs="Times New Roman"/>
          <w:color w:val="000000"/>
          <w:sz w:val="24"/>
          <w:szCs w:val="24"/>
          <w:lang w:val="en-GB" w:eastAsia="hu-HU"/>
        </w:rPr>
        <w:t>It</w:t>
      </w:r>
      <w:r w:rsidR="009F7959" w:rsidRPr="001A441A">
        <w:rPr>
          <w:rFonts w:ascii="Times New Roman" w:eastAsia="Times New Roman" w:hAnsi="Times New Roman" w:cs="Times New Roman"/>
          <w:color w:val="000000"/>
          <w:sz w:val="24"/>
          <w:szCs w:val="24"/>
          <w:lang w:val="en-GB" w:eastAsia="hu-HU"/>
        </w:rPr>
        <w:t xml:space="preserve"> </w:t>
      </w:r>
      <w:r w:rsidRPr="001A441A">
        <w:rPr>
          <w:rFonts w:ascii="Times New Roman" w:eastAsia="Times New Roman" w:hAnsi="Times New Roman" w:cs="Times New Roman"/>
          <w:color w:val="000000"/>
          <w:sz w:val="24"/>
          <w:szCs w:val="24"/>
          <w:lang w:val="en-GB" w:eastAsia="hu-HU"/>
        </w:rPr>
        <w:t xml:space="preserve">is characterised by </w:t>
      </w:r>
      <w:r w:rsidR="004C41A9" w:rsidRPr="001A441A">
        <w:rPr>
          <w:rFonts w:ascii="Times New Roman" w:hAnsi="Times New Roman" w:cs="Times New Roman"/>
          <w:color w:val="000000"/>
          <w:sz w:val="24"/>
          <w:szCs w:val="24"/>
          <w:lang w:val="en-GB"/>
        </w:rPr>
        <w:t xml:space="preserve">the involuntary physical </w:t>
      </w:r>
      <w:r w:rsidR="00494807">
        <w:rPr>
          <w:rFonts w:ascii="Times New Roman" w:hAnsi="Times New Roman" w:cs="Times New Roman"/>
          <w:color w:val="000000"/>
          <w:sz w:val="24"/>
          <w:szCs w:val="24"/>
          <w:lang w:val="en-GB"/>
        </w:rPr>
        <w:t xml:space="preserve">and social </w:t>
      </w:r>
      <w:r w:rsidR="004C41A9" w:rsidRPr="001A441A">
        <w:rPr>
          <w:rFonts w:ascii="Times New Roman" w:hAnsi="Times New Roman" w:cs="Times New Roman"/>
          <w:color w:val="000000"/>
          <w:sz w:val="24"/>
          <w:szCs w:val="24"/>
          <w:lang w:val="en-GB"/>
        </w:rPr>
        <w:t>separation</w:t>
      </w:r>
      <w:r w:rsidR="004C41A9" w:rsidRPr="001A441A">
        <w:rPr>
          <w:rFonts w:ascii="Times New Roman" w:eastAsia="Times New Roman" w:hAnsi="Times New Roman" w:cs="Times New Roman"/>
          <w:color w:val="000000"/>
          <w:sz w:val="24"/>
          <w:szCs w:val="24"/>
          <w:lang w:val="en-GB" w:eastAsia="hu-HU"/>
        </w:rPr>
        <w:t xml:space="preserve"> of members of a marginalised group from members of non-marginalised groups and </w:t>
      </w:r>
      <w:r w:rsidR="009D03A4" w:rsidRPr="001A441A">
        <w:rPr>
          <w:rFonts w:ascii="Times New Roman" w:eastAsia="Times New Roman" w:hAnsi="Times New Roman" w:cs="Times New Roman"/>
          <w:color w:val="000000"/>
          <w:sz w:val="24"/>
          <w:szCs w:val="24"/>
          <w:lang w:val="en-GB" w:eastAsia="hu-HU"/>
        </w:rPr>
        <w:t xml:space="preserve">unequal access to mainstream, </w:t>
      </w:r>
      <w:r w:rsidR="0042225D">
        <w:rPr>
          <w:rFonts w:ascii="Times New Roman" w:eastAsia="Times New Roman" w:hAnsi="Times New Roman" w:cs="Times New Roman"/>
          <w:color w:val="000000"/>
          <w:sz w:val="24"/>
          <w:szCs w:val="24"/>
          <w:lang w:val="en-GB" w:eastAsia="hu-HU"/>
        </w:rPr>
        <w:t xml:space="preserve">inclusive and </w:t>
      </w:r>
      <w:r w:rsidR="009D03A4" w:rsidRPr="001A441A">
        <w:rPr>
          <w:rFonts w:ascii="Times New Roman" w:eastAsia="Times New Roman" w:hAnsi="Times New Roman" w:cs="Times New Roman"/>
          <w:color w:val="000000"/>
          <w:sz w:val="24"/>
          <w:szCs w:val="24"/>
          <w:lang w:val="en-GB" w:eastAsia="hu-HU"/>
        </w:rPr>
        <w:t xml:space="preserve">high-quality </w:t>
      </w:r>
      <w:r w:rsidRPr="001A441A">
        <w:rPr>
          <w:rFonts w:ascii="Times New Roman" w:eastAsia="Times New Roman" w:hAnsi="Times New Roman" w:cs="Times New Roman"/>
          <w:color w:val="000000"/>
          <w:sz w:val="24"/>
          <w:szCs w:val="24"/>
          <w:lang w:val="en-GB" w:eastAsia="hu-HU"/>
        </w:rPr>
        <w:t>services</w:t>
      </w:r>
      <w:r w:rsidR="004C41A9" w:rsidRPr="001A441A">
        <w:rPr>
          <w:rFonts w:ascii="Times New Roman" w:eastAsia="Times New Roman" w:hAnsi="Times New Roman" w:cs="Times New Roman"/>
          <w:color w:val="000000"/>
          <w:sz w:val="24"/>
          <w:szCs w:val="24"/>
          <w:lang w:val="en-GB" w:eastAsia="hu-HU"/>
        </w:rPr>
        <w:t>. I</w:t>
      </w:r>
      <w:r w:rsidRPr="001A441A">
        <w:rPr>
          <w:rFonts w:ascii="Times New Roman" w:eastAsia="Times New Roman" w:hAnsi="Times New Roman" w:cs="Times New Roman"/>
          <w:color w:val="000000"/>
          <w:sz w:val="24"/>
          <w:szCs w:val="24"/>
          <w:lang w:val="en-GB" w:eastAsia="hu-HU"/>
        </w:rPr>
        <w:t xml:space="preserve">n other words facilities in segregated settings provide lower quality services. </w:t>
      </w:r>
    </w:p>
    <w:p w:rsidR="00D01E70" w:rsidRPr="001A441A" w:rsidRDefault="00CD315A"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In the framework of this Guidance Note, desegregation is defined as </w:t>
      </w:r>
      <w:r w:rsidR="009F7959">
        <w:rPr>
          <w:rFonts w:ascii="Times New Roman" w:eastAsia="Times New Roman" w:hAnsi="Times New Roman" w:cs="Times New Roman"/>
          <w:color w:val="000000"/>
          <w:sz w:val="24"/>
          <w:szCs w:val="24"/>
          <w:lang w:val="en-GB" w:eastAsia="hu-HU"/>
        </w:rPr>
        <w:t xml:space="preserve">the </w:t>
      </w:r>
      <w:r w:rsidRPr="001A441A">
        <w:rPr>
          <w:rFonts w:ascii="Times New Roman" w:eastAsia="Times New Roman" w:hAnsi="Times New Roman" w:cs="Times New Roman"/>
          <w:color w:val="000000"/>
          <w:sz w:val="24"/>
          <w:szCs w:val="24"/>
          <w:lang w:val="en-GB" w:eastAsia="hu-HU"/>
        </w:rPr>
        <w:t xml:space="preserve">action to </w:t>
      </w:r>
      <w:r w:rsidRPr="001A441A">
        <w:rPr>
          <w:rFonts w:ascii="Times New Roman" w:hAnsi="Times New Roman" w:cs="Times New Roman"/>
          <w:color w:val="000000"/>
          <w:sz w:val="24"/>
          <w:szCs w:val="24"/>
          <w:lang w:val="en-GB"/>
        </w:rPr>
        <w:t>eliminate segregation</w:t>
      </w:r>
      <w:r w:rsidR="004C41A9" w:rsidRPr="001A441A">
        <w:rPr>
          <w:rFonts w:ascii="Times New Roman" w:hAnsi="Times New Roman" w:cs="Times New Roman"/>
          <w:color w:val="000000"/>
          <w:sz w:val="24"/>
          <w:szCs w:val="24"/>
          <w:lang w:val="en-GB"/>
        </w:rPr>
        <w:t>.</w:t>
      </w:r>
      <w:r w:rsidR="009D03A4" w:rsidRPr="001A441A">
        <w:rPr>
          <w:rFonts w:ascii="Times New Roman" w:eastAsia="Times New Roman" w:hAnsi="Times New Roman" w:cs="Times New Roman"/>
          <w:color w:val="000000"/>
          <w:sz w:val="24"/>
          <w:szCs w:val="24"/>
          <w:lang w:val="en-GB" w:eastAsia="hu-HU"/>
        </w:rPr>
        <w:t xml:space="preserve"> </w:t>
      </w:r>
      <w:r w:rsidRPr="001A441A">
        <w:rPr>
          <w:rFonts w:ascii="Times New Roman" w:eastAsia="Times New Roman" w:hAnsi="Times New Roman" w:cs="Times New Roman"/>
          <w:color w:val="000000"/>
          <w:sz w:val="24"/>
          <w:szCs w:val="24"/>
          <w:lang w:val="en-GB" w:eastAsia="hu-HU"/>
        </w:rPr>
        <w:t xml:space="preserve">Desegregation interventions should establish the conditions </w:t>
      </w:r>
      <w:r w:rsidR="00412FE7" w:rsidRPr="001A441A">
        <w:rPr>
          <w:rFonts w:ascii="Times New Roman" w:eastAsia="Times New Roman" w:hAnsi="Times New Roman" w:cs="Times New Roman"/>
          <w:color w:val="000000"/>
          <w:sz w:val="24"/>
          <w:szCs w:val="24"/>
          <w:lang w:val="en-GB" w:eastAsia="hu-HU"/>
        </w:rPr>
        <w:t>for</w:t>
      </w:r>
      <w:r w:rsidR="008B7496" w:rsidRPr="001A441A">
        <w:rPr>
          <w:rFonts w:ascii="Times New Roman" w:eastAsia="Times New Roman" w:hAnsi="Times New Roman" w:cs="Times New Roman"/>
          <w:color w:val="000000"/>
          <w:sz w:val="24"/>
          <w:szCs w:val="24"/>
          <w:lang w:val="en-GB" w:eastAsia="hu-HU"/>
        </w:rPr>
        <w:t xml:space="preserve"> </w:t>
      </w:r>
      <w:r w:rsidRPr="001A441A">
        <w:rPr>
          <w:rFonts w:ascii="Times New Roman" w:eastAsia="Times New Roman" w:hAnsi="Times New Roman" w:cs="Times New Roman"/>
          <w:color w:val="000000"/>
          <w:sz w:val="24"/>
          <w:szCs w:val="24"/>
          <w:lang w:val="en-GB" w:eastAsia="hu-HU"/>
        </w:rPr>
        <w:t>equal access to</w:t>
      </w:r>
      <w:r w:rsidR="006B5E67">
        <w:rPr>
          <w:rFonts w:ascii="Times New Roman" w:eastAsia="Times New Roman" w:hAnsi="Times New Roman" w:cs="Times New Roman"/>
          <w:color w:val="000000"/>
          <w:sz w:val="24"/>
          <w:szCs w:val="24"/>
          <w:lang w:val="en-GB" w:eastAsia="hu-HU"/>
        </w:rPr>
        <w:t xml:space="preserve"> </w:t>
      </w:r>
      <w:r w:rsidR="00AB3CA5">
        <w:rPr>
          <w:rFonts w:ascii="Times New Roman" w:eastAsia="Times New Roman" w:hAnsi="Times New Roman" w:cs="Times New Roman"/>
          <w:color w:val="000000"/>
          <w:sz w:val="24"/>
          <w:szCs w:val="24"/>
          <w:lang w:val="en-GB" w:eastAsia="hu-HU"/>
        </w:rPr>
        <w:t>high-</w:t>
      </w:r>
      <w:r w:rsidRPr="001A441A">
        <w:rPr>
          <w:rFonts w:ascii="Times New Roman" w:eastAsia="Times New Roman" w:hAnsi="Times New Roman" w:cs="Times New Roman"/>
          <w:color w:val="000000"/>
          <w:sz w:val="24"/>
          <w:szCs w:val="24"/>
          <w:lang w:val="en-GB" w:eastAsia="hu-HU"/>
        </w:rPr>
        <w:t>quality services</w:t>
      </w:r>
      <w:r w:rsidR="006B5E67">
        <w:rPr>
          <w:rFonts w:ascii="Times New Roman" w:eastAsia="Times New Roman" w:hAnsi="Times New Roman" w:cs="Times New Roman"/>
          <w:color w:val="000000"/>
          <w:sz w:val="24"/>
          <w:szCs w:val="24"/>
          <w:lang w:val="en-GB" w:eastAsia="hu-HU"/>
        </w:rPr>
        <w:t xml:space="preserve">, to </w:t>
      </w:r>
      <w:r w:rsidRPr="001A441A">
        <w:rPr>
          <w:rFonts w:ascii="Times New Roman" w:eastAsia="Times New Roman" w:hAnsi="Times New Roman" w:cs="Times New Roman"/>
          <w:color w:val="000000"/>
          <w:sz w:val="24"/>
          <w:szCs w:val="24"/>
          <w:lang w:val="en-GB" w:eastAsia="hu-HU"/>
        </w:rPr>
        <w:t>educ</w:t>
      </w:r>
      <w:r w:rsidR="00502D0B" w:rsidRPr="001A441A">
        <w:rPr>
          <w:rFonts w:ascii="Times New Roman" w:eastAsia="Times New Roman" w:hAnsi="Times New Roman" w:cs="Times New Roman"/>
          <w:color w:val="000000"/>
          <w:sz w:val="24"/>
          <w:szCs w:val="24"/>
          <w:lang w:val="en-GB" w:eastAsia="hu-HU"/>
        </w:rPr>
        <w:t xml:space="preserve">ation and </w:t>
      </w:r>
      <w:r w:rsidR="006B5E67">
        <w:rPr>
          <w:rFonts w:ascii="Times New Roman" w:eastAsia="Times New Roman" w:hAnsi="Times New Roman" w:cs="Times New Roman"/>
          <w:color w:val="000000"/>
          <w:sz w:val="24"/>
          <w:szCs w:val="24"/>
          <w:lang w:val="en-GB" w:eastAsia="hu-HU"/>
        </w:rPr>
        <w:t>housing</w:t>
      </w:r>
      <w:r w:rsidR="00F039B6" w:rsidRPr="001A441A">
        <w:rPr>
          <w:rFonts w:ascii="Times New Roman" w:eastAsia="Times New Roman" w:hAnsi="Times New Roman" w:cs="Times New Roman"/>
          <w:color w:val="000000"/>
          <w:sz w:val="24"/>
          <w:szCs w:val="24"/>
          <w:lang w:val="en-GB" w:eastAsia="hu-HU"/>
        </w:rPr>
        <w:t>.</w:t>
      </w:r>
    </w:p>
    <w:p w:rsidR="00F73EDD" w:rsidRPr="001A441A" w:rsidRDefault="005F7620"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lastRenderedPageBreak/>
        <w:t xml:space="preserve">In terms of desegregation measures, </w:t>
      </w:r>
      <w:r w:rsidR="001F062D" w:rsidRPr="001A441A">
        <w:rPr>
          <w:rFonts w:ascii="Times New Roman" w:eastAsia="Times New Roman" w:hAnsi="Times New Roman" w:cs="Times New Roman"/>
          <w:color w:val="000000"/>
          <w:sz w:val="24"/>
          <w:szCs w:val="24"/>
          <w:lang w:val="en-GB" w:eastAsia="hu-HU"/>
        </w:rPr>
        <w:t xml:space="preserve">the </w:t>
      </w:r>
      <w:r w:rsidR="001F062D" w:rsidRPr="001A441A">
        <w:rPr>
          <w:rFonts w:ascii="Times New Roman" w:eastAsia="Times New Roman" w:hAnsi="Times New Roman" w:cs="Times New Roman"/>
          <w:bCs/>
          <w:color w:val="000000"/>
          <w:kern w:val="36"/>
          <w:sz w:val="24"/>
          <w:szCs w:val="24"/>
          <w:lang w:val="en-GB" w:eastAsia="hu-HU"/>
        </w:rPr>
        <w:t>European Regional Development Fund (</w:t>
      </w:r>
      <w:r w:rsidRPr="001A441A">
        <w:rPr>
          <w:rFonts w:ascii="Times New Roman" w:eastAsia="Times New Roman" w:hAnsi="Times New Roman" w:cs="Times New Roman"/>
          <w:color w:val="000000"/>
          <w:sz w:val="24"/>
          <w:szCs w:val="24"/>
          <w:lang w:val="en-GB" w:eastAsia="hu-HU"/>
        </w:rPr>
        <w:t>ERDF</w:t>
      </w:r>
      <w:r w:rsidR="001F062D" w:rsidRPr="001A441A">
        <w:rPr>
          <w:rFonts w:ascii="Times New Roman" w:eastAsia="Times New Roman" w:hAnsi="Times New Roman" w:cs="Times New Roman"/>
          <w:color w:val="000000"/>
          <w:sz w:val="24"/>
          <w:szCs w:val="24"/>
          <w:lang w:val="en-GB" w:eastAsia="hu-HU"/>
        </w:rPr>
        <w:t>)</w:t>
      </w:r>
      <w:r w:rsidRPr="001A441A">
        <w:rPr>
          <w:rFonts w:ascii="Times New Roman" w:eastAsia="Times New Roman" w:hAnsi="Times New Roman" w:cs="Times New Roman"/>
          <w:color w:val="000000"/>
          <w:sz w:val="24"/>
          <w:szCs w:val="24"/>
          <w:lang w:val="en-GB" w:eastAsia="hu-HU"/>
        </w:rPr>
        <w:t xml:space="preserve"> and </w:t>
      </w:r>
      <w:r w:rsidR="001F062D" w:rsidRPr="001A441A">
        <w:rPr>
          <w:rFonts w:ascii="Times New Roman" w:eastAsia="Times New Roman" w:hAnsi="Times New Roman" w:cs="Times New Roman"/>
          <w:color w:val="000000"/>
          <w:sz w:val="24"/>
          <w:szCs w:val="24"/>
          <w:lang w:val="en-GB" w:eastAsia="hu-HU"/>
        </w:rPr>
        <w:t xml:space="preserve">the </w:t>
      </w:r>
      <w:r w:rsidR="001F062D" w:rsidRPr="001A441A">
        <w:rPr>
          <w:rFonts w:ascii="Times New Roman" w:eastAsia="Times New Roman" w:hAnsi="Times New Roman" w:cs="Times New Roman"/>
          <w:bCs/>
          <w:color w:val="000000"/>
          <w:kern w:val="36"/>
          <w:sz w:val="24"/>
          <w:szCs w:val="24"/>
          <w:lang w:val="en-GB" w:eastAsia="hu-HU"/>
        </w:rPr>
        <w:t>European Social Fund</w:t>
      </w:r>
      <w:r w:rsidR="001F062D" w:rsidRPr="001A441A">
        <w:rPr>
          <w:rFonts w:ascii="Times New Roman" w:eastAsia="Times New Roman" w:hAnsi="Times New Roman" w:cs="Times New Roman"/>
          <w:color w:val="000000"/>
          <w:sz w:val="24"/>
          <w:szCs w:val="24"/>
          <w:lang w:val="en-GB" w:eastAsia="hu-HU"/>
        </w:rPr>
        <w:t xml:space="preserve"> (</w:t>
      </w:r>
      <w:r w:rsidRPr="001A441A">
        <w:rPr>
          <w:rFonts w:ascii="Times New Roman" w:eastAsia="Times New Roman" w:hAnsi="Times New Roman" w:cs="Times New Roman"/>
          <w:color w:val="000000"/>
          <w:sz w:val="24"/>
          <w:szCs w:val="24"/>
          <w:lang w:val="en-GB" w:eastAsia="hu-HU"/>
        </w:rPr>
        <w:t>ESF</w:t>
      </w:r>
      <w:r w:rsidR="001F062D" w:rsidRPr="001A441A">
        <w:rPr>
          <w:rFonts w:ascii="Times New Roman" w:eastAsia="Times New Roman" w:hAnsi="Times New Roman" w:cs="Times New Roman"/>
          <w:color w:val="000000"/>
          <w:sz w:val="24"/>
          <w:szCs w:val="24"/>
          <w:lang w:val="en-GB" w:eastAsia="hu-HU"/>
        </w:rPr>
        <w:t>)</w:t>
      </w:r>
      <w:r w:rsidRPr="001A441A">
        <w:rPr>
          <w:rFonts w:ascii="Times New Roman" w:eastAsia="Times New Roman" w:hAnsi="Times New Roman" w:cs="Times New Roman"/>
          <w:color w:val="000000"/>
          <w:sz w:val="24"/>
          <w:szCs w:val="24"/>
          <w:lang w:val="en-GB" w:eastAsia="hu-HU"/>
        </w:rPr>
        <w:t xml:space="preserve"> are the two most important funding resources. </w:t>
      </w:r>
      <w:r w:rsidR="004C41A9" w:rsidRPr="001A441A">
        <w:rPr>
          <w:rFonts w:ascii="Times New Roman" w:eastAsia="Times New Roman" w:hAnsi="Times New Roman" w:cs="Times New Roman"/>
          <w:color w:val="000000"/>
          <w:sz w:val="24"/>
          <w:szCs w:val="24"/>
          <w:lang w:val="en-GB" w:eastAsia="hu-HU"/>
        </w:rPr>
        <w:t xml:space="preserve">These funds </w:t>
      </w:r>
      <w:r w:rsidR="002232DE" w:rsidRPr="001A441A">
        <w:rPr>
          <w:rFonts w:ascii="Times New Roman" w:eastAsia="Times New Roman" w:hAnsi="Times New Roman" w:cs="Times New Roman"/>
          <w:color w:val="000000"/>
          <w:sz w:val="24"/>
          <w:szCs w:val="24"/>
          <w:lang w:val="en-GB" w:eastAsia="hu-HU"/>
        </w:rPr>
        <w:t>i</w:t>
      </w:r>
      <w:r w:rsidR="00FC48CA" w:rsidRPr="001A441A">
        <w:rPr>
          <w:rFonts w:ascii="Times New Roman" w:eastAsia="Times New Roman" w:hAnsi="Times New Roman" w:cs="Times New Roman"/>
          <w:color w:val="000000"/>
          <w:sz w:val="24"/>
          <w:szCs w:val="24"/>
          <w:lang w:val="en-GB" w:eastAsia="hu-HU"/>
        </w:rPr>
        <w:t xml:space="preserve">n general </w:t>
      </w:r>
      <w:r w:rsidRPr="001A441A">
        <w:rPr>
          <w:rFonts w:ascii="Times New Roman" w:eastAsia="Times New Roman" w:hAnsi="Times New Roman" w:cs="Times New Roman"/>
          <w:color w:val="000000"/>
          <w:sz w:val="24"/>
          <w:szCs w:val="24"/>
          <w:lang w:val="en-GB" w:eastAsia="hu-HU"/>
        </w:rPr>
        <w:t xml:space="preserve">support investment </w:t>
      </w:r>
      <w:r w:rsidR="008B7496" w:rsidRPr="001A441A">
        <w:rPr>
          <w:rFonts w:ascii="Times New Roman" w:eastAsia="Times New Roman" w:hAnsi="Times New Roman" w:cs="Times New Roman"/>
          <w:color w:val="000000"/>
          <w:sz w:val="24"/>
          <w:szCs w:val="24"/>
          <w:lang w:val="en-GB" w:eastAsia="hu-HU"/>
        </w:rPr>
        <w:t xml:space="preserve">in </w:t>
      </w:r>
      <w:r w:rsidR="001B10DE" w:rsidRPr="001A441A">
        <w:rPr>
          <w:rFonts w:ascii="Times New Roman" w:eastAsia="Times New Roman" w:hAnsi="Times New Roman" w:cs="Times New Roman"/>
          <w:color w:val="000000"/>
          <w:sz w:val="24"/>
          <w:szCs w:val="24"/>
          <w:lang w:val="en-GB" w:eastAsia="hu-HU"/>
        </w:rPr>
        <w:t xml:space="preserve">childcare-, education-, housing-, social and health infrastructure, </w:t>
      </w:r>
      <w:r w:rsidR="008B7496" w:rsidRPr="001A441A">
        <w:rPr>
          <w:rFonts w:ascii="Times New Roman" w:eastAsia="Times New Roman" w:hAnsi="Times New Roman" w:cs="Times New Roman"/>
          <w:color w:val="000000"/>
          <w:sz w:val="24"/>
          <w:szCs w:val="24"/>
          <w:lang w:val="en-GB" w:eastAsia="hu-HU"/>
        </w:rPr>
        <w:t>human capital</w:t>
      </w:r>
      <w:r w:rsidR="00377058" w:rsidRPr="001A441A">
        <w:rPr>
          <w:rFonts w:ascii="Times New Roman" w:eastAsia="Times New Roman" w:hAnsi="Times New Roman" w:cs="Times New Roman"/>
          <w:color w:val="000000"/>
          <w:sz w:val="24"/>
          <w:szCs w:val="24"/>
          <w:lang w:val="en-GB" w:eastAsia="hu-HU"/>
        </w:rPr>
        <w:t>,</w:t>
      </w:r>
      <w:r w:rsidR="008B7496" w:rsidRPr="001A441A">
        <w:rPr>
          <w:rFonts w:ascii="Times New Roman" w:eastAsia="Times New Roman" w:hAnsi="Times New Roman" w:cs="Times New Roman"/>
          <w:color w:val="000000"/>
          <w:sz w:val="24"/>
          <w:szCs w:val="24"/>
          <w:lang w:val="en-GB" w:eastAsia="hu-HU"/>
        </w:rPr>
        <w:t xml:space="preserve"> </w:t>
      </w:r>
      <w:r w:rsidR="005244E4" w:rsidRPr="001A441A">
        <w:rPr>
          <w:rFonts w:ascii="Times New Roman" w:eastAsia="Times New Roman" w:hAnsi="Times New Roman" w:cs="Times New Roman"/>
          <w:color w:val="000000"/>
          <w:sz w:val="24"/>
          <w:szCs w:val="24"/>
          <w:lang w:val="en-GB" w:eastAsia="hu-HU"/>
        </w:rPr>
        <w:t>access to the labour market</w:t>
      </w:r>
      <w:r w:rsidRPr="001A441A">
        <w:rPr>
          <w:rFonts w:ascii="Times New Roman" w:eastAsia="Times New Roman" w:hAnsi="Times New Roman" w:cs="Times New Roman"/>
          <w:color w:val="000000"/>
          <w:sz w:val="24"/>
          <w:szCs w:val="24"/>
          <w:lang w:val="en-GB" w:eastAsia="hu-HU"/>
        </w:rPr>
        <w:t xml:space="preserve">, social inclusion, </w:t>
      </w:r>
      <w:r w:rsidR="004B0C62" w:rsidRPr="001A441A">
        <w:rPr>
          <w:rFonts w:ascii="Times New Roman" w:eastAsia="Times New Roman" w:hAnsi="Times New Roman" w:cs="Times New Roman"/>
          <w:color w:val="000000"/>
          <w:sz w:val="24"/>
          <w:szCs w:val="24"/>
          <w:lang w:val="en-GB" w:eastAsia="hu-HU"/>
        </w:rPr>
        <w:t xml:space="preserve">training </w:t>
      </w:r>
      <w:r w:rsidRPr="001A441A">
        <w:rPr>
          <w:rFonts w:ascii="Times New Roman" w:eastAsia="Times New Roman" w:hAnsi="Times New Roman" w:cs="Times New Roman"/>
          <w:color w:val="000000"/>
          <w:sz w:val="24"/>
          <w:szCs w:val="24"/>
          <w:lang w:val="en-GB" w:eastAsia="hu-HU"/>
        </w:rPr>
        <w:t xml:space="preserve">and </w:t>
      </w:r>
      <w:r w:rsidR="004B0C62" w:rsidRPr="001A441A">
        <w:rPr>
          <w:rFonts w:ascii="Times New Roman" w:eastAsia="Times New Roman" w:hAnsi="Times New Roman" w:cs="Times New Roman"/>
          <w:color w:val="000000"/>
          <w:sz w:val="24"/>
          <w:szCs w:val="24"/>
          <w:lang w:val="en-GB" w:eastAsia="hu-HU"/>
        </w:rPr>
        <w:t xml:space="preserve">vocational training for skills and </w:t>
      </w:r>
      <w:r w:rsidRPr="001A441A">
        <w:rPr>
          <w:rFonts w:ascii="Times New Roman" w:eastAsia="Times New Roman" w:hAnsi="Times New Roman" w:cs="Times New Roman"/>
          <w:color w:val="000000"/>
          <w:sz w:val="24"/>
          <w:szCs w:val="24"/>
          <w:lang w:val="en-GB" w:eastAsia="hu-HU"/>
        </w:rPr>
        <w:t>life-long learning</w:t>
      </w:r>
      <w:r w:rsidR="004B0C62" w:rsidRPr="001A441A">
        <w:rPr>
          <w:rFonts w:ascii="Times New Roman" w:eastAsia="Times New Roman" w:hAnsi="Times New Roman" w:cs="Times New Roman"/>
          <w:color w:val="000000"/>
          <w:sz w:val="24"/>
          <w:szCs w:val="24"/>
          <w:lang w:val="en-GB" w:eastAsia="hu-HU"/>
        </w:rPr>
        <w:t xml:space="preserve">. </w:t>
      </w:r>
    </w:p>
    <w:p w:rsidR="0031380E" w:rsidRPr="001A441A" w:rsidRDefault="00933FC3" w:rsidP="006B5E67">
      <w:pPr>
        <w:pStyle w:val="Nadpis1"/>
        <w:numPr>
          <w:ilvl w:val="0"/>
          <w:numId w:val="0"/>
        </w:numPr>
        <w:suppressAutoHyphens/>
        <w:spacing w:after="240"/>
        <w:ind w:left="432" w:hanging="432"/>
        <w:jc w:val="both"/>
        <w:rPr>
          <w:rFonts w:ascii="Times New Roman" w:hAnsi="Times New Roman"/>
          <w:sz w:val="24"/>
          <w:szCs w:val="24"/>
        </w:rPr>
      </w:pPr>
      <w:r>
        <w:rPr>
          <w:rFonts w:ascii="Times New Roman" w:hAnsi="Times New Roman"/>
          <w:sz w:val="24"/>
          <w:szCs w:val="24"/>
        </w:rPr>
        <w:t xml:space="preserve">3. </w:t>
      </w:r>
      <w:r w:rsidR="0031380E" w:rsidRPr="001A441A">
        <w:rPr>
          <w:rFonts w:ascii="Times New Roman" w:hAnsi="Times New Roman"/>
          <w:sz w:val="24"/>
          <w:szCs w:val="24"/>
        </w:rPr>
        <w:t xml:space="preserve">Legal </w:t>
      </w:r>
      <w:r w:rsidR="0036715C" w:rsidRPr="001A441A">
        <w:rPr>
          <w:rFonts w:ascii="Times New Roman" w:hAnsi="Times New Roman"/>
          <w:sz w:val="24"/>
          <w:szCs w:val="24"/>
        </w:rPr>
        <w:t xml:space="preserve">and policy </w:t>
      </w:r>
      <w:r w:rsidR="00103A84" w:rsidRPr="001A441A">
        <w:rPr>
          <w:rFonts w:ascii="Times New Roman" w:hAnsi="Times New Roman"/>
          <w:sz w:val="24"/>
          <w:szCs w:val="24"/>
        </w:rPr>
        <w:t>framework</w:t>
      </w:r>
    </w:p>
    <w:p w:rsidR="00F15FA7" w:rsidRPr="001A441A" w:rsidRDefault="00F15FA7"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Several legal provisions of the </w:t>
      </w:r>
      <w:r w:rsidR="003E1E6F" w:rsidRPr="001A441A">
        <w:rPr>
          <w:rFonts w:ascii="Times New Roman" w:eastAsia="Times New Roman" w:hAnsi="Times New Roman" w:cs="Times New Roman"/>
          <w:color w:val="000000"/>
          <w:sz w:val="24"/>
          <w:szCs w:val="24"/>
          <w:lang w:val="en-GB" w:eastAsia="hu-HU"/>
        </w:rPr>
        <w:t>Cohesion Policy regulations</w:t>
      </w:r>
      <w:r w:rsidRPr="001A441A">
        <w:rPr>
          <w:rFonts w:ascii="Times New Roman" w:eastAsia="Times New Roman" w:hAnsi="Times New Roman" w:cs="Times New Roman"/>
          <w:color w:val="000000"/>
          <w:sz w:val="24"/>
          <w:szCs w:val="24"/>
          <w:lang w:val="en-GB" w:eastAsia="hu-HU"/>
        </w:rPr>
        <w:t xml:space="preserve"> identify the framework conditions of ESI Funds supporting desegregation measu</w:t>
      </w:r>
      <w:r w:rsidR="0015573E">
        <w:rPr>
          <w:rFonts w:ascii="Times New Roman" w:eastAsia="Times New Roman" w:hAnsi="Times New Roman" w:cs="Times New Roman"/>
          <w:color w:val="000000"/>
          <w:sz w:val="24"/>
          <w:szCs w:val="24"/>
          <w:lang w:val="en-GB" w:eastAsia="hu-HU"/>
        </w:rPr>
        <w:t>r</w:t>
      </w:r>
      <w:r w:rsidRPr="001A441A">
        <w:rPr>
          <w:rFonts w:ascii="Times New Roman" w:eastAsia="Times New Roman" w:hAnsi="Times New Roman" w:cs="Times New Roman"/>
          <w:color w:val="000000"/>
          <w:sz w:val="24"/>
          <w:szCs w:val="24"/>
          <w:lang w:val="en-GB" w:eastAsia="hu-HU"/>
        </w:rPr>
        <w:t xml:space="preserve">es in education and housing. </w:t>
      </w:r>
      <w:r w:rsidR="00067743">
        <w:rPr>
          <w:rFonts w:ascii="Times New Roman" w:eastAsia="Times New Roman" w:hAnsi="Times New Roman" w:cs="Times New Roman"/>
          <w:color w:val="000000"/>
          <w:sz w:val="24"/>
          <w:szCs w:val="24"/>
          <w:lang w:val="en-GB" w:eastAsia="hu-HU"/>
        </w:rPr>
        <w:t>The following provisions serve</w:t>
      </w:r>
      <w:r w:rsidR="0015573E">
        <w:rPr>
          <w:rFonts w:ascii="Times New Roman" w:eastAsia="Times New Roman" w:hAnsi="Times New Roman" w:cs="Times New Roman"/>
          <w:color w:val="000000"/>
          <w:sz w:val="24"/>
          <w:szCs w:val="24"/>
          <w:lang w:val="en-GB" w:eastAsia="hu-HU"/>
        </w:rPr>
        <w:t xml:space="preserve"> </w:t>
      </w:r>
      <w:r w:rsidR="00067743">
        <w:rPr>
          <w:rFonts w:ascii="Times New Roman" w:eastAsia="Times New Roman" w:hAnsi="Times New Roman" w:cs="Times New Roman"/>
          <w:color w:val="000000"/>
          <w:sz w:val="24"/>
          <w:szCs w:val="24"/>
          <w:lang w:val="en-GB" w:eastAsia="hu-HU"/>
        </w:rPr>
        <w:t xml:space="preserve">as </w:t>
      </w:r>
      <w:r w:rsidR="0015573E">
        <w:rPr>
          <w:rFonts w:ascii="Times New Roman" w:eastAsia="Times New Roman" w:hAnsi="Times New Roman" w:cs="Times New Roman"/>
          <w:color w:val="000000"/>
          <w:sz w:val="24"/>
          <w:szCs w:val="24"/>
          <w:lang w:val="en-GB" w:eastAsia="hu-HU"/>
        </w:rPr>
        <w:t>the</w:t>
      </w:r>
      <w:r w:rsidR="00067743">
        <w:rPr>
          <w:rFonts w:ascii="Times New Roman" w:eastAsia="Times New Roman" w:hAnsi="Times New Roman" w:cs="Times New Roman"/>
          <w:color w:val="000000"/>
          <w:sz w:val="24"/>
          <w:szCs w:val="24"/>
          <w:lang w:val="en-GB" w:eastAsia="hu-HU"/>
        </w:rPr>
        <w:t xml:space="preserve"> basis for the programming and implementation of the 2014-2020 operational programmes targeting the needs of the marginalised communities. </w:t>
      </w:r>
    </w:p>
    <w:tbl>
      <w:tblPr>
        <w:tblStyle w:val="Mkatabulky"/>
        <w:tblW w:w="9288" w:type="dxa"/>
        <w:tblLook w:val="04A0" w:firstRow="1" w:lastRow="0" w:firstColumn="1" w:lastColumn="0" w:noHBand="0" w:noVBand="1"/>
      </w:tblPr>
      <w:tblGrid>
        <w:gridCol w:w="1951"/>
        <w:gridCol w:w="1985"/>
        <w:gridCol w:w="5352"/>
      </w:tblGrid>
      <w:tr w:rsidR="00442710" w:rsidRPr="001A441A" w:rsidTr="0015573E">
        <w:tc>
          <w:tcPr>
            <w:tcW w:w="1951" w:type="dxa"/>
          </w:tcPr>
          <w:p w:rsidR="00442710" w:rsidRPr="001A441A" w:rsidRDefault="00442710" w:rsidP="006B5E67">
            <w:pPr>
              <w:suppressAutoHyphens/>
              <w:spacing w:after="120"/>
              <w:rPr>
                <w:rFonts w:ascii="Times New Roman" w:eastAsia="Times New Roman" w:hAnsi="Times New Roman" w:cs="Times New Roman"/>
                <w:color w:val="000000"/>
                <w:sz w:val="24"/>
                <w:szCs w:val="24"/>
                <w:lang w:val="en-GB" w:eastAsia="hu-HU"/>
              </w:rPr>
            </w:pPr>
            <w:r w:rsidRPr="008D40C2">
              <w:rPr>
                <w:rFonts w:ascii="Times New Roman" w:eastAsia="Times New Roman" w:hAnsi="Times New Roman" w:cs="Times New Roman"/>
                <w:b/>
                <w:color w:val="000000"/>
                <w:sz w:val="24"/>
                <w:szCs w:val="24"/>
                <w:lang w:val="en-GB" w:eastAsia="hu-HU"/>
              </w:rPr>
              <w:t>Common Provisions Regulation</w:t>
            </w:r>
            <w:r w:rsidR="00FD3D9D">
              <w:rPr>
                <w:rStyle w:val="Znakapoznpodarou"/>
                <w:rFonts w:ascii="Times New Roman" w:eastAsia="Times New Roman" w:hAnsi="Times New Roman" w:cs="Times New Roman"/>
                <w:color w:val="000000"/>
                <w:sz w:val="24"/>
                <w:szCs w:val="24"/>
                <w:lang w:val="en-GB" w:eastAsia="hu-HU"/>
              </w:rPr>
              <w:footnoteReference w:id="8"/>
            </w:r>
          </w:p>
        </w:tc>
        <w:tc>
          <w:tcPr>
            <w:tcW w:w="1985" w:type="dxa"/>
          </w:tcPr>
          <w:p w:rsidR="00442710" w:rsidRPr="001A441A" w:rsidRDefault="00AB3CA5" w:rsidP="006B5E67">
            <w:pPr>
              <w:suppressAutoHyphens/>
              <w:spacing w:after="120"/>
              <w:rPr>
                <w:rFonts w:ascii="Times New Roman" w:eastAsia="Times New Roman" w:hAnsi="Times New Roman" w:cs="Times New Roman"/>
                <w:color w:val="000000"/>
                <w:sz w:val="24"/>
                <w:szCs w:val="24"/>
                <w:lang w:val="en-GB" w:eastAsia="hu-HU"/>
              </w:rPr>
            </w:pPr>
            <w:r>
              <w:rPr>
                <w:rFonts w:ascii="Times New Roman" w:eastAsia="Times New Roman" w:hAnsi="Times New Roman" w:cs="Times New Roman"/>
                <w:color w:val="000000"/>
                <w:sz w:val="24"/>
                <w:szCs w:val="24"/>
                <w:lang w:val="en-GB" w:eastAsia="hu-HU"/>
              </w:rPr>
              <w:t>Article 7</w:t>
            </w:r>
          </w:p>
        </w:tc>
        <w:tc>
          <w:tcPr>
            <w:tcW w:w="5352" w:type="dxa"/>
          </w:tcPr>
          <w:p w:rsidR="00442710" w:rsidRPr="006B5E67" w:rsidRDefault="001F12E8" w:rsidP="006B5E67">
            <w:pPr>
              <w:suppressAutoHyphens/>
              <w:spacing w:after="120"/>
              <w:rPr>
                <w:rFonts w:ascii="Times New Roman" w:eastAsia="Times New Roman" w:hAnsi="Times New Roman" w:cs="Times New Roman"/>
                <w:color w:val="000000"/>
                <w:szCs w:val="24"/>
                <w:lang w:val="en-GB" w:eastAsia="hu-HU"/>
              </w:rPr>
            </w:pPr>
            <w:r w:rsidRPr="006B5E67">
              <w:rPr>
                <w:rFonts w:ascii="Times New Roman" w:eastAsia="Times New Roman" w:hAnsi="Times New Roman" w:cs="Times New Roman"/>
                <w:color w:val="000000"/>
                <w:szCs w:val="24"/>
                <w:lang w:val="en-GB" w:eastAsia="hu-HU"/>
              </w:rPr>
              <w:t>T</w:t>
            </w:r>
            <w:r w:rsidR="00442710" w:rsidRPr="006B5E67">
              <w:rPr>
                <w:rFonts w:ascii="Times New Roman" w:eastAsia="Times New Roman" w:hAnsi="Times New Roman" w:cs="Times New Roman"/>
                <w:color w:val="000000"/>
                <w:szCs w:val="24"/>
                <w:lang w:val="en-GB" w:eastAsia="hu-HU"/>
              </w:rPr>
              <w:t>o prevent any discrimination based on racial or ethnic origin, during the preparation and implementation of programmes</w:t>
            </w:r>
          </w:p>
        </w:tc>
      </w:tr>
      <w:tr w:rsidR="00442710" w:rsidRPr="001A441A" w:rsidTr="0015573E">
        <w:tc>
          <w:tcPr>
            <w:tcW w:w="1951" w:type="dxa"/>
          </w:tcPr>
          <w:p w:rsidR="00442710" w:rsidRPr="001A441A" w:rsidRDefault="00442710" w:rsidP="006B5E67">
            <w:pPr>
              <w:suppressAutoHyphens/>
              <w:spacing w:after="120"/>
              <w:rPr>
                <w:rFonts w:ascii="Times New Roman" w:eastAsia="Times New Roman" w:hAnsi="Times New Roman" w:cs="Times New Roman"/>
                <w:color w:val="000000"/>
                <w:sz w:val="24"/>
                <w:szCs w:val="24"/>
                <w:lang w:val="en-GB" w:eastAsia="hu-HU"/>
              </w:rPr>
            </w:pPr>
          </w:p>
        </w:tc>
        <w:tc>
          <w:tcPr>
            <w:tcW w:w="1985" w:type="dxa"/>
          </w:tcPr>
          <w:p w:rsidR="00442710" w:rsidRPr="001A441A" w:rsidRDefault="00442710" w:rsidP="006B5E67">
            <w:pPr>
              <w:suppressAutoHyphens/>
              <w:spacing w:after="120"/>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Thematic ex-ante conditionalities</w:t>
            </w:r>
          </w:p>
        </w:tc>
        <w:tc>
          <w:tcPr>
            <w:tcW w:w="5352" w:type="dxa"/>
          </w:tcPr>
          <w:p w:rsidR="00442710" w:rsidRPr="006B5E67" w:rsidRDefault="00442710" w:rsidP="006B5E67">
            <w:pPr>
              <w:pStyle w:val="Odstavecseseznamem"/>
              <w:numPr>
                <w:ilvl w:val="0"/>
                <w:numId w:val="18"/>
              </w:numPr>
              <w:suppressAutoHyphens/>
              <w:spacing w:after="120"/>
              <w:rPr>
                <w:rFonts w:ascii="Times New Roman" w:eastAsia="Times New Roman" w:hAnsi="Times New Roman" w:cs="Times New Roman"/>
                <w:color w:val="000000"/>
                <w:szCs w:val="24"/>
                <w:lang w:val="en-GB" w:eastAsia="hu-HU"/>
              </w:rPr>
            </w:pPr>
            <w:r w:rsidRPr="006B5E67">
              <w:rPr>
                <w:rFonts w:ascii="Times New Roman" w:eastAsia="Times New Roman" w:hAnsi="Times New Roman" w:cs="Times New Roman"/>
                <w:color w:val="000000"/>
                <w:szCs w:val="24"/>
                <w:lang w:val="en-GB" w:eastAsia="hu-HU"/>
              </w:rPr>
              <w:t>National Roma Integration Strategies</w:t>
            </w:r>
          </w:p>
          <w:p w:rsidR="00442710" w:rsidRPr="006B5E67" w:rsidRDefault="001F12E8" w:rsidP="006B5E67">
            <w:pPr>
              <w:pStyle w:val="Odstavecseseznamem"/>
              <w:numPr>
                <w:ilvl w:val="0"/>
                <w:numId w:val="18"/>
              </w:numPr>
              <w:suppressAutoHyphens/>
              <w:spacing w:after="120"/>
              <w:rPr>
                <w:rFonts w:ascii="Times New Roman" w:eastAsia="Times New Roman" w:hAnsi="Times New Roman" w:cs="Times New Roman"/>
                <w:color w:val="000000"/>
                <w:szCs w:val="24"/>
                <w:lang w:val="en-GB" w:eastAsia="hu-HU"/>
              </w:rPr>
            </w:pPr>
            <w:r w:rsidRPr="006B5E67">
              <w:rPr>
                <w:rFonts w:ascii="Times New Roman" w:eastAsia="Times New Roman" w:hAnsi="Times New Roman" w:cs="Times New Roman"/>
                <w:color w:val="000000"/>
                <w:szCs w:val="24"/>
                <w:lang w:val="en-GB" w:eastAsia="hu-HU"/>
              </w:rPr>
              <w:t>N</w:t>
            </w:r>
            <w:r w:rsidR="00442710" w:rsidRPr="006B5E67">
              <w:rPr>
                <w:rFonts w:ascii="Times New Roman" w:eastAsia="Times New Roman" w:hAnsi="Times New Roman" w:cs="Times New Roman"/>
                <w:color w:val="000000"/>
                <w:szCs w:val="24"/>
                <w:lang w:val="en-GB" w:eastAsia="hu-HU"/>
              </w:rPr>
              <w:t>ational strategic policy framework for poverty reduction</w:t>
            </w:r>
          </w:p>
          <w:p w:rsidR="00442710" w:rsidRPr="006B5E67" w:rsidRDefault="001F12E8" w:rsidP="006B5E67">
            <w:pPr>
              <w:pStyle w:val="Odstavecseseznamem"/>
              <w:numPr>
                <w:ilvl w:val="0"/>
                <w:numId w:val="18"/>
              </w:numPr>
              <w:suppressAutoHyphens/>
              <w:spacing w:after="120"/>
              <w:rPr>
                <w:rFonts w:ascii="Times New Roman" w:eastAsia="Times New Roman" w:hAnsi="Times New Roman" w:cs="Times New Roman"/>
                <w:color w:val="000000"/>
                <w:szCs w:val="24"/>
                <w:lang w:val="en-GB" w:eastAsia="hu-HU"/>
              </w:rPr>
            </w:pPr>
            <w:r w:rsidRPr="006B5E67">
              <w:rPr>
                <w:rFonts w:ascii="Times New Roman" w:eastAsia="Times New Roman" w:hAnsi="Times New Roman" w:cs="Times New Roman"/>
                <w:color w:val="000000"/>
                <w:szCs w:val="24"/>
                <w:lang w:val="en-GB" w:eastAsia="hu-HU"/>
              </w:rPr>
              <w:t>S</w:t>
            </w:r>
            <w:r w:rsidR="00442710" w:rsidRPr="006B5E67">
              <w:rPr>
                <w:rFonts w:ascii="Times New Roman" w:eastAsia="Times New Roman" w:hAnsi="Times New Roman" w:cs="Times New Roman"/>
                <w:color w:val="000000"/>
                <w:szCs w:val="24"/>
                <w:lang w:val="en-GB" w:eastAsia="hu-HU"/>
              </w:rPr>
              <w:t>trategic policy framework to reduce early school leaving</w:t>
            </w:r>
          </w:p>
        </w:tc>
      </w:tr>
      <w:tr w:rsidR="00442710" w:rsidRPr="001A441A" w:rsidTr="0015573E">
        <w:tc>
          <w:tcPr>
            <w:tcW w:w="1951" w:type="dxa"/>
          </w:tcPr>
          <w:p w:rsidR="00442710" w:rsidRPr="001A441A" w:rsidRDefault="00442710" w:rsidP="006B5E67">
            <w:pPr>
              <w:suppressAutoHyphens/>
              <w:spacing w:after="120"/>
              <w:rPr>
                <w:rFonts w:ascii="Times New Roman" w:eastAsia="Times New Roman" w:hAnsi="Times New Roman" w:cs="Times New Roman"/>
                <w:color w:val="000000"/>
                <w:sz w:val="24"/>
                <w:szCs w:val="24"/>
                <w:lang w:val="en-GB" w:eastAsia="hu-HU"/>
              </w:rPr>
            </w:pPr>
          </w:p>
        </w:tc>
        <w:tc>
          <w:tcPr>
            <w:tcW w:w="1985" w:type="dxa"/>
          </w:tcPr>
          <w:p w:rsidR="00442710" w:rsidRPr="001A441A" w:rsidRDefault="00442710" w:rsidP="006B5E67">
            <w:pPr>
              <w:suppressAutoHyphens/>
              <w:spacing w:after="120"/>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General ex-ante conditionality</w:t>
            </w:r>
          </w:p>
        </w:tc>
        <w:tc>
          <w:tcPr>
            <w:tcW w:w="5352" w:type="dxa"/>
          </w:tcPr>
          <w:p w:rsidR="00442710" w:rsidRPr="006B5E67" w:rsidRDefault="00442710" w:rsidP="006B5E67">
            <w:pPr>
              <w:pStyle w:val="Odstavecseseznamem"/>
              <w:numPr>
                <w:ilvl w:val="0"/>
                <w:numId w:val="18"/>
              </w:numPr>
              <w:suppressAutoHyphens/>
              <w:spacing w:after="120"/>
              <w:rPr>
                <w:rFonts w:ascii="Times New Roman" w:eastAsia="Times New Roman" w:hAnsi="Times New Roman" w:cs="Times New Roman"/>
                <w:color w:val="000000"/>
                <w:szCs w:val="24"/>
                <w:lang w:val="en-GB" w:eastAsia="hu-HU"/>
              </w:rPr>
            </w:pPr>
            <w:r w:rsidRPr="006B5E67">
              <w:rPr>
                <w:rFonts w:ascii="Times New Roman" w:eastAsia="Times New Roman" w:hAnsi="Times New Roman" w:cs="Times New Roman"/>
                <w:color w:val="000000"/>
                <w:szCs w:val="24"/>
                <w:lang w:val="en-GB" w:eastAsia="hu-HU"/>
              </w:rPr>
              <w:t>Anti-discrimination - necessary administrative capacity for the implementation and application of Union anti-discrimination law and policy in the field of ESI Funds</w:t>
            </w:r>
          </w:p>
        </w:tc>
      </w:tr>
      <w:tr w:rsidR="00442710" w:rsidRPr="001A441A" w:rsidTr="0015573E">
        <w:tc>
          <w:tcPr>
            <w:tcW w:w="1951" w:type="dxa"/>
          </w:tcPr>
          <w:p w:rsidR="00442710" w:rsidRPr="001A441A" w:rsidRDefault="00442710" w:rsidP="006B5E67">
            <w:pPr>
              <w:suppressAutoHyphens/>
              <w:spacing w:after="120"/>
              <w:rPr>
                <w:rFonts w:ascii="Times New Roman" w:eastAsia="Times New Roman" w:hAnsi="Times New Roman" w:cs="Times New Roman"/>
                <w:color w:val="000000"/>
                <w:sz w:val="24"/>
                <w:szCs w:val="24"/>
                <w:lang w:val="en-GB" w:eastAsia="hu-HU"/>
              </w:rPr>
            </w:pPr>
            <w:r w:rsidRPr="008D40C2">
              <w:rPr>
                <w:rFonts w:ascii="Times New Roman" w:eastAsia="Times New Roman" w:hAnsi="Times New Roman" w:cs="Times New Roman"/>
                <w:b/>
                <w:color w:val="000000"/>
                <w:sz w:val="24"/>
                <w:szCs w:val="24"/>
                <w:lang w:val="en-GB" w:eastAsia="hu-HU"/>
              </w:rPr>
              <w:t>ESF Regulation</w:t>
            </w:r>
            <w:r w:rsidR="00FD3D9D">
              <w:rPr>
                <w:rStyle w:val="Znakapoznpodarou"/>
                <w:rFonts w:ascii="Times New Roman" w:eastAsia="Times New Roman" w:hAnsi="Times New Roman" w:cs="Times New Roman"/>
                <w:color w:val="000000"/>
                <w:sz w:val="24"/>
                <w:szCs w:val="24"/>
                <w:lang w:val="en-GB" w:eastAsia="hu-HU"/>
              </w:rPr>
              <w:footnoteReference w:id="9"/>
            </w:r>
          </w:p>
        </w:tc>
        <w:tc>
          <w:tcPr>
            <w:tcW w:w="1985" w:type="dxa"/>
          </w:tcPr>
          <w:p w:rsidR="00442710" w:rsidRPr="001A441A" w:rsidRDefault="00F15FA7" w:rsidP="006B5E67">
            <w:pPr>
              <w:suppressAutoHyphens/>
              <w:spacing w:after="120"/>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Article 3</w:t>
            </w:r>
          </w:p>
        </w:tc>
        <w:tc>
          <w:tcPr>
            <w:tcW w:w="5352" w:type="dxa"/>
          </w:tcPr>
          <w:p w:rsidR="00442710" w:rsidRPr="006B5E67" w:rsidRDefault="00F15FA7" w:rsidP="006B5E67">
            <w:pPr>
              <w:pStyle w:val="Odstavecseseznamem"/>
              <w:numPr>
                <w:ilvl w:val="0"/>
                <w:numId w:val="18"/>
              </w:numPr>
              <w:suppressAutoHyphens/>
              <w:spacing w:after="120"/>
              <w:rPr>
                <w:rFonts w:ascii="Times New Roman" w:eastAsia="Times New Roman" w:hAnsi="Times New Roman" w:cs="Times New Roman"/>
                <w:color w:val="000000"/>
                <w:szCs w:val="24"/>
                <w:lang w:val="en-GB" w:eastAsia="hu-HU"/>
              </w:rPr>
            </w:pPr>
            <w:r w:rsidRPr="006B5E67">
              <w:rPr>
                <w:rFonts w:ascii="Times New Roman" w:eastAsia="Times New Roman" w:hAnsi="Times New Roman" w:cs="Times New Roman"/>
                <w:color w:val="000000"/>
                <w:szCs w:val="24"/>
                <w:lang w:val="en-GB" w:eastAsia="hu-HU"/>
              </w:rPr>
              <w:t>Under TO8, TO9 and TO10 all relevant investment priorities</w:t>
            </w:r>
          </w:p>
        </w:tc>
      </w:tr>
      <w:tr w:rsidR="00F15FA7" w:rsidRPr="001A441A" w:rsidTr="0015573E">
        <w:tc>
          <w:tcPr>
            <w:tcW w:w="1951" w:type="dxa"/>
          </w:tcPr>
          <w:p w:rsidR="00F15FA7" w:rsidRPr="001A441A" w:rsidRDefault="00F15FA7" w:rsidP="006B5E67">
            <w:pPr>
              <w:suppressAutoHyphens/>
              <w:spacing w:after="120"/>
              <w:rPr>
                <w:rFonts w:ascii="Times New Roman" w:eastAsia="Times New Roman" w:hAnsi="Times New Roman" w:cs="Times New Roman"/>
                <w:color w:val="000000"/>
                <w:sz w:val="24"/>
                <w:szCs w:val="24"/>
                <w:lang w:val="en-GB" w:eastAsia="hu-HU"/>
              </w:rPr>
            </w:pPr>
          </w:p>
        </w:tc>
        <w:tc>
          <w:tcPr>
            <w:tcW w:w="1985" w:type="dxa"/>
          </w:tcPr>
          <w:p w:rsidR="00F15FA7" w:rsidRPr="001A441A" w:rsidRDefault="00F15FA7" w:rsidP="006B5E67">
            <w:pPr>
              <w:suppressAutoHyphens/>
              <w:spacing w:after="120"/>
              <w:rPr>
                <w:rFonts w:ascii="Times New Roman" w:eastAsia="Times New Roman" w:hAnsi="Times New Roman" w:cs="Times New Roman"/>
                <w:color w:val="000000"/>
                <w:sz w:val="24"/>
                <w:szCs w:val="24"/>
                <w:lang w:val="en-GB" w:eastAsia="hu-HU"/>
              </w:rPr>
            </w:pPr>
          </w:p>
        </w:tc>
        <w:tc>
          <w:tcPr>
            <w:tcW w:w="5352" w:type="dxa"/>
          </w:tcPr>
          <w:p w:rsidR="00F15FA7" w:rsidRPr="006B5E67" w:rsidRDefault="001F12E8" w:rsidP="006B5E67">
            <w:pPr>
              <w:pStyle w:val="Odstavecseseznamem"/>
              <w:numPr>
                <w:ilvl w:val="0"/>
                <w:numId w:val="18"/>
              </w:numPr>
              <w:suppressAutoHyphens/>
              <w:spacing w:after="120"/>
              <w:rPr>
                <w:rFonts w:ascii="Times New Roman" w:eastAsia="Times New Roman" w:hAnsi="Times New Roman" w:cs="Times New Roman"/>
                <w:color w:val="000000"/>
                <w:szCs w:val="24"/>
                <w:lang w:val="en-GB" w:eastAsia="hu-HU"/>
              </w:rPr>
            </w:pPr>
            <w:r w:rsidRPr="006B5E67">
              <w:rPr>
                <w:rFonts w:ascii="Times New Roman" w:eastAsia="Times New Roman" w:hAnsi="Times New Roman" w:cs="Times New Roman"/>
                <w:color w:val="000000"/>
                <w:szCs w:val="24"/>
                <w:lang w:val="en-GB" w:eastAsia="hu-HU"/>
              </w:rPr>
              <w:t xml:space="preserve">Specific investment priority under </w:t>
            </w:r>
            <w:r w:rsidR="00F15FA7" w:rsidRPr="006B5E67">
              <w:rPr>
                <w:rFonts w:ascii="Times New Roman" w:eastAsia="Times New Roman" w:hAnsi="Times New Roman" w:cs="Times New Roman"/>
                <w:color w:val="000000"/>
                <w:szCs w:val="24"/>
                <w:lang w:val="en-GB" w:eastAsia="hu-HU"/>
              </w:rPr>
              <w:t>TO9 - Socio-economic integration of marginalis</w:t>
            </w:r>
            <w:r w:rsidRPr="006B5E67">
              <w:rPr>
                <w:rFonts w:ascii="Times New Roman" w:eastAsia="Times New Roman" w:hAnsi="Times New Roman" w:cs="Times New Roman"/>
                <w:color w:val="000000"/>
                <w:szCs w:val="24"/>
                <w:lang w:val="en-GB" w:eastAsia="hu-HU"/>
              </w:rPr>
              <w:t>ed communities such as the Roma</w:t>
            </w:r>
          </w:p>
        </w:tc>
      </w:tr>
      <w:tr w:rsidR="00F15FA7" w:rsidRPr="001A441A" w:rsidTr="0015573E">
        <w:tc>
          <w:tcPr>
            <w:tcW w:w="1951" w:type="dxa"/>
          </w:tcPr>
          <w:p w:rsidR="00F15FA7" w:rsidRPr="001A441A" w:rsidRDefault="00F15FA7" w:rsidP="006B5E67">
            <w:pPr>
              <w:suppressAutoHyphens/>
              <w:spacing w:after="120"/>
              <w:rPr>
                <w:rFonts w:ascii="Times New Roman" w:eastAsia="Times New Roman" w:hAnsi="Times New Roman" w:cs="Times New Roman"/>
                <w:color w:val="000000"/>
                <w:sz w:val="24"/>
                <w:szCs w:val="24"/>
                <w:lang w:val="en-GB" w:eastAsia="hu-HU"/>
              </w:rPr>
            </w:pPr>
          </w:p>
        </w:tc>
        <w:tc>
          <w:tcPr>
            <w:tcW w:w="1985" w:type="dxa"/>
          </w:tcPr>
          <w:p w:rsidR="00F15FA7" w:rsidRPr="001A441A" w:rsidRDefault="00F15FA7" w:rsidP="006B5E67">
            <w:pPr>
              <w:suppressAutoHyphens/>
              <w:spacing w:after="120"/>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Article 8</w:t>
            </w:r>
          </w:p>
        </w:tc>
        <w:tc>
          <w:tcPr>
            <w:tcW w:w="5352" w:type="dxa"/>
          </w:tcPr>
          <w:p w:rsidR="00F15FA7" w:rsidRPr="006B5E67" w:rsidRDefault="00F15FA7" w:rsidP="006B5E67">
            <w:pPr>
              <w:pStyle w:val="Odstavecseseznamem"/>
              <w:numPr>
                <w:ilvl w:val="0"/>
                <w:numId w:val="18"/>
              </w:numPr>
              <w:suppressAutoHyphens/>
              <w:spacing w:after="120"/>
              <w:rPr>
                <w:rFonts w:ascii="Times New Roman" w:eastAsia="Times New Roman" w:hAnsi="Times New Roman" w:cs="Times New Roman"/>
                <w:color w:val="000000"/>
                <w:szCs w:val="24"/>
                <w:lang w:val="en-GB" w:eastAsia="hu-HU"/>
              </w:rPr>
            </w:pPr>
            <w:r w:rsidRPr="006B5E67">
              <w:rPr>
                <w:rFonts w:ascii="Times New Roman" w:eastAsia="Times New Roman" w:hAnsi="Times New Roman" w:cs="Times New Roman"/>
                <w:color w:val="000000"/>
                <w:szCs w:val="24"/>
                <w:lang w:val="en-GB" w:eastAsia="hu-HU"/>
              </w:rPr>
              <w:t>Promotion of equal opportunities for all, without discrimination based on racial or ethnic origin, through mainstreaming and specific actions the principle of non- discrimination</w:t>
            </w:r>
          </w:p>
        </w:tc>
      </w:tr>
      <w:tr w:rsidR="00F15FA7" w:rsidRPr="001A441A" w:rsidTr="0015573E">
        <w:tc>
          <w:tcPr>
            <w:tcW w:w="1951" w:type="dxa"/>
          </w:tcPr>
          <w:p w:rsidR="00F15FA7" w:rsidRPr="001A441A" w:rsidRDefault="00F15FA7" w:rsidP="006B5E67">
            <w:pPr>
              <w:suppressAutoHyphens/>
              <w:spacing w:after="120"/>
              <w:rPr>
                <w:rFonts w:ascii="Times New Roman" w:eastAsia="Times New Roman" w:hAnsi="Times New Roman" w:cs="Times New Roman"/>
                <w:color w:val="000000"/>
                <w:sz w:val="24"/>
                <w:szCs w:val="24"/>
                <w:lang w:val="en-GB" w:eastAsia="hu-HU"/>
              </w:rPr>
            </w:pPr>
            <w:r w:rsidRPr="008D40C2">
              <w:rPr>
                <w:rFonts w:ascii="Times New Roman" w:eastAsia="Times New Roman" w:hAnsi="Times New Roman" w:cs="Times New Roman"/>
                <w:b/>
                <w:color w:val="000000"/>
                <w:sz w:val="24"/>
                <w:szCs w:val="24"/>
                <w:lang w:val="en-GB" w:eastAsia="hu-HU"/>
              </w:rPr>
              <w:t>ERDF Regulation</w:t>
            </w:r>
            <w:r w:rsidR="00FD3D9D">
              <w:rPr>
                <w:rStyle w:val="Znakapoznpodarou"/>
                <w:rFonts w:ascii="Times New Roman" w:eastAsia="Times New Roman" w:hAnsi="Times New Roman" w:cs="Times New Roman"/>
                <w:color w:val="000000"/>
                <w:sz w:val="24"/>
                <w:szCs w:val="24"/>
                <w:lang w:val="en-GB" w:eastAsia="hu-HU"/>
              </w:rPr>
              <w:footnoteReference w:id="10"/>
            </w:r>
          </w:p>
        </w:tc>
        <w:tc>
          <w:tcPr>
            <w:tcW w:w="1985" w:type="dxa"/>
          </w:tcPr>
          <w:p w:rsidR="00F15FA7" w:rsidRPr="001A441A" w:rsidRDefault="00F15FA7" w:rsidP="006B5E67">
            <w:pPr>
              <w:suppressAutoHyphens/>
              <w:spacing w:after="120"/>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Article 3</w:t>
            </w:r>
          </w:p>
        </w:tc>
        <w:tc>
          <w:tcPr>
            <w:tcW w:w="5352" w:type="dxa"/>
          </w:tcPr>
          <w:p w:rsidR="00F15FA7" w:rsidRPr="006B5E67" w:rsidRDefault="00F15FA7" w:rsidP="006B5E67">
            <w:pPr>
              <w:pStyle w:val="Odstavecseseznamem"/>
              <w:numPr>
                <w:ilvl w:val="0"/>
                <w:numId w:val="18"/>
              </w:numPr>
              <w:suppressAutoHyphens/>
              <w:spacing w:after="120"/>
              <w:rPr>
                <w:rFonts w:ascii="Times New Roman" w:eastAsia="Times New Roman" w:hAnsi="Times New Roman" w:cs="Times New Roman"/>
                <w:color w:val="000000"/>
                <w:szCs w:val="24"/>
                <w:lang w:val="en-GB" w:eastAsia="hu-HU"/>
              </w:rPr>
            </w:pPr>
            <w:r w:rsidRPr="006B5E67">
              <w:rPr>
                <w:rFonts w:ascii="Times New Roman" w:eastAsia="Times New Roman" w:hAnsi="Times New Roman" w:cs="Times New Roman"/>
                <w:color w:val="000000"/>
                <w:szCs w:val="24"/>
                <w:lang w:val="en-GB" w:eastAsia="hu-HU"/>
              </w:rPr>
              <w:t>Under TO8, TO9 and TO10 all relevant investment priorities</w:t>
            </w:r>
          </w:p>
        </w:tc>
      </w:tr>
    </w:tbl>
    <w:p w:rsidR="005F2188" w:rsidRPr="0015573E" w:rsidRDefault="005F2188" w:rsidP="006B5E67">
      <w:pPr>
        <w:suppressAutoHyphens/>
        <w:spacing w:after="240" w:line="240" w:lineRule="auto"/>
        <w:jc w:val="both"/>
        <w:rPr>
          <w:rFonts w:ascii="Times New Roman" w:eastAsia="Times New Roman" w:hAnsi="Times New Roman" w:cs="Times New Roman"/>
          <w:color w:val="000000"/>
          <w:sz w:val="24"/>
          <w:szCs w:val="24"/>
          <w:lang w:eastAsia="hu-HU"/>
        </w:rPr>
      </w:pPr>
    </w:p>
    <w:p w:rsidR="0015573E" w:rsidRDefault="002870D2" w:rsidP="006B5E67">
      <w:pPr>
        <w:suppressAutoHyphens/>
        <w:spacing w:after="240" w:line="240" w:lineRule="auto"/>
        <w:jc w:val="both"/>
        <w:rPr>
          <w:rFonts w:ascii="Times New Roman" w:eastAsia="Times New Roman" w:hAnsi="Times New Roman" w:cs="Times New Roman"/>
          <w:bCs/>
          <w:color w:val="000000"/>
          <w:kern w:val="36"/>
          <w:sz w:val="24"/>
          <w:szCs w:val="24"/>
          <w:lang w:eastAsia="hu-HU"/>
        </w:rPr>
      </w:pPr>
      <w:r>
        <w:rPr>
          <w:rFonts w:ascii="Times New Roman" w:eastAsia="Times New Roman" w:hAnsi="Times New Roman" w:cs="Times New Roman"/>
          <w:bCs/>
          <w:color w:val="000000"/>
          <w:kern w:val="36"/>
          <w:sz w:val="24"/>
          <w:szCs w:val="24"/>
          <w:lang w:eastAsia="hu-HU"/>
        </w:rPr>
        <w:t>T</w:t>
      </w:r>
      <w:r w:rsidRPr="009F5AC9">
        <w:rPr>
          <w:rFonts w:ascii="Times New Roman" w:eastAsia="Times New Roman" w:hAnsi="Times New Roman" w:cs="Times New Roman"/>
          <w:bCs/>
          <w:color w:val="000000"/>
          <w:kern w:val="36"/>
          <w:sz w:val="24"/>
          <w:szCs w:val="24"/>
          <w:lang w:eastAsia="hu-HU"/>
        </w:rPr>
        <w:t>he Racial Equality Directive (2000/43/EC)</w:t>
      </w:r>
      <w:r w:rsidRPr="009F5AC9">
        <w:rPr>
          <w:rFonts w:ascii="Times New Roman" w:eastAsia="Times New Roman" w:hAnsi="Times New Roman" w:cs="Times New Roman"/>
          <w:bCs/>
          <w:color w:val="000000"/>
          <w:kern w:val="36"/>
          <w:sz w:val="24"/>
          <w:szCs w:val="24"/>
          <w:vertAlign w:val="superscript"/>
          <w:lang w:eastAsia="hu-HU"/>
        </w:rPr>
        <w:footnoteReference w:id="11"/>
      </w:r>
      <w:r w:rsidRPr="009F5AC9">
        <w:rPr>
          <w:rFonts w:ascii="Times New Roman" w:eastAsia="Times New Roman" w:hAnsi="Times New Roman" w:cs="Times New Roman"/>
          <w:bCs/>
          <w:color w:val="000000"/>
          <w:kern w:val="36"/>
          <w:sz w:val="24"/>
          <w:szCs w:val="24"/>
          <w:lang w:eastAsia="hu-HU"/>
        </w:rPr>
        <w:t xml:space="preserve"> is a crucial element of the Union anti-discrimination legal framework, which sets out the obligation of all Member States to combat discrimination and to ensure that there is no discrimination based on the grounds of racial or ethnic origin notably in social protection, education and access to and supply of goods and services, including housing.</w:t>
      </w:r>
      <w:r>
        <w:rPr>
          <w:rFonts w:ascii="Times New Roman" w:eastAsia="Times New Roman" w:hAnsi="Times New Roman" w:cs="Times New Roman"/>
          <w:bCs/>
          <w:color w:val="000000"/>
          <w:kern w:val="36"/>
          <w:sz w:val="24"/>
          <w:szCs w:val="24"/>
          <w:lang w:eastAsia="hu-HU"/>
        </w:rPr>
        <w:t xml:space="preserve"> </w:t>
      </w:r>
    </w:p>
    <w:p w:rsidR="002870D2" w:rsidRDefault="002870D2" w:rsidP="006B5E67">
      <w:pPr>
        <w:suppressAutoHyphens/>
        <w:spacing w:after="240" w:line="240" w:lineRule="auto"/>
        <w:jc w:val="both"/>
        <w:rPr>
          <w:rFonts w:ascii="Times New Roman" w:eastAsia="Times New Roman" w:hAnsi="Times New Roman" w:cs="Times New Roman"/>
          <w:bCs/>
          <w:color w:val="000000"/>
          <w:kern w:val="36"/>
          <w:sz w:val="24"/>
          <w:szCs w:val="24"/>
          <w:lang w:eastAsia="hu-HU"/>
        </w:rPr>
      </w:pPr>
      <w:r w:rsidRPr="009F5AC9">
        <w:rPr>
          <w:rFonts w:ascii="Times New Roman" w:eastAsia="Times New Roman" w:hAnsi="Times New Roman" w:cs="Times New Roman"/>
          <w:bCs/>
          <w:color w:val="000000"/>
          <w:kern w:val="36"/>
          <w:sz w:val="24"/>
          <w:szCs w:val="24"/>
          <w:lang w:eastAsia="hu-HU"/>
        </w:rPr>
        <w:t>Segregation is discriminatory since it implies either a less favourable treatment or an unjustified particular disadvantage which are prohibited by the Directive</w:t>
      </w:r>
      <w:r>
        <w:rPr>
          <w:rStyle w:val="Znakapoznpodarou"/>
          <w:rFonts w:ascii="Times New Roman" w:eastAsia="Times New Roman" w:hAnsi="Times New Roman" w:cs="Times New Roman"/>
          <w:bCs/>
          <w:color w:val="000000"/>
          <w:kern w:val="36"/>
          <w:sz w:val="24"/>
          <w:szCs w:val="24"/>
          <w:lang w:eastAsia="hu-HU"/>
        </w:rPr>
        <w:footnoteReference w:id="12"/>
      </w:r>
      <w:r w:rsidRPr="009F5AC9">
        <w:rPr>
          <w:rFonts w:ascii="Times New Roman" w:eastAsia="Times New Roman" w:hAnsi="Times New Roman" w:cs="Times New Roman"/>
          <w:bCs/>
          <w:color w:val="000000"/>
          <w:kern w:val="36"/>
          <w:sz w:val="24"/>
          <w:szCs w:val="24"/>
          <w:lang w:eastAsia="hu-HU"/>
        </w:rPr>
        <w:t>.</w:t>
      </w:r>
      <w:r w:rsidR="004C34CB">
        <w:rPr>
          <w:rFonts w:ascii="Times New Roman" w:eastAsia="Times New Roman" w:hAnsi="Times New Roman" w:cs="Times New Roman"/>
          <w:bCs/>
          <w:color w:val="000000"/>
          <w:kern w:val="36"/>
          <w:sz w:val="24"/>
          <w:szCs w:val="24"/>
          <w:lang w:eastAsia="hu-HU"/>
        </w:rPr>
        <w:t xml:space="preserve"> </w:t>
      </w:r>
      <w:r w:rsidR="00774AC1">
        <w:rPr>
          <w:rFonts w:ascii="Times New Roman" w:eastAsia="Times New Roman" w:hAnsi="Times New Roman" w:cs="Times New Roman"/>
          <w:bCs/>
          <w:color w:val="000000"/>
          <w:kern w:val="36"/>
          <w:sz w:val="24"/>
          <w:szCs w:val="24"/>
          <w:lang w:eastAsia="hu-HU"/>
        </w:rPr>
        <w:t xml:space="preserve">In this respect ESI Funds should not be used to </w:t>
      </w:r>
      <w:r w:rsidR="00774AC1" w:rsidRPr="0015573E">
        <w:rPr>
          <w:rFonts w:ascii="Times New Roman" w:eastAsia="Times New Roman" w:hAnsi="Times New Roman" w:cs="Times New Roman"/>
          <w:bCs/>
          <w:color w:val="000000"/>
          <w:kern w:val="36"/>
          <w:sz w:val="24"/>
          <w:szCs w:val="24"/>
          <w:lang w:eastAsia="hu-HU"/>
        </w:rPr>
        <w:t>perpetuating</w:t>
      </w:r>
      <w:r w:rsidR="00774AC1">
        <w:rPr>
          <w:rFonts w:ascii="Times New Roman" w:eastAsia="Times New Roman" w:hAnsi="Times New Roman" w:cs="Times New Roman"/>
          <w:bCs/>
          <w:color w:val="000000"/>
          <w:kern w:val="36"/>
          <w:sz w:val="24"/>
          <w:szCs w:val="24"/>
          <w:lang w:eastAsia="hu-HU"/>
        </w:rPr>
        <w:t xml:space="preserve"> segregatio</w:t>
      </w:r>
      <w:r w:rsidR="00755F0E">
        <w:rPr>
          <w:rFonts w:ascii="Times New Roman" w:eastAsia="Times New Roman" w:hAnsi="Times New Roman" w:cs="Times New Roman"/>
          <w:bCs/>
          <w:color w:val="000000"/>
          <w:kern w:val="36"/>
          <w:sz w:val="24"/>
          <w:szCs w:val="24"/>
          <w:lang w:eastAsia="hu-HU"/>
        </w:rPr>
        <w:t xml:space="preserve">n, which </w:t>
      </w:r>
      <w:r w:rsidR="00774AC1">
        <w:rPr>
          <w:rFonts w:ascii="Times New Roman" w:eastAsia="Times New Roman" w:hAnsi="Times New Roman" w:cs="Times New Roman"/>
          <w:bCs/>
          <w:color w:val="000000"/>
          <w:kern w:val="36"/>
          <w:sz w:val="24"/>
          <w:szCs w:val="24"/>
          <w:lang w:eastAsia="hu-HU"/>
        </w:rPr>
        <w:t xml:space="preserve">falls </w:t>
      </w:r>
      <w:r w:rsidR="0015573E">
        <w:rPr>
          <w:rFonts w:ascii="Times New Roman" w:eastAsia="Times New Roman" w:hAnsi="Times New Roman" w:cs="Times New Roman"/>
          <w:bCs/>
          <w:color w:val="000000"/>
          <w:kern w:val="36"/>
          <w:sz w:val="24"/>
          <w:szCs w:val="24"/>
          <w:lang w:eastAsia="hu-HU"/>
        </w:rPr>
        <w:t>with</w:t>
      </w:r>
      <w:r w:rsidR="00755F0E">
        <w:rPr>
          <w:rFonts w:ascii="Times New Roman" w:eastAsia="Times New Roman" w:hAnsi="Times New Roman" w:cs="Times New Roman"/>
          <w:bCs/>
          <w:color w:val="000000"/>
          <w:kern w:val="36"/>
          <w:sz w:val="24"/>
          <w:szCs w:val="24"/>
          <w:lang w:eastAsia="hu-HU"/>
        </w:rPr>
        <w:t>in</w:t>
      </w:r>
      <w:r w:rsidR="00B7106C">
        <w:rPr>
          <w:rFonts w:ascii="Times New Roman" w:eastAsia="Times New Roman" w:hAnsi="Times New Roman" w:cs="Times New Roman"/>
          <w:bCs/>
          <w:color w:val="000000"/>
          <w:kern w:val="36"/>
          <w:sz w:val="24"/>
          <w:szCs w:val="24"/>
          <w:lang w:eastAsia="hu-HU"/>
        </w:rPr>
        <w:t xml:space="preserve"> t</w:t>
      </w:r>
      <w:r w:rsidR="00755F0E">
        <w:rPr>
          <w:rFonts w:ascii="Times New Roman" w:eastAsia="Times New Roman" w:hAnsi="Times New Roman" w:cs="Times New Roman"/>
          <w:bCs/>
          <w:color w:val="000000"/>
          <w:kern w:val="36"/>
          <w:sz w:val="24"/>
          <w:szCs w:val="24"/>
          <w:lang w:eastAsia="hu-HU"/>
        </w:rPr>
        <w:t>he scope of discri</w:t>
      </w:r>
      <w:r w:rsidR="00E55573">
        <w:rPr>
          <w:rFonts w:ascii="Times New Roman" w:eastAsia="Times New Roman" w:hAnsi="Times New Roman" w:cs="Times New Roman"/>
          <w:bCs/>
          <w:color w:val="000000"/>
          <w:kern w:val="36"/>
          <w:sz w:val="24"/>
          <w:szCs w:val="24"/>
          <w:lang w:eastAsia="hu-HU"/>
        </w:rPr>
        <w:t>mi</w:t>
      </w:r>
      <w:r w:rsidR="00755F0E">
        <w:rPr>
          <w:rFonts w:ascii="Times New Roman" w:eastAsia="Times New Roman" w:hAnsi="Times New Roman" w:cs="Times New Roman"/>
          <w:bCs/>
          <w:color w:val="000000"/>
          <w:kern w:val="36"/>
          <w:sz w:val="24"/>
          <w:szCs w:val="24"/>
          <w:lang w:eastAsia="hu-HU"/>
        </w:rPr>
        <w:t>native treatment</w:t>
      </w:r>
      <w:r w:rsidR="00774AC1">
        <w:rPr>
          <w:rFonts w:ascii="Times New Roman" w:eastAsia="Times New Roman" w:hAnsi="Times New Roman" w:cs="Times New Roman"/>
          <w:bCs/>
          <w:color w:val="000000"/>
          <w:kern w:val="36"/>
          <w:sz w:val="24"/>
          <w:szCs w:val="24"/>
          <w:lang w:eastAsia="hu-HU"/>
        </w:rPr>
        <w:t>.</w:t>
      </w:r>
    </w:p>
    <w:p w:rsidR="0035194D" w:rsidRDefault="005B28ED" w:rsidP="0015573E">
      <w:pPr>
        <w:suppressAutoHyphens/>
        <w:spacing w:after="240" w:line="240" w:lineRule="auto"/>
        <w:jc w:val="both"/>
        <w:rPr>
          <w:rFonts w:ascii="Times New Roman" w:hAnsi="Times New Roman"/>
          <w:sz w:val="24"/>
          <w:szCs w:val="24"/>
        </w:rPr>
      </w:pPr>
      <w:r>
        <w:rPr>
          <w:rFonts w:ascii="Times New Roman" w:eastAsia="Times New Roman" w:hAnsi="Times New Roman" w:cs="Times New Roman"/>
          <w:bCs/>
          <w:color w:val="000000"/>
          <w:kern w:val="36"/>
          <w:sz w:val="24"/>
          <w:szCs w:val="24"/>
          <w:lang w:eastAsia="hu-HU"/>
        </w:rPr>
        <w:t xml:space="preserve">The Charter of Fundamental Rights is also </w:t>
      </w:r>
      <w:r w:rsidR="0015573E">
        <w:rPr>
          <w:rFonts w:ascii="Times New Roman" w:eastAsia="Times New Roman" w:hAnsi="Times New Roman" w:cs="Times New Roman"/>
          <w:bCs/>
          <w:color w:val="000000"/>
          <w:kern w:val="36"/>
          <w:sz w:val="24"/>
          <w:szCs w:val="24"/>
          <w:lang w:eastAsia="hu-HU"/>
        </w:rPr>
        <w:t xml:space="preserve">crucial </w:t>
      </w:r>
      <w:r>
        <w:rPr>
          <w:rFonts w:ascii="Times New Roman" w:eastAsia="Times New Roman" w:hAnsi="Times New Roman" w:cs="Times New Roman"/>
          <w:bCs/>
          <w:color w:val="000000"/>
          <w:kern w:val="36"/>
          <w:sz w:val="24"/>
          <w:szCs w:val="24"/>
          <w:lang w:eastAsia="hu-HU"/>
        </w:rPr>
        <w:t xml:space="preserve">for </w:t>
      </w:r>
      <w:r w:rsidR="0015573E">
        <w:rPr>
          <w:rFonts w:ascii="Times New Roman" w:eastAsia="Times New Roman" w:hAnsi="Times New Roman" w:cs="Times New Roman"/>
          <w:bCs/>
          <w:color w:val="000000"/>
          <w:kern w:val="36"/>
          <w:sz w:val="24"/>
          <w:szCs w:val="24"/>
          <w:lang w:eastAsia="hu-HU"/>
        </w:rPr>
        <w:t xml:space="preserve">the </w:t>
      </w:r>
      <w:r>
        <w:rPr>
          <w:rFonts w:ascii="Times New Roman" w:eastAsia="Times New Roman" w:hAnsi="Times New Roman" w:cs="Times New Roman"/>
          <w:bCs/>
          <w:color w:val="000000"/>
          <w:kern w:val="36"/>
          <w:sz w:val="24"/>
          <w:szCs w:val="24"/>
          <w:lang w:eastAsia="hu-HU"/>
        </w:rPr>
        <w:t>implementation for Cohesion Policy</w:t>
      </w:r>
      <w:r w:rsidR="0035194D">
        <w:rPr>
          <w:rFonts w:ascii="Times New Roman" w:hAnsi="Times New Roman"/>
          <w:b/>
          <w:bCs/>
          <w:color w:val="000000"/>
          <w:sz w:val="24"/>
          <w:szCs w:val="24"/>
          <w:lang w:eastAsia="en-GB"/>
        </w:rPr>
        <w:t xml:space="preserve">, </w:t>
      </w:r>
      <w:r w:rsidR="00E55573">
        <w:rPr>
          <w:rFonts w:ascii="Times New Roman" w:hAnsi="Times New Roman"/>
          <w:bCs/>
          <w:color w:val="000000"/>
          <w:sz w:val="24"/>
          <w:szCs w:val="24"/>
          <w:lang w:eastAsia="en-GB"/>
        </w:rPr>
        <w:t>This</w:t>
      </w:r>
      <w:r w:rsidR="0035194D" w:rsidRPr="008967F7">
        <w:rPr>
          <w:rFonts w:ascii="Times New Roman" w:hAnsi="Times New Roman"/>
          <w:bCs/>
          <w:color w:val="000000"/>
          <w:sz w:val="24"/>
          <w:szCs w:val="24"/>
          <w:lang w:eastAsia="en-GB"/>
        </w:rPr>
        <w:t xml:space="preserve"> </w:t>
      </w:r>
      <w:r w:rsidR="0035194D">
        <w:rPr>
          <w:rFonts w:ascii="Times New Roman" w:hAnsi="Times New Roman"/>
          <w:color w:val="000000"/>
          <w:sz w:val="24"/>
          <w:szCs w:val="24"/>
          <w:lang w:eastAsia="en-GB"/>
        </w:rPr>
        <w:t>prohibits a</w:t>
      </w:r>
      <w:r w:rsidR="0035194D">
        <w:rPr>
          <w:rFonts w:ascii="Times New Roman" w:hAnsi="Times New Roman"/>
          <w:color w:val="000000"/>
          <w:sz w:val="24"/>
          <w:szCs w:val="24"/>
        </w:rPr>
        <w:t>ny discrimination based on sex, race, colour, ethnic or social origin, genetic features, language, religion or belief, political or any other opinion, membership of a national minority, property, birth, disability, age or sexual orientation (</w:t>
      </w:r>
      <w:r w:rsidR="0035194D">
        <w:rPr>
          <w:rFonts w:ascii="Times New Roman" w:hAnsi="Times New Roman"/>
          <w:sz w:val="24"/>
          <w:szCs w:val="24"/>
        </w:rPr>
        <w:t>Article 21)</w:t>
      </w:r>
      <w:r w:rsidR="0035194D">
        <w:rPr>
          <w:rFonts w:ascii="Times New Roman" w:hAnsi="Times New Roman"/>
          <w:color w:val="000000"/>
          <w:sz w:val="24"/>
          <w:szCs w:val="24"/>
        </w:rPr>
        <w:t>.</w:t>
      </w:r>
    </w:p>
    <w:p w:rsidR="000B0D59" w:rsidRPr="001A441A" w:rsidRDefault="000B0D59" w:rsidP="006B5E67">
      <w:pPr>
        <w:suppressAutoHyphens/>
        <w:spacing w:after="240" w:line="240" w:lineRule="auto"/>
        <w:jc w:val="both"/>
        <w:rPr>
          <w:rFonts w:ascii="Times New Roman" w:eastAsia="Times New Roman" w:hAnsi="Times New Roman" w:cs="Times New Roman"/>
          <w:b/>
          <w:bCs/>
          <w:color w:val="000000"/>
          <w:kern w:val="36"/>
          <w:sz w:val="24"/>
          <w:szCs w:val="24"/>
          <w:lang w:val="en-GB" w:eastAsia="hu-HU"/>
        </w:rPr>
      </w:pPr>
      <w:r w:rsidRPr="001A441A">
        <w:rPr>
          <w:rFonts w:ascii="Times New Roman" w:eastAsia="Times New Roman" w:hAnsi="Times New Roman" w:cs="Times New Roman"/>
          <w:b/>
          <w:bCs/>
          <w:color w:val="000000"/>
          <w:kern w:val="36"/>
          <w:sz w:val="24"/>
          <w:szCs w:val="24"/>
          <w:lang w:val="en-GB" w:eastAsia="hu-HU"/>
        </w:rPr>
        <w:t>Policy frameworks</w:t>
      </w:r>
    </w:p>
    <w:tbl>
      <w:tblPr>
        <w:tblStyle w:val="Mkatabulky"/>
        <w:tblW w:w="0" w:type="auto"/>
        <w:jc w:val="center"/>
        <w:tblLook w:val="04A0" w:firstRow="1" w:lastRow="0" w:firstColumn="1" w:lastColumn="0" w:noHBand="0" w:noVBand="1"/>
      </w:tblPr>
      <w:tblGrid>
        <w:gridCol w:w="2678"/>
        <w:gridCol w:w="6361"/>
      </w:tblGrid>
      <w:tr w:rsidR="005F32CE" w:rsidRPr="006B5E67" w:rsidTr="006B5E67">
        <w:trPr>
          <w:jc w:val="center"/>
        </w:trPr>
        <w:tc>
          <w:tcPr>
            <w:tcW w:w="2678" w:type="dxa"/>
          </w:tcPr>
          <w:p w:rsidR="005F32CE" w:rsidRPr="006B5E67" w:rsidRDefault="005F32CE" w:rsidP="006B5E67">
            <w:pPr>
              <w:suppressAutoHyphens/>
              <w:spacing w:after="240"/>
              <w:rPr>
                <w:rFonts w:ascii="Times New Roman" w:eastAsia="Times New Roman" w:hAnsi="Times New Roman" w:cs="Times New Roman"/>
                <w:bCs/>
                <w:color w:val="000000"/>
                <w:kern w:val="36"/>
                <w:szCs w:val="24"/>
                <w:lang w:val="en-GB" w:eastAsia="hu-HU"/>
              </w:rPr>
            </w:pPr>
            <w:r w:rsidRPr="006B5E67">
              <w:rPr>
                <w:rFonts w:ascii="Times New Roman" w:eastAsia="Times New Roman" w:hAnsi="Times New Roman" w:cs="Times New Roman"/>
                <w:bCs/>
                <w:color w:val="000000"/>
                <w:kern w:val="36"/>
                <w:szCs w:val="24"/>
                <w:lang w:val="en-GB" w:eastAsia="hu-HU"/>
              </w:rPr>
              <w:t>Council recommendation on effective Roma integration measures in the Member States (2013)</w:t>
            </w:r>
            <w:r w:rsidR="00AB3CA5" w:rsidRPr="006B5E67">
              <w:rPr>
                <w:rStyle w:val="Znakapoznpodarou"/>
                <w:rFonts w:ascii="Times New Roman" w:eastAsia="Times New Roman" w:hAnsi="Times New Roman" w:cs="Times New Roman"/>
                <w:bCs/>
                <w:color w:val="000000"/>
                <w:kern w:val="36"/>
                <w:szCs w:val="24"/>
                <w:lang w:val="en-GB" w:eastAsia="hu-HU"/>
              </w:rPr>
              <w:t xml:space="preserve"> </w:t>
            </w:r>
            <w:r w:rsidR="00AB3CA5" w:rsidRPr="006B5E67">
              <w:rPr>
                <w:rStyle w:val="Znakapoznpodarou"/>
                <w:rFonts w:ascii="Times New Roman" w:eastAsia="Times New Roman" w:hAnsi="Times New Roman" w:cs="Times New Roman"/>
                <w:bCs/>
                <w:color w:val="000000"/>
                <w:kern w:val="36"/>
                <w:szCs w:val="24"/>
                <w:lang w:val="en-GB" w:eastAsia="hu-HU"/>
              </w:rPr>
              <w:footnoteReference w:id="13"/>
            </w:r>
          </w:p>
        </w:tc>
        <w:tc>
          <w:tcPr>
            <w:tcW w:w="6361" w:type="dxa"/>
          </w:tcPr>
          <w:p w:rsidR="005F32CE" w:rsidRPr="006B5E67" w:rsidRDefault="005F32CE" w:rsidP="006B5E67">
            <w:pPr>
              <w:suppressAutoHyphens/>
              <w:spacing w:after="240"/>
              <w:jc w:val="both"/>
              <w:rPr>
                <w:rFonts w:ascii="Times New Roman" w:eastAsia="Times New Roman" w:hAnsi="Times New Roman" w:cs="Times New Roman"/>
                <w:bCs/>
                <w:color w:val="000000"/>
                <w:kern w:val="36"/>
                <w:szCs w:val="24"/>
                <w:lang w:val="en-GB" w:eastAsia="hu-HU"/>
              </w:rPr>
            </w:pPr>
            <w:r w:rsidRPr="006B5E67">
              <w:rPr>
                <w:rFonts w:ascii="Times New Roman" w:eastAsia="Times New Roman" w:hAnsi="Times New Roman" w:cs="Times New Roman"/>
                <w:bCs/>
                <w:color w:val="000000"/>
                <w:kern w:val="36"/>
                <w:szCs w:val="24"/>
                <w:lang w:val="en-GB" w:eastAsia="hu-HU"/>
              </w:rPr>
              <w:t>Relevant meaures:</w:t>
            </w:r>
          </w:p>
          <w:p w:rsidR="005F32CE" w:rsidRPr="006B5E67" w:rsidRDefault="001F12E8" w:rsidP="006B5E67">
            <w:pPr>
              <w:pStyle w:val="Odstavecseseznamem"/>
              <w:numPr>
                <w:ilvl w:val="0"/>
                <w:numId w:val="18"/>
              </w:numPr>
              <w:suppressAutoHyphens/>
              <w:spacing w:after="240"/>
              <w:jc w:val="both"/>
              <w:rPr>
                <w:rFonts w:ascii="Times New Roman" w:eastAsia="Times New Roman" w:hAnsi="Times New Roman" w:cs="Times New Roman"/>
                <w:bCs/>
                <w:color w:val="000000"/>
                <w:kern w:val="36"/>
                <w:szCs w:val="24"/>
                <w:lang w:val="en-GB" w:eastAsia="hu-HU"/>
              </w:rPr>
            </w:pPr>
            <w:r w:rsidRPr="006B5E67">
              <w:rPr>
                <w:rFonts w:ascii="Times New Roman" w:eastAsia="Times New Roman" w:hAnsi="Times New Roman" w:cs="Times New Roman"/>
                <w:color w:val="000000"/>
                <w:szCs w:val="24"/>
                <w:lang w:val="en-GB" w:eastAsia="hu-HU"/>
              </w:rPr>
              <w:t>E</w:t>
            </w:r>
            <w:r w:rsidR="005F32CE" w:rsidRPr="006B5E67">
              <w:rPr>
                <w:rFonts w:ascii="Times New Roman" w:eastAsia="Times New Roman" w:hAnsi="Times New Roman" w:cs="Times New Roman"/>
                <w:color w:val="000000"/>
                <w:szCs w:val="24"/>
                <w:lang w:val="en-GB" w:eastAsia="hu-HU"/>
              </w:rPr>
              <w:t>qual treatment and full access for Roma boys and girls to quality and mainstream education (eliminating any school segregation, inappropriate placement of Roma pupils in special needs schools, etc.)</w:t>
            </w:r>
          </w:p>
          <w:p w:rsidR="005F32CE" w:rsidRPr="006B5E67" w:rsidRDefault="001F12E8" w:rsidP="006B5E67">
            <w:pPr>
              <w:pStyle w:val="Odstavecseseznamem"/>
              <w:numPr>
                <w:ilvl w:val="0"/>
                <w:numId w:val="18"/>
              </w:numPr>
              <w:suppressAutoHyphens/>
              <w:spacing w:after="240"/>
              <w:jc w:val="both"/>
              <w:rPr>
                <w:rFonts w:ascii="Times New Roman" w:eastAsia="Times New Roman" w:hAnsi="Times New Roman" w:cs="Times New Roman"/>
                <w:bCs/>
                <w:color w:val="000000"/>
                <w:kern w:val="36"/>
                <w:szCs w:val="24"/>
                <w:lang w:val="en-GB" w:eastAsia="hu-HU"/>
              </w:rPr>
            </w:pPr>
            <w:r w:rsidRPr="006B5E67">
              <w:rPr>
                <w:rFonts w:ascii="Times New Roman" w:eastAsia="Times New Roman" w:hAnsi="Times New Roman" w:cs="Times New Roman"/>
                <w:color w:val="000000"/>
                <w:szCs w:val="24"/>
                <w:lang w:val="en-GB" w:eastAsia="hu-HU"/>
              </w:rPr>
              <w:t>E</w:t>
            </w:r>
            <w:r w:rsidR="005F32CE" w:rsidRPr="006B5E67">
              <w:rPr>
                <w:rFonts w:ascii="Times New Roman" w:eastAsia="Times New Roman" w:hAnsi="Times New Roman" w:cs="Times New Roman"/>
                <w:color w:val="000000"/>
                <w:szCs w:val="24"/>
                <w:lang w:val="en-GB" w:eastAsia="hu-HU"/>
              </w:rPr>
              <w:t>qual treatment of Roma in access to housing (eliminating any spatial segregation and promoting desegregation, promoting non-discriminatory access to social housing access to public utilities, etc.)</w:t>
            </w:r>
          </w:p>
        </w:tc>
      </w:tr>
      <w:tr w:rsidR="005F32CE" w:rsidRPr="006B5E67" w:rsidTr="006B5E67">
        <w:trPr>
          <w:jc w:val="center"/>
        </w:trPr>
        <w:tc>
          <w:tcPr>
            <w:tcW w:w="2678" w:type="dxa"/>
          </w:tcPr>
          <w:p w:rsidR="005F32CE" w:rsidRPr="006B5E67" w:rsidRDefault="00907CE8" w:rsidP="006B5E67">
            <w:pPr>
              <w:suppressAutoHyphens/>
              <w:spacing w:after="240"/>
              <w:rPr>
                <w:rFonts w:ascii="Times New Roman" w:eastAsia="Times New Roman" w:hAnsi="Times New Roman" w:cs="Times New Roman"/>
                <w:bCs/>
                <w:color w:val="000000"/>
                <w:kern w:val="36"/>
                <w:szCs w:val="24"/>
                <w:lang w:val="en-GB" w:eastAsia="hu-HU"/>
              </w:rPr>
            </w:pPr>
            <w:r w:rsidRPr="006B5E67">
              <w:rPr>
                <w:rFonts w:ascii="Times New Roman" w:eastAsia="Times New Roman" w:hAnsi="Times New Roman" w:cs="Times New Roman"/>
                <w:bCs/>
                <w:color w:val="000000"/>
                <w:kern w:val="36"/>
                <w:szCs w:val="24"/>
                <w:lang w:val="en-GB" w:eastAsia="hu-HU"/>
              </w:rPr>
              <w:t>Report on the implementation of the EU Framework</w:t>
            </w:r>
            <w:r w:rsidR="006B5E67" w:rsidRPr="006B5E67">
              <w:rPr>
                <w:rFonts w:ascii="Times New Roman" w:eastAsia="Times New Roman" w:hAnsi="Times New Roman" w:cs="Times New Roman"/>
                <w:bCs/>
                <w:color w:val="000000"/>
                <w:kern w:val="36"/>
                <w:szCs w:val="24"/>
                <w:lang w:val="en-GB" w:eastAsia="hu-HU"/>
              </w:rPr>
              <w:t xml:space="preserve"> </w:t>
            </w:r>
            <w:r w:rsidRPr="006B5E67">
              <w:rPr>
                <w:rFonts w:ascii="Times New Roman" w:eastAsia="Times New Roman" w:hAnsi="Times New Roman" w:cs="Times New Roman"/>
                <w:bCs/>
                <w:color w:val="000000"/>
                <w:kern w:val="36"/>
                <w:szCs w:val="24"/>
                <w:lang w:val="en-GB" w:eastAsia="hu-HU"/>
              </w:rPr>
              <w:t>for National Roma Integration Strategies 2015</w:t>
            </w:r>
          </w:p>
        </w:tc>
        <w:tc>
          <w:tcPr>
            <w:tcW w:w="6361" w:type="dxa"/>
          </w:tcPr>
          <w:p w:rsidR="005F32CE" w:rsidRPr="006B5E67" w:rsidRDefault="00361741" w:rsidP="006B5E67">
            <w:pPr>
              <w:suppressAutoHyphens/>
              <w:spacing w:after="240"/>
              <w:jc w:val="both"/>
              <w:rPr>
                <w:rFonts w:ascii="Times New Roman" w:eastAsia="Times New Roman" w:hAnsi="Times New Roman" w:cs="Times New Roman"/>
                <w:bCs/>
                <w:color w:val="000000"/>
                <w:kern w:val="36"/>
                <w:szCs w:val="24"/>
                <w:lang w:val="en-GB" w:eastAsia="hu-HU"/>
              </w:rPr>
            </w:pPr>
            <w:r w:rsidRPr="006B5E67">
              <w:rPr>
                <w:rFonts w:ascii="Times New Roman" w:eastAsia="Times New Roman" w:hAnsi="Times New Roman" w:cs="Times New Roman"/>
                <w:bCs/>
                <w:color w:val="000000"/>
                <w:kern w:val="36"/>
                <w:szCs w:val="24"/>
                <w:lang w:val="en-GB" w:eastAsia="hu-HU"/>
              </w:rPr>
              <w:t>Relevant measures:</w:t>
            </w:r>
          </w:p>
          <w:p w:rsidR="005F32CE" w:rsidRPr="006B5E67" w:rsidRDefault="00BA1551" w:rsidP="006B5E67">
            <w:pPr>
              <w:pStyle w:val="Odstavecseseznamem"/>
              <w:numPr>
                <w:ilvl w:val="0"/>
                <w:numId w:val="18"/>
              </w:numPr>
              <w:suppressAutoHyphens/>
              <w:spacing w:after="240"/>
              <w:jc w:val="both"/>
              <w:rPr>
                <w:rFonts w:ascii="Times New Roman" w:eastAsia="Times New Roman" w:hAnsi="Times New Roman" w:cs="Times New Roman"/>
                <w:bCs/>
                <w:color w:val="000000"/>
                <w:kern w:val="36"/>
                <w:szCs w:val="24"/>
                <w:lang w:val="en-GB" w:eastAsia="hu-HU"/>
              </w:rPr>
            </w:pPr>
            <w:r w:rsidRPr="006B5E67">
              <w:rPr>
                <w:rFonts w:ascii="Times New Roman" w:eastAsia="Times New Roman" w:hAnsi="Times New Roman" w:cs="Times New Roman"/>
                <w:color w:val="000000"/>
                <w:szCs w:val="24"/>
                <w:lang w:val="en-GB" w:eastAsia="hu-HU"/>
              </w:rPr>
              <w:t>P</w:t>
            </w:r>
            <w:r w:rsidR="007868DB" w:rsidRPr="006B5E67">
              <w:rPr>
                <w:rFonts w:ascii="Times New Roman" w:eastAsia="Times New Roman" w:hAnsi="Times New Roman" w:cs="Times New Roman"/>
                <w:color w:val="000000"/>
                <w:szCs w:val="24"/>
                <w:lang w:val="en-GB" w:eastAsia="hu-HU"/>
              </w:rPr>
              <w:t xml:space="preserve">articular attention </w:t>
            </w:r>
            <w:r w:rsidRPr="006B5E67">
              <w:rPr>
                <w:rFonts w:ascii="Times New Roman" w:eastAsia="Times New Roman" w:hAnsi="Times New Roman" w:cs="Times New Roman"/>
                <w:color w:val="000000"/>
                <w:szCs w:val="24"/>
                <w:lang w:val="en-GB" w:eastAsia="hu-HU"/>
              </w:rPr>
              <w:t xml:space="preserve">has been paid to </w:t>
            </w:r>
            <w:r w:rsidR="007868DB" w:rsidRPr="006B5E67">
              <w:rPr>
                <w:rFonts w:ascii="Times New Roman" w:eastAsia="Times New Roman" w:hAnsi="Times New Roman" w:cs="Times New Roman"/>
                <w:color w:val="000000"/>
                <w:szCs w:val="24"/>
                <w:lang w:val="en-GB" w:eastAsia="hu-HU"/>
              </w:rPr>
              <w:t>the misdiagnosis and consequent transfer of Romani children into special schools for children with mental disabilities (where they make up a disproportional part of the student body), the segregation of Romani children in mainstream education and conditions for access to social housing with potentially discriminatory effects.</w:t>
            </w:r>
          </w:p>
          <w:p w:rsidR="007868DB" w:rsidRPr="006B5E67" w:rsidRDefault="007868DB" w:rsidP="006B5E67">
            <w:pPr>
              <w:pStyle w:val="Odstavecseseznamem"/>
              <w:numPr>
                <w:ilvl w:val="0"/>
                <w:numId w:val="18"/>
              </w:numPr>
              <w:suppressAutoHyphens/>
              <w:spacing w:after="240"/>
              <w:jc w:val="both"/>
              <w:rPr>
                <w:rFonts w:ascii="Times New Roman" w:eastAsia="Times New Roman" w:hAnsi="Times New Roman" w:cs="Times New Roman"/>
                <w:bCs/>
                <w:color w:val="000000"/>
                <w:kern w:val="36"/>
                <w:szCs w:val="24"/>
                <w:lang w:val="en-GB" w:eastAsia="hu-HU"/>
              </w:rPr>
            </w:pPr>
            <w:r w:rsidRPr="006B5E67">
              <w:rPr>
                <w:rFonts w:ascii="Times New Roman" w:eastAsia="Times New Roman" w:hAnsi="Times New Roman" w:cs="Times New Roman"/>
                <w:color w:val="000000"/>
                <w:szCs w:val="24"/>
                <w:lang w:val="en-GB" w:eastAsia="hu-HU"/>
              </w:rPr>
              <w:t xml:space="preserve">Political will, long-term vision, determined action and sufficient funding must be ensured to fight discrimination and segregation. Mainstream public policies in the fields of education, employment, healthcare and housing are in need of inclusive reform. European Structural and Investment </w:t>
            </w:r>
            <w:r w:rsidR="0042225D" w:rsidRPr="006B5E67">
              <w:rPr>
                <w:rFonts w:ascii="Times New Roman" w:eastAsia="Times New Roman" w:hAnsi="Times New Roman" w:cs="Times New Roman"/>
                <w:color w:val="000000"/>
                <w:szCs w:val="24"/>
                <w:lang w:val="en-GB" w:eastAsia="hu-HU"/>
              </w:rPr>
              <w:t>F</w:t>
            </w:r>
            <w:r w:rsidRPr="006B5E67">
              <w:rPr>
                <w:rFonts w:ascii="Times New Roman" w:eastAsia="Times New Roman" w:hAnsi="Times New Roman" w:cs="Times New Roman"/>
                <w:color w:val="000000"/>
                <w:szCs w:val="24"/>
                <w:lang w:val="en-GB" w:eastAsia="hu-HU"/>
              </w:rPr>
              <w:t>unds can be mobilised to finance antidiscrimination and desegregation actions.</w:t>
            </w:r>
          </w:p>
        </w:tc>
      </w:tr>
      <w:tr w:rsidR="005F32CE" w:rsidRPr="006B5E67" w:rsidTr="006B5E67">
        <w:trPr>
          <w:jc w:val="center"/>
        </w:trPr>
        <w:tc>
          <w:tcPr>
            <w:tcW w:w="2678" w:type="dxa"/>
          </w:tcPr>
          <w:p w:rsidR="005F32CE" w:rsidRPr="006B5E67" w:rsidRDefault="005F32CE" w:rsidP="006B5E67">
            <w:pPr>
              <w:suppressAutoHyphens/>
              <w:spacing w:after="240"/>
              <w:rPr>
                <w:rFonts w:ascii="Times New Roman" w:eastAsia="Times New Roman" w:hAnsi="Times New Roman" w:cs="Times New Roman"/>
                <w:bCs/>
                <w:color w:val="000000"/>
                <w:kern w:val="36"/>
                <w:szCs w:val="24"/>
                <w:lang w:val="en-GB" w:eastAsia="hu-HU"/>
              </w:rPr>
            </w:pPr>
            <w:r w:rsidRPr="006B5E67">
              <w:rPr>
                <w:rFonts w:ascii="Times New Roman" w:eastAsia="Times New Roman" w:hAnsi="Times New Roman" w:cs="Times New Roman"/>
                <w:bCs/>
                <w:color w:val="000000"/>
                <w:kern w:val="36"/>
                <w:szCs w:val="24"/>
                <w:lang w:val="en-GB" w:eastAsia="hu-HU"/>
              </w:rPr>
              <w:t>Country Specific Recommendations (2015)</w:t>
            </w:r>
          </w:p>
        </w:tc>
        <w:tc>
          <w:tcPr>
            <w:tcW w:w="6361" w:type="dxa"/>
          </w:tcPr>
          <w:p w:rsidR="001F12E8" w:rsidRPr="006B5E67" w:rsidRDefault="005F32CE" w:rsidP="006B5E67">
            <w:pPr>
              <w:suppressAutoHyphens/>
              <w:spacing w:after="240"/>
              <w:jc w:val="both"/>
              <w:rPr>
                <w:rFonts w:ascii="Times New Roman" w:eastAsia="Times New Roman" w:hAnsi="Times New Roman" w:cs="Times New Roman"/>
                <w:bCs/>
                <w:color w:val="000000"/>
                <w:kern w:val="36"/>
                <w:szCs w:val="24"/>
                <w:lang w:val="en-GB" w:eastAsia="hu-HU"/>
              </w:rPr>
            </w:pPr>
            <w:r w:rsidRPr="006B5E67">
              <w:rPr>
                <w:rFonts w:ascii="Times New Roman" w:eastAsia="Times New Roman" w:hAnsi="Times New Roman" w:cs="Times New Roman"/>
                <w:bCs/>
                <w:color w:val="000000"/>
                <w:kern w:val="36"/>
                <w:szCs w:val="24"/>
                <w:lang w:val="en-GB" w:eastAsia="hu-HU"/>
              </w:rPr>
              <w:t>Specific focus on Roma inclusion</w:t>
            </w:r>
          </w:p>
          <w:p w:rsidR="005F32CE" w:rsidRPr="006B5E67" w:rsidRDefault="007868DB" w:rsidP="006B5E67">
            <w:pPr>
              <w:pStyle w:val="Odstavecseseznamem"/>
              <w:numPr>
                <w:ilvl w:val="0"/>
                <w:numId w:val="19"/>
              </w:numPr>
              <w:suppressAutoHyphens/>
              <w:spacing w:after="240"/>
              <w:jc w:val="both"/>
              <w:rPr>
                <w:rFonts w:ascii="Times New Roman" w:eastAsia="Times New Roman" w:hAnsi="Times New Roman" w:cs="Times New Roman"/>
                <w:bCs/>
                <w:color w:val="000000"/>
                <w:kern w:val="36"/>
                <w:szCs w:val="24"/>
                <w:lang w:val="en-GB" w:eastAsia="hu-HU"/>
              </w:rPr>
            </w:pPr>
            <w:r w:rsidRPr="006B5E67">
              <w:rPr>
                <w:rFonts w:ascii="Times New Roman" w:eastAsia="Times New Roman" w:hAnsi="Times New Roman" w:cs="Times New Roman"/>
                <w:bCs/>
                <w:color w:val="000000"/>
                <w:kern w:val="36"/>
                <w:szCs w:val="24"/>
                <w:lang w:val="en-GB" w:eastAsia="hu-HU"/>
              </w:rPr>
              <w:t>I</w:t>
            </w:r>
            <w:r w:rsidR="005F32CE" w:rsidRPr="006B5E67">
              <w:rPr>
                <w:rFonts w:ascii="Times New Roman" w:eastAsia="Times New Roman" w:hAnsi="Times New Roman" w:cs="Times New Roman"/>
                <w:bCs/>
                <w:color w:val="000000"/>
                <w:kern w:val="36"/>
                <w:szCs w:val="24"/>
                <w:lang w:val="en-GB" w:eastAsia="hu-HU"/>
              </w:rPr>
              <w:t xml:space="preserve">ncluding requirements to ensure access to inclusive education – </w:t>
            </w:r>
            <w:r w:rsidR="00380DEE" w:rsidRPr="006B5E67">
              <w:rPr>
                <w:rFonts w:ascii="Times New Roman" w:eastAsia="Times New Roman" w:hAnsi="Times New Roman" w:cs="Times New Roman"/>
                <w:bCs/>
                <w:color w:val="000000"/>
                <w:kern w:val="36"/>
                <w:szCs w:val="24"/>
                <w:lang w:val="en-GB" w:eastAsia="hu-HU"/>
              </w:rPr>
              <w:t xml:space="preserve">BG, </w:t>
            </w:r>
            <w:r w:rsidR="005F32CE" w:rsidRPr="006B5E67">
              <w:rPr>
                <w:rFonts w:ascii="Times New Roman" w:eastAsia="Times New Roman" w:hAnsi="Times New Roman" w:cs="Times New Roman"/>
                <w:bCs/>
                <w:color w:val="000000"/>
                <w:kern w:val="36"/>
                <w:szCs w:val="24"/>
                <w:lang w:val="en-GB" w:eastAsia="hu-HU"/>
              </w:rPr>
              <w:t xml:space="preserve">CZ, HU, </w:t>
            </w:r>
            <w:r w:rsidR="00380DEE" w:rsidRPr="006B5E67">
              <w:rPr>
                <w:rFonts w:ascii="Times New Roman" w:eastAsia="Times New Roman" w:hAnsi="Times New Roman" w:cs="Times New Roman"/>
                <w:bCs/>
                <w:color w:val="000000"/>
                <w:kern w:val="36"/>
                <w:szCs w:val="24"/>
                <w:lang w:val="en-GB" w:eastAsia="hu-HU"/>
              </w:rPr>
              <w:t>RO, SK</w:t>
            </w:r>
          </w:p>
        </w:tc>
      </w:tr>
    </w:tbl>
    <w:p w:rsidR="006B5E67" w:rsidRDefault="006B5E67" w:rsidP="006B5E67">
      <w:pPr>
        <w:pStyle w:val="Nadpis1"/>
        <w:numPr>
          <w:ilvl w:val="0"/>
          <w:numId w:val="0"/>
        </w:numPr>
        <w:suppressAutoHyphens/>
        <w:spacing w:after="240"/>
        <w:ind w:left="432" w:hanging="432"/>
        <w:jc w:val="both"/>
        <w:rPr>
          <w:rFonts w:ascii="Times New Roman" w:hAnsi="Times New Roman"/>
          <w:sz w:val="24"/>
          <w:szCs w:val="24"/>
        </w:rPr>
      </w:pPr>
    </w:p>
    <w:p w:rsidR="006B5E67" w:rsidRDefault="006B5E67" w:rsidP="006B5E67">
      <w:pPr>
        <w:pStyle w:val="Nadpis1"/>
        <w:numPr>
          <w:ilvl w:val="0"/>
          <w:numId w:val="0"/>
        </w:numPr>
        <w:suppressAutoHyphens/>
        <w:spacing w:after="240"/>
        <w:ind w:left="432" w:hanging="432"/>
        <w:jc w:val="both"/>
        <w:rPr>
          <w:rFonts w:ascii="Times New Roman" w:hAnsi="Times New Roman"/>
          <w:sz w:val="24"/>
          <w:szCs w:val="24"/>
        </w:rPr>
      </w:pPr>
    </w:p>
    <w:p w:rsidR="0031380E" w:rsidRPr="001A441A" w:rsidRDefault="00933FC3" w:rsidP="006B5E67">
      <w:pPr>
        <w:pStyle w:val="Nadpis1"/>
        <w:numPr>
          <w:ilvl w:val="0"/>
          <w:numId w:val="0"/>
        </w:numPr>
        <w:suppressAutoHyphens/>
        <w:spacing w:after="240"/>
        <w:ind w:left="432" w:hanging="432"/>
        <w:jc w:val="both"/>
        <w:rPr>
          <w:rFonts w:ascii="Times New Roman" w:hAnsi="Times New Roman"/>
          <w:sz w:val="24"/>
          <w:szCs w:val="24"/>
        </w:rPr>
      </w:pPr>
      <w:r>
        <w:rPr>
          <w:rFonts w:ascii="Times New Roman" w:hAnsi="Times New Roman"/>
          <w:sz w:val="24"/>
          <w:szCs w:val="24"/>
        </w:rPr>
        <w:t xml:space="preserve">4. </w:t>
      </w:r>
      <w:r w:rsidR="0031380E" w:rsidRPr="001A441A">
        <w:rPr>
          <w:rFonts w:ascii="Times New Roman" w:hAnsi="Times New Roman"/>
          <w:sz w:val="24"/>
          <w:szCs w:val="24"/>
        </w:rPr>
        <w:t xml:space="preserve">Guidance for </w:t>
      </w:r>
      <w:r w:rsidR="0069022C" w:rsidRPr="001A441A">
        <w:rPr>
          <w:rFonts w:ascii="Times New Roman" w:hAnsi="Times New Roman"/>
          <w:sz w:val="24"/>
          <w:szCs w:val="24"/>
        </w:rPr>
        <w:t xml:space="preserve">effective implementation </w:t>
      </w:r>
    </w:p>
    <w:p w:rsidR="004E1E72" w:rsidRPr="001A441A" w:rsidRDefault="00627DD1"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This section explains the technical details of how to best address housing and education measures funded by </w:t>
      </w:r>
      <w:r w:rsidR="0015573E">
        <w:rPr>
          <w:rFonts w:ascii="Times New Roman" w:eastAsia="Times New Roman" w:hAnsi="Times New Roman" w:cs="Times New Roman"/>
          <w:color w:val="000000"/>
          <w:sz w:val="24"/>
          <w:szCs w:val="24"/>
          <w:lang w:val="en-GB" w:eastAsia="hu-HU"/>
        </w:rPr>
        <w:t xml:space="preserve">the </w:t>
      </w:r>
      <w:r w:rsidR="00703BCF" w:rsidRPr="001A441A">
        <w:rPr>
          <w:rFonts w:ascii="Times New Roman" w:eastAsia="Times New Roman" w:hAnsi="Times New Roman" w:cs="Times New Roman"/>
          <w:color w:val="000000"/>
          <w:sz w:val="24"/>
          <w:szCs w:val="24"/>
          <w:lang w:val="en-GB" w:eastAsia="hu-HU"/>
        </w:rPr>
        <w:t>ESI</w:t>
      </w:r>
      <w:r w:rsidR="003E1E6F" w:rsidRPr="001A441A">
        <w:rPr>
          <w:rFonts w:ascii="Times New Roman" w:eastAsia="Times New Roman" w:hAnsi="Times New Roman" w:cs="Times New Roman"/>
          <w:color w:val="000000"/>
          <w:sz w:val="24"/>
          <w:szCs w:val="24"/>
          <w:lang w:val="en-GB" w:eastAsia="hu-HU"/>
        </w:rPr>
        <w:t xml:space="preserve"> </w:t>
      </w:r>
      <w:r w:rsidR="00703BCF" w:rsidRPr="001A441A">
        <w:rPr>
          <w:rFonts w:ascii="Times New Roman" w:eastAsia="Times New Roman" w:hAnsi="Times New Roman" w:cs="Times New Roman"/>
          <w:color w:val="000000"/>
          <w:sz w:val="24"/>
          <w:szCs w:val="24"/>
          <w:lang w:val="en-GB" w:eastAsia="hu-HU"/>
        </w:rPr>
        <w:t>F</w:t>
      </w:r>
      <w:r w:rsidR="003E1E6F" w:rsidRPr="001A441A">
        <w:rPr>
          <w:rFonts w:ascii="Times New Roman" w:eastAsia="Times New Roman" w:hAnsi="Times New Roman" w:cs="Times New Roman"/>
          <w:color w:val="000000"/>
          <w:sz w:val="24"/>
          <w:szCs w:val="24"/>
          <w:lang w:val="en-GB" w:eastAsia="hu-HU"/>
        </w:rPr>
        <w:t>unds</w:t>
      </w:r>
      <w:r w:rsidR="00703BCF" w:rsidRPr="001A441A">
        <w:rPr>
          <w:rFonts w:ascii="Times New Roman" w:eastAsia="Times New Roman" w:hAnsi="Times New Roman" w:cs="Times New Roman"/>
          <w:color w:val="000000"/>
          <w:sz w:val="24"/>
          <w:szCs w:val="24"/>
          <w:lang w:val="en-GB" w:eastAsia="hu-HU"/>
        </w:rPr>
        <w:t>.</w:t>
      </w:r>
    </w:p>
    <w:p w:rsidR="005908F8" w:rsidRPr="001A441A" w:rsidRDefault="0018231D" w:rsidP="006B5E67">
      <w:pPr>
        <w:suppressAutoHyphens/>
        <w:spacing w:after="240" w:line="240" w:lineRule="auto"/>
        <w:jc w:val="both"/>
        <w:rPr>
          <w:rFonts w:ascii="Times New Roman" w:hAnsi="Times New Roman" w:cs="Times New Roman"/>
          <w:b/>
          <w:sz w:val="24"/>
          <w:szCs w:val="24"/>
          <w:lang w:val="en-GB"/>
        </w:rPr>
      </w:pPr>
      <w:r w:rsidRPr="001A441A">
        <w:rPr>
          <w:rFonts w:ascii="Times New Roman" w:hAnsi="Times New Roman" w:cs="Times New Roman"/>
          <w:b/>
          <w:sz w:val="24"/>
          <w:szCs w:val="24"/>
          <w:lang w:val="en-GB"/>
        </w:rPr>
        <w:t>4.1.</w:t>
      </w:r>
      <w:r w:rsidRPr="001A441A">
        <w:rPr>
          <w:rFonts w:ascii="Times New Roman" w:hAnsi="Times New Roman" w:cs="Times New Roman"/>
          <w:b/>
          <w:sz w:val="24"/>
          <w:szCs w:val="24"/>
          <w:lang w:val="en-GB"/>
        </w:rPr>
        <w:tab/>
      </w:r>
      <w:r w:rsidR="00DB507E" w:rsidRPr="001A441A">
        <w:rPr>
          <w:rFonts w:ascii="Times New Roman" w:hAnsi="Times New Roman" w:cs="Times New Roman"/>
          <w:b/>
          <w:sz w:val="24"/>
          <w:szCs w:val="24"/>
          <w:lang w:val="en-GB"/>
        </w:rPr>
        <w:t>Principles</w:t>
      </w:r>
      <w:r w:rsidR="00D26B25">
        <w:rPr>
          <w:rStyle w:val="Znakapoznpodarou"/>
          <w:rFonts w:ascii="Times New Roman" w:hAnsi="Times New Roman" w:cs="Times New Roman"/>
          <w:b/>
          <w:sz w:val="24"/>
          <w:szCs w:val="24"/>
          <w:lang w:val="en-GB"/>
        </w:rPr>
        <w:footnoteReference w:id="14"/>
      </w:r>
    </w:p>
    <w:p w:rsidR="0015573E" w:rsidRDefault="0015573E" w:rsidP="006B5E67">
      <w:pPr>
        <w:suppressAutoHyphens/>
        <w:spacing w:after="240" w:line="240" w:lineRule="auto"/>
        <w:jc w:val="both"/>
        <w:rPr>
          <w:rFonts w:ascii="Times New Roman" w:eastAsia="Times New Roman" w:hAnsi="Times New Roman" w:cs="Times New Roman"/>
          <w:sz w:val="24"/>
          <w:szCs w:val="24"/>
          <w:lang w:val="en-GB" w:eastAsia="hu-HU"/>
        </w:rPr>
      </w:pPr>
      <w:r>
        <w:rPr>
          <w:rFonts w:ascii="Times New Roman" w:eastAsia="Times New Roman" w:hAnsi="Times New Roman" w:cs="Times New Roman"/>
          <w:color w:val="000000"/>
          <w:sz w:val="24"/>
          <w:szCs w:val="24"/>
          <w:lang w:val="en-GB" w:eastAsia="hu-HU"/>
        </w:rPr>
        <w:t>The n</w:t>
      </w:r>
      <w:r w:rsidR="00DF4E92" w:rsidRPr="001A441A">
        <w:rPr>
          <w:rFonts w:ascii="Times New Roman" w:eastAsia="Times New Roman" w:hAnsi="Times New Roman" w:cs="Times New Roman"/>
          <w:color w:val="000000"/>
          <w:sz w:val="24"/>
          <w:szCs w:val="24"/>
          <w:lang w:val="en-GB" w:eastAsia="hu-HU"/>
        </w:rPr>
        <w:t>eeds of marginalised communities can be addressed by targeted (direct) and main</w:t>
      </w:r>
      <w:r>
        <w:rPr>
          <w:rFonts w:ascii="Times New Roman" w:eastAsia="Times New Roman" w:hAnsi="Times New Roman" w:cs="Times New Roman"/>
          <w:color w:val="000000"/>
          <w:sz w:val="24"/>
          <w:szCs w:val="24"/>
          <w:lang w:val="en-GB" w:eastAsia="hu-HU"/>
        </w:rPr>
        <w:t>s</w:t>
      </w:r>
      <w:r w:rsidR="00DF4E92" w:rsidRPr="001A441A">
        <w:rPr>
          <w:rFonts w:ascii="Times New Roman" w:eastAsia="Times New Roman" w:hAnsi="Times New Roman" w:cs="Times New Roman"/>
          <w:color w:val="000000"/>
          <w:sz w:val="24"/>
          <w:szCs w:val="24"/>
          <w:lang w:val="en-GB" w:eastAsia="hu-HU"/>
        </w:rPr>
        <w:t>tream actions. In both cases i</w:t>
      </w:r>
      <w:r w:rsidR="00387AA3" w:rsidRPr="001A441A">
        <w:rPr>
          <w:rFonts w:ascii="Times New Roman" w:eastAsia="Times New Roman" w:hAnsi="Times New Roman" w:cs="Times New Roman"/>
          <w:sz w:val="24"/>
          <w:szCs w:val="24"/>
          <w:lang w:val="en-GB" w:eastAsia="hu-HU"/>
        </w:rPr>
        <w:t xml:space="preserve">nterventions must </w:t>
      </w:r>
      <w:r w:rsidR="009F76FB" w:rsidRPr="001A441A">
        <w:rPr>
          <w:rFonts w:ascii="Times New Roman" w:eastAsia="Times New Roman" w:hAnsi="Times New Roman" w:cs="Times New Roman"/>
          <w:sz w:val="24"/>
          <w:szCs w:val="24"/>
          <w:lang w:val="en-GB" w:eastAsia="hu-HU"/>
        </w:rPr>
        <w:t>follow</w:t>
      </w:r>
      <w:r w:rsidR="00387AA3" w:rsidRPr="001A441A">
        <w:rPr>
          <w:rFonts w:ascii="Times New Roman" w:eastAsia="Times New Roman" w:hAnsi="Times New Roman" w:cs="Times New Roman"/>
          <w:sz w:val="24"/>
          <w:szCs w:val="24"/>
          <w:lang w:val="en-GB" w:eastAsia="hu-HU"/>
        </w:rPr>
        <w:t xml:space="preserve"> </w:t>
      </w:r>
      <w:r>
        <w:rPr>
          <w:rFonts w:ascii="Times New Roman" w:eastAsia="Times New Roman" w:hAnsi="Times New Roman" w:cs="Times New Roman"/>
          <w:sz w:val="24"/>
          <w:szCs w:val="24"/>
          <w:lang w:val="en-GB" w:eastAsia="hu-HU"/>
        </w:rPr>
        <w:t>the</w:t>
      </w:r>
      <w:r w:rsidRPr="001A441A">
        <w:rPr>
          <w:rFonts w:ascii="Times New Roman" w:eastAsia="Times New Roman" w:hAnsi="Times New Roman" w:cs="Times New Roman"/>
          <w:sz w:val="24"/>
          <w:szCs w:val="24"/>
          <w:lang w:val="en-GB" w:eastAsia="hu-HU"/>
        </w:rPr>
        <w:t xml:space="preserve"> </w:t>
      </w:r>
      <w:r w:rsidR="00387AA3" w:rsidRPr="001A441A">
        <w:rPr>
          <w:rFonts w:ascii="Times New Roman" w:eastAsia="Times New Roman" w:hAnsi="Times New Roman" w:cs="Times New Roman"/>
          <w:sz w:val="24"/>
          <w:szCs w:val="24"/>
          <w:lang w:val="en-GB" w:eastAsia="hu-HU"/>
        </w:rPr>
        <w:t>principles of non-segregation and desegregation</w:t>
      </w:r>
      <w:r w:rsidR="008B3541" w:rsidRPr="001A441A">
        <w:rPr>
          <w:rFonts w:ascii="Times New Roman" w:eastAsia="Times New Roman" w:hAnsi="Times New Roman" w:cs="Times New Roman"/>
          <w:sz w:val="24"/>
          <w:szCs w:val="24"/>
          <w:lang w:val="en-GB" w:eastAsia="hu-HU"/>
        </w:rPr>
        <w:t>.</w:t>
      </w:r>
      <w:r w:rsidR="000E1593" w:rsidRPr="001A441A">
        <w:rPr>
          <w:rFonts w:ascii="Times New Roman" w:eastAsia="Times New Roman" w:hAnsi="Times New Roman" w:cs="Times New Roman"/>
          <w:sz w:val="24"/>
          <w:szCs w:val="24"/>
          <w:lang w:val="en-GB" w:eastAsia="hu-HU"/>
        </w:rPr>
        <w:t xml:space="preserve"> </w:t>
      </w:r>
    </w:p>
    <w:p w:rsidR="00EF4FE1" w:rsidRPr="001A441A" w:rsidRDefault="00387AA3" w:rsidP="006B5E67">
      <w:pPr>
        <w:suppressAutoHyphens/>
        <w:spacing w:after="240" w:line="240" w:lineRule="auto"/>
        <w:jc w:val="both"/>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 xml:space="preserve">The principle of </w:t>
      </w:r>
      <w:r w:rsidRPr="00BA1551">
        <w:rPr>
          <w:rFonts w:ascii="Times New Roman" w:eastAsia="Times New Roman" w:hAnsi="Times New Roman" w:cs="Times New Roman"/>
          <w:b/>
          <w:sz w:val="24"/>
          <w:szCs w:val="24"/>
          <w:lang w:val="en-GB" w:eastAsia="hu-HU"/>
        </w:rPr>
        <w:t>non-segregation</w:t>
      </w:r>
      <w:r w:rsidRPr="001A441A">
        <w:rPr>
          <w:rFonts w:ascii="Times New Roman" w:eastAsia="Times New Roman" w:hAnsi="Times New Roman" w:cs="Times New Roman"/>
          <w:sz w:val="24"/>
          <w:szCs w:val="24"/>
          <w:lang w:val="en-GB" w:eastAsia="hu-HU"/>
        </w:rPr>
        <w:t xml:space="preserve"> </w:t>
      </w:r>
      <w:r w:rsidR="009D36F7" w:rsidRPr="001A441A">
        <w:rPr>
          <w:rFonts w:ascii="Times New Roman" w:eastAsia="Times New Roman" w:hAnsi="Times New Roman" w:cs="Times New Roman"/>
          <w:sz w:val="24"/>
          <w:szCs w:val="24"/>
          <w:lang w:val="en-GB" w:eastAsia="hu-HU"/>
        </w:rPr>
        <w:t>aim</w:t>
      </w:r>
      <w:r w:rsidR="00EF4FE1" w:rsidRPr="001A441A">
        <w:rPr>
          <w:rFonts w:ascii="Times New Roman" w:eastAsia="Times New Roman" w:hAnsi="Times New Roman" w:cs="Times New Roman"/>
          <w:sz w:val="24"/>
          <w:szCs w:val="24"/>
          <w:lang w:val="en-GB" w:eastAsia="hu-HU"/>
        </w:rPr>
        <w:t>s</w:t>
      </w:r>
      <w:r w:rsidR="009D36F7" w:rsidRPr="001A441A">
        <w:rPr>
          <w:rFonts w:ascii="Times New Roman" w:eastAsia="Times New Roman" w:hAnsi="Times New Roman" w:cs="Times New Roman"/>
          <w:sz w:val="24"/>
          <w:szCs w:val="24"/>
          <w:lang w:val="en-GB" w:eastAsia="hu-HU"/>
        </w:rPr>
        <w:t xml:space="preserve"> to</w:t>
      </w:r>
      <w:r w:rsidRPr="001A441A">
        <w:rPr>
          <w:rFonts w:ascii="Times New Roman" w:hAnsi="Times New Roman" w:cs="Times New Roman"/>
          <w:sz w:val="24"/>
          <w:szCs w:val="24"/>
          <w:lang w:val="en-GB"/>
        </w:rPr>
        <w:t xml:space="preserve"> </w:t>
      </w:r>
      <w:r w:rsidRPr="001A441A">
        <w:rPr>
          <w:rFonts w:ascii="Times New Roman" w:eastAsia="Times New Roman" w:hAnsi="Times New Roman" w:cs="Times New Roman"/>
          <w:sz w:val="24"/>
          <w:szCs w:val="24"/>
          <w:lang w:val="en-GB" w:eastAsia="hu-HU"/>
        </w:rPr>
        <w:t>prevent ESI</w:t>
      </w:r>
      <w:r w:rsidR="003E1E6F" w:rsidRPr="001A441A">
        <w:rPr>
          <w:rFonts w:ascii="Times New Roman" w:eastAsia="Times New Roman" w:hAnsi="Times New Roman" w:cs="Times New Roman"/>
          <w:sz w:val="24"/>
          <w:szCs w:val="24"/>
          <w:lang w:val="en-GB" w:eastAsia="hu-HU"/>
        </w:rPr>
        <w:t xml:space="preserve"> </w:t>
      </w:r>
      <w:r w:rsidRPr="001A441A">
        <w:rPr>
          <w:rFonts w:ascii="Times New Roman" w:eastAsia="Times New Roman" w:hAnsi="Times New Roman" w:cs="Times New Roman"/>
          <w:sz w:val="24"/>
          <w:szCs w:val="24"/>
          <w:lang w:val="en-GB" w:eastAsia="hu-HU"/>
        </w:rPr>
        <w:t>F</w:t>
      </w:r>
      <w:r w:rsidR="003E1E6F" w:rsidRPr="001A441A">
        <w:rPr>
          <w:rFonts w:ascii="Times New Roman" w:eastAsia="Times New Roman" w:hAnsi="Times New Roman" w:cs="Times New Roman"/>
          <w:sz w:val="24"/>
          <w:szCs w:val="24"/>
          <w:lang w:val="en-GB" w:eastAsia="hu-HU"/>
        </w:rPr>
        <w:t>unds</w:t>
      </w:r>
      <w:r w:rsidRPr="001A441A">
        <w:rPr>
          <w:rFonts w:ascii="Times New Roman" w:eastAsia="Times New Roman" w:hAnsi="Times New Roman" w:cs="Times New Roman"/>
          <w:sz w:val="24"/>
          <w:szCs w:val="24"/>
          <w:lang w:val="en-GB" w:eastAsia="hu-HU"/>
        </w:rPr>
        <w:t xml:space="preserve"> investments </w:t>
      </w:r>
      <w:r w:rsidR="00EF4FE1" w:rsidRPr="001A441A">
        <w:rPr>
          <w:rFonts w:ascii="Times New Roman" w:eastAsia="Times New Roman" w:hAnsi="Times New Roman" w:cs="Times New Roman"/>
          <w:sz w:val="24"/>
          <w:szCs w:val="24"/>
          <w:lang w:val="en-GB" w:eastAsia="hu-HU"/>
        </w:rPr>
        <w:t xml:space="preserve">from </w:t>
      </w:r>
      <w:r w:rsidRPr="001A441A">
        <w:rPr>
          <w:rFonts w:ascii="Times New Roman" w:eastAsia="Times New Roman" w:hAnsi="Times New Roman" w:cs="Times New Roman"/>
          <w:sz w:val="24"/>
          <w:szCs w:val="24"/>
          <w:lang w:val="en-GB" w:eastAsia="hu-HU"/>
        </w:rPr>
        <w:t>establish</w:t>
      </w:r>
      <w:r w:rsidR="009D36F7" w:rsidRPr="001A441A">
        <w:rPr>
          <w:rFonts w:ascii="Times New Roman" w:eastAsia="Times New Roman" w:hAnsi="Times New Roman" w:cs="Times New Roman"/>
          <w:sz w:val="24"/>
          <w:szCs w:val="24"/>
          <w:lang w:val="en-GB" w:eastAsia="hu-HU"/>
        </w:rPr>
        <w:t>ing</w:t>
      </w:r>
      <w:r w:rsidRPr="001A441A">
        <w:rPr>
          <w:rFonts w:ascii="Times New Roman" w:eastAsia="Times New Roman" w:hAnsi="Times New Roman" w:cs="Times New Roman"/>
          <w:sz w:val="24"/>
          <w:szCs w:val="24"/>
          <w:lang w:val="en-GB" w:eastAsia="hu-HU"/>
        </w:rPr>
        <w:t xml:space="preserve"> new </w:t>
      </w:r>
      <w:r w:rsidR="00D03DF8" w:rsidRPr="001A441A">
        <w:rPr>
          <w:rFonts w:ascii="Times New Roman" w:eastAsia="Times New Roman" w:hAnsi="Times New Roman" w:cs="Times New Roman"/>
          <w:sz w:val="24"/>
          <w:szCs w:val="24"/>
          <w:lang w:val="en-GB" w:eastAsia="hu-HU"/>
        </w:rPr>
        <w:t xml:space="preserve">isolated facilities </w:t>
      </w:r>
      <w:r w:rsidRPr="001A441A">
        <w:rPr>
          <w:rFonts w:ascii="Times New Roman" w:eastAsia="Times New Roman" w:hAnsi="Times New Roman" w:cs="Times New Roman"/>
          <w:sz w:val="24"/>
          <w:szCs w:val="24"/>
          <w:lang w:val="en-GB" w:eastAsia="hu-HU"/>
        </w:rPr>
        <w:t>or strengthen</w:t>
      </w:r>
      <w:r w:rsidR="009D36F7" w:rsidRPr="001A441A">
        <w:rPr>
          <w:rFonts w:ascii="Times New Roman" w:eastAsia="Times New Roman" w:hAnsi="Times New Roman" w:cs="Times New Roman"/>
          <w:sz w:val="24"/>
          <w:szCs w:val="24"/>
          <w:lang w:val="en-GB" w:eastAsia="hu-HU"/>
        </w:rPr>
        <w:t>ing</w:t>
      </w:r>
      <w:r w:rsidRPr="001A441A">
        <w:rPr>
          <w:rFonts w:ascii="Times New Roman" w:eastAsia="Times New Roman" w:hAnsi="Times New Roman" w:cs="Times New Roman"/>
          <w:sz w:val="24"/>
          <w:szCs w:val="24"/>
          <w:lang w:val="en-GB" w:eastAsia="hu-HU"/>
        </w:rPr>
        <w:t xml:space="preserve"> existing ones</w:t>
      </w:r>
      <w:r w:rsidR="004E1E72" w:rsidRPr="001A441A">
        <w:rPr>
          <w:rFonts w:ascii="Times New Roman" w:eastAsia="Times New Roman" w:hAnsi="Times New Roman" w:cs="Times New Roman"/>
          <w:sz w:val="24"/>
          <w:szCs w:val="24"/>
          <w:lang w:val="en-GB" w:eastAsia="hu-HU"/>
        </w:rPr>
        <w:t>.</w:t>
      </w:r>
      <w:r w:rsidRPr="001A441A">
        <w:rPr>
          <w:rFonts w:ascii="Times New Roman" w:eastAsia="Times New Roman" w:hAnsi="Times New Roman" w:cs="Times New Roman"/>
          <w:sz w:val="24"/>
          <w:szCs w:val="24"/>
          <w:lang w:val="en-GB" w:eastAsia="hu-HU"/>
        </w:rPr>
        <w:t xml:space="preserve"> For example, </w:t>
      </w:r>
      <w:r w:rsidR="00D50FE0" w:rsidRPr="001A441A">
        <w:rPr>
          <w:rFonts w:ascii="Times New Roman" w:eastAsia="Times New Roman" w:hAnsi="Times New Roman" w:cs="Times New Roman"/>
          <w:sz w:val="24"/>
          <w:szCs w:val="24"/>
          <w:lang w:val="en-GB" w:eastAsia="hu-HU"/>
        </w:rPr>
        <w:t>improving or building basic services (water supply, sewage, etc</w:t>
      </w:r>
      <w:r w:rsidR="00672D58" w:rsidRPr="001A441A">
        <w:rPr>
          <w:rFonts w:ascii="Times New Roman" w:eastAsia="Times New Roman" w:hAnsi="Times New Roman" w:cs="Times New Roman"/>
          <w:sz w:val="24"/>
          <w:szCs w:val="24"/>
          <w:lang w:val="en-GB" w:eastAsia="hu-HU"/>
        </w:rPr>
        <w:t>.) may improve the living conditions. At the same time</w:t>
      </w:r>
      <w:r w:rsidR="006253BF">
        <w:rPr>
          <w:rFonts w:ascii="Times New Roman" w:eastAsia="Times New Roman" w:hAnsi="Times New Roman" w:cs="Times New Roman"/>
          <w:sz w:val="24"/>
          <w:szCs w:val="24"/>
          <w:lang w:val="en-GB" w:eastAsia="hu-HU"/>
        </w:rPr>
        <w:t>,</w:t>
      </w:r>
      <w:r w:rsidR="00672D58" w:rsidRPr="001A441A">
        <w:rPr>
          <w:rFonts w:ascii="Times New Roman" w:eastAsia="Times New Roman" w:hAnsi="Times New Roman" w:cs="Times New Roman"/>
          <w:sz w:val="24"/>
          <w:szCs w:val="24"/>
          <w:lang w:val="en-GB" w:eastAsia="hu-HU"/>
        </w:rPr>
        <w:t xml:space="preserve"> </w:t>
      </w:r>
      <w:r w:rsidRPr="001A441A">
        <w:rPr>
          <w:rFonts w:ascii="Times New Roman" w:eastAsia="Times New Roman" w:hAnsi="Times New Roman" w:cs="Times New Roman"/>
          <w:sz w:val="24"/>
          <w:szCs w:val="24"/>
          <w:lang w:val="en-GB" w:eastAsia="hu-HU"/>
        </w:rPr>
        <w:t xml:space="preserve">investments in housing or education </w:t>
      </w:r>
      <w:r w:rsidR="00D03DF8" w:rsidRPr="001A441A">
        <w:rPr>
          <w:rFonts w:ascii="Times New Roman" w:eastAsia="Times New Roman" w:hAnsi="Times New Roman" w:cs="Times New Roman"/>
          <w:sz w:val="24"/>
          <w:szCs w:val="24"/>
          <w:lang w:val="en-GB" w:eastAsia="hu-HU"/>
        </w:rPr>
        <w:t xml:space="preserve">should not </w:t>
      </w:r>
      <w:r w:rsidRPr="001A441A">
        <w:rPr>
          <w:rFonts w:ascii="Times New Roman" w:eastAsia="Times New Roman" w:hAnsi="Times New Roman" w:cs="Times New Roman"/>
          <w:sz w:val="24"/>
          <w:szCs w:val="24"/>
          <w:lang w:val="en-GB" w:eastAsia="hu-HU"/>
        </w:rPr>
        <w:t>lead to increased concentration or further physical isolation of marginali</w:t>
      </w:r>
      <w:r w:rsidR="00392AC0" w:rsidRPr="001A441A">
        <w:rPr>
          <w:rFonts w:ascii="Times New Roman" w:eastAsia="Times New Roman" w:hAnsi="Times New Roman" w:cs="Times New Roman"/>
          <w:sz w:val="24"/>
          <w:szCs w:val="24"/>
          <w:lang w:val="en-GB" w:eastAsia="hu-HU"/>
        </w:rPr>
        <w:t>s</w:t>
      </w:r>
      <w:r w:rsidRPr="001A441A">
        <w:rPr>
          <w:rFonts w:ascii="Times New Roman" w:eastAsia="Times New Roman" w:hAnsi="Times New Roman" w:cs="Times New Roman"/>
          <w:sz w:val="24"/>
          <w:szCs w:val="24"/>
          <w:lang w:val="en-GB" w:eastAsia="hu-HU"/>
        </w:rPr>
        <w:t>ed groups</w:t>
      </w:r>
      <w:r w:rsidR="00382A49" w:rsidRPr="001A441A">
        <w:rPr>
          <w:rFonts w:ascii="Times New Roman" w:eastAsia="Times New Roman" w:hAnsi="Times New Roman" w:cs="Times New Roman"/>
          <w:sz w:val="24"/>
          <w:szCs w:val="24"/>
          <w:lang w:val="en-GB" w:eastAsia="hu-HU"/>
        </w:rPr>
        <w:t>.</w:t>
      </w:r>
      <w:r w:rsidR="000E1593" w:rsidRPr="001A441A">
        <w:rPr>
          <w:rFonts w:ascii="Times New Roman" w:eastAsia="Times New Roman" w:hAnsi="Times New Roman" w:cs="Times New Roman"/>
          <w:sz w:val="24"/>
          <w:szCs w:val="24"/>
          <w:lang w:val="en-GB" w:eastAsia="hu-HU"/>
        </w:rPr>
        <w:t xml:space="preserve"> </w:t>
      </w:r>
    </w:p>
    <w:p w:rsidR="005B28ED" w:rsidRDefault="00387AA3"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The </w:t>
      </w:r>
      <w:r w:rsidRPr="001A441A">
        <w:rPr>
          <w:rFonts w:ascii="Times New Roman" w:eastAsia="Times New Roman" w:hAnsi="Times New Roman" w:cs="Times New Roman"/>
          <w:sz w:val="24"/>
          <w:szCs w:val="24"/>
          <w:lang w:val="en-GB" w:eastAsia="hu-HU"/>
        </w:rPr>
        <w:t xml:space="preserve">principle of </w:t>
      </w:r>
      <w:r w:rsidRPr="00BA1551">
        <w:rPr>
          <w:rFonts w:ascii="Times New Roman" w:eastAsia="Times New Roman" w:hAnsi="Times New Roman" w:cs="Times New Roman"/>
          <w:b/>
          <w:sz w:val="24"/>
          <w:szCs w:val="24"/>
          <w:lang w:val="en-GB" w:eastAsia="hu-HU"/>
        </w:rPr>
        <w:t>desegregation</w:t>
      </w:r>
      <w:r w:rsidRPr="001A441A">
        <w:rPr>
          <w:rFonts w:ascii="Times New Roman" w:eastAsia="Times New Roman" w:hAnsi="Times New Roman" w:cs="Times New Roman"/>
          <w:sz w:val="24"/>
          <w:szCs w:val="24"/>
          <w:lang w:val="en-GB" w:eastAsia="hu-HU"/>
        </w:rPr>
        <w:t xml:space="preserve"> </w:t>
      </w:r>
      <w:r w:rsidR="005C1383" w:rsidRPr="001A441A">
        <w:rPr>
          <w:rFonts w:ascii="Times New Roman" w:eastAsia="Times New Roman" w:hAnsi="Times New Roman" w:cs="Times New Roman"/>
          <w:sz w:val="24"/>
          <w:szCs w:val="24"/>
          <w:lang w:val="en-GB" w:eastAsia="hu-HU"/>
        </w:rPr>
        <w:t>aims at</w:t>
      </w:r>
      <w:r w:rsidR="00AD4AB3" w:rsidRPr="001A441A">
        <w:rPr>
          <w:rFonts w:ascii="Times New Roman" w:eastAsia="Times New Roman" w:hAnsi="Times New Roman" w:cs="Times New Roman"/>
          <w:sz w:val="24"/>
          <w:szCs w:val="24"/>
          <w:lang w:val="en-GB" w:eastAsia="hu-HU"/>
        </w:rPr>
        <w:t xml:space="preserve"> </w:t>
      </w:r>
      <w:r w:rsidR="005C1383" w:rsidRPr="001A441A">
        <w:rPr>
          <w:rFonts w:ascii="Times New Roman" w:eastAsia="Times New Roman" w:hAnsi="Times New Roman" w:cs="Times New Roman"/>
          <w:sz w:val="24"/>
          <w:szCs w:val="24"/>
          <w:lang w:val="en-GB" w:eastAsia="hu-HU"/>
        </w:rPr>
        <w:t>eliminating</w:t>
      </w:r>
      <w:r w:rsidR="00AD4AB3" w:rsidRPr="001A441A">
        <w:rPr>
          <w:rFonts w:ascii="Times New Roman" w:hAnsi="Times New Roman" w:cs="Times New Roman"/>
          <w:sz w:val="24"/>
          <w:szCs w:val="24"/>
          <w:lang w:val="en-GB"/>
        </w:rPr>
        <w:t xml:space="preserve"> </w:t>
      </w:r>
      <w:r w:rsidR="00AD4AB3" w:rsidRPr="001A441A">
        <w:rPr>
          <w:rFonts w:ascii="Times New Roman" w:eastAsia="Times New Roman" w:hAnsi="Times New Roman" w:cs="Times New Roman"/>
          <w:sz w:val="24"/>
          <w:szCs w:val="24"/>
          <w:lang w:val="en-GB" w:eastAsia="hu-HU"/>
        </w:rPr>
        <w:t xml:space="preserve">or at least </w:t>
      </w:r>
      <w:r w:rsidR="00712141" w:rsidRPr="001A441A">
        <w:rPr>
          <w:rFonts w:ascii="Times New Roman" w:eastAsia="Times New Roman" w:hAnsi="Times New Roman" w:cs="Times New Roman"/>
          <w:sz w:val="24"/>
          <w:szCs w:val="24"/>
          <w:lang w:val="en-GB" w:eastAsia="hu-HU"/>
        </w:rPr>
        <w:t xml:space="preserve">significantly </w:t>
      </w:r>
      <w:r w:rsidR="00AD4AB3" w:rsidRPr="001A441A">
        <w:rPr>
          <w:rFonts w:ascii="Times New Roman" w:eastAsia="Times New Roman" w:hAnsi="Times New Roman" w:cs="Times New Roman"/>
          <w:sz w:val="24"/>
          <w:szCs w:val="24"/>
          <w:lang w:val="en-GB" w:eastAsia="hu-HU"/>
        </w:rPr>
        <w:t>reduc</w:t>
      </w:r>
      <w:r w:rsidR="005C1383" w:rsidRPr="001A441A">
        <w:rPr>
          <w:rFonts w:ascii="Times New Roman" w:eastAsia="Times New Roman" w:hAnsi="Times New Roman" w:cs="Times New Roman"/>
          <w:sz w:val="24"/>
          <w:szCs w:val="24"/>
          <w:lang w:val="en-GB" w:eastAsia="hu-HU"/>
        </w:rPr>
        <w:t>ing</w:t>
      </w:r>
      <w:r w:rsidR="00AD4AB3" w:rsidRPr="001A441A">
        <w:rPr>
          <w:rFonts w:ascii="Times New Roman" w:hAnsi="Times New Roman" w:cs="Times New Roman"/>
          <w:sz w:val="24"/>
          <w:szCs w:val="24"/>
          <w:lang w:val="en-GB"/>
        </w:rPr>
        <w:t xml:space="preserve"> </w:t>
      </w:r>
      <w:r w:rsidR="00AD4AB3" w:rsidRPr="001A441A">
        <w:rPr>
          <w:rFonts w:ascii="Times New Roman" w:eastAsia="Times New Roman" w:hAnsi="Times New Roman" w:cs="Times New Roman"/>
          <w:sz w:val="24"/>
          <w:szCs w:val="24"/>
          <w:lang w:val="en-GB" w:eastAsia="hu-HU"/>
        </w:rPr>
        <w:t xml:space="preserve">existing isolated </w:t>
      </w:r>
      <w:r w:rsidR="006253BF">
        <w:rPr>
          <w:rFonts w:ascii="Times New Roman" w:eastAsia="Times New Roman" w:hAnsi="Times New Roman" w:cs="Times New Roman"/>
          <w:sz w:val="24"/>
          <w:szCs w:val="24"/>
          <w:lang w:val="en-GB" w:eastAsia="hu-HU"/>
        </w:rPr>
        <w:t>settlements</w:t>
      </w:r>
      <w:r w:rsidR="006253BF" w:rsidRPr="001A441A">
        <w:rPr>
          <w:rFonts w:ascii="Times New Roman" w:eastAsia="Times New Roman" w:hAnsi="Times New Roman" w:cs="Times New Roman"/>
          <w:sz w:val="24"/>
          <w:szCs w:val="24"/>
          <w:lang w:val="en-GB" w:eastAsia="hu-HU"/>
        </w:rPr>
        <w:t xml:space="preserve"> </w:t>
      </w:r>
      <w:r w:rsidR="00AD4AB3" w:rsidRPr="001A441A">
        <w:rPr>
          <w:rFonts w:ascii="Times New Roman" w:eastAsia="Times New Roman" w:hAnsi="Times New Roman" w:cs="Times New Roman"/>
          <w:sz w:val="24"/>
          <w:szCs w:val="24"/>
          <w:lang w:val="en-GB" w:eastAsia="hu-HU"/>
        </w:rPr>
        <w:t xml:space="preserve">with the use of </w:t>
      </w:r>
      <w:r w:rsidR="000051EB" w:rsidRPr="001A441A">
        <w:rPr>
          <w:rFonts w:ascii="Times New Roman" w:eastAsia="Times New Roman" w:hAnsi="Times New Roman" w:cs="Times New Roman"/>
          <w:sz w:val="24"/>
          <w:szCs w:val="24"/>
          <w:lang w:val="en-GB" w:eastAsia="hu-HU"/>
        </w:rPr>
        <w:t>ESI</w:t>
      </w:r>
      <w:r w:rsidR="00136EC6" w:rsidRPr="001A441A">
        <w:rPr>
          <w:rFonts w:ascii="Times New Roman" w:eastAsia="Times New Roman" w:hAnsi="Times New Roman" w:cs="Times New Roman"/>
          <w:sz w:val="24"/>
          <w:szCs w:val="24"/>
          <w:lang w:val="en-GB" w:eastAsia="hu-HU"/>
        </w:rPr>
        <w:t xml:space="preserve"> </w:t>
      </w:r>
      <w:r w:rsidR="000051EB" w:rsidRPr="001A441A">
        <w:rPr>
          <w:rFonts w:ascii="Times New Roman" w:eastAsia="Times New Roman" w:hAnsi="Times New Roman" w:cs="Times New Roman"/>
          <w:sz w:val="24"/>
          <w:szCs w:val="24"/>
          <w:lang w:val="en-GB" w:eastAsia="hu-HU"/>
        </w:rPr>
        <w:t>F</w:t>
      </w:r>
      <w:r w:rsidR="00136EC6" w:rsidRPr="001A441A">
        <w:rPr>
          <w:rFonts w:ascii="Times New Roman" w:eastAsia="Times New Roman" w:hAnsi="Times New Roman" w:cs="Times New Roman"/>
          <w:sz w:val="24"/>
          <w:szCs w:val="24"/>
          <w:lang w:val="en-GB" w:eastAsia="hu-HU"/>
        </w:rPr>
        <w:t>unds</w:t>
      </w:r>
      <w:r w:rsidR="00A72583" w:rsidRPr="001A441A">
        <w:rPr>
          <w:rFonts w:ascii="Times New Roman" w:eastAsia="Times New Roman" w:hAnsi="Times New Roman" w:cs="Times New Roman"/>
          <w:sz w:val="24"/>
          <w:szCs w:val="24"/>
          <w:lang w:val="en-GB" w:eastAsia="hu-HU"/>
        </w:rPr>
        <w:t xml:space="preserve">. </w:t>
      </w:r>
      <w:r w:rsidRPr="001A441A">
        <w:rPr>
          <w:rFonts w:ascii="Times New Roman" w:eastAsia="Times New Roman" w:hAnsi="Times New Roman" w:cs="Times New Roman"/>
          <w:sz w:val="24"/>
          <w:szCs w:val="24"/>
          <w:lang w:val="en-GB" w:eastAsia="hu-HU"/>
        </w:rPr>
        <w:t>Preferably the</w:t>
      </w:r>
      <w:r w:rsidR="001275AC" w:rsidRPr="001A441A">
        <w:rPr>
          <w:rFonts w:ascii="Times New Roman" w:eastAsia="Times New Roman" w:hAnsi="Times New Roman" w:cs="Times New Roman"/>
          <w:sz w:val="24"/>
          <w:szCs w:val="24"/>
          <w:lang w:val="en-GB" w:eastAsia="hu-HU"/>
        </w:rPr>
        <w:t xml:space="preserve"> actions </w:t>
      </w:r>
      <w:r w:rsidRPr="001A441A">
        <w:rPr>
          <w:rFonts w:ascii="Times New Roman" w:eastAsia="Times New Roman" w:hAnsi="Times New Roman" w:cs="Times New Roman"/>
          <w:sz w:val="24"/>
          <w:szCs w:val="24"/>
          <w:lang w:val="en-GB" w:eastAsia="hu-HU"/>
        </w:rPr>
        <w:t xml:space="preserve">should consist </w:t>
      </w:r>
      <w:r w:rsidR="002800AF" w:rsidRPr="001A441A">
        <w:rPr>
          <w:rFonts w:ascii="Times New Roman" w:eastAsia="Times New Roman" w:hAnsi="Times New Roman" w:cs="Times New Roman"/>
          <w:sz w:val="24"/>
          <w:szCs w:val="24"/>
          <w:lang w:val="en-GB" w:eastAsia="hu-HU"/>
        </w:rPr>
        <w:t xml:space="preserve">of </w:t>
      </w:r>
      <w:r w:rsidRPr="001A441A">
        <w:rPr>
          <w:rFonts w:ascii="Times New Roman" w:eastAsia="Times New Roman" w:hAnsi="Times New Roman" w:cs="Times New Roman"/>
          <w:sz w:val="24"/>
          <w:szCs w:val="24"/>
          <w:lang w:val="en-GB" w:eastAsia="hu-HU"/>
        </w:rPr>
        <w:t>direct reloc</w:t>
      </w:r>
      <w:r w:rsidRPr="001A441A">
        <w:rPr>
          <w:rFonts w:ascii="Times New Roman" w:eastAsia="Times New Roman" w:hAnsi="Times New Roman" w:cs="Times New Roman"/>
          <w:color w:val="000000"/>
          <w:sz w:val="24"/>
          <w:szCs w:val="24"/>
          <w:lang w:val="en-GB" w:eastAsia="hu-HU"/>
        </w:rPr>
        <w:t>ation</w:t>
      </w:r>
      <w:r w:rsidR="009B534F" w:rsidRPr="001A441A">
        <w:rPr>
          <w:rFonts w:ascii="Times New Roman" w:eastAsia="Times New Roman" w:hAnsi="Times New Roman" w:cs="Times New Roman"/>
          <w:color w:val="000000"/>
          <w:sz w:val="24"/>
          <w:szCs w:val="24"/>
          <w:lang w:val="en-GB" w:eastAsia="hu-HU"/>
        </w:rPr>
        <w:t xml:space="preserve"> of inhabitants of segregated settlements into the mainstream </w:t>
      </w:r>
      <w:r w:rsidR="004E1E72" w:rsidRPr="001A441A">
        <w:rPr>
          <w:rFonts w:ascii="Times New Roman" w:eastAsia="Times New Roman" w:hAnsi="Times New Roman" w:cs="Times New Roman"/>
          <w:color w:val="000000"/>
          <w:sz w:val="24"/>
          <w:szCs w:val="24"/>
          <w:lang w:val="en-GB" w:eastAsia="hu-HU"/>
        </w:rPr>
        <w:t xml:space="preserve">neighbourhoods </w:t>
      </w:r>
      <w:r w:rsidR="009B534F" w:rsidRPr="001A441A">
        <w:rPr>
          <w:rFonts w:ascii="Times New Roman" w:eastAsia="Times New Roman" w:hAnsi="Times New Roman" w:cs="Times New Roman"/>
          <w:color w:val="000000"/>
          <w:sz w:val="24"/>
          <w:szCs w:val="24"/>
          <w:lang w:val="en-GB" w:eastAsia="hu-HU"/>
        </w:rPr>
        <w:t xml:space="preserve">or of pupils from segregated schools or classes into the mainstream classes. </w:t>
      </w:r>
    </w:p>
    <w:p w:rsidR="0052426C" w:rsidRPr="001A441A" w:rsidRDefault="00382A49"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r w:rsidRPr="008D40C2">
        <w:rPr>
          <w:rFonts w:ascii="Times New Roman" w:eastAsia="Times New Roman" w:hAnsi="Times New Roman" w:cs="Times New Roman"/>
          <w:b/>
          <w:color w:val="000000"/>
          <w:sz w:val="24"/>
          <w:szCs w:val="24"/>
          <w:lang w:val="en-GB" w:eastAsia="hu-HU"/>
        </w:rPr>
        <w:t xml:space="preserve">In all housing and education operations the desegregation principle should be </w:t>
      </w:r>
      <w:r w:rsidR="00A67AC5" w:rsidRPr="008D40C2">
        <w:rPr>
          <w:rFonts w:ascii="Times New Roman" w:eastAsia="Times New Roman" w:hAnsi="Times New Roman" w:cs="Times New Roman"/>
          <w:b/>
          <w:color w:val="000000"/>
          <w:sz w:val="24"/>
          <w:szCs w:val="24"/>
          <w:lang w:val="en-GB" w:eastAsia="hu-HU"/>
        </w:rPr>
        <w:t xml:space="preserve">considered as </w:t>
      </w:r>
      <w:r w:rsidR="005C1383" w:rsidRPr="008D40C2">
        <w:rPr>
          <w:rFonts w:ascii="Times New Roman" w:eastAsia="Times New Roman" w:hAnsi="Times New Roman" w:cs="Times New Roman"/>
          <w:b/>
          <w:color w:val="000000"/>
          <w:sz w:val="24"/>
          <w:szCs w:val="24"/>
          <w:lang w:val="en-GB" w:eastAsia="hu-HU"/>
        </w:rPr>
        <w:t xml:space="preserve">a </w:t>
      </w:r>
      <w:r w:rsidR="00A67AC5" w:rsidRPr="008D40C2">
        <w:rPr>
          <w:rFonts w:ascii="Times New Roman" w:eastAsia="Times New Roman" w:hAnsi="Times New Roman" w:cs="Times New Roman"/>
          <w:b/>
          <w:color w:val="000000"/>
          <w:sz w:val="24"/>
          <w:szCs w:val="24"/>
          <w:lang w:val="en-GB" w:eastAsia="hu-HU"/>
        </w:rPr>
        <w:t xml:space="preserve">first option and non-segregation only </w:t>
      </w:r>
      <w:r w:rsidR="00A67AC5" w:rsidRPr="00911E19">
        <w:rPr>
          <w:rFonts w:ascii="Times New Roman" w:eastAsia="Times New Roman" w:hAnsi="Times New Roman" w:cs="Times New Roman"/>
          <w:b/>
          <w:sz w:val="24"/>
          <w:szCs w:val="24"/>
          <w:lang w:val="en-GB" w:eastAsia="hu-HU"/>
        </w:rPr>
        <w:t xml:space="preserve">as </w:t>
      </w:r>
      <w:r w:rsidR="005C1383" w:rsidRPr="00911E19">
        <w:rPr>
          <w:rFonts w:ascii="Times New Roman" w:eastAsia="Times New Roman" w:hAnsi="Times New Roman" w:cs="Times New Roman"/>
          <w:b/>
          <w:sz w:val="24"/>
          <w:szCs w:val="24"/>
          <w:lang w:val="en-GB" w:eastAsia="hu-HU"/>
        </w:rPr>
        <w:t>a</w:t>
      </w:r>
      <w:r w:rsidR="00A67AC5" w:rsidRPr="008D40C2">
        <w:rPr>
          <w:rFonts w:ascii="Times New Roman" w:eastAsia="Times New Roman" w:hAnsi="Times New Roman" w:cs="Times New Roman"/>
          <w:b/>
          <w:color w:val="1F497D" w:themeColor="text2"/>
          <w:sz w:val="24"/>
          <w:szCs w:val="24"/>
          <w:lang w:val="en-GB" w:eastAsia="hu-HU"/>
        </w:rPr>
        <w:t xml:space="preserve"> </w:t>
      </w:r>
      <w:r w:rsidR="00A67AC5" w:rsidRPr="008D40C2">
        <w:rPr>
          <w:rFonts w:ascii="Times New Roman" w:eastAsia="Times New Roman" w:hAnsi="Times New Roman" w:cs="Times New Roman"/>
          <w:b/>
          <w:color w:val="000000"/>
          <w:sz w:val="24"/>
          <w:szCs w:val="24"/>
          <w:lang w:val="en-GB" w:eastAsia="hu-HU"/>
        </w:rPr>
        <w:t xml:space="preserve">second </w:t>
      </w:r>
      <w:r w:rsidR="002557EF" w:rsidRPr="008D40C2">
        <w:rPr>
          <w:rFonts w:ascii="Times New Roman" w:eastAsia="Times New Roman" w:hAnsi="Times New Roman" w:cs="Times New Roman"/>
          <w:b/>
          <w:color w:val="000000"/>
          <w:sz w:val="24"/>
          <w:szCs w:val="24"/>
          <w:lang w:val="en-GB" w:eastAsia="hu-HU"/>
        </w:rPr>
        <w:t>option</w:t>
      </w:r>
      <w:r w:rsidR="001275AC" w:rsidRPr="001A441A">
        <w:rPr>
          <w:rFonts w:ascii="Times New Roman" w:eastAsia="Times New Roman" w:hAnsi="Times New Roman" w:cs="Times New Roman"/>
          <w:color w:val="000000"/>
          <w:sz w:val="24"/>
          <w:szCs w:val="24"/>
          <w:lang w:val="en-GB" w:eastAsia="hu-HU"/>
        </w:rPr>
        <w:t xml:space="preserve">. Even if </w:t>
      </w:r>
      <w:r w:rsidR="008956A1" w:rsidRPr="001A441A">
        <w:rPr>
          <w:rFonts w:ascii="Times New Roman" w:eastAsia="Times New Roman" w:hAnsi="Times New Roman" w:cs="Times New Roman"/>
          <w:color w:val="000000"/>
          <w:sz w:val="24"/>
          <w:szCs w:val="24"/>
          <w:lang w:val="en-GB" w:eastAsia="hu-HU"/>
        </w:rPr>
        <w:t xml:space="preserve">immediate </w:t>
      </w:r>
      <w:r w:rsidR="001275AC" w:rsidRPr="001A441A">
        <w:rPr>
          <w:rFonts w:ascii="Times New Roman" w:eastAsia="Times New Roman" w:hAnsi="Times New Roman" w:cs="Times New Roman"/>
          <w:color w:val="000000"/>
          <w:sz w:val="24"/>
          <w:szCs w:val="24"/>
          <w:lang w:val="en-GB" w:eastAsia="hu-HU"/>
        </w:rPr>
        <w:t>desegregation actions are not possible, non-segregation actions must pave the way for desegregation processes</w:t>
      </w:r>
      <w:r w:rsidR="00A67AC5" w:rsidRPr="001A441A">
        <w:rPr>
          <w:rFonts w:ascii="Times New Roman" w:eastAsia="Times New Roman" w:hAnsi="Times New Roman" w:cs="Times New Roman"/>
          <w:color w:val="000000"/>
          <w:sz w:val="24"/>
          <w:szCs w:val="24"/>
          <w:lang w:val="en-GB" w:eastAsia="hu-HU"/>
        </w:rPr>
        <w:t>.</w:t>
      </w:r>
    </w:p>
    <w:p w:rsidR="006B5E67" w:rsidRDefault="00DB2833"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Desegregation measures </w:t>
      </w:r>
      <w:r w:rsidR="001275AC" w:rsidRPr="001A441A">
        <w:rPr>
          <w:rFonts w:ascii="Times New Roman" w:eastAsia="Times New Roman" w:hAnsi="Times New Roman" w:cs="Times New Roman"/>
          <w:color w:val="000000"/>
          <w:sz w:val="24"/>
          <w:szCs w:val="24"/>
          <w:lang w:val="en-GB" w:eastAsia="hu-HU"/>
        </w:rPr>
        <w:t xml:space="preserve">should </w:t>
      </w:r>
      <w:r w:rsidR="006253BF">
        <w:rPr>
          <w:rFonts w:ascii="Times New Roman" w:eastAsia="Times New Roman" w:hAnsi="Times New Roman" w:cs="Times New Roman"/>
          <w:color w:val="000000"/>
          <w:sz w:val="24"/>
          <w:szCs w:val="24"/>
          <w:lang w:val="en-GB" w:eastAsia="hu-HU"/>
        </w:rPr>
        <w:t xml:space="preserve">be designed to </w:t>
      </w:r>
      <w:r w:rsidRPr="001A441A">
        <w:rPr>
          <w:rFonts w:ascii="Times New Roman" w:eastAsia="Times New Roman" w:hAnsi="Times New Roman" w:cs="Times New Roman"/>
          <w:color w:val="000000"/>
          <w:sz w:val="24"/>
          <w:szCs w:val="24"/>
          <w:lang w:val="en-GB" w:eastAsia="hu-HU"/>
        </w:rPr>
        <w:t xml:space="preserve">address </w:t>
      </w:r>
      <w:r w:rsidR="001275AC" w:rsidRPr="001A441A">
        <w:rPr>
          <w:rFonts w:ascii="Times New Roman" w:eastAsia="Times New Roman" w:hAnsi="Times New Roman" w:cs="Times New Roman"/>
          <w:color w:val="000000"/>
          <w:sz w:val="24"/>
          <w:szCs w:val="24"/>
          <w:lang w:val="en-GB" w:eastAsia="hu-HU"/>
        </w:rPr>
        <w:t xml:space="preserve">three </w:t>
      </w:r>
      <w:r w:rsidRPr="001A441A">
        <w:rPr>
          <w:rFonts w:ascii="Times New Roman" w:eastAsia="Times New Roman" w:hAnsi="Times New Roman" w:cs="Times New Roman"/>
          <w:color w:val="000000"/>
          <w:sz w:val="24"/>
          <w:szCs w:val="24"/>
          <w:lang w:val="en-GB" w:eastAsia="hu-HU"/>
        </w:rPr>
        <w:t xml:space="preserve">types of challenges in </w:t>
      </w:r>
      <w:r w:rsidR="008B3541" w:rsidRPr="001A441A">
        <w:rPr>
          <w:rFonts w:ascii="Times New Roman" w:eastAsia="Times New Roman" w:hAnsi="Times New Roman" w:cs="Times New Roman"/>
          <w:color w:val="000000"/>
          <w:sz w:val="24"/>
          <w:szCs w:val="24"/>
          <w:lang w:val="en-GB" w:eastAsia="hu-HU"/>
        </w:rPr>
        <w:t>parallel:</w:t>
      </w:r>
    </w:p>
    <w:p w:rsidR="006B5E67" w:rsidRDefault="00DB2833" w:rsidP="006B5E67">
      <w:pPr>
        <w:pStyle w:val="Odstavecseseznamem"/>
        <w:numPr>
          <w:ilvl w:val="0"/>
          <w:numId w:val="31"/>
        </w:numPr>
        <w:suppressAutoHyphens/>
        <w:spacing w:after="240" w:line="240" w:lineRule="auto"/>
        <w:jc w:val="both"/>
        <w:rPr>
          <w:rFonts w:ascii="Times New Roman" w:eastAsia="Times New Roman" w:hAnsi="Times New Roman" w:cs="Times New Roman"/>
          <w:color w:val="000000"/>
          <w:sz w:val="24"/>
          <w:szCs w:val="24"/>
          <w:lang w:val="en-GB" w:eastAsia="hu-HU"/>
        </w:rPr>
      </w:pPr>
      <w:r w:rsidRPr="006B5E67">
        <w:rPr>
          <w:rFonts w:ascii="Times New Roman" w:eastAsia="Times New Roman" w:hAnsi="Times New Roman" w:cs="Times New Roman"/>
          <w:color w:val="000000"/>
          <w:sz w:val="24"/>
          <w:szCs w:val="24"/>
          <w:lang w:val="en-GB" w:eastAsia="hu-HU"/>
        </w:rPr>
        <w:t xml:space="preserve">the empirically (statistically) proven </w:t>
      </w:r>
      <w:r w:rsidR="00960F20" w:rsidRPr="006B5E67">
        <w:rPr>
          <w:rFonts w:ascii="Times New Roman" w:eastAsia="Times New Roman" w:hAnsi="Times New Roman" w:cs="Times New Roman"/>
          <w:color w:val="000000"/>
          <w:sz w:val="24"/>
          <w:szCs w:val="24"/>
          <w:lang w:val="en-GB" w:eastAsia="hu-HU"/>
        </w:rPr>
        <w:t xml:space="preserve">social </w:t>
      </w:r>
      <w:r w:rsidRPr="006B5E67">
        <w:rPr>
          <w:rFonts w:ascii="Times New Roman" w:eastAsia="Times New Roman" w:hAnsi="Times New Roman" w:cs="Times New Roman"/>
          <w:color w:val="000000"/>
          <w:sz w:val="24"/>
          <w:szCs w:val="24"/>
          <w:lang w:val="en-GB" w:eastAsia="hu-HU"/>
        </w:rPr>
        <w:t xml:space="preserve">gap and physical distance between access to services by marginalised groups </w:t>
      </w:r>
      <w:r w:rsidR="005C1355" w:rsidRPr="006B5E67">
        <w:rPr>
          <w:rFonts w:ascii="Times New Roman" w:eastAsia="Times New Roman" w:hAnsi="Times New Roman" w:cs="Times New Roman"/>
          <w:color w:val="000000"/>
          <w:sz w:val="24"/>
          <w:szCs w:val="24"/>
          <w:lang w:val="en-GB" w:eastAsia="hu-HU"/>
        </w:rPr>
        <w:t xml:space="preserve">and by the majority population, </w:t>
      </w:r>
      <w:r w:rsidRPr="006B5E67">
        <w:rPr>
          <w:rFonts w:ascii="Times New Roman" w:eastAsia="Times New Roman" w:hAnsi="Times New Roman" w:cs="Times New Roman"/>
          <w:color w:val="000000"/>
          <w:sz w:val="24"/>
          <w:szCs w:val="24"/>
          <w:lang w:val="en-GB" w:eastAsia="hu-HU"/>
        </w:rPr>
        <w:t>like Roma and non-Roma</w:t>
      </w:r>
      <w:r w:rsidR="006253BF">
        <w:rPr>
          <w:rFonts w:ascii="Times New Roman" w:eastAsia="Times New Roman" w:hAnsi="Times New Roman" w:cs="Times New Roman"/>
          <w:color w:val="000000"/>
          <w:sz w:val="24"/>
          <w:szCs w:val="24"/>
          <w:lang w:val="en-GB" w:eastAsia="hu-HU"/>
        </w:rPr>
        <w:t>;</w:t>
      </w:r>
      <w:r w:rsidRPr="006B5E67">
        <w:rPr>
          <w:rFonts w:ascii="Times New Roman" w:eastAsia="Times New Roman" w:hAnsi="Times New Roman" w:cs="Times New Roman"/>
          <w:color w:val="000000"/>
          <w:sz w:val="24"/>
          <w:szCs w:val="24"/>
          <w:lang w:val="en-GB" w:eastAsia="hu-HU"/>
        </w:rPr>
        <w:t xml:space="preserve"> </w:t>
      </w:r>
    </w:p>
    <w:p w:rsidR="006B5E67" w:rsidRDefault="00DB2833" w:rsidP="006B5E67">
      <w:pPr>
        <w:pStyle w:val="Odstavecseseznamem"/>
        <w:numPr>
          <w:ilvl w:val="0"/>
          <w:numId w:val="31"/>
        </w:numPr>
        <w:suppressAutoHyphens/>
        <w:spacing w:after="240" w:line="240" w:lineRule="auto"/>
        <w:jc w:val="both"/>
        <w:rPr>
          <w:rFonts w:ascii="Times New Roman" w:eastAsia="Times New Roman" w:hAnsi="Times New Roman" w:cs="Times New Roman"/>
          <w:color w:val="000000"/>
          <w:sz w:val="24"/>
          <w:szCs w:val="24"/>
          <w:lang w:val="en-GB" w:eastAsia="hu-HU"/>
        </w:rPr>
      </w:pPr>
      <w:r w:rsidRPr="006B5E67">
        <w:rPr>
          <w:rFonts w:ascii="Times New Roman" w:eastAsia="Times New Roman" w:hAnsi="Times New Roman" w:cs="Times New Roman"/>
          <w:color w:val="000000"/>
          <w:sz w:val="24"/>
          <w:szCs w:val="24"/>
          <w:lang w:val="en-GB" w:eastAsia="hu-HU"/>
        </w:rPr>
        <w:t>the stigmatized perception of the schools/neighbourhoods</w:t>
      </w:r>
      <w:r w:rsidR="006253BF">
        <w:rPr>
          <w:rFonts w:ascii="Times New Roman" w:eastAsia="Times New Roman" w:hAnsi="Times New Roman" w:cs="Times New Roman"/>
          <w:color w:val="000000"/>
          <w:sz w:val="24"/>
          <w:szCs w:val="24"/>
          <w:lang w:val="en-GB" w:eastAsia="hu-HU"/>
        </w:rPr>
        <w:t>;</w:t>
      </w:r>
      <w:r w:rsidRPr="006B5E67">
        <w:rPr>
          <w:rFonts w:ascii="Times New Roman" w:eastAsia="Times New Roman" w:hAnsi="Times New Roman" w:cs="Times New Roman"/>
          <w:color w:val="000000"/>
          <w:sz w:val="24"/>
          <w:szCs w:val="24"/>
          <w:lang w:val="en-GB" w:eastAsia="hu-HU"/>
        </w:rPr>
        <w:t xml:space="preserve"> </w:t>
      </w:r>
    </w:p>
    <w:p w:rsidR="00F357DE" w:rsidRPr="006B5E67" w:rsidRDefault="008B3541" w:rsidP="006B5E67">
      <w:pPr>
        <w:pStyle w:val="Odstavecseseznamem"/>
        <w:numPr>
          <w:ilvl w:val="0"/>
          <w:numId w:val="31"/>
        </w:numPr>
        <w:suppressAutoHyphens/>
        <w:spacing w:after="240" w:line="240" w:lineRule="auto"/>
        <w:jc w:val="both"/>
        <w:rPr>
          <w:rFonts w:ascii="Times New Roman" w:eastAsia="Times New Roman" w:hAnsi="Times New Roman" w:cs="Times New Roman"/>
          <w:color w:val="000000"/>
          <w:sz w:val="24"/>
          <w:szCs w:val="24"/>
          <w:lang w:val="en-GB" w:eastAsia="hu-HU"/>
        </w:rPr>
      </w:pPr>
      <w:r w:rsidRPr="006B5E67">
        <w:rPr>
          <w:rFonts w:ascii="Times New Roman" w:eastAsia="Times New Roman" w:hAnsi="Times New Roman" w:cs="Times New Roman"/>
          <w:color w:val="000000"/>
          <w:sz w:val="24"/>
          <w:szCs w:val="24"/>
          <w:lang w:val="en-GB" w:eastAsia="hu-HU"/>
        </w:rPr>
        <w:t xml:space="preserve">the </w:t>
      </w:r>
      <w:r w:rsidR="00DB2833" w:rsidRPr="006B5E67">
        <w:rPr>
          <w:rFonts w:ascii="Times New Roman" w:eastAsia="Times New Roman" w:hAnsi="Times New Roman" w:cs="Times New Roman"/>
          <w:color w:val="000000"/>
          <w:sz w:val="24"/>
          <w:szCs w:val="24"/>
          <w:lang w:val="en-GB" w:eastAsia="hu-HU"/>
        </w:rPr>
        <w:t xml:space="preserve">mechanisms of public policy design that reinforce or even increase segregation, including </w:t>
      </w:r>
      <w:r w:rsidR="00602826" w:rsidRPr="006B5E67">
        <w:rPr>
          <w:rFonts w:ascii="Times New Roman" w:eastAsia="Times New Roman" w:hAnsi="Times New Roman" w:cs="Times New Roman"/>
          <w:color w:val="000000"/>
          <w:sz w:val="24"/>
          <w:szCs w:val="24"/>
          <w:lang w:val="en-GB" w:eastAsia="hu-HU"/>
        </w:rPr>
        <w:t xml:space="preserve">mechanism of </w:t>
      </w:r>
      <w:r w:rsidR="00DB2833" w:rsidRPr="006B5E67">
        <w:rPr>
          <w:rFonts w:ascii="Times New Roman" w:eastAsia="Times New Roman" w:hAnsi="Times New Roman" w:cs="Times New Roman"/>
          <w:color w:val="000000"/>
          <w:sz w:val="24"/>
          <w:szCs w:val="24"/>
          <w:lang w:val="en-GB" w:eastAsia="hu-HU"/>
        </w:rPr>
        <w:t>discrimination</w:t>
      </w:r>
      <w:r w:rsidR="008956A1" w:rsidRPr="006B5E67">
        <w:rPr>
          <w:rFonts w:ascii="Times New Roman" w:eastAsia="Times New Roman" w:hAnsi="Times New Roman" w:cs="Times New Roman"/>
          <w:color w:val="000000"/>
          <w:sz w:val="24"/>
          <w:szCs w:val="24"/>
          <w:lang w:val="en-GB" w:eastAsia="hu-HU"/>
        </w:rPr>
        <w:t xml:space="preserve"> and the lack of coherence of desegregation measures across relevant policies</w:t>
      </w:r>
      <w:r w:rsidR="00DB2833" w:rsidRPr="006B5E67">
        <w:rPr>
          <w:rFonts w:ascii="Times New Roman" w:eastAsia="Times New Roman" w:hAnsi="Times New Roman" w:cs="Times New Roman"/>
          <w:color w:val="000000"/>
          <w:sz w:val="24"/>
          <w:szCs w:val="24"/>
          <w:lang w:val="en-GB" w:eastAsia="hu-HU"/>
        </w:rPr>
        <w:t>.</w:t>
      </w:r>
    </w:p>
    <w:p w:rsidR="00DB2833" w:rsidRDefault="00DB2833"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Therefore, </w:t>
      </w:r>
      <w:r w:rsidRPr="008967F7">
        <w:rPr>
          <w:rFonts w:ascii="Times New Roman" w:eastAsia="Times New Roman" w:hAnsi="Times New Roman" w:cs="Times New Roman"/>
          <w:b/>
          <w:color w:val="000000"/>
          <w:sz w:val="24"/>
          <w:szCs w:val="24"/>
          <w:lang w:val="en-GB" w:eastAsia="hu-HU"/>
        </w:rPr>
        <w:t>it is a prerequisite of effective desegregation measures</w:t>
      </w:r>
      <w:r w:rsidRPr="001A441A">
        <w:rPr>
          <w:rFonts w:ascii="Times New Roman" w:eastAsia="Times New Roman" w:hAnsi="Times New Roman" w:cs="Times New Roman"/>
          <w:color w:val="000000"/>
          <w:sz w:val="24"/>
          <w:szCs w:val="24"/>
          <w:lang w:val="en-GB" w:eastAsia="hu-HU"/>
        </w:rPr>
        <w:t xml:space="preserve"> to combine activities that address all </w:t>
      </w:r>
      <w:r w:rsidR="005C1383" w:rsidRPr="001A441A">
        <w:rPr>
          <w:rFonts w:ascii="Times New Roman" w:eastAsia="Times New Roman" w:hAnsi="Times New Roman" w:cs="Times New Roman"/>
          <w:sz w:val="24"/>
          <w:szCs w:val="24"/>
          <w:lang w:val="en-GB" w:eastAsia="hu-HU"/>
        </w:rPr>
        <w:t>these</w:t>
      </w:r>
      <w:r w:rsidRPr="001A441A">
        <w:rPr>
          <w:rFonts w:ascii="Times New Roman" w:eastAsia="Times New Roman" w:hAnsi="Times New Roman" w:cs="Times New Roman"/>
          <w:sz w:val="24"/>
          <w:szCs w:val="24"/>
          <w:lang w:val="en-GB" w:eastAsia="hu-HU"/>
        </w:rPr>
        <w:t xml:space="preserve"> challenges at the same time by dedicating resources and attention to each of these challe</w:t>
      </w:r>
      <w:r w:rsidRPr="001A441A">
        <w:rPr>
          <w:rFonts w:ascii="Times New Roman" w:eastAsia="Times New Roman" w:hAnsi="Times New Roman" w:cs="Times New Roman"/>
          <w:color w:val="000000"/>
          <w:sz w:val="24"/>
          <w:szCs w:val="24"/>
          <w:lang w:val="en-GB" w:eastAsia="hu-HU"/>
        </w:rPr>
        <w:t>nges.</w:t>
      </w:r>
    </w:p>
    <w:p w:rsidR="00782A6F" w:rsidRDefault="0018231D" w:rsidP="006B5E67">
      <w:pPr>
        <w:suppressAutoHyphens/>
        <w:spacing w:after="240" w:line="240" w:lineRule="auto"/>
        <w:jc w:val="both"/>
        <w:rPr>
          <w:rFonts w:ascii="Times New Roman" w:hAnsi="Times New Roman" w:cs="Times New Roman"/>
          <w:b/>
          <w:sz w:val="24"/>
          <w:szCs w:val="24"/>
          <w:lang w:val="en-GB"/>
        </w:rPr>
      </w:pPr>
      <w:r w:rsidRPr="007D189E">
        <w:rPr>
          <w:rFonts w:ascii="Times New Roman" w:hAnsi="Times New Roman" w:cs="Times New Roman"/>
          <w:b/>
          <w:sz w:val="24"/>
          <w:szCs w:val="24"/>
          <w:lang w:val="en-GB"/>
        </w:rPr>
        <w:t>4.2.</w:t>
      </w:r>
      <w:r w:rsidRPr="007D189E">
        <w:rPr>
          <w:rFonts w:ascii="Times New Roman" w:hAnsi="Times New Roman" w:cs="Times New Roman"/>
          <w:b/>
          <w:sz w:val="24"/>
          <w:szCs w:val="24"/>
          <w:lang w:val="en-GB"/>
        </w:rPr>
        <w:tab/>
      </w:r>
      <w:r w:rsidR="00782A6F" w:rsidRPr="007D189E">
        <w:rPr>
          <w:rFonts w:ascii="Times New Roman" w:hAnsi="Times New Roman" w:cs="Times New Roman"/>
          <w:b/>
          <w:sz w:val="24"/>
          <w:szCs w:val="24"/>
          <w:lang w:val="en-GB"/>
        </w:rPr>
        <w:t>Designing desegregation interventions</w:t>
      </w:r>
    </w:p>
    <w:p w:rsidR="004218D0" w:rsidRPr="001A441A" w:rsidRDefault="00DC4A01"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In order to ensure efficient </w:t>
      </w:r>
      <w:r w:rsidR="0073409F">
        <w:rPr>
          <w:rFonts w:ascii="Times New Roman" w:eastAsia="Times New Roman" w:hAnsi="Times New Roman" w:cs="Times New Roman"/>
          <w:color w:val="000000"/>
          <w:sz w:val="24"/>
          <w:szCs w:val="24"/>
          <w:lang w:val="en-GB" w:eastAsia="hu-HU"/>
        </w:rPr>
        <w:t xml:space="preserve">use of </w:t>
      </w:r>
      <w:r w:rsidRPr="001A441A">
        <w:rPr>
          <w:rFonts w:ascii="Times New Roman" w:eastAsia="Times New Roman" w:hAnsi="Times New Roman" w:cs="Times New Roman"/>
          <w:color w:val="000000"/>
          <w:sz w:val="24"/>
          <w:szCs w:val="24"/>
          <w:lang w:val="en-GB" w:eastAsia="hu-HU"/>
        </w:rPr>
        <w:t>ESI Funds</w:t>
      </w:r>
      <w:r w:rsidR="006253BF">
        <w:rPr>
          <w:rFonts w:ascii="Times New Roman" w:eastAsia="Times New Roman" w:hAnsi="Times New Roman" w:cs="Times New Roman"/>
          <w:color w:val="000000"/>
          <w:sz w:val="24"/>
          <w:szCs w:val="24"/>
          <w:lang w:val="en-GB" w:eastAsia="hu-HU"/>
        </w:rPr>
        <w:t>,</w:t>
      </w:r>
      <w:r w:rsidRPr="001A441A">
        <w:rPr>
          <w:rFonts w:ascii="Times New Roman" w:eastAsia="Times New Roman" w:hAnsi="Times New Roman" w:cs="Times New Roman"/>
          <w:color w:val="000000"/>
          <w:sz w:val="24"/>
          <w:szCs w:val="24"/>
          <w:lang w:val="en-GB" w:eastAsia="hu-HU"/>
        </w:rPr>
        <w:t xml:space="preserve"> t</w:t>
      </w:r>
      <w:r w:rsidR="00DF4E92" w:rsidRPr="001A441A">
        <w:rPr>
          <w:rFonts w:ascii="Times New Roman" w:eastAsia="Times New Roman" w:hAnsi="Times New Roman" w:cs="Times New Roman"/>
          <w:color w:val="000000"/>
          <w:sz w:val="24"/>
          <w:szCs w:val="24"/>
          <w:lang w:val="en-GB" w:eastAsia="hu-HU"/>
        </w:rPr>
        <w:t xml:space="preserve">he following </w:t>
      </w:r>
      <w:r w:rsidRPr="001A441A">
        <w:rPr>
          <w:rFonts w:ascii="Times New Roman" w:eastAsia="Times New Roman" w:hAnsi="Times New Roman" w:cs="Times New Roman"/>
          <w:color w:val="000000"/>
          <w:sz w:val="24"/>
          <w:szCs w:val="24"/>
          <w:lang w:val="en-GB" w:eastAsia="hu-HU"/>
        </w:rPr>
        <w:t xml:space="preserve">conditions are </w:t>
      </w:r>
      <w:r w:rsidR="0073409F">
        <w:rPr>
          <w:rFonts w:ascii="Times New Roman" w:eastAsia="Times New Roman" w:hAnsi="Times New Roman" w:cs="Times New Roman"/>
          <w:color w:val="000000"/>
          <w:sz w:val="24"/>
          <w:szCs w:val="24"/>
          <w:lang w:val="en-GB" w:eastAsia="hu-HU"/>
        </w:rPr>
        <w:t xml:space="preserve">recommended to be followed </w:t>
      </w:r>
      <w:r w:rsidR="006253BF">
        <w:rPr>
          <w:rFonts w:ascii="Times New Roman" w:eastAsia="Times New Roman" w:hAnsi="Times New Roman" w:cs="Times New Roman"/>
          <w:color w:val="000000"/>
          <w:sz w:val="24"/>
          <w:szCs w:val="24"/>
          <w:lang w:val="en-GB" w:eastAsia="hu-HU"/>
        </w:rPr>
        <w:t xml:space="preserve">in </w:t>
      </w:r>
      <w:r w:rsidR="0073409F">
        <w:rPr>
          <w:rFonts w:ascii="Times New Roman" w:eastAsia="Times New Roman" w:hAnsi="Times New Roman" w:cs="Times New Roman"/>
          <w:color w:val="000000"/>
          <w:sz w:val="24"/>
          <w:szCs w:val="24"/>
          <w:lang w:val="en-GB" w:eastAsia="hu-HU"/>
        </w:rPr>
        <w:t xml:space="preserve">the call for proposals. They </w:t>
      </w:r>
      <w:r w:rsidR="006253BF">
        <w:rPr>
          <w:rFonts w:ascii="Times New Roman" w:eastAsia="Times New Roman" w:hAnsi="Times New Roman" w:cs="Times New Roman"/>
          <w:color w:val="000000"/>
          <w:sz w:val="24"/>
          <w:szCs w:val="24"/>
          <w:lang w:val="en-GB" w:eastAsia="hu-HU"/>
        </w:rPr>
        <w:t>are</w:t>
      </w:r>
      <w:r w:rsidR="0073409F">
        <w:rPr>
          <w:rFonts w:ascii="Times New Roman" w:eastAsia="Times New Roman" w:hAnsi="Times New Roman" w:cs="Times New Roman"/>
          <w:color w:val="000000"/>
          <w:sz w:val="24"/>
          <w:szCs w:val="24"/>
          <w:lang w:val="en-GB" w:eastAsia="hu-HU"/>
        </w:rPr>
        <w:t xml:space="preserve"> </w:t>
      </w:r>
      <w:r w:rsidRPr="001A441A">
        <w:rPr>
          <w:rFonts w:ascii="Times New Roman" w:eastAsia="Times New Roman" w:hAnsi="Times New Roman" w:cs="Times New Roman"/>
          <w:color w:val="000000"/>
          <w:sz w:val="24"/>
          <w:szCs w:val="24"/>
          <w:lang w:val="en-GB" w:eastAsia="hu-HU"/>
        </w:rPr>
        <w:t xml:space="preserve">relevant for </w:t>
      </w:r>
      <w:r w:rsidR="0073409F">
        <w:rPr>
          <w:rFonts w:ascii="Times New Roman" w:eastAsia="Times New Roman" w:hAnsi="Times New Roman" w:cs="Times New Roman"/>
          <w:color w:val="000000"/>
          <w:sz w:val="24"/>
          <w:szCs w:val="24"/>
          <w:lang w:val="en-GB" w:eastAsia="hu-HU"/>
        </w:rPr>
        <w:t xml:space="preserve">both </w:t>
      </w:r>
      <w:r w:rsidRPr="001A441A">
        <w:rPr>
          <w:rFonts w:ascii="Times New Roman" w:eastAsia="Times New Roman" w:hAnsi="Times New Roman" w:cs="Times New Roman"/>
          <w:color w:val="000000"/>
          <w:sz w:val="24"/>
          <w:szCs w:val="24"/>
          <w:lang w:val="en-GB" w:eastAsia="hu-HU"/>
        </w:rPr>
        <w:t>t</w:t>
      </w:r>
      <w:r w:rsidR="0073409F">
        <w:rPr>
          <w:rFonts w:ascii="Times New Roman" w:eastAsia="Times New Roman" w:hAnsi="Times New Roman" w:cs="Times New Roman"/>
          <w:color w:val="000000"/>
          <w:sz w:val="24"/>
          <w:szCs w:val="24"/>
          <w:lang w:val="en-GB" w:eastAsia="hu-HU"/>
        </w:rPr>
        <w:t>argeted (directly addressing the needs of marginalised groups or deprived areas) and mainstream (targeting the general population) actions.</w:t>
      </w:r>
    </w:p>
    <w:p w:rsidR="00BF5B65" w:rsidRPr="001A441A" w:rsidRDefault="0065328E"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u w:val="single"/>
          <w:lang w:val="en-GB" w:eastAsia="hu-HU"/>
        </w:rPr>
        <w:t>P</w:t>
      </w:r>
      <w:r w:rsidR="004218D0" w:rsidRPr="001A441A">
        <w:rPr>
          <w:rFonts w:ascii="Times New Roman" w:eastAsia="Times New Roman" w:hAnsi="Times New Roman" w:cs="Times New Roman"/>
          <w:color w:val="000000"/>
          <w:sz w:val="24"/>
          <w:szCs w:val="24"/>
          <w:u w:val="single"/>
          <w:lang w:val="en-GB" w:eastAsia="hu-HU"/>
        </w:rPr>
        <w:t xml:space="preserve">lanning </w:t>
      </w:r>
      <w:r w:rsidRPr="001A441A">
        <w:rPr>
          <w:rFonts w:ascii="Times New Roman" w:eastAsia="Times New Roman" w:hAnsi="Times New Roman" w:cs="Times New Roman"/>
          <w:color w:val="000000"/>
          <w:sz w:val="24"/>
          <w:szCs w:val="24"/>
          <w:u w:val="single"/>
          <w:lang w:val="en-GB" w:eastAsia="hu-HU"/>
        </w:rPr>
        <w:t xml:space="preserve">phase of </w:t>
      </w:r>
      <w:r w:rsidR="0073409F">
        <w:rPr>
          <w:rFonts w:ascii="Times New Roman" w:eastAsia="Times New Roman" w:hAnsi="Times New Roman" w:cs="Times New Roman"/>
          <w:color w:val="000000"/>
          <w:sz w:val="24"/>
          <w:szCs w:val="24"/>
          <w:u w:val="single"/>
          <w:lang w:val="en-GB" w:eastAsia="hu-HU"/>
        </w:rPr>
        <w:t>call for proposals</w:t>
      </w:r>
      <w:r w:rsidR="004218D0" w:rsidRPr="001A441A">
        <w:rPr>
          <w:rFonts w:ascii="Times New Roman" w:eastAsia="Times New Roman" w:hAnsi="Times New Roman" w:cs="Times New Roman"/>
          <w:color w:val="000000"/>
          <w:sz w:val="24"/>
          <w:szCs w:val="24"/>
          <w:u w:val="single"/>
          <w:lang w:val="en-GB" w:eastAsia="hu-HU"/>
        </w:rPr>
        <w:t>:</w:t>
      </w:r>
    </w:p>
    <w:p w:rsidR="005662B5" w:rsidRPr="00146B63" w:rsidRDefault="00154950"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r w:rsidRPr="00146B63">
        <w:rPr>
          <w:rFonts w:ascii="Times New Roman" w:eastAsia="Times New Roman" w:hAnsi="Times New Roman" w:cs="Times New Roman"/>
          <w:color w:val="000000"/>
          <w:sz w:val="24"/>
          <w:szCs w:val="24"/>
          <w:lang w:val="en-GB" w:eastAsia="hu-HU"/>
        </w:rPr>
        <w:t>The relevant s</w:t>
      </w:r>
      <w:r w:rsidR="006719B2" w:rsidRPr="00146B63">
        <w:rPr>
          <w:rFonts w:ascii="Times New Roman" w:eastAsia="Times New Roman" w:hAnsi="Times New Roman" w:cs="Times New Roman"/>
          <w:color w:val="000000"/>
          <w:sz w:val="24"/>
          <w:szCs w:val="24"/>
          <w:lang w:val="en-GB" w:eastAsia="hu-HU"/>
        </w:rPr>
        <w:t>pecific objectives and actions included in the</w:t>
      </w:r>
      <w:r w:rsidR="003054B0" w:rsidRPr="00146B63">
        <w:rPr>
          <w:rFonts w:ascii="Times New Roman" w:eastAsia="Times New Roman" w:hAnsi="Times New Roman" w:cs="Times New Roman"/>
          <w:color w:val="000000"/>
          <w:sz w:val="24"/>
          <w:szCs w:val="24"/>
          <w:lang w:val="en-GB" w:eastAsia="hu-HU"/>
        </w:rPr>
        <w:t xml:space="preserve"> </w:t>
      </w:r>
      <w:r w:rsidR="00AE2E67" w:rsidRPr="00146B63">
        <w:rPr>
          <w:rFonts w:ascii="Times New Roman" w:eastAsia="Times New Roman" w:hAnsi="Times New Roman" w:cs="Times New Roman"/>
          <w:color w:val="000000"/>
          <w:sz w:val="24"/>
          <w:szCs w:val="24"/>
          <w:lang w:val="en-GB" w:eastAsia="hu-HU"/>
        </w:rPr>
        <w:t>o</w:t>
      </w:r>
      <w:r w:rsidR="003054B0" w:rsidRPr="00146B63">
        <w:rPr>
          <w:rFonts w:ascii="Times New Roman" w:eastAsia="Times New Roman" w:hAnsi="Times New Roman" w:cs="Times New Roman"/>
          <w:color w:val="000000"/>
          <w:sz w:val="24"/>
          <w:szCs w:val="24"/>
          <w:lang w:val="en-GB" w:eastAsia="hu-HU"/>
        </w:rPr>
        <w:t>perational</w:t>
      </w:r>
      <w:r w:rsidR="00BD4DD5" w:rsidRPr="00146B63">
        <w:rPr>
          <w:rFonts w:ascii="Times New Roman" w:eastAsia="Times New Roman" w:hAnsi="Times New Roman" w:cs="Times New Roman"/>
          <w:color w:val="000000"/>
          <w:sz w:val="24"/>
          <w:szCs w:val="24"/>
          <w:lang w:val="en-GB" w:eastAsia="hu-HU"/>
        </w:rPr>
        <w:t xml:space="preserve"> </w:t>
      </w:r>
      <w:r w:rsidR="00AE2E67" w:rsidRPr="00146B63">
        <w:rPr>
          <w:rFonts w:ascii="Times New Roman" w:eastAsia="Times New Roman" w:hAnsi="Times New Roman" w:cs="Times New Roman"/>
          <w:color w:val="000000"/>
          <w:sz w:val="24"/>
          <w:szCs w:val="24"/>
          <w:lang w:val="en-GB" w:eastAsia="hu-HU"/>
        </w:rPr>
        <w:t>p</w:t>
      </w:r>
      <w:r w:rsidR="00BD4DD5" w:rsidRPr="00146B63">
        <w:rPr>
          <w:rFonts w:ascii="Times New Roman" w:eastAsia="Times New Roman" w:hAnsi="Times New Roman" w:cs="Times New Roman"/>
          <w:color w:val="000000"/>
          <w:sz w:val="24"/>
          <w:szCs w:val="24"/>
          <w:lang w:val="en-GB" w:eastAsia="hu-HU"/>
        </w:rPr>
        <w:t xml:space="preserve">rogrammes </w:t>
      </w:r>
      <w:r w:rsidR="00185B51" w:rsidRPr="00146B63">
        <w:rPr>
          <w:rFonts w:ascii="Times New Roman" w:eastAsia="Times New Roman" w:hAnsi="Times New Roman" w:cs="Times New Roman"/>
          <w:color w:val="000000"/>
          <w:sz w:val="24"/>
          <w:szCs w:val="24"/>
          <w:lang w:val="en-GB" w:eastAsia="hu-HU"/>
        </w:rPr>
        <w:t xml:space="preserve">should be </w:t>
      </w:r>
      <w:r w:rsidR="00707215" w:rsidRPr="00146B63">
        <w:rPr>
          <w:rFonts w:ascii="Times New Roman" w:eastAsia="Times New Roman" w:hAnsi="Times New Roman" w:cs="Times New Roman"/>
          <w:color w:val="000000"/>
          <w:sz w:val="24"/>
          <w:szCs w:val="24"/>
          <w:lang w:val="en-GB" w:eastAsia="hu-HU"/>
        </w:rPr>
        <w:t xml:space="preserve">translated </w:t>
      </w:r>
      <w:r w:rsidR="005662B5" w:rsidRPr="00146B63">
        <w:rPr>
          <w:rFonts w:ascii="Times New Roman" w:eastAsia="Times New Roman" w:hAnsi="Times New Roman" w:cs="Times New Roman"/>
          <w:color w:val="000000"/>
          <w:sz w:val="24"/>
          <w:szCs w:val="24"/>
          <w:lang w:val="en-GB" w:eastAsia="hu-HU"/>
        </w:rPr>
        <w:t>in</w:t>
      </w:r>
      <w:r w:rsidR="00BD4DD5" w:rsidRPr="00146B63">
        <w:rPr>
          <w:rFonts w:ascii="Times New Roman" w:eastAsia="Times New Roman" w:hAnsi="Times New Roman" w:cs="Times New Roman"/>
          <w:color w:val="000000"/>
          <w:sz w:val="24"/>
          <w:szCs w:val="24"/>
          <w:lang w:val="en-GB" w:eastAsia="hu-HU"/>
        </w:rPr>
        <w:t xml:space="preserve">to </w:t>
      </w:r>
      <w:r w:rsidR="005662B5" w:rsidRPr="00146B63">
        <w:rPr>
          <w:rFonts w:ascii="Times New Roman" w:eastAsia="Times New Roman" w:hAnsi="Times New Roman" w:cs="Times New Roman"/>
          <w:color w:val="000000"/>
          <w:sz w:val="24"/>
          <w:szCs w:val="24"/>
          <w:lang w:val="en-GB" w:eastAsia="hu-HU"/>
        </w:rPr>
        <w:t>the implementation framework</w:t>
      </w:r>
      <w:r w:rsidR="00241C65" w:rsidRPr="00146B63">
        <w:rPr>
          <w:rFonts w:ascii="Times New Roman" w:eastAsia="Times New Roman" w:hAnsi="Times New Roman" w:cs="Times New Roman"/>
          <w:color w:val="000000"/>
          <w:sz w:val="24"/>
          <w:szCs w:val="24"/>
          <w:lang w:val="en-GB" w:eastAsia="hu-HU"/>
        </w:rPr>
        <w:t xml:space="preserve"> with a particular view on desegregation</w:t>
      </w:r>
      <w:r w:rsidR="00707215" w:rsidRPr="00146B63">
        <w:rPr>
          <w:rFonts w:ascii="Times New Roman" w:eastAsia="Times New Roman" w:hAnsi="Times New Roman" w:cs="Times New Roman"/>
          <w:color w:val="000000"/>
          <w:sz w:val="24"/>
          <w:szCs w:val="24"/>
          <w:lang w:val="en-GB" w:eastAsia="hu-HU"/>
        </w:rPr>
        <w:t xml:space="preserve">. </w:t>
      </w:r>
      <w:r w:rsidR="005662B5" w:rsidRPr="00146B63">
        <w:rPr>
          <w:rFonts w:ascii="Times New Roman" w:eastAsia="Times New Roman" w:hAnsi="Times New Roman" w:cs="Times New Roman"/>
          <w:color w:val="000000"/>
          <w:sz w:val="24"/>
          <w:szCs w:val="24"/>
          <w:lang w:val="en-GB" w:eastAsia="hu-HU"/>
        </w:rPr>
        <w:t>The following items</w:t>
      </w:r>
      <w:r w:rsidR="00146B63">
        <w:rPr>
          <w:rFonts w:ascii="Times New Roman" w:eastAsia="Times New Roman" w:hAnsi="Times New Roman" w:cs="Times New Roman"/>
          <w:color w:val="000000"/>
          <w:sz w:val="24"/>
          <w:szCs w:val="24"/>
          <w:lang w:val="en-GB" w:eastAsia="hu-HU"/>
        </w:rPr>
        <w:t xml:space="preserve"> </w:t>
      </w:r>
      <w:r w:rsidR="006253BF">
        <w:rPr>
          <w:rFonts w:ascii="Times New Roman" w:eastAsia="Times New Roman" w:hAnsi="Times New Roman" w:cs="Times New Roman"/>
          <w:color w:val="000000"/>
          <w:sz w:val="24"/>
          <w:szCs w:val="24"/>
          <w:lang w:val="en-GB" w:eastAsia="hu-HU"/>
        </w:rPr>
        <w:t>– which may</w:t>
      </w:r>
      <w:r w:rsidR="009371ED">
        <w:rPr>
          <w:rFonts w:ascii="Times New Roman" w:eastAsia="Times New Roman" w:hAnsi="Times New Roman" w:cs="Times New Roman"/>
          <w:color w:val="000000"/>
          <w:sz w:val="24"/>
          <w:szCs w:val="24"/>
          <w:lang w:val="en-GB" w:eastAsia="hu-HU"/>
        </w:rPr>
        <w:t xml:space="preserve"> </w:t>
      </w:r>
      <w:r w:rsidR="006253BF">
        <w:rPr>
          <w:rFonts w:ascii="Times New Roman" w:eastAsia="Times New Roman" w:hAnsi="Times New Roman" w:cs="Times New Roman"/>
          <w:color w:val="000000"/>
          <w:sz w:val="24"/>
          <w:szCs w:val="24"/>
          <w:lang w:val="en-GB" w:eastAsia="hu-HU"/>
        </w:rPr>
        <w:t xml:space="preserve">have </w:t>
      </w:r>
      <w:r w:rsidR="009371ED">
        <w:rPr>
          <w:rFonts w:ascii="Times New Roman" w:eastAsia="Times New Roman" w:hAnsi="Times New Roman" w:cs="Times New Roman"/>
          <w:color w:val="000000"/>
          <w:sz w:val="24"/>
          <w:szCs w:val="24"/>
          <w:lang w:val="en-GB" w:eastAsia="hu-HU"/>
        </w:rPr>
        <w:t xml:space="preserve">been already programmed under the respective </w:t>
      </w:r>
      <w:r w:rsidR="006253BF">
        <w:rPr>
          <w:rFonts w:ascii="Times New Roman" w:eastAsia="Times New Roman" w:hAnsi="Times New Roman" w:cs="Times New Roman"/>
          <w:color w:val="000000"/>
          <w:sz w:val="24"/>
          <w:szCs w:val="24"/>
          <w:lang w:val="en-GB" w:eastAsia="hu-HU"/>
        </w:rPr>
        <w:t>o</w:t>
      </w:r>
      <w:r w:rsidR="009371ED">
        <w:rPr>
          <w:rFonts w:ascii="Times New Roman" w:eastAsia="Times New Roman" w:hAnsi="Times New Roman" w:cs="Times New Roman"/>
          <w:color w:val="000000"/>
          <w:sz w:val="24"/>
          <w:szCs w:val="24"/>
          <w:lang w:val="en-GB" w:eastAsia="hu-HU"/>
        </w:rPr>
        <w:t xml:space="preserve">perational </w:t>
      </w:r>
      <w:r w:rsidR="006253BF">
        <w:rPr>
          <w:rFonts w:ascii="Times New Roman" w:eastAsia="Times New Roman" w:hAnsi="Times New Roman" w:cs="Times New Roman"/>
          <w:color w:val="000000"/>
          <w:sz w:val="24"/>
          <w:szCs w:val="24"/>
          <w:lang w:val="en-GB" w:eastAsia="hu-HU"/>
        </w:rPr>
        <w:t>p</w:t>
      </w:r>
      <w:r w:rsidR="009371ED">
        <w:rPr>
          <w:rFonts w:ascii="Times New Roman" w:eastAsia="Times New Roman" w:hAnsi="Times New Roman" w:cs="Times New Roman"/>
          <w:color w:val="000000"/>
          <w:sz w:val="24"/>
          <w:szCs w:val="24"/>
          <w:lang w:val="en-GB" w:eastAsia="hu-HU"/>
        </w:rPr>
        <w:t>rogrammes</w:t>
      </w:r>
      <w:r w:rsidR="006253BF">
        <w:rPr>
          <w:rFonts w:ascii="Times New Roman" w:eastAsia="Times New Roman" w:hAnsi="Times New Roman" w:cs="Times New Roman"/>
          <w:color w:val="000000"/>
          <w:sz w:val="24"/>
          <w:szCs w:val="24"/>
          <w:lang w:val="en-GB" w:eastAsia="hu-HU"/>
        </w:rPr>
        <w:t xml:space="preserve"> – </w:t>
      </w:r>
      <w:r w:rsidR="009371ED">
        <w:rPr>
          <w:rFonts w:ascii="Times New Roman" w:eastAsia="Times New Roman" w:hAnsi="Times New Roman" w:cs="Times New Roman"/>
          <w:color w:val="000000"/>
          <w:sz w:val="24"/>
          <w:szCs w:val="24"/>
          <w:lang w:val="en-GB" w:eastAsia="hu-HU"/>
        </w:rPr>
        <w:t xml:space="preserve">can be </w:t>
      </w:r>
      <w:r w:rsidR="00146B63">
        <w:rPr>
          <w:rFonts w:ascii="Times New Roman" w:eastAsia="Times New Roman" w:hAnsi="Times New Roman" w:cs="Times New Roman"/>
          <w:color w:val="000000"/>
          <w:sz w:val="24"/>
          <w:szCs w:val="24"/>
          <w:lang w:val="en-GB" w:eastAsia="hu-HU"/>
        </w:rPr>
        <w:t>directly implemented</w:t>
      </w:r>
      <w:r w:rsidR="00DE06E3">
        <w:rPr>
          <w:rFonts w:ascii="Times New Roman" w:eastAsia="Times New Roman" w:hAnsi="Times New Roman" w:cs="Times New Roman"/>
          <w:color w:val="000000"/>
          <w:sz w:val="24"/>
          <w:szCs w:val="24"/>
          <w:lang w:val="en-GB" w:eastAsia="hu-HU"/>
        </w:rPr>
        <w:t xml:space="preserve"> by the Managing Authorities or</w:t>
      </w:r>
      <w:r w:rsidR="00146B63">
        <w:rPr>
          <w:rFonts w:ascii="Times New Roman" w:eastAsia="Times New Roman" w:hAnsi="Times New Roman" w:cs="Times New Roman"/>
          <w:color w:val="000000"/>
          <w:sz w:val="24"/>
          <w:szCs w:val="24"/>
          <w:lang w:val="en-GB" w:eastAsia="hu-HU"/>
        </w:rPr>
        <w:t xml:space="preserve"> </w:t>
      </w:r>
      <w:r w:rsidR="00DE06E3">
        <w:rPr>
          <w:rFonts w:ascii="Times New Roman" w:eastAsia="Times New Roman" w:hAnsi="Times New Roman" w:cs="Times New Roman"/>
          <w:color w:val="000000"/>
          <w:sz w:val="24"/>
          <w:szCs w:val="24"/>
          <w:lang w:val="en-GB" w:eastAsia="hu-HU"/>
        </w:rPr>
        <w:t>included in</w:t>
      </w:r>
      <w:r w:rsidR="00146B63">
        <w:rPr>
          <w:rFonts w:ascii="Times New Roman" w:eastAsia="Times New Roman" w:hAnsi="Times New Roman" w:cs="Times New Roman"/>
          <w:color w:val="000000"/>
          <w:sz w:val="24"/>
          <w:szCs w:val="24"/>
          <w:lang w:val="en-GB" w:eastAsia="hu-HU"/>
        </w:rPr>
        <w:t xml:space="preserve"> the call for proposals </w:t>
      </w:r>
      <w:r w:rsidR="00DE06E3">
        <w:rPr>
          <w:rFonts w:ascii="Times New Roman" w:eastAsia="Times New Roman" w:hAnsi="Times New Roman" w:cs="Times New Roman"/>
          <w:color w:val="000000"/>
          <w:sz w:val="24"/>
          <w:szCs w:val="24"/>
          <w:lang w:val="en-GB" w:eastAsia="hu-HU"/>
        </w:rPr>
        <w:t>(eligible actions, implemented by the beneficiaries)</w:t>
      </w:r>
      <w:r w:rsidR="005662B5" w:rsidRPr="00146B63">
        <w:rPr>
          <w:rFonts w:ascii="Times New Roman" w:eastAsia="Times New Roman" w:hAnsi="Times New Roman" w:cs="Times New Roman"/>
          <w:color w:val="000000"/>
          <w:sz w:val="24"/>
          <w:szCs w:val="24"/>
          <w:lang w:val="en-GB" w:eastAsia="hu-HU"/>
        </w:rPr>
        <w:t>:</w:t>
      </w:r>
    </w:p>
    <w:p w:rsidR="006B5E67" w:rsidRDefault="005662B5" w:rsidP="006B5E67">
      <w:pPr>
        <w:pStyle w:val="Odstavecseseznamem"/>
        <w:numPr>
          <w:ilvl w:val="0"/>
          <w:numId w:val="32"/>
        </w:numPr>
        <w:suppressAutoHyphens/>
        <w:spacing w:after="240" w:line="240" w:lineRule="auto"/>
        <w:jc w:val="both"/>
        <w:rPr>
          <w:rFonts w:ascii="Times New Roman" w:eastAsia="Times New Roman" w:hAnsi="Times New Roman" w:cs="Times New Roman"/>
          <w:color w:val="000000"/>
          <w:sz w:val="24"/>
          <w:szCs w:val="24"/>
          <w:lang w:val="en-GB" w:eastAsia="hu-HU"/>
        </w:rPr>
      </w:pPr>
      <w:r w:rsidRPr="006B5E67">
        <w:rPr>
          <w:rFonts w:ascii="Times New Roman" w:eastAsia="Times New Roman" w:hAnsi="Times New Roman" w:cs="Times New Roman"/>
          <w:color w:val="000000"/>
          <w:sz w:val="24"/>
          <w:szCs w:val="24"/>
          <w:lang w:val="en-GB" w:eastAsia="hu-HU"/>
        </w:rPr>
        <w:t>M</w:t>
      </w:r>
      <w:r w:rsidR="008B098C" w:rsidRPr="006B5E67">
        <w:rPr>
          <w:rFonts w:ascii="Times New Roman" w:eastAsia="Times New Roman" w:hAnsi="Times New Roman" w:cs="Times New Roman"/>
          <w:color w:val="000000"/>
          <w:sz w:val="24"/>
          <w:szCs w:val="24"/>
          <w:lang w:val="en-GB" w:eastAsia="hu-HU"/>
        </w:rPr>
        <w:t xml:space="preserve">apping of segregated educational facilities and </w:t>
      </w:r>
      <w:r w:rsidRPr="006B5E67">
        <w:rPr>
          <w:rFonts w:ascii="Times New Roman" w:eastAsia="Times New Roman" w:hAnsi="Times New Roman" w:cs="Times New Roman"/>
          <w:color w:val="000000"/>
          <w:sz w:val="24"/>
          <w:szCs w:val="24"/>
          <w:lang w:val="en-GB" w:eastAsia="hu-HU"/>
        </w:rPr>
        <w:t xml:space="preserve">neighbourhoods. </w:t>
      </w:r>
      <w:r w:rsidR="00047FB0" w:rsidRPr="006B5E67">
        <w:rPr>
          <w:rFonts w:ascii="Times New Roman" w:eastAsia="Times New Roman" w:hAnsi="Times New Roman" w:cs="Times New Roman"/>
          <w:color w:val="000000"/>
          <w:sz w:val="24"/>
          <w:szCs w:val="24"/>
          <w:lang w:val="en-GB" w:eastAsia="hu-HU"/>
        </w:rPr>
        <w:t xml:space="preserve">It can </w:t>
      </w:r>
      <w:r w:rsidR="00DE06E3" w:rsidRPr="006B5E67">
        <w:rPr>
          <w:rFonts w:ascii="Times New Roman" w:eastAsia="Times New Roman" w:hAnsi="Times New Roman" w:cs="Times New Roman"/>
          <w:color w:val="000000"/>
          <w:sz w:val="24"/>
          <w:szCs w:val="24"/>
          <w:lang w:val="en-GB" w:eastAsia="hu-HU"/>
        </w:rPr>
        <w:t xml:space="preserve">be </w:t>
      </w:r>
      <w:r w:rsidR="00047FB0" w:rsidRPr="006B5E67">
        <w:rPr>
          <w:rFonts w:ascii="Times New Roman" w:eastAsia="Times New Roman" w:hAnsi="Times New Roman" w:cs="Times New Roman"/>
          <w:color w:val="000000"/>
          <w:sz w:val="24"/>
          <w:szCs w:val="24"/>
          <w:lang w:val="en-GB" w:eastAsia="hu-HU"/>
        </w:rPr>
        <w:t>already part of the national policy framework or local, regional development strategies</w:t>
      </w:r>
      <w:r w:rsidR="00047FB0" w:rsidRPr="001A441A">
        <w:rPr>
          <w:vertAlign w:val="superscript"/>
          <w:lang w:val="en-GB"/>
        </w:rPr>
        <w:footnoteReference w:id="15"/>
      </w:r>
      <w:r w:rsidR="00047FB0" w:rsidRPr="006B5E67">
        <w:rPr>
          <w:rFonts w:ascii="Times New Roman" w:eastAsia="Times New Roman" w:hAnsi="Times New Roman" w:cs="Times New Roman"/>
          <w:color w:val="000000"/>
          <w:sz w:val="24"/>
          <w:szCs w:val="24"/>
          <w:lang w:val="en-GB" w:eastAsia="hu-HU"/>
        </w:rPr>
        <w:t xml:space="preserve">. </w:t>
      </w:r>
      <w:r w:rsidRPr="006B5E67">
        <w:rPr>
          <w:rFonts w:ascii="Times New Roman" w:eastAsia="Times New Roman" w:hAnsi="Times New Roman" w:cs="Times New Roman"/>
          <w:color w:val="000000"/>
          <w:sz w:val="24"/>
          <w:szCs w:val="24"/>
          <w:lang w:val="en-GB" w:eastAsia="hu-HU"/>
        </w:rPr>
        <w:t xml:space="preserve">It requires predefined indicators and data collection on segregation, which can be carried out by National Statistical Offices or other independent institutions. The definition of segregated services and spatial isolation can also serve </w:t>
      </w:r>
      <w:r w:rsidR="006253BF">
        <w:rPr>
          <w:rFonts w:ascii="Times New Roman" w:eastAsia="Times New Roman" w:hAnsi="Times New Roman" w:cs="Times New Roman"/>
          <w:color w:val="000000"/>
          <w:sz w:val="24"/>
          <w:szCs w:val="24"/>
          <w:lang w:val="en-GB" w:eastAsia="hu-HU"/>
        </w:rPr>
        <w:t xml:space="preserve">to </w:t>
      </w:r>
      <w:r w:rsidRPr="006B5E67">
        <w:rPr>
          <w:rFonts w:ascii="Times New Roman" w:eastAsia="Times New Roman" w:hAnsi="Times New Roman" w:cs="Times New Roman"/>
          <w:color w:val="000000"/>
          <w:sz w:val="24"/>
          <w:szCs w:val="24"/>
          <w:lang w:val="en-GB" w:eastAsia="hu-HU"/>
        </w:rPr>
        <w:t>monitor and evaluat</w:t>
      </w:r>
      <w:r w:rsidR="006253BF">
        <w:rPr>
          <w:rFonts w:ascii="Times New Roman" w:eastAsia="Times New Roman" w:hAnsi="Times New Roman" w:cs="Times New Roman"/>
          <w:color w:val="000000"/>
          <w:sz w:val="24"/>
          <w:szCs w:val="24"/>
          <w:lang w:val="en-GB" w:eastAsia="hu-HU"/>
        </w:rPr>
        <w:t>e</w:t>
      </w:r>
      <w:r w:rsidRPr="006B5E67">
        <w:rPr>
          <w:rFonts w:ascii="Times New Roman" w:eastAsia="Times New Roman" w:hAnsi="Times New Roman" w:cs="Times New Roman"/>
          <w:color w:val="000000"/>
          <w:sz w:val="24"/>
          <w:szCs w:val="24"/>
          <w:lang w:val="en-GB" w:eastAsia="hu-HU"/>
        </w:rPr>
        <w:t xml:space="preserve"> ESI Funds measures. The following </w:t>
      </w:r>
      <w:r w:rsidR="006253BF">
        <w:rPr>
          <w:rFonts w:ascii="Times New Roman" w:eastAsia="Times New Roman" w:hAnsi="Times New Roman" w:cs="Times New Roman"/>
          <w:color w:val="000000"/>
          <w:sz w:val="24"/>
          <w:szCs w:val="24"/>
          <w:lang w:val="en-GB" w:eastAsia="hu-HU"/>
        </w:rPr>
        <w:t>measures</w:t>
      </w:r>
      <w:r w:rsidR="006253BF" w:rsidRPr="006B5E67">
        <w:rPr>
          <w:rFonts w:ascii="Times New Roman" w:eastAsia="Times New Roman" w:hAnsi="Times New Roman" w:cs="Times New Roman"/>
          <w:color w:val="000000"/>
          <w:sz w:val="24"/>
          <w:szCs w:val="24"/>
          <w:lang w:val="en-GB" w:eastAsia="hu-HU"/>
        </w:rPr>
        <w:t xml:space="preserve"> </w:t>
      </w:r>
      <w:r w:rsidRPr="006B5E67">
        <w:rPr>
          <w:rFonts w:ascii="Times New Roman" w:eastAsia="Times New Roman" w:hAnsi="Times New Roman" w:cs="Times New Roman"/>
          <w:color w:val="000000"/>
          <w:sz w:val="24"/>
          <w:szCs w:val="24"/>
          <w:lang w:val="en-GB" w:eastAsia="hu-HU"/>
        </w:rPr>
        <w:t xml:space="preserve">have so far been </w:t>
      </w:r>
      <w:r w:rsidR="006253BF">
        <w:rPr>
          <w:rFonts w:ascii="Times New Roman" w:eastAsia="Times New Roman" w:hAnsi="Times New Roman" w:cs="Times New Roman"/>
          <w:color w:val="000000"/>
          <w:sz w:val="24"/>
          <w:szCs w:val="24"/>
          <w:lang w:val="en-GB" w:eastAsia="hu-HU"/>
        </w:rPr>
        <w:t>used</w:t>
      </w:r>
      <w:r w:rsidR="006253BF" w:rsidRPr="006B5E67">
        <w:rPr>
          <w:rFonts w:ascii="Times New Roman" w:eastAsia="Times New Roman" w:hAnsi="Times New Roman" w:cs="Times New Roman"/>
          <w:color w:val="000000"/>
          <w:sz w:val="24"/>
          <w:szCs w:val="24"/>
          <w:lang w:val="en-GB" w:eastAsia="hu-HU"/>
        </w:rPr>
        <w:t xml:space="preserve"> </w:t>
      </w:r>
      <w:r w:rsidRPr="006B5E67">
        <w:rPr>
          <w:rFonts w:ascii="Times New Roman" w:eastAsia="Times New Roman" w:hAnsi="Times New Roman" w:cs="Times New Roman"/>
          <w:color w:val="000000"/>
          <w:sz w:val="24"/>
          <w:szCs w:val="24"/>
          <w:lang w:val="en-GB" w:eastAsia="hu-HU"/>
        </w:rPr>
        <w:t>effectively</w:t>
      </w:r>
      <w:r w:rsidR="006B5E67">
        <w:rPr>
          <w:rFonts w:ascii="Times New Roman" w:eastAsia="Times New Roman" w:hAnsi="Times New Roman" w:cs="Times New Roman"/>
          <w:color w:val="000000"/>
          <w:sz w:val="24"/>
          <w:szCs w:val="24"/>
          <w:lang w:val="en-GB" w:eastAsia="hu-HU"/>
        </w:rPr>
        <w:t xml:space="preserve"> in </w:t>
      </w:r>
      <w:r w:rsidR="006253BF">
        <w:rPr>
          <w:rFonts w:ascii="Times New Roman" w:eastAsia="Times New Roman" w:hAnsi="Times New Roman" w:cs="Times New Roman"/>
          <w:color w:val="000000"/>
          <w:sz w:val="24"/>
          <w:szCs w:val="24"/>
          <w:lang w:val="en-GB" w:eastAsia="hu-HU"/>
        </w:rPr>
        <w:t xml:space="preserve">a number of </w:t>
      </w:r>
      <w:r w:rsidR="006B5E67">
        <w:rPr>
          <w:rFonts w:ascii="Times New Roman" w:eastAsia="Times New Roman" w:hAnsi="Times New Roman" w:cs="Times New Roman"/>
          <w:color w:val="000000"/>
          <w:sz w:val="24"/>
          <w:szCs w:val="24"/>
          <w:lang w:val="en-GB" w:eastAsia="hu-HU"/>
        </w:rPr>
        <w:t>Member States:</w:t>
      </w:r>
    </w:p>
    <w:p w:rsidR="009D46B9" w:rsidRDefault="009D46B9" w:rsidP="009D46B9">
      <w:pPr>
        <w:pStyle w:val="Odstavecseseznamem"/>
        <w:suppressAutoHyphens/>
        <w:spacing w:after="240" w:line="240" w:lineRule="auto"/>
        <w:ind w:left="360"/>
        <w:jc w:val="both"/>
        <w:rPr>
          <w:rFonts w:ascii="Times New Roman" w:eastAsia="Times New Roman" w:hAnsi="Times New Roman" w:cs="Times New Roman"/>
          <w:color w:val="000000"/>
          <w:sz w:val="24"/>
          <w:szCs w:val="24"/>
          <w:lang w:val="en-GB" w:eastAsia="hu-HU"/>
        </w:rPr>
      </w:pPr>
    </w:p>
    <w:p w:rsidR="00DE06E3" w:rsidRPr="006B5E67" w:rsidRDefault="005662B5" w:rsidP="006B5E67">
      <w:pPr>
        <w:pStyle w:val="Odstavecseseznamem"/>
        <w:numPr>
          <w:ilvl w:val="1"/>
          <w:numId w:val="32"/>
        </w:numPr>
        <w:suppressAutoHyphens/>
        <w:spacing w:after="240" w:line="240" w:lineRule="auto"/>
        <w:ind w:hanging="716"/>
        <w:jc w:val="both"/>
        <w:rPr>
          <w:rFonts w:ascii="Times New Roman" w:eastAsia="Times New Roman" w:hAnsi="Times New Roman" w:cs="Times New Roman"/>
          <w:color w:val="000000"/>
          <w:sz w:val="24"/>
          <w:szCs w:val="24"/>
          <w:lang w:val="en-GB" w:eastAsia="hu-HU"/>
        </w:rPr>
      </w:pPr>
      <w:r w:rsidRPr="006B5E67">
        <w:rPr>
          <w:rFonts w:ascii="Times New Roman" w:eastAsia="Times New Roman" w:hAnsi="Times New Roman" w:cs="Times New Roman"/>
          <w:color w:val="000000"/>
          <w:sz w:val="24"/>
          <w:szCs w:val="24"/>
          <w:lang w:val="en-GB" w:eastAsia="hu-HU"/>
        </w:rPr>
        <w:t>Spatial segregation</w:t>
      </w:r>
      <w:r w:rsidRPr="001A441A">
        <w:rPr>
          <w:rStyle w:val="Znakapoznpodarou"/>
          <w:rFonts w:ascii="Times New Roman" w:eastAsia="Times New Roman" w:hAnsi="Times New Roman" w:cs="Times New Roman"/>
          <w:color w:val="000000"/>
          <w:sz w:val="24"/>
          <w:szCs w:val="24"/>
          <w:lang w:val="en-GB" w:eastAsia="hu-HU"/>
        </w:rPr>
        <w:footnoteReference w:id="16"/>
      </w:r>
      <w:r w:rsidR="006253BF">
        <w:rPr>
          <w:rFonts w:ascii="Times New Roman" w:eastAsia="Times New Roman" w:hAnsi="Times New Roman" w:cs="Times New Roman"/>
          <w:color w:val="000000"/>
          <w:sz w:val="24"/>
          <w:szCs w:val="24"/>
          <w:lang w:val="en-GB" w:eastAsia="hu-HU"/>
        </w:rPr>
        <w:t>:</w:t>
      </w:r>
    </w:p>
    <w:p w:rsidR="00DE06E3" w:rsidRDefault="007E0668" w:rsidP="009D46B9">
      <w:pPr>
        <w:pStyle w:val="Odstavecseseznamem"/>
        <w:numPr>
          <w:ilvl w:val="1"/>
          <w:numId w:val="37"/>
        </w:numPr>
        <w:suppressAutoHyphens/>
        <w:spacing w:after="240" w:line="240" w:lineRule="auto"/>
        <w:jc w:val="both"/>
        <w:rPr>
          <w:rFonts w:ascii="Times New Roman" w:eastAsia="Times New Roman" w:hAnsi="Times New Roman" w:cs="Times New Roman"/>
          <w:color w:val="000000"/>
          <w:sz w:val="24"/>
          <w:szCs w:val="24"/>
          <w:lang w:val="en-GB" w:eastAsia="hu-HU"/>
        </w:rPr>
      </w:pPr>
      <w:r w:rsidRPr="00DE06E3">
        <w:rPr>
          <w:rFonts w:ascii="Times New Roman" w:eastAsia="Times New Roman" w:hAnsi="Times New Roman" w:cs="Times New Roman"/>
          <w:color w:val="000000"/>
          <w:sz w:val="24"/>
          <w:szCs w:val="24"/>
          <w:lang w:val="en-GB" w:eastAsia="hu-HU"/>
        </w:rPr>
        <w:t xml:space="preserve">Area-based (neighbourhood, city, micro-region level) social indicators like high rates of unemployment and low levels of education, </w:t>
      </w:r>
      <w:r w:rsidR="006253BF">
        <w:rPr>
          <w:rFonts w:ascii="Times New Roman" w:eastAsia="Times New Roman" w:hAnsi="Times New Roman" w:cs="Times New Roman"/>
          <w:color w:val="000000"/>
          <w:sz w:val="24"/>
          <w:szCs w:val="24"/>
          <w:lang w:val="en-GB" w:eastAsia="hu-HU"/>
        </w:rPr>
        <w:t xml:space="preserve">and </w:t>
      </w:r>
      <w:r w:rsidRPr="00DE06E3">
        <w:rPr>
          <w:rFonts w:ascii="Times New Roman" w:eastAsia="Times New Roman" w:hAnsi="Times New Roman" w:cs="Times New Roman"/>
          <w:color w:val="000000"/>
          <w:sz w:val="24"/>
          <w:szCs w:val="24"/>
          <w:lang w:val="en-GB" w:eastAsia="hu-HU"/>
        </w:rPr>
        <w:t xml:space="preserve">low infrastructure supply; </w:t>
      </w:r>
    </w:p>
    <w:p w:rsidR="00DE06E3" w:rsidRDefault="005662B5" w:rsidP="009D46B9">
      <w:pPr>
        <w:pStyle w:val="Odstavecseseznamem"/>
        <w:numPr>
          <w:ilvl w:val="1"/>
          <w:numId w:val="37"/>
        </w:numPr>
        <w:suppressAutoHyphens/>
        <w:spacing w:after="240" w:line="240" w:lineRule="auto"/>
        <w:jc w:val="both"/>
        <w:rPr>
          <w:rFonts w:ascii="Times New Roman" w:eastAsia="Times New Roman" w:hAnsi="Times New Roman" w:cs="Times New Roman"/>
          <w:color w:val="000000"/>
          <w:sz w:val="24"/>
          <w:szCs w:val="24"/>
          <w:lang w:val="en-GB" w:eastAsia="hu-HU"/>
        </w:rPr>
      </w:pPr>
      <w:r w:rsidRPr="00DE06E3">
        <w:rPr>
          <w:rFonts w:ascii="Times New Roman" w:eastAsia="Times New Roman" w:hAnsi="Times New Roman" w:cs="Times New Roman"/>
          <w:color w:val="000000"/>
          <w:sz w:val="24"/>
          <w:szCs w:val="24"/>
          <w:lang w:val="en-GB" w:eastAsia="hu-HU"/>
        </w:rPr>
        <w:t xml:space="preserve">A list of settlements affected by the high concentration of marginalised </w:t>
      </w:r>
      <w:r w:rsidR="007E0668" w:rsidRPr="00DE06E3">
        <w:rPr>
          <w:rFonts w:ascii="Times New Roman" w:eastAsia="Times New Roman" w:hAnsi="Times New Roman" w:cs="Times New Roman"/>
          <w:color w:val="000000"/>
          <w:sz w:val="24"/>
          <w:szCs w:val="24"/>
          <w:lang w:val="en-GB" w:eastAsia="hu-HU"/>
        </w:rPr>
        <w:t>people</w:t>
      </w:r>
      <w:r w:rsidRPr="00DE06E3">
        <w:rPr>
          <w:rFonts w:ascii="Times New Roman" w:eastAsia="Times New Roman" w:hAnsi="Times New Roman" w:cs="Times New Roman"/>
          <w:color w:val="000000"/>
          <w:sz w:val="24"/>
          <w:szCs w:val="24"/>
          <w:lang w:val="en-GB" w:eastAsia="hu-HU"/>
        </w:rPr>
        <w:t>, b</w:t>
      </w:r>
      <w:r w:rsidR="007E0668" w:rsidRPr="00DE06E3">
        <w:rPr>
          <w:rFonts w:ascii="Times New Roman" w:eastAsia="Times New Roman" w:hAnsi="Times New Roman" w:cs="Times New Roman"/>
          <w:color w:val="000000"/>
          <w:sz w:val="24"/>
          <w:szCs w:val="24"/>
          <w:lang w:val="en-GB" w:eastAsia="hu-HU"/>
        </w:rPr>
        <w:t>ased on ethnic data collection (e.g. Roma)</w:t>
      </w:r>
      <w:r w:rsidR="006253BF">
        <w:rPr>
          <w:rFonts w:ascii="Times New Roman" w:eastAsia="Times New Roman" w:hAnsi="Times New Roman" w:cs="Times New Roman"/>
          <w:color w:val="000000"/>
          <w:sz w:val="24"/>
          <w:szCs w:val="24"/>
          <w:lang w:val="en-GB" w:eastAsia="hu-HU"/>
        </w:rPr>
        <w:t>;</w:t>
      </w:r>
    </w:p>
    <w:p w:rsidR="005662B5" w:rsidRDefault="005662B5" w:rsidP="009D46B9">
      <w:pPr>
        <w:pStyle w:val="Odstavecseseznamem"/>
        <w:numPr>
          <w:ilvl w:val="1"/>
          <w:numId w:val="37"/>
        </w:numPr>
        <w:suppressAutoHyphens/>
        <w:spacing w:after="240" w:line="240" w:lineRule="auto"/>
        <w:jc w:val="both"/>
        <w:rPr>
          <w:rFonts w:ascii="Times New Roman" w:eastAsia="Times New Roman" w:hAnsi="Times New Roman" w:cs="Times New Roman"/>
          <w:color w:val="000000"/>
          <w:sz w:val="24"/>
          <w:szCs w:val="24"/>
          <w:lang w:val="en-GB" w:eastAsia="hu-HU"/>
        </w:rPr>
      </w:pPr>
      <w:r w:rsidRPr="00DE06E3">
        <w:rPr>
          <w:rFonts w:ascii="Times New Roman" w:eastAsia="Times New Roman" w:hAnsi="Times New Roman" w:cs="Times New Roman"/>
          <w:color w:val="000000"/>
          <w:sz w:val="24"/>
          <w:szCs w:val="24"/>
          <w:lang w:val="en-GB" w:eastAsia="hu-HU"/>
        </w:rPr>
        <w:t>Other significant social indicators (e.g. share of people benefitting from social assistance schemes) can help to scrutinize the pockets of poverty and exclusion in urban and rural settings.</w:t>
      </w:r>
    </w:p>
    <w:p w:rsidR="009D46B9" w:rsidRPr="00DE06E3" w:rsidRDefault="009D46B9" w:rsidP="009D46B9">
      <w:pPr>
        <w:pStyle w:val="Odstavecseseznamem"/>
        <w:suppressAutoHyphens/>
        <w:spacing w:after="240" w:line="240" w:lineRule="auto"/>
        <w:ind w:left="1701"/>
        <w:jc w:val="both"/>
        <w:rPr>
          <w:rFonts w:ascii="Times New Roman" w:eastAsia="Times New Roman" w:hAnsi="Times New Roman" w:cs="Times New Roman"/>
          <w:color w:val="000000"/>
          <w:sz w:val="24"/>
          <w:szCs w:val="24"/>
          <w:lang w:val="en-GB" w:eastAsia="hu-HU"/>
        </w:rPr>
      </w:pPr>
    </w:p>
    <w:p w:rsidR="00DE06E3" w:rsidRDefault="005662B5" w:rsidP="006B5E67">
      <w:pPr>
        <w:pStyle w:val="Odstavecseseznamem"/>
        <w:numPr>
          <w:ilvl w:val="1"/>
          <w:numId w:val="32"/>
        </w:numPr>
        <w:suppressAutoHyphens/>
        <w:spacing w:after="240" w:line="240" w:lineRule="auto"/>
        <w:ind w:hanging="716"/>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Segregation in education facilities</w:t>
      </w:r>
      <w:r w:rsidR="006253BF">
        <w:rPr>
          <w:rFonts w:ascii="Times New Roman" w:eastAsia="Times New Roman" w:hAnsi="Times New Roman" w:cs="Times New Roman"/>
          <w:color w:val="000000"/>
          <w:sz w:val="24"/>
          <w:szCs w:val="24"/>
          <w:lang w:val="en-GB" w:eastAsia="hu-HU"/>
        </w:rPr>
        <w:t>:</w:t>
      </w:r>
    </w:p>
    <w:p w:rsidR="00DE06E3" w:rsidRDefault="00522583" w:rsidP="009D46B9">
      <w:pPr>
        <w:pStyle w:val="Odstavecseseznamem"/>
        <w:numPr>
          <w:ilvl w:val="1"/>
          <w:numId w:val="37"/>
        </w:numPr>
        <w:suppressAutoHyphens/>
        <w:spacing w:after="240" w:line="240" w:lineRule="auto"/>
        <w:jc w:val="both"/>
        <w:rPr>
          <w:rFonts w:ascii="Times New Roman" w:eastAsia="Times New Roman" w:hAnsi="Times New Roman" w:cs="Times New Roman"/>
          <w:color w:val="000000"/>
          <w:sz w:val="24"/>
          <w:szCs w:val="24"/>
          <w:lang w:val="en-GB" w:eastAsia="hu-HU"/>
        </w:rPr>
      </w:pPr>
      <w:r w:rsidRPr="00DE06E3">
        <w:rPr>
          <w:rFonts w:ascii="Times New Roman" w:eastAsia="Times New Roman" w:hAnsi="Times New Roman" w:cs="Times New Roman"/>
          <w:color w:val="000000"/>
          <w:sz w:val="24"/>
          <w:szCs w:val="24"/>
          <w:lang w:val="en-GB" w:eastAsia="hu-HU"/>
        </w:rPr>
        <w:t>S</w:t>
      </w:r>
      <w:r w:rsidR="007D189E">
        <w:rPr>
          <w:rFonts w:ascii="Times New Roman" w:eastAsia="Times New Roman" w:hAnsi="Times New Roman" w:cs="Times New Roman"/>
          <w:color w:val="000000"/>
          <w:sz w:val="24"/>
          <w:szCs w:val="24"/>
          <w:lang w:val="en-GB" w:eastAsia="hu-HU"/>
        </w:rPr>
        <w:t>egregation index: h</w:t>
      </w:r>
      <w:r w:rsidR="005662B5" w:rsidRPr="00DE06E3">
        <w:rPr>
          <w:rFonts w:ascii="Times New Roman" w:eastAsia="Times New Roman" w:hAnsi="Times New Roman" w:cs="Times New Roman"/>
          <w:color w:val="000000"/>
          <w:sz w:val="24"/>
          <w:szCs w:val="24"/>
          <w:lang w:val="en-GB" w:eastAsia="hu-HU"/>
        </w:rPr>
        <w:t>igh percentage of pupils with low-income and low-educational level parents in educational facilities (b</w:t>
      </w:r>
      <w:r w:rsidRPr="00DE06E3">
        <w:rPr>
          <w:rFonts w:ascii="Times New Roman" w:eastAsia="Times New Roman" w:hAnsi="Times New Roman" w:cs="Times New Roman"/>
          <w:color w:val="000000"/>
          <w:sz w:val="24"/>
          <w:szCs w:val="24"/>
          <w:lang w:val="en-GB" w:eastAsia="hu-HU"/>
        </w:rPr>
        <w:t>oth at class and school level)</w:t>
      </w:r>
    </w:p>
    <w:p w:rsidR="00D95564" w:rsidRDefault="00522583" w:rsidP="009D46B9">
      <w:pPr>
        <w:pStyle w:val="Odstavecseseznamem"/>
        <w:numPr>
          <w:ilvl w:val="1"/>
          <w:numId w:val="37"/>
        </w:numPr>
        <w:suppressAutoHyphens/>
        <w:spacing w:after="240" w:line="240" w:lineRule="auto"/>
        <w:jc w:val="both"/>
        <w:rPr>
          <w:rFonts w:ascii="Times New Roman" w:eastAsia="Times New Roman" w:hAnsi="Times New Roman" w:cs="Times New Roman"/>
          <w:color w:val="000000"/>
          <w:sz w:val="24"/>
          <w:szCs w:val="24"/>
          <w:lang w:val="en-GB" w:eastAsia="hu-HU"/>
        </w:rPr>
      </w:pPr>
      <w:r w:rsidRPr="006B5E67">
        <w:rPr>
          <w:rFonts w:ascii="Times New Roman" w:eastAsia="Times New Roman" w:hAnsi="Times New Roman" w:cs="Times New Roman"/>
          <w:color w:val="000000"/>
          <w:sz w:val="24"/>
          <w:szCs w:val="24"/>
          <w:lang w:val="en-GB" w:eastAsia="hu-HU"/>
        </w:rPr>
        <w:t>Dissimilarity</w:t>
      </w:r>
      <w:r w:rsidR="005662B5" w:rsidRPr="006B5E67">
        <w:rPr>
          <w:rFonts w:ascii="Times New Roman" w:eastAsia="Times New Roman" w:hAnsi="Times New Roman" w:cs="Times New Roman"/>
          <w:color w:val="000000"/>
          <w:sz w:val="24"/>
          <w:szCs w:val="24"/>
          <w:lang w:val="en-GB" w:eastAsia="hu-HU"/>
        </w:rPr>
        <w:t xml:space="preserve"> index: deviation from the </w:t>
      </w:r>
      <w:r w:rsidR="006253BF">
        <w:rPr>
          <w:rFonts w:ascii="Times New Roman" w:eastAsia="Times New Roman" w:hAnsi="Times New Roman" w:cs="Times New Roman"/>
          <w:color w:val="000000"/>
          <w:sz w:val="24"/>
          <w:szCs w:val="24"/>
          <w:lang w:val="en-GB" w:eastAsia="hu-HU"/>
        </w:rPr>
        <w:t>"</w:t>
      </w:r>
      <w:r w:rsidR="005662B5" w:rsidRPr="006B5E67">
        <w:rPr>
          <w:rFonts w:ascii="Times New Roman" w:eastAsia="Times New Roman" w:hAnsi="Times New Roman" w:cs="Times New Roman"/>
          <w:color w:val="000000"/>
          <w:sz w:val="24"/>
          <w:szCs w:val="24"/>
          <w:lang w:val="en-GB" w:eastAsia="hu-HU"/>
        </w:rPr>
        <w:t>fair-share</w:t>
      </w:r>
      <w:r w:rsidR="006253BF">
        <w:rPr>
          <w:rFonts w:ascii="Times New Roman" w:eastAsia="Times New Roman" w:hAnsi="Times New Roman" w:cs="Times New Roman"/>
          <w:color w:val="000000"/>
          <w:sz w:val="24"/>
          <w:szCs w:val="24"/>
          <w:lang w:val="en-GB" w:eastAsia="hu-HU"/>
        </w:rPr>
        <w:t>"</w:t>
      </w:r>
      <w:r w:rsidR="005662B5" w:rsidRPr="006B5E67">
        <w:rPr>
          <w:rFonts w:ascii="Times New Roman" w:eastAsia="Times New Roman" w:hAnsi="Times New Roman" w:cs="Times New Roman"/>
          <w:color w:val="000000"/>
          <w:sz w:val="24"/>
          <w:szCs w:val="24"/>
          <w:lang w:val="en-GB" w:eastAsia="hu-HU"/>
        </w:rPr>
        <w:t xml:space="preserve"> of the children belonging to a marginalised group across all sch</w:t>
      </w:r>
      <w:r w:rsidRPr="006B5E67">
        <w:rPr>
          <w:rFonts w:ascii="Times New Roman" w:eastAsia="Times New Roman" w:hAnsi="Times New Roman" w:cs="Times New Roman"/>
          <w:color w:val="000000"/>
          <w:sz w:val="24"/>
          <w:szCs w:val="24"/>
          <w:lang w:val="en-GB" w:eastAsia="hu-HU"/>
        </w:rPr>
        <w:t>ool facilities of the locality.</w:t>
      </w:r>
    </w:p>
    <w:p w:rsidR="006B5E67" w:rsidRPr="006B5E67" w:rsidRDefault="006B5E67" w:rsidP="006B5E67">
      <w:pPr>
        <w:pStyle w:val="Odstavecseseznamem"/>
        <w:suppressAutoHyphens/>
        <w:spacing w:after="240" w:line="240" w:lineRule="auto"/>
        <w:ind w:left="2160"/>
        <w:jc w:val="both"/>
        <w:rPr>
          <w:rFonts w:ascii="Times New Roman" w:eastAsia="Times New Roman" w:hAnsi="Times New Roman" w:cs="Times New Roman"/>
          <w:color w:val="000000"/>
          <w:sz w:val="24"/>
          <w:szCs w:val="24"/>
          <w:lang w:val="en-GB" w:eastAsia="hu-HU"/>
        </w:rPr>
      </w:pPr>
    </w:p>
    <w:p w:rsidR="00DE06E3" w:rsidRDefault="006253BF" w:rsidP="006B5E67">
      <w:pPr>
        <w:pStyle w:val="Odstavecseseznamem"/>
        <w:numPr>
          <w:ilvl w:val="0"/>
          <w:numId w:val="32"/>
        </w:numPr>
        <w:suppressAutoHyphens/>
        <w:spacing w:after="240" w:line="240" w:lineRule="auto"/>
        <w:jc w:val="both"/>
        <w:rPr>
          <w:rFonts w:ascii="Times New Roman" w:eastAsia="Times New Roman" w:hAnsi="Times New Roman" w:cs="Times New Roman"/>
          <w:color w:val="000000"/>
          <w:sz w:val="24"/>
          <w:szCs w:val="24"/>
          <w:lang w:val="en-GB" w:eastAsia="hu-HU"/>
        </w:rPr>
      </w:pPr>
      <w:r>
        <w:rPr>
          <w:rFonts w:ascii="Times New Roman" w:eastAsia="Times New Roman" w:hAnsi="Times New Roman" w:cs="Times New Roman"/>
          <w:color w:val="000000"/>
          <w:sz w:val="24"/>
          <w:szCs w:val="24"/>
          <w:lang w:val="en-GB" w:eastAsia="hu-HU"/>
        </w:rPr>
        <w:t>The s</w:t>
      </w:r>
      <w:r w:rsidR="00DC4A01" w:rsidRPr="00DE06E3">
        <w:rPr>
          <w:rFonts w:ascii="Times New Roman" w:eastAsia="Times New Roman" w:hAnsi="Times New Roman" w:cs="Times New Roman"/>
          <w:color w:val="000000"/>
          <w:sz w:val="24"/>
          <w:szCs w:val="24"/>
          <w:lang w:val="en-GB" w:eastAsia="hu-HU"/>
        </w:rPr>
        <w:t xml:space="preserve">pecificities of </w:t>
      </w:r>
      <w:r>
        <w:rPr>
          <w:rFonts w:ascii="Times New Roman" w:eastAsia="Times New Roman" w:hAnsi="Times New Roman" w:cs="Times New Roman"/>
          <w:color w:val="000000"/>
          <w:sz w:val="24"/>
          <w:szCs w:val="24"/>
          <w:lang w:val="en-GB" w:eastAsia="hu-HU"/>
        </w:rPr>
        <w:t xml:space="preserve">the </w:t>
      </w:r>
      <w:r w:rsidR="00DC4A01" w:rsidRPr="00DE06E3">
        <w:rPr>
          <w:rFonts w:ascii="Times New Roman" w:eastAsia="Times New Roman" w:hAnsi="Times New Roman" w:cs="Times New Roman"/>
          <w:color w:val="000000"/>
          <w:sz w:val="24"/>
          <w:szCs w:val="24"/>
          <w:lang w:val="en-GB" w:eastAsia="hu-HU"/>
        </w:rPr>
        <w:t xml:space="preserve">different forms of </w:t>
      </w:r>
      <w:r w:rsidR="004218D0" w:rsidRPr="00DE06E3">
        <w:rPr>
          <w:rFonts w:ascii="Times New Roman" w:eastAsia="Times New Roman" w:hAnsi="Times New Roman" w:cs="Times New Roman"/>
          <w:color w:val="000000"/>
          <w:sz w:val="24"/>
          <w:szCs w:val="24"/>
          <w:lang w:val="en-GB" w:eastAsia="hu-HU"/>
        </w:rPr>
        <w:t xml:space="preserve">spatial segregation should be reflected </w:t>
      </w:r>
      <w:r w:rsidR="00185B51" w:rsidRPr="00DE06E3">
        <w:rPr>
          <w:rFonts w:ascii="Times New Roman" w:eastAsia="Times New Roman" w:hAnsi="Times New Roman" w:cs="Times New Roman"/>
          <w:color w:val="000000"/>
          <w:sz w:val="24"/>
          <w:szCs w:val="24"/>
          <w:lang w:val="en-GB" w:eastAsia="hu-HU"/>
        </w:rPr>
        <w:t xml:space="preserve">in </w:t>
      </w:r>
      <w:r w:rsidR="00F6727D" w:rsidRPr="00DE06E3">
        <w:rPr>
          <w:rFonts w:ascii="Times New Roman" w:eastAsia="Times New Roman" w:hAnsi="Times New Roman" w:cs="Times New Roman"/>
          <w:color w:val="000000"/>
          <w:sz w:val="24"/>
          <w:szCs w:val="24"/>
          <w:lang w:val="en-GB" w:eastAsia="hu-HU"/>
        </w:rPr>
        <w:t xml:space="preserve">the </w:t>
      </w:r>
      <w:r w:rsidR="0093206D">
        <w:rPr>
          <w:rFonts w:ascii="Times New Roman" w:eastAsia="Times New Roman" w:hAnsi="Times New Roman" w:cs="Times New Roman"/>
          <w:color w:val="000000"/>
          <w:sz w:val="24"/>
          <w:szCs w:val="24"/>
          <w:lang w:val="en-GB" w:eastAsia="hu-HU"/>
        </w:rPr>
        <w:t>call for proposals</w:t>
      </w:r>
      <w:r w:rsidR="00F6727D" w:rsidRPr="00DE06E3">
        <w:rPr>
          <w:rFonts w:ascii="Times New Roman" w:eastAsia="Times New Roman" w:hAnsi="Times New Roman" w:cs="Times New Roman"/>
          <w:color w:val="000000"/>
          <w:sz w:val="24"/>
          <w:szCs w:val="24"/>
          <w:lang w:val="en-GB" w:eastAsia="hu-HU"/>
        </w:rPr>
        <w:t xml:space="preserve"> enabling</w:t>
      </w:r>
      <w:r w:rsidR="004218D0" w:rsidRPr="00DE06E3">
        <w:rPr>
          <w:rFonts w:ascii="Times New Roman" w:eastAsia="Times New Roman" w:hAnsi="Times New Roman" w:cs="Times New Roman"/>
          <w:color w:val="000000"/>
          <w:sz w:val="24"/>
          <w:szCs w:val="24"/>
          <w:lang w:val="en-GB" w:eastAsia="hu-HU"/>
        </w:rPr>
        <w:t xml:space="preserve"> adequate responses (see more details </w:t>
      </w:r>
      <w:r w:rsidR="00530393" w:rsidRPr="00DE06E3">
        <w:rPr>
          <w:rFonts w:ascii="Times New Roman" w:eastAsia="Times New Roman" w:hAnsi="Times New Roman" w:cs="Times New Roman"/>
          <w:color w:val="000000"/>
          <w:sz w:val="24"/>
          <w:szCs w:val="24"/>
          <w:lang w:val="en-GB" w:eastAsia="hu-HU"/>
        </w:rPr>
        <w:t xml:space="preserve">under </w:t>
      </w:r>
      <w:r>
        <w:rPr>
          <w:rFonts w:ascii="Times New Roman" w:eastAsia="Times New Roman" w:hAnsi="Times New Roman" w:cs="Times New Roman"/>
          <w:color w:val="000000"/>
          <w:sz w:val="24"/>
          <w:szCs w:val="24"/>
          <w:lang w:val="en-GB" w:eastAsia="hu-HU"/>
        </w:rPr>
        <w:t>section</w:t>
      </w:r>
      <w:r w:rsidRPr="00DE06E3">
        <w:rPr>
          <w:rFonts w:ascii="Times New Roman" w:eastAsia="Times New Roman" w:hAnsi="Times New Roman" w:cs="Times New Roman"/>
          <w:color w:val="000000"/>
          <w:sz w:val="24"/>
          <w:szCs w:val="24"/>
          <w:lang w:val="en-GB" w:eastAsia="hu-HU"/>
        </w:rPr>
        <w:t xml:space="preserve"> </w:t>
      </w:r>
      <w:r w:rsidR="00530393" w:rsidRPr="00DE06E3">
        <w:rPr>
          <w:rFonts w:ascii="Times New Roman" w:eastAsia="Times New Roman" w:hAnsi="Times New Roman" w:cs="Times New Roman"/>
          <w:color w:val="000000"/>
          <w:sz w:val="24"/>
          <w:szCs w:val="24"/>
          <w:lang w:val="en-GB" w:eastAsia="hu-HU"/>
        </w:rPr>
        <w:t>4.</w:t>
      </w:r>
      <w:r w:rsidR="0018231D" w:rsidRPr="00DE06E3">
        <w:rPr>
          <w:rFonts w:ascii="Times New Roman" w:eastAsia="Times New Roman" w:hAnsi="Times New Roman" w:cs="Times New Roman"/>
          <w:color w:val="000000"/>
          <w:sz w:val="24"/>
          <w:szCs w:val="24"/>
          <w:lang w:val="en-GB" w:eastAsia="hu-HU"/>
        </w:rPr>
        <w:t>5.</w:t>
      </w:r>
      <w:r w:rsidR="004218D0" w:rsidRPr="00DE06E3">
        <w:rPr>
          <w:rFonts w:ascii="Times New Roman" w:eastAsia="Times New Roman" w:hAnsi="Times New Roman" w:cs="Times New Roman"/>
          <w:color w:val="000000"/>
          <w:sz w:val="24"/>
          <w:szCs w:val="24"/>
          <w:lang w:val="en-GB" w:eastAsia="hu-HU"/>
        </w:rPr>
        <w:t>)</w:t>
      </w:r>
      <w:r w:rsidR="00DC4A01" w:rsidRPr="00DE06E3">
        <w:rPr>
          <w:rFonts w:ascii="Times New Roman" w:eastAsia="Times New Roman" w:hAnsi="Times New Roman" w:cs="Times New Roman"/>
          <w:color w:val="000000"/>
          <w:sz w:val="24"/>
          <w:szCs w:val="24"/>
          <w:lang w:val="en-GB" w:eastAsia="hu-HU"/>
        </w:rPr>
        <w:t>. The following forms of spatial segregations should be taken into account:</w:t>
      </w:r>
    </w:p>
    <w:p w:rsidR="006253BF" w:rsidRDefault="006253BF" w:rsidP="006253BF">
      <w:pPr>
        <w:pStyle w:val="Odstavecseseznamem"/>
        <w:suppressAutoHyphens/>
        <w:spacing w:after="240" w:line="240" w:lineRule="auto"/>
        <w:ind w:left="360"/>
        <w:jc w:val="both"/>
        <w:rPr>
          <w:rFonts w:ascii="Times New Roman" w:eastAsia="Times New Roman" w:hAnsi="Times New Roman" w:cs="Times New Roman"/>
          <w:color w:val="000000"/>
          <w:sz w:val="24"/>
          <w:szCs w:val="24"/>
          <w:lang w:val="en-GB" w:eastAsia="hu-HU"/>
        </w:rPr>
      </w:pPr>
    </w:p>
    <w:p w:rsidR="00DE06E3" w:rsidRDefault="004218D0" w:rsidP="009D46B9">
      <w:pPr>
        <w:pStyle w:val="Odstavecseseznamem"/>
        <w:numPr>
          <w:ilvl w:val="0"/>
          <w:numId w:val="35"/>
        </w:numPr>
        <w:suppressAutoHyphens/>
        <w:spacing w:after="240" w:line="240" w:lineRule="auto"/>
        <w:ind w:hanging="702"/>
        <w:jc w:val="both"/>
        <w:rPr>
          <w:rFonts w:ascii="Times New Roman" w:eastAsia="Times New Roman" w:hAnsi="Times New Roman" w:cs="Times New Roman"/>
          <w:color w:val="000000"/>
          <w:sz w:val="24"/>
          <w:szCs w:val="24"/>
          <w:lang w:val="en-GB" w:eastAsia="hu-HU"/>
        </w:rPr>
      </w:pPr>
      <w:r w:rsidRPr="00DE06E3">
        <w:rPr>
          <w:rFonts w:ascii="Times New Roman" w:eastAsia="Times New Roman" w:hAnsi="Times New Roman" w:cs="Times New Roman"/>
          <w:color w:val="000000"/>
          <w:sz w:val="24"/>
          <w:szCs w:val="24"/>
          <w:lang w:val="en-GB" w:eastAsia="hu-HU"/>
        </w:rPr>
        <w:t xml:space="preserve">integrated </w:t>
      </w:r>
      <w:r w:rsidR="00F756BD" w:rsidRPr="00DE06E3">
        <w:rPr>
          <w:rFonts w:ascii="Times New Roman" w:eastAsia="Times New Roman" w:hAnsi="Times New Roman" w:cs="Times New Roman"/>
          <w:color w:val="000000"/>
          <w:sz w:val="24"/>
          <w:szCs w:val="24"/>
          <w:lang w:val="en-GB" w:eastAsia="hu-HU"/>
        </w:rPr>
        <w:t xml:space="preserve">(non-segregated) </w:t>
      </w:r>
      <w:r w:rsidRPr="00DE06E3">
        <w:rPr>
          <w:rFonts w:ascii="Times New Roman" w:eastAsia="Times New Roman" w:hAnsi="Times New Roman" w:cs="Times New Roman"/>
          <w:color w:val="000000"/>
          <w:sz w:val="24"/>
          <w:szCs w:val="24"/>
          <w:lang w:val="en-GB" w:eastAsia="hu-HU"/>
        </w:rPr>
        <w:t>urban and suburban neighbourhoods</w:t>
      </w:r>
      <w:r w:rsidR="00B47403" w:rsidRPr="00DE06E3">
        <w:rPr>
          <w:rFonts w:ascii="Times New Roman" w:eastAsia="Times New Roman" w:hAnsi="Times New Roman" w:cs="Times New Roman"/>
          <w:color w:val="000000"/>
          <w:sz w:val="24"/>
          <w:szCs w:val="24"/>
          <w:lang w:val="en-GB" w:eastAsia="hu-HU"/>
        </w:rPr>
        <w:t>;</w:t>
      </w:r>
      <w:r w:rsidRPr="00DE06E3">
        <w:rPr>
          <w:rFonts w:ascii="Times New Roman" w:eastAsia="Times New Roman" w:hAnsi="Times New Roman" w:cs="Times New Roman"/>
          <w:color w:val="000000"/>
          <w:sz w:val="24"/>
          <w:szCs w:val="24"/>
          <w:lang w:val="en-GB" w:eastAsia="hu-HU"/>
        </w:rPr>
        <w:t xml:space="preserve"> </w:t>
      </w:r>
    </w:p>
    <w:p w:rsidR="00DE06E3" w:rsidRDefault="004218D0" w:rsidP="009D46B9">
      <w:pPr>
        <w:pStyle w:val="Odstavecseseznamem"/>
        <w:numPr>
          <w:ilvl w:val="0"/>
          <w:numId w:val="35"/>
        </w:numPr>
        <w:suppressAutoHyphens/>
        <w:spacing w:after="240" w:line="240" w:lineRule="auto"/>
        <w:ind w:hanging="702"/>
        <w:jc w:val="both"/>
        <w:rPr>
          <w:rFonts w:ascii="Times New Roman" w:eastAsia="Times New Roman" w:hAnsi="Times New Roman" w:cs="Times New Roman"/>
          <w:color w:val="000000"/>
          <w:sz w:val="24"/>
          <w:szCs w:val="24"/>
          <w:lang w:val="en-GB" w:eastAsia="hu-HU"/>
        </w:rPr>
      </w:pPr>
      <w:r w:rsidRPr="00DE06E3">
        <w:rPr>
          <w:rFonts w:ascii="Times New Roman" w:eastAsia="Times New Roman" w:hAnsi="Times New Roman" w:cs="Times New Roman"/>
          <w:color w:val="000000"/>
          <w:sz w:val="24"/>
          <w:szCs w:val="24"/>
          <w:lang w:val="en-GB" w:eastAsia="hu-HU"/>
        </w:rPr>
        <w:t>large deprived and segregated urban and suburban neighbourhoods</w:t>
      </w:r>
      <w:r w:rsidR="00B47403" w:rsidRPr="00DE06E3">
        <w:rPr>
          <w:rFonts w:ascii="Times New Roman" w:eastAsia="Times New Roman" w:hAnsi="Times New Roman" w:cs="Times New Roman"/>
          <w:color w:val="000000"/>
          <w:sz w:val="24"/>
          <w:szCs w:val="24"/>
          <w:lang w:val="en-GB" w:eastAsia="hu-HU"/>
        </w:rPr>
        <w:t>;</w:t>
      </w:r>
    </w:p>
    <w:p w:rsidR="00DE06E3" w:rsidRDefault="004218D0" w:rsidP="009D46B9">
      <w:pPr>
        <w:pStyle w:val="Odstavecseseznamem"/>
        <w:numPr>
          <w:ilvl w:val="0"/>
          <w:numId w:val="35"/>
        </w:numPr>
        <w:suppressAutoHyphens/>
        <w:spacing w:after="240" w:line="240" w:lineRule="auto"/>
        <w:ind w:hanging="702"/>
        <w:jc w:val="both"/>
        <w:rPr>
          <w:rFonts w:ascii="Times New Roman" w:eastAsia="Times New Roman" w:hAnsi="Times New Roman" w:cs="Times New Roman"/>
          <w:color w:val="000000"/>
          <w:sz w:val="24"/>
          <w:szCs w:val="24"/>
          <w:lang w:val="en-GB" w:eastAsia="hu-HU"/>
        </w:rPr>
      </w:pPr>
      <w:r w:rsidRPr="00DE06E3">
        <w:rPr>
          <w:rFonts w:ascii="Times New Roman" w:eastAsia="Times New Roman" w:hAnsi="Times New Roman" w:cs="Times New Roman"/>
          <w:color w:val="000000"/>
          <w:sz w:val="24"/>
          <w:szCs w:val="24"/>
          <w:lang w:val="en-GB" w:eastAsia="hu-HU"/>
        </w:rPr>
        <w:t>small deprived and segregated urban and suburban neighbourhoods</w:t>
      </w:r>
      <w:r w:rsidR="00B47403" w:rsidRPr="00DE06E3">
        <w:rPr>
          <w:rFonts w:ascii="Times New Roman" w:eastAsia="Times New Roman" w:hAnsi="Times New Roman" w:cs="Times New Roman"/>
          <w:color w:val="000000"/>
          <w:sz w:val="24"/>
          <w:szCs w:val="24"/>
          <w:lang w:val="en-GB" w:eastAsia="hu-HU"/>
        </w:rPr>
        <w:t>;</w:t>
      </w:r>
    </w:p>
    <w:p w:rsidR="00DE06E3" w:rsidRDefault="004218D0" w:rsidP="009D46B9">
      <w:pPr>
        <w:pStyle w:val="Odstavecseseznamem"/>
        <w:numPr>
          <w:ilvl w:val="0"/>
          <w:numId w:val="35"/>
        </w:numPr>
        <w:suppressAutoHyphens/>
        <w:spacing w:after="240" w:line="240" w:lineRule="auto"/>
        <w:ind w:hanging="702"/>
        <w:jc w:val="both"/>
        <w:rPr>
          <w:rFonts w:ascii="Times New Roman" w:eastAsia="Times New Roman" w:hAnsi="Times New Roman" w:cs="Times New Roman"/>
          <w:color w:val="000000"/>
          <w:sz w:val="24"/>
          <w:szCs w:val="24"/>
          <w:lang w:val="en-GB" w:eastAsia="hu-HU"/>
        </w:rPr>
      </w:pPr>
      <w:r w:rsidRPr="00DE06E3">
        <w:rPr>
          <w:rFonts w:ascii="Times New Roman" w:eastAsia="Times New Roman" w:hAnsi="Times New Roman" w:cs="Times New Roman"/>
          <w:color w:val="000000"/>
          <w:sz w:val="24"/>
          <w:szCs w:val="24"/>
          <w:lang w:val="en-GB" w:eastAsia="hu-HU"/>
        </w:rPr>
        <w:t xml:space="preserve">small </w:t>
      </w:r>
      <w:r w:rsidR="00DD6154" w:rsidRPr="00DE06E3">
        <w:rPr>
          <w:rFonts w:ascii="Times New Roman" w:eastAsia="Times New Roman" w:hAnsi="Times New Roman" w:cs="Times New Roman"/>
          <w:color w:val="000000"/>
          <w:sz w:val="24"/>
          <w:szCs w:val="24"/>
          <w:lang w:val="en-GB" w:eastAsia="hu-HU"/>
        </w:rPr>
        <w:t xml:space="preserve">rural </w:t>
      </w:r>
      <w:r w:rsidRPr="00DE06E3">
        <w:rPr>
          <w:rFonts w:ascii="Times New Roman" w:eastAsia="Times New Roman" w:hAnsi="Times New Roman" w:cs="Times New Roman"/>
          <w:color w:val="000000"/>
          <w:sz w:val="24"/>
          <w:szCs w:val="24"/>
          <w:lang w:val="en-GB" w:eastAsia="hu-HU"/>
        </w:rPr>
        <w:t>localities with segregated neighbourhoods</w:t>
      </w:r>
      <w:r w:rsidR="00B47403" w:rsidRPr="00DE06E3">
        <w:rPr>
          <w:rFonts w:ascii="Times New Roman" w:eastAsia="Times New Roman" w:hAnsi="Times New Roman" w:cs="Times New Roman"/>
          <w:color w:val="000000"/>
          <w:sz w:val="24"/>
          <w:szCs w:val="24"/>
          <w:lang w:val="en-GB" w:eastAsia="hu-HU"/>
        </w:rPr>
        <w:t>;</w:t>
      </w:r>
    </w:p>
    <w:p w:rsidR="004218D0" w:rsidRDefault="004218D0" w:rsidP="009D46B9">
      <w:pPr>
        <w:pStyle w:val="Odstavecseseznamem"/>
        <w:numPr>
          <w:ilvl w:val="0"/>
          <w:numId w:val="35"/>
        </w:numPr>
        <w:suppressAutoHyphens/>
        <w:spacing w:after="240" w:line="240" w:lineRule="auto"/>
        <w:ind w:hanging="702"/>
        <w:jc w:val="both"/>
        <w:rPr>
          <w:rFonts w:ascii="Times New Roman" w:eastAsia="Times New Roman" w:hAnsi="Times New Roman" w:cs="Times New Roman"/>
          <w:color w:val="000000"/>
          <w:sz w:val="24"/>
          <w:szCs w:val="24"/>
          <w:lang w:val="en-GB" w:eastAsia="hu-HU"/>
        </w:rPr>
      </w:pPr>
      <w:r w:rsidRPr="00DE06E3">
        <w:rPr>
          <w:rFonts w:ascii="Times New Roman" w:eastAsia="Times New Roman" w:hAnsi="Times New Roman" w:cs="Times New Roman"/>
          <w:color w:val="000000"/>
          <w:sz w:val="24"/>
          <w:szCs w:val="24"/>
          <w:lang w:val="en-GB" w:eastAsia="hu-HU"/>
        </w:rPr>
        <w:t>segregated villages/settlements in deprived micro-regions.</w:t>
      </w:r>
    </w:p>
    <w:p w:rsidR="009D46B9" w:rsidRPr="00DE06E3" w:rsidRDefault="009D46B9" w:rsidP="009D46B9">
      <w:pPr>
        <w:pStyle w:val="Odstavecseseznamem"/>
        <w:suppressAutoHyphens/>
        <w:spacing w:after="240" w:line="240" w:lineRule="auto"/>
        <w:ind w:left="1080"/>
        <w:jc w:val="both"/>
        <w:rPr>
          <w:rFonts w:ascii="Times New Roman" w:eastAsia="Times New Roman" w:hAnsi="Times New Roman" w:cs="Times New Roman"/>
          <w:color w:val="000000"/>
          <w:sz w:val="24"/>
          <w:szCs w:val="24"/>
          <w:lang w:val="en-GB" w:eastAsia="hu-HU"/>
        </w:rPr>
      </w:pPr>
    </w:p>
    <w:p w:rsidR="004218D0" w:rsidRDefault="00707174" w:rsidP="009D46B9">
      <w:pPr>
        <w:pStyle w:val="Odstavecseseznamem"/>
        <w:numPr>
          <w:ilvl w:val="0"/>
          <w:numId w:val="32"/>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Wit</w:t>
      </w:r>
      <w:r w:rsidR="00DB519C" w:rsidRPr="001A441A">
        <w:rPr>
          <w:rFonts w:ascii="Times New Roman" w:eastAsia="Times New Roman" w:hAnsi="Times New Roman" w:cs="Times New Roman"/>
          <w:color w:val="000000"/>
          <w:sz w:val="24"/>
          <w:szCs w:val="24"/>
          <w:lang w:val="en-GB" w:eastAsia="hu-HU"/>
        </w:rPr>
        <w:t>h</w:t>
      </w:r>
      <w:r w:rsidRPr="001A441A">
        <w:rPr>
          <w:rFonts w:ascii="Times New Roman" w:eastAsia="Times New Roman" w:hAnsi="Times New Roman" w:cs="Times New Roman"/>
          <w:color w:val="000000"/>
          <w:sz w:val="24"/>
          <w:szCs w:val="24"/>
          <w:lang w:val="en-GB" w:eastAsia="hu-HU"/>
        </w:rPr>
        <w:t>in t</w:t>
      </w:r>
      <w:r w:rsidR="004218D0" w:rsidRPr="001A441A">
        <w:rPr>
          <w:rFonts w:ascii="Times New Roman" w:eastAsia="Times New Roman" w:hAnsi="Times New Roman" w:cs="Times New Roman"/>
          <w:color w:val="000000"/>
          <w:sz w:val="24"/>
          <w:szCs w:val="24"/>
          <w:lang w:val="en-GB" w:eastAsia="hu-HU"/>
        </w:rPr>
        <w:t xml:space="preserve">he varying spatial settings </w:t>
      </w:r>
      <w:r w:rsidRPr="001A441A">
        <w:rPr>
          <w:rFonts w:ascii="Times New Roman" w:eastAsia="Times New Roman" w:hAnsi="Times New Roman" w:cs="Times New Roman"/>
          <w:color w:val="000000"/>
          <w:sz w:val="24"/>
          <w:szCs w:val="24"/>
          <w:lang w:val="en-GB" w:eastAsia="hu-HU"/>
        </w:rPr>
        <w:t xml:space="preserve">it is </w:t>
      </w:r>
      <w:r w:rsidR="004218D0" w:rsidRPr="001A441A">
        <w:rPr>
          <w:rFonts w:ascii="Times New Roman" w:eastAsia="Times New Roman" w:hAnsi="Times New Roman" w:cs="Times New Roman"/>
          <w:color w:val="000000"/>
          <w:sz w:val="24"/>
          <w:szCs w:val="24"/>
          <w:lang w:val="en-GB" w:eastAsia="hu-HU"/>
        </w:rPr>
        <w:t>also important to address the links between spatial and education segregation.</w:t>
      </w:r>
      <w:r w:rsidR="00B916D0" w:rsidRPr="001A441A">
        <w:rPr>
          <w:rFonts w:ascii="Times New Roman" w:eastAsia="Times New Roman" w:hAnsi="Times New Roman" w:cs="Times New Roman"/>
          <w:color w:val="000000"/>
          <w:sz w:val="24"/>
          <w:szCs w:val="24"/>
          <w:lang w:val="en-GB" w:eastAsia="hu-HU"/>
        </w:rPr>
        <w:t xml:space="preserve"> For example, residential segregation may lead to school segregation, especially in settings where schools are located in the proximity or within the segregated neighbourhood.</w:t>
      </w:r>
    </w:p>
    <w:p w:rsidR="006B5E67" w:rsidRPr="001A441A" w:rsidRDefault="006B5E67" w:rsidP="006B5E67">
      <w:pPr>
        <w:pStyle w:val="Odstavecseseznamem"/>
        <w:suppressAutoHyphens/>
        <w:spacing w:after="240" w:line="240" w:lineRule="auto"/>
        <w:jc w:val="both"/>
        <w:rPr>
          <w:rFonts w:ascii="Times New Roman" w:eastAsia="Times New Roman" w:hAnsi="Times New Roman" w:cs="Times New Roman"/>
          <w:color w:val="000000"/>
          <w:sz w:val="24"/>
          <w:szCs w:val="24"/>
          <w:lang w:val="en-GB" w:eastAsia="hu-HU"/>
        </w:rPr>
      </w:pPr>
    </w:p>
    <w:p w:rsidR="00AF1272" w:rsidRDefault="007C4E9A" w:rsidP="009D46B9">
      <w:pPr>
        <w:pStyle w:val="Odstavecseseznamem"/>
        <w:numPr>
          <w:ilvl w:val="0"/>
          <w:numId w:val="32"/>
        </w:numPr>
        <w:suppressAutoHyphens/>
        <w:spacing w:after="240" w:line="240" w:lineRule="auto"/>
        <w:jc w:val="both"/>
        <w:rPr>
          <w:rFonts w:ascii="Times New Roman" w:eastAsia="Times New Roman" w:hAnsi="Times New Roman" w:cs="Times New Roman"/>
          <w:color w:val="000000"/>
          <w:sz w:val="24"/>
          <w:szCs w:val="24"/>
          <w:lang w:val="en-GB" w:eastAsia="hu-HU"/>
        </w:rPr>
      </w:pPr>
      <w:r w:rsidRPr="007D189E">
        <w:rPr>
          <w:rFonts w:ascii="Times New Roman" w:eastAsia="Times New Roman" w:hAnsi="Times New Roman" w:cs="Times New Roman"/>
          <w:color w:val="000000"/>
          <w:sz w:val="24"/>
          <w:szCs w:val="24"/>
          <w:lang w:val="en-GB" w:eastAsia="hu-HU"/>
        </w:rPr>
        <w:t xml:space="preserve">The implementation framework of desegregation measures in education and housing may include involvement of external </w:t>
      </w:r>
      <w:r w:rsidR="0093206D" w:rsidRPr="007D189E">
        <w:rPr>
          <w:rFonts w:ascii="Times New Roman" w:eastAsia="Times New Roman" w:hAnsi="Times New Roman" w:cs="Times New Roman"/>
          <w:color w:val="000000"/>
          <w:sz w:val="24"/>
          <w:szCs w:val="24"/>
          <w:lang w:val="en-GB" w:eastAsia="hu-HU"/>
        </w:rPr>
        <w:t>mentors</w:t>
      </w:r>
      <w:r w:rsidR="0093206D">
        <w:rPr>
          <w:rFonts w:ascii="Times New Roman" w:eastAsia="Times New Roman" w:hAnsi="Times New Roman" w:cs="Times New Roman"/>
          <w:color w:val="000000"/>
          <w:sz w:val="24"/>
          <w:szCs w:val="24"/>
          <w:lang w:val="en-GB" w:eastAsia="hu-HU"/>
        </w:rPr>
        <w:t>, tr</w:t>
      </w:r>
      <w:r w:rsidR="00DC4A01" w:rsidRPr="007D189E">
        <w:rPr>
          <w:rFonts w:ascii="Times New Roman" w:eastAsia="Times New Roman" w:hAnsi="Times New Roman" w:cs="Times New Roman"/>
          <w:color w:val="000000"/>
          <w:sz w:val="24"/>
          <w:szCs w:val="24"/>
          <w:lang w:val="en-GB" w:eastAsia="hu-HU"/>
        </w:rPr>
        <w:t>ained</w:t>
      </w:r>
      <w:r w:rsidR="00B916D0" w:rsidRPr="007D189E">
        <w:rPr>
          <w:rFonts w:ascii="Times New Roman" w:eastAsia="Times New Roman" w:hAnsi="Times New Roman" w:cs="Times New Roman"/>
          <w:color w:val="000000"/>
          <w:sz w:val="24"/>
          <w:szCs w:val="24"/>
          <w:lang w:val="en-GB" w:eastAsia="hu-HU"/>
        </w:rPr>
        <w:t xml:space="preserve"> </w:t>
      </w:r>
      <w:r w:rsidR="0093206D">
        <w:rPr>
          <w:rFonts w:ascii="Times New Roman" w:eastAsia="Times New Roman" w:hAnsi="Times New Roman" w:cs="Times New Roman"/>
          <w:color w:val="000000"/>
          <w:sz w:val="24"/>
          <w:szCs w:val="24"/>
          <w:lang w:val="en-GB" w:eastAsia="hu-HU"/>
        </w:rPr>
        <w:t xml:space="preserve">in urban development, </w:t>
      </w:r>
      <w:r w:rsidR="00B916D0" w:rsidRPr="007D189E">
        <w:rPr>
          <w:rFonts w:ascii="Times New Roman" w:eastAsia="Times New Roman" w:hAnsi="Times New Roman" w:cs="Times New Roman"/>
          <w:color w:val="000000"/>
          <w:sz w:val="24"/>
          <w:szCs w:val="24"/>
          <w:lang w:val="en-GB" w:eastAsia="hu-HU"/>
        </w:rPr>
        <w:t xml:space="preserve">social </w:t>
      </w:r>
      <w:r w:rsidR="0093206D">
        <w:rPr>
          <w:rFonts w:ascii="Times New Roman" w:eastAsia="Times New Roman" w:hAnsi="Times New Roman" w:cs="Times New Roman"/>
          <w:color w:val="000000"/>
          <w:sz w:val="24"/>
          <w:szCs w:val="24"/>
          <w:lang w:val="en-GB" w:eastAsia="hu-HU"/>
        </w:rPr>
        <w:t>inclusion, education or in any other relevant field</w:t>
      </w:r>
      <w:r w:rsidR="00DC4A01" w:rsidRPr="007D189E">
        <w:rPr>
          <w:rFonts w:ascii="Times New Roman" w:eastAsia="Times New Roman" w:hAnsi="Times New Roman" w:cs="Times New Roman"/>
          <w:color w:val="000000"/>
          <w:sz w:val="24"/>
          <w:szCs w:val="24"/>
          <w:lang w:val="en-GB" w:eastAsia="hu-HU"/>
        </w:rPr>
        <w:t xml:space="preserve">. They can </w:t>
      </w:r>
      <w:r w:rsidR="00C71522" w:rsidRPr="007D189E">
        <w:rPr>
          <w:rFonts w:ascii="Times New Roman" w:eastAsia="Times New Roman" w:hAnsi="Times New Roman" w:cs="Times New Roman"/>
          <w:color w:val="000000"/>
          <w:sz w:val="24"/>
          <w:szCs w:val="24"/>
          <w:lang w:val="en-GB" w:eastAsia="hu-HU"/>
        </w:rPr>
        <w:t>provide</w:t>
      </w:r>
      <w:r w:rsidR="00F1250D" w:rsidRPr="007D189E">
        <w:rPr>
          <w:rFonts w:ascii="Times New Roman" w:eastAsia="Times New Roman" w:hAnsi="Times New Roman" w:cs="Times New Roman"/>
          <w:color w:val="000000"/>
          <w:sz w:val="24"/>
          <w:szCs w:val="24"/>
          <w:lang w:val="en-GB" w:eastAsia="hu-HU"/>
        </w:rPr>
        <w:t xml:space="preserve"> </w:t>
      </w:r>
      <w:r w:rsidR="0093206D">
        <w:rPr>
          <w:rFonts w:ascii="Times New Roman" w:eastAsia="Times New Roman" w:hAnsi="Times New Roman" w:cs="Times New Roman"/>
          <w:color w:val="000000"/>
          <w:sz w:val="24"/>
          <w:szCs w:val="24"/>
          <w:lang w:val="en-GB" w:eastAsia="hu-HU"/>
        </w:rPr>
        <w:t xml:space="preserve">technical assistance, </w:t>
      </w:r>
      <w:r w:rsidR="00C52CE6">
        <w:rPr>
          <w:rFonts w:ascii="Times New Roman" w:eastAsia="Times New Roman" w:hAnsi="Times New Roman" w:cs="Times New Roman"/>
          <w:color w:val="000000"/>
          <w:sz w:val="24"/>
          <w:szCs w:val="24"/>
          <w:lang w:val="en-GB" w:eastAsia="hu-HU"/>
        </w:rPr>
        <w:t xml:space="preserve">and </w:t>
      </w:r>
      <w:r w:rsidR="00F1250D" w:rsidRPr="007D189E">
        <w:rPr>
          <w:rFonts w:ascii="Times New Roman" w:eastAsia="Times New Roman" w:hAnsi="Times New Roman" w:cs="Times New Roman"/>
          <w:color w:val="000000"/>
          <w:sz w:val="24"/>
          <w:szCs w:val="24"/>
          <w:lang w:val="en-GB" w:eastAsia="hu-HU"/>
        </w:rPr>
        <w:t xml:space="preserve">professional support </w:t>
      </w:r>
      <w:r w:rsidR="00DC4A01" w:rsidRPr="007D189E">
        <w:rPr>
          <w:rFonts w:ascii="Times New Roman" w:eastAsia="Times New Roman" w:hAnsi="Times New Roman" w:cs="Times New Roman"/>
          <w:color w:val="000000"/>
          <w:sz w:val="24"/>
          <w:szCs w:val="24"/>
          <w:lang w:val="en-GB" w:eastAsia="hu-HU"/>
        </w:rPr>
        <w:t xml:space="preserve">for beneficiaries </w:t>
      </w:r>
      <w:r w:rsidR="009D5548" w:rsidRPr="007D189E">
        <w:rPr>
          <w:rFonts w:ascii="Times New Roman" w:eastAsia="Times New Roman" w:hAnsi="Times New Roman" w:cs="Times New Roman"/>
          <w:color w:val="000000"/>
          <w:sz w:val="24"/>
          <w:szCs w:val="24"/>
          <w:lang w:val="en-GB" w:eastAsia="hu-HU"/>
        </w:rPr>
        <w:t>at</w:t>
      </w:r>
      <w:r w:rsidR="00C578B6" w:rsidRPr="007D189E">
        <w:rPr>
          <w:rFonts w:ascii="Times New Roman" w:eastAsia="Times New Roman" w:hAnsi="Times New Roman" w:cs="Times New Roman"/>
          <w:color w:val="000000"/>
          <w:sz w:val="24"/>
          <w:szCs w:val="24"/>
          <w:lang w:val="en-GB" w:eastAsia="hu-HU"/>
        </w:rPr>
        <w:t xml:space="preserve"> local level </w:t>
      </w:r>
      <w:r w:rsidR="00F1250D" w:rsidRPr="007D189E">
        <w:rPr>
          <w:rFonts w:ascii="Times New Roman" w:eastAsia="Times New Roman" w:hAnsi="Times New Roman" w:cs="Times New Roman"/>
          <w:color w:val="000000"/>
          <w:sz w:val="24"/>
          <w:szCs w:val="24"/>
          <w:lang w:val="en-GB" w:eastAsia="hu-HU"/>
        </w:rPr>
        <w:t xml:space="preserve">in the planning </w:t>
      </w:r>
      <w:r w:rsidR="0093206D">
        <w:rPr>
          <w:rFonts w:ascii="Times New Roman" w:eastAsia="Times New Roman" w:hAnsi="Times New Roman" w:cs="Times New Roman"/>
          <w:color w:val="000000"/>
          <w:sz w:val="24"/>
          <w:szCs w:val="24"/>
          <w:lang w:val="en-GB" w:eastAsia="hu-HU"/>
        </w:rPr>
        <w:t xml:space="preserve">phase of projects </w:t>
      </w:r>
      <w:r w:rsidR="00F1250D" w:rsidRPr="007D189E">
        <w:rPr>
          <w:rFonts w:ascii="Times New Roman" w:eastAsia="Times New Roman" w:hAnsi="Times New Roman" w:cs="Times New Roman"/>
          <w:color w:val="000000"/>
          <w:sz w:val="24"/>
          <w:szCs w:val="24"/>
          <w:lang w:val="en-GB" w:eastAsia="hu-HU"/>
        </w:rPr>
        <w:t xml:space="preserve">and </w:t>
      </w:r>
      <w:r w:rsidR="0093206D">
        <w:rPr>
          <w:rFonts w:ascii="Times New Roman" w:eastAsia="Times New Roman" w:hAnsi="Times New Roman" w:cs="Times New Roman"/>
          <w:color w:val="000000"/>
          <w:sz w:val="24"/>
          <w:szCs w:val="24"/>
          <w:lang w:val="en-GB" w:eastAsia="hu-HU"/>
        </w:rPr>
        <w:t xml:space="preserve">also in </w:t>
      </w:r>
      <w:r w:rsidR="00F1250D" w:rsidRPr="007D189E">
        <w:rPr>
          <w:rFonts w:ascii="Times New Roman" w:eastAsia="Times New Roman" w:hAnsi="Times New Roman" w:cs="Times New Roman"/>
          <w:color w:val="000000"/>
          <w:sz w:val="24"/>
          <w:szCs w:val="24"/>
          <w:lang w:val="en-GB" w:eastAsia="hu-HU"/>
        </w:rPr>
        <w:t>implementation</w:t>
      </w:r>
      <w:r w:rsidR="0093206D">
        <w:rPr>
          <w:rFonts w:ascii="Times New Roman" w:eastAsia="Times New Roman" w:hAnsi="Times New Roman" w:cs="Times New Roman"/>
          <w:color w:val="000000"/>
          <w:sz w:val="24"/>
          <w:szCs w:val="24"/>
          <w:lang w:val="en-GB" w:eastAsia="hu-HU"/>
        </w:rPr>
        <w:t>.</w:t>
      </w:r>
      <w:r w:rsidR="009E5B58">
        <w:rPr>
          <w:rFonts w:ascii="Times New Roman" w:eastAsia="Times New Roman" w:hAnsi="Times New Roman" w:cs="Times New Roman"/>
          <w:color w:val="000000"/>
          <w:sz w:val="24"/>
          <w:szCs w:val="24"/>
          <w:lang w:val="en-GB" w:eastAsia="hu-HU"/>
        </w:rPr>
        <w:t xml:space="preserve"> Contracting external mentors can be done by the Managing Authorities or by the beneficiaries as part of eligible actions.</w:t>
      </w:r>
    </w:p>
    <w:p w:rsidR="006B5E67" w:rsidRPr="007D189E" w:rsidRDefault="006B5E67" w:rsidP="009D46B9">
      <w:pPr>
        <w:pStyle w:val="Odstavecseseznamem"/>
        <w:suppressAutoHyphens/>
        <w:spacing w:after="240" w:line="240" w:lineRule="auto"/>
        <w:ind w:left="360"/>
        <w:jc w:val="both"/>
        <w:rPr>
          <w:rFonts w:ascii="Times New Roman" w:eastAsia="Times New Roman" w:hAnsi="Times New Roman" w:cs="Times New Roman"/>
          <w:color w:val="000000"/>
          <w:sz w:val="24"/>
          <w:szCs w:val="24"/>
          <w:lang w:val="en-GB" w:eastAsia="hu-HU"/>
        </w:rPr>
      </w:pPr>
    </w:p>
    <w:p w:rsidR="008B098C" w:rsidRPr="00D95564" w:rsidRDefault="00EF495A" w:rsidP="009D46B9">
      <w:pPr>
        <w:pStyle w:val="Odstavecseseznamem"/>
        <w:numPr>
          <w:ilvl w:val="0"/>
          <w:numId w:val="32"/>
        </w:numPr>
        <w:suppressAutoHyphens/>
        <w:spacing w:after="240" w:line="240" w:lineRule="auto"/>
        <w:jc w:val="both"/>
        <w:rPr>
          <w:rFonts w:ascii="Times New Roman" w:eastAsia="Times New Roman" w:hAnsi="Times New Roman" w:cs="Times New Roman"/>
          <w:color w:val="000000"/>
          <w:sz w:val="24"/>
          <w:szCs w:val="24"/>
          <w:lang w:val="en-GB" w:eastAsia="hu-HU"/>
        </w:rPr>
      </w:pPr>
      <w:r>
        <w:rPr>
          <w:rFonts w:ascii="Times New Roman" w:eastAsia="Times New Roman" w:hAnsi="Times New Roman" w:cs="Times New Roman"/>
          <w:color w:val="000000"/>
          <w:sz w:val="24"/>
          <w:szCs w:val="24"/>
          <w:lang w:val="en-GB" w:eastAsia="hu-HU"/>
        </w:rPr>
        <w:t xml:space="preserve">Both call for proposals and projects </w:t>
      </w:r>
      <w:r w:rsidR="008B098C" w:rsidRPr="00D95564">
        <w:rPr>
          <w:rFonts w:ascii="Times New Roman" w:eastAsia="Times New Roman" w:hAnsi="Times New Roman" w:cs="Times New Roman"/>
          <w:color w:val="000000"/>
          <w:sz w:val="24"/>
          <w:szCs w:val="24"/>
          <w:lang w:val="en-GB" w:eastAsia="hu-HU"/>
        </w:rPr>
        <w:t xml:space="preserve">targeting desegregation of marginalised communities </w:t>
      </w:r>
      <w:r w:rsidR="00755F0E">
        <w:rPr>
          <w:rFonts w:ascii="Times New Roman" w:eastAsia="Times New Roman" w:hAnsi="Times New Roman" w:cs="Times New Roman"/>
          <w:color w:val="000000"/>
          <w:sz w:val="24"/>
          <w:szCs w:val="24"/>
          <w:lang w:val="en-GB" w:eastAsia="hu-HU"/>
        </w:rPr>
        <w:t>should be</w:t>
      </w:r>
      <w:r w:rsidR="008B098C" w:rsidRPr="00D95564">
        <w:rPr>
          <w:rFonts w:ascii="Times New Roman" w:eastAsia="Times New Roman" w:hAnsi="Times New Roman" w:cs="Times New Roman"/>
          <w:color w:val="000000"/>
          <w:sz w:val="24"/>
          <w:szCs w:val="24"/>
          <w:lang w:val="en-GB" w:eastAsia="hu-HU"/>
        </w:rPr>
        <w:t xml:space="preserve"> designed and implemented with the direct involvement of representatives of the communities</w:t>
      </w:r>
      <w:r w:rsidR="009D5548" w:rsidRPr="00D95564">
        <w:rPr>
          <w:rFonts w:ascii="Times New Roman" w:eastAsia="Times New Roman" w:hAnsi="Times New Roman" w:cs="Times New Roman"/>
          <w:color w:val="000000"/>
          <w:sz w:val="24"/>
          <w:szCs w:val="24"/>
          <w:lang w:val="en-GB" w:eastAsia="hu-HU"/>
        </w:rPr>
        <w:t xml:space="preserve"> in all stages of the process</w:t>
      </w:r>
      <w:r w:rsidR="008B098C" w:rsidRPr="00D95564">
        <w:rPr>
          <w:rFonts w:ascii="Times New Roman" w:eastAsia="Times New Roman" w:hAnsi="Times New Roman" w:cs="Times New Roman"/>
          <w:color w:val="000000"/>
          <w:sz w:val="24"/>
          <w:szCs w:val="24"/>
          <w:lang w:val="en-GB" w:eastAsia="hu-HU"/>
        </w:rPr>
        <w:t>:</w:t>
      </w:r>
    </w:p>
    <w:p w:rsidR="008B098C" w:rsidRPr="001A441A" w:rsidRDefault="008B098C" w:rsidP="006B5E67">
      <w:pPr>
        <w:pStyle w:val="Odstavecseseznamem"/>
        <w:numPr>
          <w:ilvl w:val="0"/>
          <w:numId w:val="20"/>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empowerment and involvement of the future </w:t>
      </w:r>
      <w:r w:rsidR="00614122" w:rsidRPr="001A441A">
        <w:rPr>
          <w:rFonts w:ascii="Times New Roman" w:eastAsia="Times New Roman" w:hAnsi="Times New Roman" w:cs="Times New Roman"/>
          <w:color w:val="000000"/>
          <w:sz w:val="24"/>
          <w:szCs w:val="24"/>
          <w:lang w:val="en-GB" w:eastAsia="hu-HU"/>
        </w:rPr>
        <w:t xml:space="preserve">participants </w:t>
      </w:r>
      <w:r w:rsidRPr="001A441A">
        <w:rPr>
          <w:rFonts w:ascii="Times New Roman" w:eastAsia="Times New Roman" w:hAnsi="Times New Roman" w:cs="Times New Roman"/>
          <w:color w:val="000000"/>
          <w:sz w:val="24"/>
          <w:szCs w:val="24"/>
          <w:lang w:val="en-GB" w:eastAsia="hu-HU"/>
        </w:rPr>
        <w:t>by targeted interventions (e.g. through Community-led Local Development actions)</w:t>
      </w:r>
      <w:r w:rsidR="00B47403" w:rsidRPr="001A441A">
        <w:rPr>
          <w:rFonts w:ascii="Times New Roman" w:eastAsia="Times New Roman" w:hAnsi="Times New Roman" w:cs="Times New Roman"/>
          <w:color w:val="000000"/>
          <w:sz w:val="24"/>
          <w:szCs w:val="24"/>
          <w:lang w:val="en-GB" w:eastAsia="hu-HU"/>
        </w:rPr>
        <w:t>;</w:t>
      </w:r>
    </w:p>
    <w:p w:rsidR="008B098C" w:rsidRDefault="00EF495A" w:rsidP="006B5E67">
      <w:pPr>
        <w:pStyle w:val="Odstavecseseznamem"/>
        <w:numPr>
          <w:ilvl w:val="0"/>
          <w:numId w:val="20"/>
        </w:numPr>
        <w:suppressAutoHyphens/>
        <w:spacing w:after="240" w:line="240" w:lineRule="auto"/>
        <w:jc w:val="both"/>
        <w:rPr>
          <w:rFonts w:ascii="Times New Roman" w:eastAsia="Times New Roman" w:hAnsi="Times New Roman" w:cs="Times New Roman"/>
          <w:color w:val="000000"/>
          <w:sz w:val="24"/>
          <w:szCs w:val="24"/>
          <w:lang w:val="en-GB" w:eastAsia="hu-HU"/>
        </w:rPr>
      </w:pPr>
      <w:r>
        <w:rPr>
          <w:rFonts w:ascii="Times New Roman" w:eastAsia="Times New Roman" w:hAnsi="Times New Roman" w:cs="Times New Roman"/>
          <w:color w:val="000000"/>
          <w:sz w:val="24"/>
          <w:szCs w:val="24"/>
          <w:lang w:val="en-GB" w:eastAsia="hu-HU"/>
        </w:rPr>
        <w:t>c</w:t>
      </w:r>
      <w:r w:rsidRPr="001A441A">
        <w:rPr>
          <w:rFonts w:ascii="Times New Roman" w:eastAsia="Times New Roman" w:hAnsi="Times New Roman" w:cs="Times New Roman"/>
          <w:color w:val="000000"/>
          <w:sz w:val="24"/>
          <w:szCs w:val="24"/>
          <w:lang w:val="en-GB" w:eastAsia="hu-HU"/>
        </w:rPr>
        <w:t>omprehensive</w:t>
      </w:r>
      <w:r w:rsidR="008B098C" w:rsidRPr="001A441A">
        <w:rPr>
          <w:rFonts w:ascii="Times New Roman" w:eastAsia="Times New Roman" w:hAnsi="Times New Roman" w:cs="Times New Roman"/>
          <w:color w:val="000000"/>
          <w:sz w:val="24"/>
          <w:szCs w:val="24"/>
          <w:lang w:val="en-GB" w:eastAsia="hu-HU"/>
        </w:rPr>
        <w:t xml:space="preserve"> analysis of needs taking into the consideration of possible divergent approaches to desegregation.</w:t>
      </w:r>
    </w:p>
    <w:p w:rsidR="006B5E67" w:rsidRPr="001A441A" w:rsidRDefault="006B5E67" w:rsidP="006B5E67">
      <w:pPr>
        <w:pStyle w:val="Odstavecseseznamem"/>
        <w:suppressAutoHyphens/>
        <w:spacing w:after="240" w:line="240" w:lineRule="auto"/>
        <w:ind w:left="1364"/>
        <w:jc w:val="both"/>
        <w:rPr>
          <w:rFonts w:ascii="Times New Roman" w:eastAsia="Times New Roman" w:hAnsi="Times New Roman" w:cs="Times New Roman"/>
          <w:color w:val="000000"/>
          <w:sz w:val="24"/>
          <w:szCs w:val="24"/>
          <w:lang w:val="en-GB" w:eastAsia="hu-HU"/>
        </w:rPr>
      </w:pPr>
    </w:p>
    <w:p w:rsidR="00DB516C" w:rsidRPr="00D95564" w:rsidRDefault="007E3C0F" w:rsidP="009D46B9">
      <w:pPr>
        <w:pStyle w:val="Odstavecseseznamem"/>
        <w:numPr>
          <w:ilvl w:val="0"/>
          <w:numId w:val="32"/>
        </w:numPr>
        <w:suppressAutoHyphens/>
        <w:spacing w:after="240" w:line="240" w:lineRule="auto"/>
        <w:jc w:val="both"/>
        <w:rPr>
          <w:rFonts w:ascii="Times New Roman" w:eastAsia="Times New Roman" w:hAnsi="Times New Roman" w:cs="Times New Roman"/>
          <w:color w:val="000000"/>
          <w:sz w:val="24"/>
          <w:szCs w:val="24"/>
          <w:lang w:val="en-GB" w:eastAsia="hu-HU"/>
        </w:rPr>
      </w:pPr>
      <w:r w:rsidRPr="00D95564">
        <w:rPr>
          <w:rFonts w:ascii="Times New Roman" w:eastAsia="Times New Roman" w:hAnsi="Times New Roman" w:cs="Times New Roman"/>
          <w:color w:val="000000"/>
          <w:sz w:val="24"/>
          <w:szCs w:val="24"/>
          <w:lang w:val="en-GB" w:eastAsia="hu-HU"/>
        </w:rPr>
        <w:t xml:space="preserve">Facilitation of public debate </w:t>
      </w:r>
      <w:r w:rsidR="009D5548" w:rsidRPr="00D95564">
        <w:rPr>
          <w:rFonts w:ascii="Times New Roman" w:eastAsia="Times New Roman" w:hAnsi="Times New Roman" w:cs="Times New Roman"/>
          <w:color w:val="000000"/>
          <w:sz w:val="24"/>
          <w:szCs w:val="24"/>
          <w:lang w:val="en-GB" w:eastAsia="hu-HU"/>
        </w:rPr>
        <w:t xml:space="preserve">at </w:t>
      </w:r>
      <w:r w:rsidRPr="00D95564">
        <w:rPr>
          <w:rFonts w:ascii="Times New Roman" w:eastAsia="Times New Roman" w:hAnsi="Times New Roman" w:cs="Times New Roman"/>
          <w:color w:val="000000"/>
          <w:sz w:val="24"/>
          <w:szCs w:val="24"/>
          <w:lang w:val="en-GB" w:eastAsia="hu-HU"/>
        </w:rPr>
        <w:t>local</w:t>
      </w:r>
      <w:r w:rsidR="00EF495A">
        <w:rPr>
          <w:rFonts w:ascii="Times New Roman" w:eastAsia="Times New Roman" w:hAnsi="Times New Roman" w:cs="Times New Roman"/>
          <w:color w:val="000000"/>
          <w:sz w:val="24"/>
          <w:szCs w:val="24"/>
          <w:lang w:val="en-GB" w:eastAsia="hu-HU"/>
        </w:rPr>
        <w:t xml:space="preserve">, regional or </w:t>
      </w:r>
      <w:r w:rsidRPr="00D95564">
        <w:rPr>
          <w:rFonts w:ascii="Times New Roman" w:eastAsia="Times New Roman" w:hAnsi="Times New Roman" w:cs="Times New Roman"/>
          <w:color w:val="000000"/>
          <w:sz w:val="24"/>
          <w:szCs w:val="24"/>
          <w:lang w:val="en-GB" w:eastAsia="hu-HU"/>
        </w:rPr>
        <w:t xml:space="preserve">national level </w:t>
      </w:r>
      <w:r w:rsidR="00FB7109" w:rsidRPr="00D95564">
        <w:rPr>
          <w:rFonts w:ascii="Times New Roman" w:eastAsia="Times New Roman" w:hAnsi="Times New Roman" w:cs="Times New Roman"/>
          <w:color w:val="000000"/>
          <w:sz w:val="24"/>
          <w:szCs w:val="24"/>
          <w:lang w:val="en-GB" w:eastAsia="hu-HU"/>
        </w:rPr>
        <w:t>in order to</w:t>
      </w:r>
      <w:r w:rsidR="00A52300">
        <w:rPr>
          <w:rFonts w:ascii="Times New Roman" w:eastAsia="Times New Roman" w:hAnsi="Times New Roman" w:cs="Times New Roman"/>
          <w:color w:val="000000"/>
          <w:sz w:val="24"/>
          <w:szCs w:val="24"/>
          <w:lang w:val="en-GB" w:eastAsia="hu-HU"/>
        </w:rPr>
        <w:t xml:space="preserve"> involve all stakeholders</w:t>
      </w:r>
      <w:r w:rsidR="00FB7109" w:rsidRPr="00D95564">
        <w:rPr>
          <w:rFonts w:ascii="Times New Roman" w:eastAsia="Times New Roman" w:hAnsi="Times New Roman" w:cs="Times New Roman"/>
          <w:color w:val="000000"/>
          <w:sz w:val="24"/>
          <w:szCs w:val="24"/>
          <w:lang w:val="en-GB" w:eastAsia="hu-HU"/>
        </w:rPr>
        <w:t xml:space="preserve">. The necessary resources </w:t>
      </w:r>
      <w:r w:rsidR="00EA074A" w:rsidRPr="00D95564">
        <w:rPr>
          <w:rFonts w:ascii="Times New Roman" w:eastAsia="Times New Roman" w:hAnsi="Times New Roman" w:cs="Times New Roman"/>
          <w:color w:val="000000"/>
          <w:sz w:val="24"/>
          <w:szCs w:val="24"/>
          <w:lang w:val="en-GB" w:eastAsia="hu-HU"/>
        </w:rPr>
        <w:t>can be allocated</w:t>
      </w:r>
      <w:r w:rsidR="00FB7109" w:rsidRPr="00D95564">
        <w:rPr>
          <w:rFonts w:ascii="Times New Roman" w:eastAsia="Times New Roman" w:hAnsi="Times New Roman" w:cs="Times New Roman"/>
          <w:color w:val="000000"/>
          <w:sz w:val="24"/>
          <w:szCs w:val="24"/>
          <w:lang w:val="en-GB" w:eastAsia="hu-HU"/>
        </w:rPr>
        <w:t xml:space="preserve"> (e.g. ESF) for public campaigns, awareness raising activities (conferences, seminars, PR activitie</w:t>
      </w:r>
      <w:r w:rsidR="00EF495A">
        <w:rPr>
          <w:rFonts w:ascii="Times New Roman" w:eastAsia="Times New Roman" w:hAnsi="Times New Roman" w:cs="Times New Roman"/>
          <w:color w:val="000000"/>
          <w:sz w:val="24"/>
          <w:szCs w:val="24"/>
          <w:lang w:val="en-GB" w:eastAsia="hu-HU"/>
        </w:rPr>
        <w:t>s), anti-discrimination actions as part of the technical assistance at national level or eligible action of operations</w:t>
      </w:r>
      <w:r w:rsidR="00A52300">
        <w:rPr>
          <w:rFonts w:ascii="Times New Roman" w:eastAsia="Times New Roman" w:hAnsi="Times New Roman" w:cs="Times New Roman"/>
          <w:color w:val="000000"/>
          <w:sz w:val="24"/>
          <w:szCs w:val="24"/>
          <w:lang w:val="en-GB" w:eastAsia="hu-HU"/>
        </w:rPr>
        <w:t xml:space="preserve"> at project level</w:t>
      </w:r>
      <w:r w:rsidR="00EF495A">
        <w:rPr>
          <w:rFonts w:ascii="Times New Roman" w:eastAsia="Times New Roman" w:hAnsi="Times New Roman" w:cs="Times New Roman"/>
          <w:color w:val="000000"/>
          <w:sz w:val="24"/>
          <w:szCs w:val="24"/>
          <w:lang w:val="en-GB" w:eastAsia="hu-HU"/>
        </w:rPr>
        <w:t>.</w:t>
      </w:r>
    </w:p>
    <w:p w:rsidR="004218D0" w:rsidRPr="001A441A" w:rsidRDefault="0065328E" w:rsidP="006B5E67">
      <w:pPr>
        <w:suppressAutoHyphens/>
        <w:spacing w:after="240" w:line="240" w:lineRule="auto"/>
        <w:jc w:val="both"/>
        <w:rPr>
          <w:rFonts w:ascii="Times New Roman" w:eastAsia="Times New Roman" w:hAnsi="Times New Roman" w:cs="Times New Roman"/>
          <w:color w:val="000000"/>
          <w:sz w:val="24"/>
          <w:szCs w:val="24"/>
          <w:u w:val="single"/>
          <w:lang w:val="en-GB" w:eastAsia="hu-HU"/>
        </w:rPr>
      </w:pPr>
      <w:r w:rsidRPr="001A441A">
        <w:rPr>
          <w:rFonts w:ascii="Times New Roman" w:eastAsia="Times New Roman" w:hAnsi="Times New Roman" w:cs="Times New Roman"/>
          <w:color w:val="000000"/>
          <w:sz w:val="24"/>
          <w:szCs w:val="24"/>
          <w:u w:val="single"/>
          <w:lang w:val="en-GB" w:eastAsia="hu-HU"/>
        </w:rPr>
        <w:t>S</w:t>
      </w:r>
      <w:r w:rsidR="004218D0" w:rsidRPr="001A441A">
        <w:rPr>
          <w:rFonts w:ascii="Times New Roman" w:eastAsia="Times New Roman" w:hAnsi="Times New Roman" w:cs="Times New Roman"/>
          <w:color w:val="000000"/>
          <w:sz w:val="24"/>
          <w:szCs w:val="24"/>
          <w:u w:val="single"/>
          <w:lang w:val="en-GB" w:eastAsia="hu-HU"/>
        </w:rPr>
        <w:t xml:space="preserve">election of </w:t>
      </w:r>
      <w:r w:rsidR="00DB516C" w:rsidRPr="001A441A">
        <w:rPr>
          <w:rFonts w:ascii="Times New Roman" w:eastAsia="Times New Roman" w:hAnsi="Times New Roman" w:cs="Times New Roman"/>
          <w:color w:val="000000"/>
          <w:sz w:val="24"/>
          <w:szCs w:val="24"/>
          <w:u w:val="single"/>
          <w:lang w:val="en-GB" w:eastAsia="hu-HU"/>
        </w:rPr>
        <w:t>operations</w:t>
      </w:r>
      <w:r w:rsidR="00235414" w:rsidRPr="001A441A">
        <w:rPr>
          <w:rFonts w:ascii="Times New Roman" w:eastAsia="Times New Roman" w:hAnsi="Times New Roman" w:cs="Times New Roman"/>
          <w:color w:val="000000"/>
          <w:sz w:val="24"/>
          <w:szCs w:val="24"/>
          <w:u w:val="single"/>
          <w:lang w:val="en-GB" w:eastAsia="hu-HU"/>
        </w:rPr>
        <w:t xml:space="preserve"> (see further examples in </w:t>
      </w:r>
      <w:r w:rsidR="002779AC">
        <w:rPr>
          <w:rFonts w:ascii="Times New Roman" w:eastAsia="Times New Roman" w:hAnsi="Times New Roman" w:cs="Times New Roman"/>
          <w:color w:val="000000"/>
          <w:sz w:val="24"/>
          <w:szCs w:val="24"/>
          <w:u w:val="single"/>
          <w:lang w:val="en-GB" w:eastAsia="hu-HU"/>
        </w:rPr>
        <w:t>A</w:t>
      </w:r>
      <w:r w:rsidR="00235414" w:rsidRPr="001A441A">
        <w:rPr>
          <w:rFonts w:ascii="Times New Roman" w:eastAsia="Times New Roman" w:hAnsi="Times New Roman" w:cs="Times New Roman"/>
          <w:color w:val="000000"/>
          <w:sz w:val="24"/>
          <w:szCs w:val="24"/>
          <w:u w:val="single"/>
          <w:lang w:val="en-GB" w:eastAsia="hu-HU"/>
        </w:rPr>
        <w:t>nnex</w:t>
      </w:r>
      <w:r w:rsidR="002779AC">
        <w:rPr>
          <w:rFonts w:ascii="Times New Roman" w:eastAsia="Times New Roman" w:hAnsi="Times New Roman" w:cs="Times New Roman"/>
          <w:color w:val="000000"/>
          <w:sz w:val="24"/>
          <w:szCs w:val="24"/>
          <w:u w:val="single"/>
          <w:lang w:val="en-GB" w:eastAsia="hu-HU"/>
        </w:rPr>
        <w:t xml:space="preserve"> I.</w:t>
      </w:r>
      <w:r w:rsidR="00235414" w:rsidRPr="001A441A">
        <w:rPr>
          <w:rFonts w:ascii="Times New Roman" w:eastAsia="Times New Roman" w:hAnsi="Times New Roman" w:cs="Times New Roman"/>
          <w:color w:val="000000"/>
          <w:sz w:val="24"/>
          <w:szCs w:val="24"/>
          <w:u w:val="single"/>
          <w:lang w:val="en-GB" w:eastAsia="hu-HU"/>
        </w:rPr>
        <w:t>)</w:t>
      </w:r>
      <w:r w:rsidR="004218D0" w:rsidRPr="001A441A">
        <w:rPr>
          <w:rFonts w:ascii="Times New Roman" w:eastAsia="Times New Roman" w:hAnsi="Times New Roman" w:cs="Times New Roman"/>
          <w:color w:val="000000"/>
          <w:sz w:val="24"/>
          <w:szCs w:val="24"/>
          <w:u w:val="single"/>
          <w:lang w:val="en-GB" w:eastAsia="hu-HU"/>
        </w:rPr>
        <w:t>:</w:t>
      </w:r>
    </w:p>
    <w:p w:rsidR="00703BCF" w:rsidRPr="001A441A" w:rsidRDefault="00044BD1" w:rsidP="006B5E67">
      <w:pPr>
        <w:pStyle w:val="Odstavecseseznamem"/>
        <w:numPr>
          <w:ilvl w:val="0"/>
          <w:numId w:val="24"/>
        </w:numPr>
        <w:suppressAutoHyphens/>
        <w:spacing w:after="240" w:line="240" w:lineRule="auto"/>
        <w:jc w:val="both"/>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color w:val="000000"/>
          <w:sz w:val="24"/>
          <w:szCs w:val="24"/>
          <w:lang w:val="en-GB" w:eastAsia="hu-HU"/>
        </w:rPr>
        <w:t>S</w:t>
      </w:r>
      <w:r w:rsidR="00703BCF" w:rsidRPr="001A441A">
        <w:rPr>
          <w:rFonts w:ascii="Times New Roman" w:eastAsia="Times New Roman" w:hAnsi="Times New Roman" w:cs="Times New Roman"/>
          <w:color w:val="000000"/>
          <w:sz w:val="24"/>
          <w:szCs w:val="24"/>
          <w:lang w:val="en-GB" w:eastAsia="hu-HU"/>
        </w:rPr>
        <w:t xml:space="preserve">election of eligible projects </w:t>
      </w:r>
      <w:r w:rsidRPr="001A441A">
        <w:rPr>
          <w:rFonts w:ascii="Times New Roman" w:eastAsia="Times New Roman" w:hAnsi="Times New Roman" w:cs="Times New Roman"/>
          <w:color w:val="000000"/>
          <w:sz w:val="24"/>
          <w:szCs w:val="24"/>
          <w:lang w:val="en-GB" w:eastAsia="hu-HU"/>
        </w:rPr>
        <w:t xml:space="preserve">is </w:t>
      </w:r>
      <w:r w:rsidR="00703BCF" w:rsidRPr="001A441A">
        <w:rPr>
          <w:rFonts w:ascii="Times New Roman" w:eastAsia="Times New Roman" w:hAnsi="Times New Roman" w:cs="Times New Roman"/>
          <w:color w:val="000000"/>
          <w:sz w:val="24"/>
          <w:szCs w:val="24"/>
          <w:lang w:val="en-GB" w:eastAsia="hu-HU"/>
        </w:rPr>
        <w:t xml:space="preserve">based on </w:t>
      </w:r>
      <w:r w:rsidR="00C52CE6">
        <w:rPr>
          <w:rFonts w:ascii="Times New Roman" w:eastAsia="Times New Roman" w:hAnsi="Times New Roman" w:cs="Times New Roman"/>
          <w:color w:val="000000"/>
          <w:sz w:val="24"/>
          <w:szCs w:val="24"/>
          <w:lang w:val="en-GB" w:eastAsia="hu-HU"/>
        </w:rPr>
        <w:t xml:space="preserve">a </w:t>
      </w:r>
      <w:r w:rsidR="00703BCF" w:rsidRPr="001A441A">
        <w:rPr>
          <w:rFonts w:ascii="Times New Roman" w:eastAsia="Times New Roman" w:hAnsi="Times New Roman" w:cs="Times New Roman"/>
          <w:color w:val="000000"/>
          <w:sz w:val="24"/>
          <w:szCs w:val="24"/>
          <w:lang w:val="en-GB" w:eastAsia="hu-HU"/>
        </w:rPr>
        <w:t xml:space="preserve">clear set of criteria </w:t>
      </w:r>
      <w:r w:rsidR="00B916D0" w:rsidRPr="001A441A">
        <w:rPr>
          <w:rFonts w:ascii="Times New Roman" w:eastAsia="Times New Roman" w:hAnsi="Times New Roman" w:cs="Times New Roman"/>
          <w:color w:val="000000"/>
          <w:sz w:val="24"/>
          <w:szCs w:val="24"/>
          <w:lang w:val="en-GB" w:eastAsia="hu-HU"/>
        </w:rPr>
        <w:t xml:space="preserve">based on </w:t>
      </w:r>
      <w:r w:rsidRPr="001A441A">
        <w:rPr>
          <w:rFonts w:ascii="Times New Roman" w:eastAsia="Times New Roman" w:hAnsi="Times New Roman" w:cs="Times New Roman"/>
          <w:color w:val="000000"/>
          <w:sz w:val="24"/>
          <w:szCs w:val="24"/>
          <w:lang w:val="en-GB" w:eastAsia="hu-HU"/>
        </w:rPr>
        <w:t xml:space="preserve">the </w:t>
      </w:r>
      <w:r w:rsidR="00EE738B" w:rsidRPr="001A441A">
        <w:rPr>
          <w:rFonts w:ascii="Times New Roman" w:eastAsia="Times New Roman" w:hAnsi="Times New Roman" w:cs="Times New Roman"/>
          <w:color w:val="000000"/>
          <w:sz w:val="24"/>
          <w:szCs w:val="24"/>
          <w:lang w:val="en-GB" w:eastAsia="hu-HU"/>
        </w:rPr>
        <w:t xml:space="preserve">desegregation and </w:t>
      </w:r>
      <w:r w:rsidRPr="001A441A">
        <w:rPr>
          <w:rFonts w:ascii="Times New Roman" w:eastAsia="Times New Roman" w:hAnsi="Times New Roman" w:cs="Times New Roman"/>
          <w:color w:val="000000"/>
          <w:sz w:val="24"/>
          <w:szCs w:val="24"/>
          <w:lang w:val="en-GB" w:eastAsia="hu-HU"/>
        </w:rPr>
        <w:t>non-segregation principles</w:t>
      </w:r>
      <w:r w:rsidR="00B916D0" w:rsidRPr="001A441A">
        <w:rPr>
          <w:rFonts w:ascii="Times New Roman" w:eastAsia="Times New Roman" w:hAnsi="Times New Roman" w:cs="Times New Roman"/>
          <w:color w:val="000000"/>
          <w:sz w:val="24"/>
          <w:szCs w:val="24"/>
          <w:lang w:val="en-GB" w:eastAsia="hu-HU"/>
        </w:rPr>
        <w:t xml:space="preserve"> and the planning tools listed above</w:t>
      </w:r>
      <w:r w:rsidR="008B3541" w:rsidRPr="001A441A">
        <w:rPr>
          <w:rFonts w:ascii="Times New Roman" w:eastAsia="Times New Roman" w:hAnsi="Times New Roman" w:cs="Times New Roman"/>
          <w:color w:val="000000"/>
          <w:sz w:val="24"/>
          <w:szCs w:val="24"/>
          <w:lang w:val="en-GB" w:eastAsia="hu-HU"/>
        </w:rPr>
        <w:t>.</w:t>
      </w:r>
      <w:r w:rsidR="00B916D0" w:rsidRPr="001A441A">
        <w:rPr>
          <w:rFonts w:ascii="Times New Roman" w:eastAsia="Times New Roman" w:hAnsi="Times New Roman" w:cs="Times New Roman"/>
          <w:color w:val="000000"/>
          <w:sz w:val="24"/>
          <w:szCs w:val="24"/>
          <w:lang w:val="en-GB" w:eastAsia="hu-HU"/>
        </w:rPr>
        <w:t xml:space="preserve"> </w:t>
      </w:r>
      <w:r w:rsidR="003103DE" w:rsidRPr="001A441A">
        <w:rPr>
          <w:rFonts w:ascii="Times New Roman" w:eastAsia="Times New Roman" w:hAnsi="Times New Roman" w:cs="Times New Roman"/>
          <w:color w:val="000000"/>
          <w:sz w:val="24"/>
          <w:szCs w:val="24"/>
          <w:lang w:val="en-GB" w:eastAsia="hu-HU"/>
        </w:rPr>
        <w:t>Selection criteria</w:t>
      </w:r>
      <w:r w:rsidR="00B916D0" w:rsidRPr="001A441A">
        <w:rPr>
          <w:rFonts w:ascii="Times New Roman" w:eastAsia="Times New Roman" w:hAnsi="Times New Roman" w:cs="Times New Roman"/>
          <w:color w:val="000000"/>
          <w:sz w:val="24"/>
          <w:szCs w:val="24"/>
          <w:lang w:val="en-GB" w:eastAsia="hu-HU"/>
        </w:rPr>
        <w:t xml:space="preserve"> </w:t>
      </w:r>
      <w:r w:rsidR="003103DE" w:rsidRPr="001A441A">
        <w:rPr>
          <w:rFonts w:ascii="Times New Roman" w:eastAsia="Times New Roman" w:hAnsi="Times New Roman" w:cs="Times New Roman"/>
          <w:color w:val="000000"/>
          <w:sz w:val="24"/>
          <w:szCs w:val="24"/>
          <w:lang w:val="en-GB" w:eastAsia="hu-HU"/>
        </w:rPr>
        <w:t xml:space="preserve">should </w:t>
      </w:r>
      <w:r w:rsidR="00B916D0" w:rsidRPr="001A441A">
        <w:rPr>
          <w:rFonts w:ascii="Times New Roman" w:eastAsia="Times New Roman" w:hAnsi="Times New Roman" w:cs="Times New Roman"/>
          <w:color w:val="000000"/>
          <w:sz w:val="24"/>
          <w:szCs w:val="24"/>
          <w:lang w:val="en-GB" w:eastAsia="hu-HU"/>
        </w:rPr>
        <w:t xml:space="preserve">not contribute in any way to increasing </w:t>
      </w:r>
      <w:r w:rsidR="00182023" w:rsidRPr="001A441A">
        <w:rPr>
          <w:rFonts w:ascii="Times New Roman" w:eastAsia="Times New Roman" w:hAnsi="Times New Roman" w:cs="Times New Roman"/>
          <w:color w:val="000000"/>
          <w:sz w:val="24"/>
          <w:szCs w:val="24"/>
          <w:lang w:val="en-GB" w:eastAsia="hu-HU"/>
        </w:rPr>
        <w:t>segregation.</w:t>
      </w:r>
    </w:p>
    <w:p w:rsidR="008B3541" w:rsidRPr="001A441A" w:rsidRDefault="008B3541" w:rsidP="006B5E67">
      <w:pPr>
        <w:pStyle w:val="Odstavecseseznamem"/>
        <w:suppressAutoHyphens/>
        <w:spacing w:after="240" w:line="240" w:lineRule="auto"/>
        <w:jc w:val="both"/>
        <w:rPr>
          <w:rFonts w:ascii="Times New Roman" w:eastAsia="Times New Roman" w:hAnsi="Times New Roman" w:cs="Times New Roman"/>
          <w:sz w:val="24"/>
          <w:szCs w:val="24"/>
          <w:lang w:val="en-GB" w:eastAsia="hu-HU"/>
        </w:rPr>
      </w:pPr>
    </w:p>
    <w:p w:rsidR="00666C98" w:rsidRDefault="00044BD1" w:rsidP="006B5E67">
      <w:pPr>
        <w:pStyle w:val="Odstavecseseznamem"/>
        <w:numPr>
          <w:ilvl w:val="0"/>
          <w:numId w:val="24"/>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Selection criteria </w:t>
      </w:r>
      <w:r w:rsidR="00666C98" w:rsidRPr="001A441A">
        <w:rPr>
          <w:rFonts w:ascii="Times New Roman" w:eastAsia="Times New Roman" w:hAnsi="Times New Roman" w:cs="Times New Roman"/>
          <w:color w:val="000000"/>
          <w:sz w:val="24"/>
          <w:szCs w:val="24"/>
          <w:lang w:val="en-GB" w:eastAsia="hu-HU"/>
        </w:rPr>
        <w:t>should</w:t>
      </w:r>
      <w:r w:rsidRPr="001A441A">
        <w:rPr>
          <w:rFonts w:ascii="Times New Roman" w:eastAsia="Times New Roman" w:hAnsi="Times New Roman" w:cs="Times New Roman"/>
          <w:color w:val="000000"/>
          <w:sz w:val="24"/>
          <w:szCs w:val="24"/>
          <w:lang w:val="en-GB" w:eastAsia="hu-HU"/>
        </w:rPr>
        <w:t xml:space="preserve"> also refe</w:t>
      </w:r>
      <w:r w:rsidR="00666C98" w:rsidRPr="001A441A">
        <w:rPr>
          <w:rFonts w:ascii="Times New Roman" w:eastAsia="Times New Roman" w:hAnsi="Times New Roman" w:cs="Times New Roman"/>
          <w:color w:val="000000"/>
          <w:sz w:val="24"/>
          <w:szCs w:val="24"/>
          <w:lang w:val="en-GB" w:eastAsia="hu-HU"/>
        </w:rPr>
        <w:t>r</w:t>
      </w:r>
      <w:r w:rsidRPr="001A441A">
        <w:rPr>
          <w:rFonts w:ascii="Times New Roman" w:eastAsia="Times New Roman" w:hAnsi="Times New Roman" w:cs="Times New Roman"/>
          <w:color w:val="000000"/>
          <w:sz w:val="24"/>
          <w:szCs w:val="24"/>
          <w:lang w:val="en-GB" w:eastAsia="hu-HU"/>
        </w:rPr>
        <w:t xml:space="preserve"> to different scenarios of spatial segregation (as discussed under point </w:t>
      </w:r>
      <w:r w:rsidR="008B3541" w:rsidRPr="001A441A">
        <w:rPr>
          <w:rFonts w:ascii="Times New Roman" w:eastAsia="Times New Roman" w:hAnsi="Times New Roman" w:cs="Times New Roman"/>
          <w:color w:val="000000"/>
          <w:sz w:val="24"/>
          <w:szCs w:val="24"/>
          <w:lang w:val="en-GB" w:eastAsia="hu-HU"/>
        </w:rPr>
        <w:t>3</w:t>
      </w:r>
      <w:r w:rsidR="00002877">
        <w:rPr>
          <w:rFonts w:ascii="Times New Roman" w:eastAsia="Times New Roman" w:hAnsi="Times New Roman" w:cs="Times New Roman"/>
          <w:color w:val="000000"/>
          <w:sz w:val="24"/>
          <w:szCs w:val="24"/>
          <w:lang w:val="en-GB" w:eastAsia="hu-HU"/>
        </w:rPr>
        <w:t>.</w:t>
      </w:r>
      <w:r w:rsidR="00614122" w:rsidRPr="001A441A">
        <w:rPr>
          <w:rFonts w:ascii="Times New Roman" w:eastAsia="Times New Roman" w:hAnsi="Times New Roman" w:cs="Times New Roman"/>
          <w:color w:val="000000"/>
          <w:sz w:val="24"/>
          <w:szCs w:val="24"/>
          <w:lang w:val="en-GB" w:eastAsia="hu-HU"/>
        </w:rPr>
        <w:t xml:space="preserve"> </w:t>
      </w:r>
      <w:r w:rsidRPr="001A441A">
        <w:rPr>
          <w:rFonts w:ascii="Times New Roman" w:eastAsia="Times New Roman" w:hAnsi="Times New Roman" w:cs="Times New Roman"/>
          <w:color w:val="000000"/>
          <w:sz w:val="24"/>
          <w:szCs w:val="24"/>
          <w:lang w:val="en-GB" w:eastAsia="hu-HU"/>
        </w:rPr>
        <w:t xml:space="preserve">above). </w:t>
      </w:r>
      <w:r w:rsidR="00666C98" w:rsidRPr="001A441A">
        <w:rPr>
          <w:rFonts w:ascii="Times New Roman" w:eastAsia="Times New Roman" w:hAnsi="Times New Roman" w:cs="Times New Roman"/>
          <w:color w:val="000000"/>
          <w:sz w:val="24"/>
          <w:szCs w:val="24"/>
          <w:lang w:val="en-GB" w:eastAsia="hu-HU"/>
        </w:rPr>
        <w:t>In this regard</w:t>
      </w:r>
      <w:r w:rsidR="00C52CE6">
        <w:rPr>
          <w:rFonts w:ascii="Times New Roman" w:eastAsia="Times New Roman" w:hAnsi="Times New Roman" w:cs="Times New Roman"/>
          <w:color w:val="000000"/>
          <w:sz w:val="24"/>
          <w:szCs w:val="24"/>
          <w:lang w:val="en-GB" w:eastAsia="hu-HU"/>
        </w:rPr>
        <w:t>,</w:t>
      </w:r>
      <w:r w:rsidR="00666C98" w:rsidRPr="001A441A">
        <w:rPr>
          <w:rFonts w:ascii="Times New Roman" w:eastAsia="Times New Roman" w:hAnsi="Times New Roman" w:cs="Times New Roman"/>
          <w:color w:val="000000"/>
          <w:sz w:val="24"/>
          <w:szCs w:val="24"/>
          <w:lang w:val="en-GB" w:eastAsia="hu-HU"/>
        </w:rPr>
        <w:t xml:space="preserve"> adequate responses to different forms of spatial segregation can be facilitated. Non-segregation actions</w:t>
      </w:r>
      <w:r w:rsidR="00182023" w:rsidRPr="001A441A">
        <w:rPr>
          <w:rFonts w:ascii="Times New Roman" w:eastAsia="Times New Roman" w:hAnsi="Times New Roman" w:cs="Times New Roman"/>
          <w:color w:val="000000"/>
          <w:sz w:val="24"/>
          <w:szCs w:val="24"/>
          <w:lang w:val="en-GB" w:eastAsia="hu-HU"/>
        </w:rPr>
        <w:t>, for example in-situ upgrading or delivery and extension of services in segregated settings</w:t>
      </w:r>
      <w:r w:rsidR="00666C98" w:rsidRPr="001A441A">
        <w:rPr>
          <w:rFonts w:ascii="Times New Roman" w:eastAsia="Times New Roman" w:hAnsi="Times New Roman" w:cs="Times New Roman"/>
          <w:color w:val="000000"/>
          <w:sz w:val="24"/>
          <w:szCs w:val="24"/>
          <w:lang w:val="en-GB" w:eastAsia="hu-HU"/>
        </w:rPr>
        <w:t xml:space="preserve"> </w:t>
      </w:r>
      <w:r w:rsidR="00CC3371" w:rsidRPr="001A441A">
        <w:rPr>
          <w:rFonts w:ascii="Times New Roman" w:eastAsia="Times New Roman" w:hAnsi="Times New Roman" w:cs="Times New Roman"/>
          <w:color w:val="000000"/>
          <w:sz w:val="24"/>
          <w:szCs w:val="24"/>
          <w:lang w:val="en-GB" w:eastAsia="hu-HU"/>
        </w:rPr>
        <w:t>may be</w:t>
      </w:r>
      <w:r w:rsidR="00666C98" w:rsidRPr="001A441A">
        <w:rPr>
          <w:rFonts w:ascii="Times New Roman" w:eastAsia="Times New Roman" w:hAnsi="Times New Roman" w:cs="Times New Roman"/>
          <w:color w:val="000000"/>
          <w:sz w:val="24"/>
          <w:szCs w:val="24"/>
          <w:lang w:val="en-GB" w:eastAsia="hu-HU"/>
        </w:rPr>
        <w:t xml:space="preserve"> </w:t>
      </w:r>
      <w:r w:rsidR="00CC3371" w:rsidRPr="001A441A">
        <w:rPr>
          <w:rFonts w:ascii="Times New Roman" w:eastAsia="Times New Roman" w:hAnsi="Times New Roman" w:cs="Times New Roman"/>
          <w:color w:val="000000"/>
          <w:sz w:val="24"/>
          <w:szCs w:val="24"/>
          <w:lang w:val="en-GB" w:eastAsia="hu-HU"/>
        </w:rPr>
        <w:t>supported by</w:t>
      </w:r>
      <w:r w:rsidR="00666C98" w:rsidRPr="001A441A">
        <w:rPr>
          <w:rFonts w:ascii="Times New Roman" w:eastAsia="Times New Roman" w:hAnsi="Times New Roman" w:cs="Times New Roman"/>
          <w:color w:val="000000"/>
          <w:sz w:val="24"/>
          <w:szCs w:val="24"/>
          <w:lang w:val="en-GB" w:eastAsia="hu-HU"/>
        </w:rPr>
        <w:t xml:space="preserve"> ESI</w:t>
      </w:r>
      <w:r w:rsidR="00FB2F1C" w:rsidRPr="001A441A">
        <w:rPr>
          <w:rFonts w:ascii="Times New Roman" w:eastAsia="Times New Roman" w:hAnsi="Times New Roman" w:cs="Times New Roman"/>
          <w:color w:val="000000"/>
          <w:sz w:val="24"/>
          <w:szCs w:val="24"/>
          <w:lang w:val="en-GB" w:eastAsia="hu-HU"/>
        </w:rPr>
        <w:t xml:space="preserve"> </w:t>
      </w:r>
      <w:r w:rsidR="00666C98" w:rsidRPr="001A441A">
        <w:rPr>
          <w:rFonts w:ascii="Times New Roman" w:eastAsia="Times New Roman" w:hAnsi="Times New Roman" w:cs="Times New Roman"/>
          <w:color w:val="000000"/>
          <w:sz w:val="24"/>
          <w:szCs w:val="24"/>
          <w:lang w:val="en-GB" w:eastAsia="hu-HU"/>
        </w:rPr>
        <w:t>F</w:t>
      </w:r>
      <w:r w:rsidR="00FB2F1C" w:rsidRPr="001A441A">
        <w:rPr>
          <w:rFonts w:ascii="Times New Roman" w:eastAsia="Times New Roman" w:hAnsi="Times New Roman" w:cs="Times New Roman"/>
          <w:color w:val="000000"/>
          <w:sz w:val="24"/>
          <w:szCs w:val="24"/>
          <w:lang w:val="en-GB" w:eastAsia="hu-HU"/>
        </w:rPr>
        <w:t>unds</w:t>
      </w:r>
      <w:r w:rsidR="00666C98" w:rsidRPr="001A441A">
        <w:rPr>
          <w:rFonts w:ascii="Times New Roman" w:eastAsia="Times New Roman" w:hAnsi="Times New Roman" w:cs="Times New Roman"/>
          <w:color w:val="000000"/>
          <w:sz w:val="24"/>
          <w:szCs w:val="24"/>
          <w:lang w:val="en-GB" w:eastAsia="hu-HU"/>
        </w:rPr>
        <w:t xml:space="preserve"> only if desegregation options are not available</w:t>
      </w:r>
      <w:r w:rsidR="00182023" w:rsidRPr="001A441A">
        <w:rPr>
          <w:rFonts w:ascii="Times New Roman" w:eastAsia="Times New Roman" w:hAnsi="Times New Roman" w:cs="Times New Roman"/>
          <w:color w:val="000000"/>
          <w:sz w:val="24"/>
          <w:szCs w:val="24"/>
          <w:lang w:val="en-GB" w:eastAsia="hu-HU"/>
        </w:rPr>
        <w:t xml:space="preserve"> in the short run, but they will pave the way for desegregation processes</w:t>
      </w:r>
      <w:r w:rsidR="00666C98" w:rsidRPr="001A441A">
        <w:rPr>
          <w:rFonts w:ascii="Times New Roman" w:eastAsia="Times New Roman" w:hAnsi="Times New Roman" w:cs="Times New Roman"/>
          <w:color w:val="000000"/>
          <w:sz w:val="24"/>
          <w:szCs w:val="24"/>
          <w:lang w:val="en-GB" w:eastAsia="hu-HU"/>
        </w:rPr>
        <w:t>.</w:t>
      </w:r>
    </w:p>
    <w:p w:rsidR="00D95564" w:rsidRPr="00D95564" w:rsidRDefault="00D95564" w:rsidP="006B5E67">
      <w:pPr>
        <w:pStyle w:val="Odstavecseseznamem"/>
        <w:suppressAutoHyphens/>
        <w:spacing w:after="240" w:line="240" w:lineRule="auto"/>
        <w:jc w:val="both"/>
        <w:rPr>
          <w:rFonts w:ascii="Times New Roman" w:eastAsia="Times New Roman" w:hAnsi="Times New Roman" w:cs="Times New Roman"/>
          <w:color w:val="000000"/>
          <w:sz w:val="24"/>
          <w:szCs w:val="24"/>
          <w:lang w:val="en-GB" w:eastAsia="hu-HU"/>
        </w:rPr>
      </w:pPr>
    </w:p>
    <w:p w:rsidR="00F95488" w:rsidRPr="001A441A" w:rsidRDefault="00F95488" w:rsidP="006B5E67">
      <w:pPr>
        <w:pStyle w:val="Odstavecseseznamem"/>
        <w:numPr>
          <w:ilvl w:val="0"/>
          <w:numId w:val="24"/>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The operations must involve and empower the target groups in the stages of planning, implementation and assessment. </w:t>
      </w:r>
      <w:r w:rsidR="005A0113" w:rsidRPr="001A441A">
        <w:rPr>
          <w:rFonts w:ascii="Times New Roman" w:eastAsia="Times New Roman" w:hAnsi="Times New Roman" w:cs="Times New Roman"/>
          <w:color w:val="000000"/>
          <w:sz w:val="24"/>
          <w:szCs w:val="24"/>
          <w:lang w:val="en-GB" w:eastAsia="hu-HU"/>
        </w:rPr>
        <w:t>This</w:t>
      </w:r>
      <w:r w:rsidRPr="001A441A">
        <w:rPr>
          <w:rFonts w:ascii="Times New Roman" w:eastAsia="Times New Roman" w:hAnsi="Times New Roman" w:cs="Times New Roman"/>
          <w:color w:val="000000"/>
          <w:sz w:val="24"/>
          <w:szCs w:val="24"/>
          <w:lang w:val="en-GB" w:eastAsia="hu-HU"/>
        </w:rPr>
        <w:t xml:space="preserve"> can </w:t>
      </w:r>
      <w:r w:rsidR="005A0113" w:rsidRPr="001A441A">
        <w:rPr>
          <w:rFonts w:ascii="Times New Roman" w:eastAsia="Times New Roman" w:hAnsi="Times New Roman" w:cs="Times New Roman"/>
          <w:color w:val="000000"/>
          <w:sz w:val="24"/>
          <w:szCs w:val="24"/>
          <w:lang w:val="en-GB" w:eastAsia="hu-HU"/>
        </w:rPr>
        <w:t xml:space="preserve">be </w:t>
      </w:r>
      <w:r w:rsidRPr="001A441A">
        <w:rPr>
          <w:rFonts w:ascii="Times New Roman" w:eastAsia="Times New Roman" w:hAnsi="Times New Roman" w:cs="Times New Roman"/>
          <w:color w:val="000000"/>
          <w:sz w:val="24"/>
          <w:szCs w:val="24"/>
          <w:lang w:val="en-GB" w:eastAsia="hu-HU"/>
        </w:rPr>
        <w:t>facilitate</w:t>
      </w:r>
      <w:r w:rsidR="005A0113" w:rsidRPr="001A441A">
        <w:rPr>
          <w:rFonts w:ascii="Times New Roman" w:eastAsia="Times New Roman" w:hAnsi="Times New Roman" w:cs="Times New Roman"/>
          <w:color w:val="000000"/>
          <w:sz w:val="24"/>
          <w:szCs w:val="24"/>
          <w:lang w:val="en-GB" w:eastAsia="hu-HU"/>
        </w:rPr>
        <w:t>d by</w:t>
      </w:r>
      <w:r w:rsidRPr="001A441A">
        <w:rPr>
          <w:rFonts w:ascii="Times New Roman" w:eastAsia="Times New Roman" w:hAnsi="Times New Roman" w:cs="Times New Roman"/>
          <w:color w:val="000000"/>
          <w:sz w:val="24"/>
          <w:szCs w:val="24"/>
          <w:lang w:val="en-GB" w:eastAsia="hu-HU"/>
        </w:rPr>
        <w:t xml:space="preserve"> interventions for community development</w:t>
      </w:r>
      <w:r w:rsidR="000400EE" w:rsidRPr="001A441A">
        <w:rPr>
          <w:rStyle w:val="Znakapoznpodarou"/>
          <w:rFonts w:ascii="Times New Roman" w:eastAsia="Times New Roman" w:hAnsi="Times New Roman" w:cs="Times New Roman"/>
          <w:color w:val="000000"/>
          <w:sz w:val="24"/>
          <w:szCs w:val="24"/>
          <w:lang w:val="en-GB" w:eastAsia="hu-HU"/>
        </w:rPr>
        <w:footnoteReference w:id="17"/>
      </w:r>
      <w:r w:rsidR="0016531C" w:rsidRPr="001A441A">
        <w:rPr>
          <w:rFonts w:ascii="Times New Roman" w:eastAsia="Times New Roman" w:hAnsi="Times New Roman" w:cs="Times New Roman"/>
          <w:color w:val="000000"/>
          <w:sz w:val="24"/>
          <w:szCs w:val="24"/>
          <w:lang w:val="en-GB" w:eastAsia="hu-HU"/>
        </w:rPr>
        <w:t>.</w:t>
      </w:r>
      <w:r w:rsidRPr="001A441A">
        <w:rPr>
          <w:rFonts w:ascii="Times New Roman" w:eastAsia="Times New Roman" w:hAnsi="Times New Roman" w:cs="Times New Roman"/>
          <w:color w:val="000000"/>
          <w:sz w:val="24"/>
          <w:szCs w:val="24"/>
          <w:lang w:val="en-GB" w:eastAsia="hu-HU"/>
        </w:rPr>
        <w:t xml:space="preserve"> </w:t>
      </w:r>
    </w:p>
    <w:p w:rsidR="00EA37D5" w:rsidRPr="001A441A" w:rsidRDefault="0065328E" w:rsidP="006B5E67">
      <w:pPr>
        <w:suppressAutoHyphens/>
        <w:spacing w:after="240" w:line="240" w:lineRule="auto"/>
        <w:jc w:val="both"/>
        <w:rPr>
          <w:rFonts w:ascii="Times New Roman" w:eastAsia="Times New Roman" w:hAnsi="Times New Roman" w:cs="Times New Roman"/>
          <w:color w:val="000000"/>
          <w:sz w:val="24"/>
          <w:szCs w:val="24"/>
          <w:u w:val="single"/>
          <w:lang w:val="en-GB" w:eastAsia="hu-HU"/>
        </w:rPr>
      </w:pPr>
      <w:r w:rsidRPr="001A441A">
        <w:rPr>
          <w:rFonts w:ascii="Times New Roman" w:eastAsia="Times New Roman" w:hAnsi="Times New Roman" w:cs="Times New Roman"/>
          <w:color w:val="000000"/>
          <w:sz w:val="24"/>
          <w:szCs w:val="24"/>
          <w:u w:val="single"/>
          <w:lang w:val="en-GB" w:eastAsia="hu-HU"/>
        </w:rPr>
        <w:t>M</w:t>
      </w:r>
      <w:r w:rsidR="00C92043" w:rsidRPr="001A441A">
        <w:rPr>
          <w:rFonts w:ascii="Times New Roman" w:eastAsia="Times New Roman" w:hAnsi="Times New Roman" w:cs="Times New Roman"/>
          <w:color w:val="000000"/>
          <w:sz w:val="24"/>
          <w:szCs w:val="24"/>
          <w:u w:val="single"/>
          <w:lang w:val="en-GB" w:eastAsia="hu-HU"/>
        </w:rPr>
        <w:t xml:space="preserve">onitoring </w:t>
      </w:r>
      <w:r w:rsidR="00DB516C" w:rsidRPr="001A441A">
        <w:rPr>
          <w:rFonts w:ascii="Times New Roman" w:eastAsia="Times New Roman" w:hAnsi="Times New Roman" w:cs="Times New Roman"/>
          <w:color w:val="000000"/>
          <w:sz w:val="24"/>
          <w:szCs w:val="24"/>
          <w:u w:val="single"/>
          <w:lang w:val="en-GB" w:eastAsia="hu-HU"/>
        </w:rPr>
        <w:t>of operations:</w:t>
      </w:r>
    </w:p>
    <w:p w:rsidR="00D2394E" w:rsidRPr="001A441A" w:rsidRDefault="005F48B2" w:rsidP="006B5E67">
      <w:pPr>
        <w:pStyle w:val="Odstavecseseznamem"/>
        <w:numPr>
          <w:ilvl w:val="0"/>
          <w:numId w:val="9"/>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In line with the pre-defined indicators and other available data</w:t>
      </w:r>
      <w:r w:rsidR="00C52CE6">
        <w:rPr>
          <w:rFonts w:ascii="Times New Roman" w:eastAsia="Times New Roman" w:hAnsi="Times New Roman" w:cs="Times New Roman"/>
          <w:color w:val="000000"/>
          <w:sz w:val="24"/>
          <w:szCs w:val="24"/>
          <w:lang w:val="en-GB" w:eastAsia="hu-HU"/>
        </w:rPr>
        <w:t>,</w:t>
      </w:r>
      <w:r w:rsidRPr="001A441A">
        <w:rPr>
          <w:rFonts w:ascii="Times New Roman" w:eastAsia="Times New Roman" w:hAnsi="Times New Roman" w:cs="Times New Roman"/>
          <w:color w:val="000000"/>
          <w:sz w:val="24"/>
          <w:szCs w:val="24"/>
          <w:lang w:val="en-GB" w:eastAsia="hu-HU"/>
        </w:rPr>
        <w:t xml:space="preserve"> </w:t>
      </w:r>
      <w:r w:rsidR="00C92043" w:rsidRPr="001A441A">
        <w:rPr>
          <w:rFonts w:ascii="Times New Roman" w:eastAsia="Times New Roman" w:hAnsi="Times New Roman" w:cs="Times New Roman"/>
          <w:color w:val="000000"/>
          <w:sz w:val="24"/>
          <w:szCs w:val="24"/>
          <w:lang w:val="en-GB" w:eastAsia="hu-HU"/>
        </w:rPr>
        <w:t>targeted ESI</w:t>
      </w:r>
      <w:r w:rsidR="00FB2F1C" w:rsidRPr="001A441A">
        <w:rPr>
          <w:rFonts w:ascii="Times New Roman" w:eastAsia="Times New Roman" w:hAnsi="Times New Roman" w:cs="Times New Roman"/>
          <w:color w:val="000000"/>
          <w:sz w:val="24"/>
          <w:szCs w:val="24"/>
          <w:lang w:val="en-GB" w:eastAsia="hu-HU"/>
        </w:rPr>
        <w:t xml:space="preserve"> </w:t>
      </w:r>
      <w:r w:rsidR="00C92043" w:rsidRPr="001A441A">
        <w:rPr>
          <w:rFonts w:ascii="Times New Roman" w:eastAsia="Times New Roman" w:hAnsi="Times New Roman" w:cs="Times New Roman"/>
          <w:color w:val="000000"/>
          <w:sz w:val="24"/>
          <w:szCs w:val="24"/>
          <w:lang w:val="en-GB" w:eastAsia="hu-HU"/>
        </w:rPr>
        <w:t>F</w:t>
      </w:r>
      <w:r w:rsidR="00FB2F1C" w:rsidRPr="001A441A">
        <w:rPr>
          <w:rFonts w:ascii="Times New Roman" w:eastAsia="Times New Roman" w:hAnsi="Times New Roman" w:cs="Times New Roman"/>
          <w:color w:val="000000"/>
          <w:sz w:val="24"/>
          <w:szCs w:val="24"/>
          <w:lang w:val="en-GB" w:eastAsia="hu-HU"/>
        </w:rPr>
        <w:t>unds</w:t>
      </w:r>
      <w:r w:rsidR="00C92043" w:rsidRPr="001A441A">
        <w:rPr>
          <w:rFonts w:ascii="Times New Roman" w:eastAsia="Times New Roman" w:hAnsi="Times New Roman" w:cs="Times New Roman"/>
          <w:color w:val="000000"/>
          <w:sz w:val="24"/>
          <w:szCs w:val="24"/>
          <w:lang w:val="en-GB" w:eastAsia="hu-HU"/>
        </w:rPr>
        <w:t xml:space="preserve"> interventions</w:t>
      </w:r>
      <w:r w:rsidR="00C92043" w:rsidRPr="001A441A" w:rsidDel="00C92043">
        <w:rPr>
          <w:rFonts w:ascii="Times New Roman" w:eastAsia="Times New Roman" w:hAnsi="Times New Roman" w:cs="Times New Roman"/>
          <w:color w:val="000000"/>
          <w:sz w:val="24"/>
          <w:szCs w:val="24"/>
          <w:lang w:val="en-GB" w:eastAsia="hu-HU"/>
        </w:rPr>
        <w:t xml:space="preserve"> </w:t>
      </w:r>
      <w:r w:rsidR="00DB516C" w:rsidRPr="001A441A">
        <w:rPr>
          <w:rFonts w:ascii="Times New Roman" w:eastAsia="Times New Roman" w:hAnsi="Times New Roman" w:cs="Times New Roman"/>
          <w:color w:val="000000"/>
          <w:sz w:val="24"/>
          <w:szCs w:val="24"/>
          <w:lang w:val="en-GB" w:eastAsia="hu-HU"/>
        </w:rPr>
        <w:t>should</w:t>
      </w:r>
      <w:r w:rsidR="00C92043" w:rsidRPr="001A441A">
        <w:rPr>
          <w:rFonts w:ascii="Times New Roman" w:eastAsia="Times New Roman" w:hAnsi="Times New Roman" w:cs="Times New Roman"/>
          <w:color w:val="000000"/>
          <w:sz w:val="24"/>
          <w:szCs w:val="24"/>
          <w:lang w:val="en-GB" w:eastAsia="hu-HU"/>
        </w:rPr>
        <w:t xml:space="preserve"> </w:t>
      </w:r>
      <w:r w:rsidR="00DB516C" w:rsidRPr="001A441A">
        <w:rPr>
          <w:rFonts w:ascii="Times New Roman" w:eastAsia="Times New Roman" w:hAnsi="Times New Roman" w:cs="Times New Roman"/>
          <w:color w:val="000000"/>
          <w:sz w:val="24"/>
          <w:szCs w:val="24"/>
          <w:lang w:val="en-GB" w:eastAsia="hu-HU"/>
        </w:rPr>
        <w:t xml:space="preserve">monitor the </w:t>
      </w:r>
      <w:r w:rsidR="00DE5194" w:rsidRPr="001A441A">
        <w:rPr>
          <w:rFonts w:ascii="Times New Roman" w:eastAsia="Times New Roman" w:hAnsi="Times New Roman" w:cs="Times New Roman"/>
          <w:color w:val="000000"/>
          <w:sz w:val="24"/>
          <w:szCs w:val="24"/>
          <w:lang w:val="en-GB" w:eastAsia="hu-HU"/>
        </w:rPr>
        <w:t xml:space="preserve">measures and </w:t>
      </w:r>
      <w:r w:rsidR="00C52CE6">
        <w:rPr>
          <w:rFonts w:ascii="Times New Roman" w:eastAsia="Times New Roman" w:hAnsi="Times New Roman" w:cs="Times New Roman"/>
          <w:color w:val="000000"/>
          <w:sz w:val="24"/>
          <w:szCs w:val="24"/>
          <w:lang w:val="en-GB" w:eastAsia="hu-HU"/>
        </w:rPr>
        <w:t>their</w:t>
      </w:r>
      <w:r w:rsidR="00C52CE6" w:rsidRPr="001A441A">
        <w:rPr>
          <w:rFonts w:ascii="Times New Roman" w:eastAsia="Times New Roman" w:hAnsi="Times New Roman" w:cs="Times New Roman"/>
          <w:color w:val="000000"/>
          <w:sz w:val="24"/>
          <w:szCs w:val="24"/>
          <w:lang w:val="en-GB" w:eastAsia="hu-HU"/>
        </w:rPr>
        <w:t xml:space="preserve"> </w:t>
      </w:r>
      <w:r w:rsidR="00C92043" w:rsidRPr="001A441A">
        <w:rPr>
          <w:rFonts w:ascii="Times New Roman" w:eastAsia="Times New Roman" w:hAnsi="Times New Roman" w:cs="Times New Roman"/>
          <w:color w:val="000000"/>
          <w:sz w:val="24"/>
          <w:szCs w:val="24"/>
          <w:lang w:val="en-GB" w:eastAsia="hu-HU"/>
        </w:rPr>
        <w:t>effect</w:t>
      </w:r>
      <w:r w:rsidR="00C52CE6">
        <w:rPr>
          <w:rFonts w:ascii="Times New Roman" w:eastAsia="Times New Roman" w:hAnsi="Times New Roman" w:cs="Times New Roman"/>
          <w:color w:val="000000"/>
          <w:sz w:val="24"/>
          <w:szCs w:val="24"/>
          <w:lang w:val="en-GB" w:eastAsia="hu-HU"/>
        </w:rPr>
        <w:t>s</w:t>
      </w:r>
      <w:r w:rsidR="00C92043" w:rsidRPr="001A441A">
        <w:rPr>
          <w:rFonts w:ascii="Times New Roman" w:eastAsia="Times New Roman" w:hAnsi="Times New Roman" w:cs="Times New Roman"/>
          <w:color w:val="000000"/>
          <w:sz w:val="24"/>
          <w:szCs w:val="24"/>
          <w:lang w:val="en-GB" w:eastAsia="hu-HU"/>
        </w:rPr>
        <w:t xml:space="preserve"> on </w:t>
      </w:r>
      <w:r w:rsidR="00DB516C" w:rsidRPr="001A441A">
        <w:rPr>
          <w:rFonts w:ascii="Times New Roman" w:eastAsia="Times New Roman" w:hAnsi="Times New Roman" w:cs="Times New Roman"/>
          <w:color w:val="000000"/>
          <w:sz w:val="24"/>
          <w:szCs w:val="24"/>
          <w:lang w:val="en-GB" w:eastAsia="hu-HU"/>
        </w:rPr>
        <w:t>desegregation</w:t>
      </w:r>
      <w:r w:rsidR="00C92043" w:rsidRPr="001A441A">
        <w:rPr>
          <w:rFonts w:ascii="Times New Roman" w:eastAsia="Times New Roman" w:hAnsi="Times New Roman" w:cs="Times New Roman"/>
          <w:color w:val="000000"/>
          <w:sz w:val="24"/>
          <w:szCs w:val="24"/>
          <w:lang w:val="en-GB" w:eastAsia="hu-HU"/>
        </w:rPr>
        <w:t xml:space="preserve">. This may include involvement of non-governmental organisations, research institutes and other independent organisations experienced in this particular field. </w:t>
      </w:r>
    </w:p>
    <w:p w:rsidR="00480D43" w:rsidRPr="001A441A" w:rsidRDefault="0018231D" w:rsidP="006B5E67">
      <w:pPr>
        <w:pStyle w:val="Nadpis2"/>
        <w:spacing w:beforeAutospacing="0" w:after="240" w:afterAutospacing="0"/>
      </w:pPr>
      <w:r w:rsidRPr="001A441A">
        <w:t>4.3.</w:t>
      </w:r>
      <w:r w:rsidRPr="001A441A">
        <w:tab/>
      </w:r>
      <w:r w:rsidR="00A1274A" w:rsidRPr="001A441A">
        <w:t xml:space="preserve">Specific guidance for </w:t>
      </w:r>
      <w:r w:rsidR="00627DD1" w:rsidRPr="001A441A">
        <w:t>e</w:t>
      </w:r>
      <w:r w:rsidR="00480D43" w:rsidRPr="001A441A">
        <w:t>ducation</w:t>
      </w:r>
    </w:p>
    <w:p w:rsidR="00D525D1" w:rsidRPr="001A441A" w:rsidRDefault="002779AC" w:rsidP="006B5E67">
      <w:pPr>
        <w:suppressAutoHyphens/>
        <w:spacing w:after="240" w:line="240" w:lineRule="auto"/>
        <w:jc w:val="both"/>
        <w:rPr>
          <w:rFonts w:ascii="Times New Roman" w:eastAsia="Times New Roman" w:hAnsi="Times New Roman" w:cs="Times New Roman"/>
          <w:sz w:val="24"/>
          <w:szCs w:val="24"/>
          <w:lang w:val="en-GB" w:eastAsia="hu-HU"/>
        </w:rPr>
      </w:pPr>
      <w:r>
        <w:rPr>
          <w:rFonts w:ascii="Times New Roman" w:eastAsia="Times New Roman" w:hAnsi="Times New Roman" w:cs="Times New Roman"/>
          <w:sz w:val="24"/>
          <w:szCs w:val="24"/>
          <w:lang w:val="en-GB" w:eastAsia="hu-HU"/>
        </w:rPr>
        <w:t>The following conditions can be part of both mainstream and targeted calls. Mainstream educational calls may address the needs of the general population</w:t>
      </w:r>
      <w:r w:rsidR="00C52CE6">
        <w:rPr>
          <w:rFonts w:ascii="Times New Roman" w:eastAsia="Times New Roman" w:hAnsi="Times New Roman" w:cs="Times New Roman"/>
          <w:sz w:val="24"/>
          <w:szCs w:val="24"/>
          <w:lang w:val="en-GB" w:eastAsia="hu-HU"/>
        </w:rPr>
        <w:t>;</w:t>
      </w:r>
      <w:r>
        <w:rPr>
          <w:rFonts w:ascii="Times New Roman" w:eastAsia="Times New Roman" w:hAnsi="Times New Roman" w:cs="Times New Roman"/>
          <w:sz w:val="24"/>
          <w:szCs w:val="24"/>
          <w:lang w:val="en-GB" w:eastAsia="hu-HU"/>
        </w:rPr>
        <w:t xml:space="preserve"> however prevention and fighting against segregation of</w:t>
      </w:r>
      <w:r w:rsidR="00D045B2">
        <w:rPr>
          <w:rFonts w:ascii="Times New Roman" w:eastAsia="Times New Roman" w:hAnsi="Times New Roman" w:cs="Times New Roman"/>
          <w:sz w:val="24"/>
          <w:szCs w:val="24"/>
          <w:lang w:val="en-GB" w:eastAsia="hu-HU"/>
        </w:rPr>
        <w:t xml:space="preserve"> marginalised children are</w:t>
      </w:r>
      <w:r>
        <w:rPr>
          <w:rFonts w:ascii="Times New Roman" w:eastAsia="Times New Roman" w:hAnsi="Times New Roman" w:cs="Times New Roman"/>
          <w:sz w:val="24"/>
          <w:szCs w:val="24"/>
          <w:lang w:val="en-GB" w:eastAsia="hu-HU"/>
        </w:rPr>
        <w:t xml:space="preserve"> </w:t>
      </w:r>
      <w:r w:rsidR="00D045B2">
        <w:rPr>
          <w:rFonts w:ascii="Times New Roman" w:eastAsia="Times New Roman" w:hAnsi="Times New Roman" w:cs="Times New Roman"/>
          <w:sz w:val="24"/>
          <w:szCs w:val="24"/>
          <w:lang w:val="en-GB" w:eastAsia="hu-HU"/>
        </w:rPr>
        <w:t xml:space="preserve">also </w:t>
      </w:r>
      <w:r>
        <w:rPr>
          <w:rFonts w:ascii="Times New Roman" w:eastAsia="Times New Roman" w:hAnsi="Times New Roman" w:cs="Times New Roman"/>
          <w:sz w:val="24"/>
          <w:szCs w:val="24"/>
          <w:lang w:val="en-GB" w:eastAsia="hu-HU"/>
        </w:rPr>
        <w:t xml:space="preserve">essential </w:t>
      </w:r>
      <w:r w:rsidR="00EC7AD4">
        <w:rPr>
          <w:rFonts w:ascii="Times New Roman" w:eastAsia="Times New Roman" w:hAnsi="Times New Roman" w:cs="Times New Roman"/>
          <w:sz w:val="24"/>
          <w:szCs w:val="24"/>
          <w:lang w:val="en-GB" w:eastAsia="hu-HU"/>
        </w:rPr>
        <w:t xml:space="preserve">in </w:t>
      </w:r>
      <w:r w:rsidR="00D045B2">
        <w:rPr>
          <w:rFonts w:ascii="Times New Roman" w:eastAsia="Times New Roman" w:hAnsi="Times New Roman" w:cs="Times New Roman"/>
          <w:sz w:val="24"/>
          <w:szCs w:val="24"/>
          <w:lang w:val="en-GB" w:eastAsia="hu-HU"/>
        </w:rPr>
        <w:t xml:space="preserve">this case. Targeted call for proposals should directly respond to the needs of marginalised children including the specific focus on desegregation. </w:t>
      </w:r>
      <w:r w:rsidR="00201AC4" w:rsidRPr="001A441A">
        <w:rPr>
          <w:rFonts w:ascii="Times New Roman" w:eastAsia="Times New Roman" w:hAnsi="Times New Roman" w:cs="Times New Roman"/>
          <w:sz w:val="24"/>
          <w:szCs w:val="24"/>
          <w:lang w:val="en-GB" w:eastAsia="hu-HU"/>
        </w:rPr>
        <w:t xml:space="preserve">Measures of the </w:t>
      </w:r>
      <w:r w:rsidR="00AA7F94" w:rsidRPr="001A441A">
        <w:rPr>
          <w:rFonts w:ascii="Times New Roman" w:eastAsia="Times New Roman" w:hAnsi="Times New Roman" w:cs="Times New Roman"/>
          <w:sz w:val="24"/>
          <w:szCs w:val="24"/>
          <w:lang w:val="en-GB" w:eastAsia="hu-HU"/>
        </w:rPr>
        <w:t>o</w:t>
      </w:r>
      <w:r w:rsidR="00201AC4" w:rsidRPr="001A441A">
        <w:rPr>
          <w:rFonts w:ascii="Times New Roman" w:eastAsia="Times New Roman" w:hAnsi="Times New Roman" w:cs="Times New Roman"/>
          <w:sz w:val="24"/>
          <w:szCs w:val="24"/>
          <w:lang w:val="en-GB" w:eastAsia="hu-HU"/>
        </w:rPr>
        <w:t xml:space="preserve">perational </w:t>
      </w:r>
      <w:r w:rsidR="00AA7F94" w:rsidRPr="001A441A">
        <w:rPr>
          <w:rFonts w:ascii="Times New Roman" w:eastAsia="Times New Roman" w:hAnsi="Times New Roman" w:cs="Times New Roman"/>
          <w:sz w:val="24"/>
          <w:szCs w:val="24"/>
          <w:lang w:val="en-GB" w:eastAsia="hu-HU"/>
        </w:rPr>
        <w:t>p</w:t>
      </w:r>
      <w:r w:rsidR="00201AC4" w:rsidRPr="001A441A">
        <w:rPr>
          <w:rFonts w:ascii="Times New Roman" w:eastAsia="Times New Roman" w:hAnsi="Times New Roman" w:cs="Times New Roman"/>
          <w:sz w:val="24"/>
          <w:szCs w:val="24"/>
          <w:lang w:val="en-GB" w:eastAsia="hu-HU"/>
        </w:rPr>
        <w:t xml:space="preserve">rogrammes to improve the access </w:t>
      </w:r>
      <w:r w:rsidR="005C1355" w:rsidRPr="001A441A">
        <w:rPr>
          <w:rFonts w:ascii="Times New Roman" w:eastAsia="Times New Roman" w:hAnsi="Times New Roman" w:cs="Times New Roman"/>
          <w:sz w:val="24"/>
          <w:szCs w:val="24"/>
          <w:lang w:val="en-GB" w:eastAsia="hu-HU"/>
        </w:rPr>
        <w:t xml:space="preserve">to </w:t>
      </w:r>
      <w:r w:rsidR="00182023" w:rsidRPr="001A441A">
        <w:rPr>
          <w:rFonts w:ascii="Times New Roman" w:eastAsia="Times New Roman" w:hAnsi="Times New Roman" w:cs="Times New Roman"/>
          <w:sz w:val="24"/>
          <w:szCs w:val="24"/>
          <w:lang w:val="en-GB" w:eastAsia="hu-HU"/>
        </w:rPr>
        <w:t xml:space="preserve">and participation in </w:t>
      </w:r>
      <w:r w:rsidR="008D36B6" w:rsidRPr="001A441A">
        <w:rPr>
          <w:rFonts w:ascii="Times New Roman" w:eastAsia="Times New Roman" w:hAnsi="Times New Roman" w:cs="Times New Roman"/>
          <w:sz w:val="24"/>
          <w:szCs w:val="24"/>
          <w:lang w:val="en-GB" w:eastAsia="hu-HU"/>
        </w:rPr>
        <w:t>good quality</w:t>
      </w:r>
      <w:r w:rsidR="008F0E64">
        <w:rPr>
          <w:rFonts w:ascii="Times New Roman" w:eastAsia="Times New Roman" w:hAnsi="Times New Roman" w:cs="Times New Roman"/>
          <w:sz w:val="24"/>
          <w:szCs w:val="24"/>
          <w:lang w:val="en-GB" w:eastAsia="hu-HU"/>
        </w:rPr>
        <w:t>, inclusive</w:t>
      </w:r>
      <w:r w:rsidR="008D36B6" w:rsidRPr="001A441A">
        <w:rPr>
          <w:rFonts w:ascii="Times New Roman" w:eastAsia="Times New Roman" w:hAnsi="Times New Roman" w:cs="Times New Roman"/>
          <w:sz w:val="24"/>
          <w:szCs w:val="24"/>
          <w:lang w:val="en-GB" w:eastAsia="hu-HU"/>
        </w:rPr>
        <w:t xml:space="preserve"> </w:t>
      </w:r>
      <w:r w:rsidR="00D045B2">
        <w:rPr>
          <w:rFonts w:ascii="Times New Roman" w:eastAsia="Times New Roman" w:hAnsi="Times New Roman" w:cs="Times New Roman"/>
          <w:sz w:val="24"/>
          <w:szCs w:val="24"/>
          <w:lang w:val="en-GB" w:eastAsia="hu-HU"/>
        </w:rPr>
        <w:t>education by marginalised children</w:t>
      </w:r>
      <w:r w:rsidR="00201AC4" w:rsidRPr="001A441A">
        <w:rPr>
          <w:rFonts w:ascii="Times New Roman" w:eastAsia="Times New Roman" w:hAnsi="Times New Roman" w:cs="Times New Roman"/>
          <w:sz w:val="24"/>
          <w:szCs w:val="24"/>
          <w:lang w:val="en-GB" w:eastAsia="hu-HU"/>
        </w:rPr>
        <w:t xml:space="preserve"> should be assessed vis-à-vis spatial segregation. Different forms of segregated spatial environments may have </w:t>
      </w:r>
      <w:r w:rsidR="008B3541" w:rsidRPr="001A441A">
        <w:rPr>
          <w:rFonts w:ascii="Times New Roman" w:eastAsia="Times New Roman" w:hAnsi="Times New Roman" w:cs="Times New Roman"/>
          <w:sz w:val="24"/>
          <w:szCs w:val="24"/>
          <w:lang w:val="en-GB" w:eastAsia="hu-HU"/>
        </w:rPr>
        <w:t xml:space="preserve">a </w:t>
      </w:r>
      <w:r w:rsidR="00201AC4" w:rsidRPr="001A441A">
        <w:rPr>
          <w:rFonts w:ascii="Times New Roman" w:eastAsia="Times New Roman" w:hAnsi="Times New Roman" w:cs="Times New Roman"/>
          <w:sz w:val="24"/>
          <w:szCs w:val="24"/>
          <w:lang w:val="en-GB" w:eastAsia="hu-HU"/>
        </w:rPr>
        <w:t xml:space="preserve">close link to the </w:t>
      </w:r>
      <w:r w:rsidR="00494F5A" w:rsidRPr="001A441A">
        <w:rPr>
          <w:rFonts w:ascii="Times New Roman" w:eastAsia="Times New Roman" w:hAnsi="Times New Roman" w:cs="Times New Roman"/>
          <w:sz w:val="24"/>
          <w:szCs w:val="24"/>
          <w:lang w:val="en-GB" w:eastAsia="hu-HU"/>
        </w:rPr>
        <w:t xml:space="preserve">access to quality education. </w:t>
      </w:r>
    </w:p>
    <w:p w:rsidR="00D2394E" w:rsidRPr="001A441A" w:rsidRDefault="00B7106C"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r>
        <w:rPr>
          <w:rFonts w:ascii="Times New Roman" w:eastAsia="Times New Roman" w:hAnsi="Times New Roman" w:cs="Times New Roman"/>
          <w:color w:val="000000"/>
          <w:sz w:val="24"/>
          <w:szCs w:val="24"/>
          <w:lang w:val="en-GB" w:eastAsia="hu-HU"/>
        </w:rPr>
        <w:t>Some examples of c</w:t>
      </w:r>
      <w:r w:rsidR="009E2AE6" w:rsidRPr="001A441A">
        <w:rPr>
          <w:rFonts w:ascii="Times New Roman" w:eastAsia="Times New Roman" w:hAnsi="Times New Roman" w:cs="Times New Roman"/>
          <w:color w:val="000000"/>
          <w:sz w:val="24"/>
          <w:szCs w:val="24"/>
          <w:lang w:val="en-GB" w:eastAsia="hu-HU"/>
        </w:rPr>
        <w:t>hallenges</w:t>
      </w:r>
      <w:r w:rsidR="00800A4A" w:rsidRPr="001A441A">
        <w:rPr>
          <w:rFonts w:ascii="Times New Roman" w:eastAsia="Times New Roman" w:hAnsi="Times New Roman" w:cs="Times New Roman"/>
          <w:color w:val="000000"/>
          <w:sz w:val="24"/>
          <w:szCs w:val="24"/>
          <w:lang w:val="en-GB" w:eastAsia="hu-HU"/>
        </w:rPr>
        <w:t xml:space="preserve">: </w:t>
      </w:r>
    </w:p>
    <w:p w:rsidR="00762F44" w:rsidRPr="001A441A" w:rsidRDefault="00762F44" w:rsidP="009D46B9">
      <w:pPr>
        <w:numPr>
          <w:ilvl w:val="0"/>
          <w:numId w:val="1"/>
        </w:numPr>
        <w:suppressAutoHyphens/>
        <w:spacing w:after="120" w:line="240" w:lineRule="auto"/>
        <w:jc w:val="both"/>
        <w:textAlignment w:val="baseline"/>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low educational outcomes, low enrolment rates, high drop-out rates of pupils;</w:t>
      </w:r>
    </w:p>
    <w:p w:rsidR="00762F44" w:rsidRPr="001A441A" w:rsidRDefault="00762F44" w:rsidP="009D46B9">
      <w:pPr>
        <w:pStyle w:val="Odstavecseseznamem"/>
        <w:numPr>
          <w:ilvl w:val="0"/>
          <w:numId w:val="1"/>
        </w:numPr>
        <w:suppressAutoHyphens/>
        <w:spacing w:after="120" w:line="240" w:lineRule="auto"/>
        <w:jc w:val="both"/>
        <w:textAlignment w:val="baseline"/>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low participation in early childhood care and pre-school education.</w:t>
      </w:r>
    </w:p>
    <w:p w:rsidR="00762F44" w:rsidRPr="001A441A" w:rsidRDefault="00762F44" w:rsidP="009D46B9">
      <w:pPr>
        <w:numPr>
          <w:ilvl w:val="0"/>
          <w:numId w:val="1"/>
        </w:numPr>
        <w:suppressAutoHyphens/>
        <w:spacing w:after="120" w:line="240" w:lineRule="auto"/>
        <w:jc w:val="both"/>
        <w:textAlignment w:val="baseline"/>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disproportional and abusive placement of marginalised children to special education;</w:t>
      </w:r>
    </w:p>
    <w:p w:rsidR="00762F44" w:rsidRPr="001A441A" w:rsidRDefault="00762F44" w:rsidP="009D46B9">
      <w:pPr>
        <w:numPr>
          <w:ilvl w:val="0"/>
          <w:numId w:val="1"/>
        </w:numPr>
        <w:suppressAutoHyphens/>
        <w:spacing w:after="120" w:line="240" w:lineRule="auto"/>
        <w:jc w:val="both"/>
        <w:textAlignment w:val="baseline"/>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poor/lack of access to high quality education and services, extracurricular activities, etc.;</w:t>
      </w:r>
    </w:p>
    <w:p w:rsidR="00762F44" w:rsidRPr="004C5680" w:rsidRDefault="00762F44" w:rsidP="009D46B9">
      <w:pPr>
        <w:numPr>
          <w:ilvl w:val="0"/>
          <w:numId w:val="1"/>
        </w:numPr>
        <w:suppressAutoHyphens/>
        <w:spacing w:after="120" w:line="240" w:lineRule="auto"/>
        <w:jc w:val="both"/>
        <w:textAlignment w:val="baseline"/>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inadequate skills, low motivation, as well as high turnover rates of staff in segregated schools;</w:t>
      </w:r>
      <w:r w:rsidRPr="001A441A">
        <w:rPr>
          <w:rFonts w:ascii="Times New Roman" w:hAnsi="Times New Roman" w:cs="Times New Roman"/>
          <w:sz w:val="24"/>
          <w:szCs w:val="24"/>
          <w:lang w:val="en-GB"/>
        </w:rPr>
        <w:t xml:space="preserve"> </w:t>
      </w:r>
    </w:p>
    <w:p w:rsidR="00762F44" w:rsidRPr="001A441A" w:rsidRDefault="00762F44" w:rsidP="009D46B9">
      <w:pPr>
        <w:numPr>
          <w:ilvl w:val="0"/>
          <w:numId w:val="1"/>
        </w:numPr>
        <w:suppressAutoHyphens/>
        <w:spacing w:after="120" w:line="240" w:lineRule="auto"/>
        <w:jc w:val="both"/>
        <w:textAlignment w:val="baseline"/>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 xml:space="preserve">lack of sufficient and high quality human resource capacity in educational facilities in general; </w:t>
      </w:r>
    </w:p>
    <w:p w:rsidR="00762F44" w:rsidRDefault="00762F44" w:rsidP="009D46B9">
      <w:pPr>
        <w:numPr>
          <w:ilvl w:val="0"/>
          <w:numId w:val="1"/>
        </w:numPr>
        <w:suppressAutoHyphens/>
        <w:spacing w:after="120" w:line="240" w:lineRule="auto"/>
        <w:jc w:val="both"/>
        <w:textAlignment w:val="baseline"/>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lack of sufficient high quality infrastructural capacity in educational facilities;</w:t>
      </w:r>
    </w:p>
    <w:p w:rsidR="00762F44" w:rsidRPr="00762F44" w:rsidRDefault="00762F44" w:rsidP="006B5E67">
      <w:pPr>
        <w:numPr>
          <w:ilvl w:val="0"/>
          <w:numId w:val="1"/>
        </w:numPr>
        <w:suppressAutoHyphens/>
        <w:spacing w:after="240" w:line="240" w:lineRule="auto"/>
        <w:jc w:val="both"/>
        <w:textAlignment w:val="baseline"/>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very rundown physical environment;</w:t>
      </w:r>
    </w:p>
    <w:p w:rsidR="00D2394E" w:rsidRPr="001A441A" w:rsidRDefault="005F65A7" w:rsidP="006B5E67">
      <w:pPr>
        <w:suppressAutoHyphens/>
        <w:spacing w:after="240" w:line="240" w:lineRule="auto"/>
        <w:jc w:val="both"/>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In</w:t>
      </w:r>
      <w:r w:rsidR="002172A2" w:rsidRPr="001A441A">
        <w:rPr>
          <w:rFonts w:ascii="Times New Roman" w:eastAsia="Times New Roman" w:hAnsi="Times New Roman" w:cs="Times New Roman"/>
          <w:sz w:val="24"/>
          <w:szCs w:val="24"/>
          <w:lang w:val="en-GB" w:eastAsia="hu-HU"/>
        </w:rPr>
        <w:t xml:space="preserve"> order to respond to</w:t>
      </w:r>
      <w:r w:rsidR="004E70F9" w:rsidRPr="001A441A">
        <w:rPr>
          <w:rFonts w:ascii="Times New Roman" w:eastAsia="Times New Roman" w:hAnsi="Times New Roman" w:cs="Times New Roman"/>
          <w:sz w:val="24"/>
          <w:szCs w:val="24"/>
          <w:lang w:val="en-GB" w:eastAsia="hu-HU"/>
        </w:rPr>
        <w:t xml:space="preserve"> the challenges</w:t>
      </w:r>
      <w:r w:rsidR="0091069E" w:rsidRPr="001A441A">
        <w:rPr>
          <w:rFonts w:ascii="Times New Roman" w:eastAsia="Times New Roman" w:hAnsi="Times New Roman" w:cs="Times New Roman"/>
          <w:sz w:val="24"/>
          <w:szCs w:val="24"/>
          <w:lang w:val="en-GB" w:eastAsia="hu-HU"/>
        </w:rPr>
        <w:t>,</w:t>
      </w:r>
      <w:r w:rsidR="004E70F9" w:rsidRPr="001A441A">
        <w:rPr>
          <w:rFonts w:ascii="Times New Roman" w:eastAsia="Times New Roman" w:hAnsi="Times New Roman" w:cs="Times New Roman"/>
          <w:sz w:val="24"/>
          <w:szCs w:val="24"/>
          <w:lang w:val="en-GB" w:eastAsia="hu-HU"/>
        </w:rPr>
        <w:t xml:space="preserve"> </w:t>
      </w:r>
      <w:r w:rsidR="00330CC8" w:rsidRPr="001A441A">
        <w:rPr>
          <w:rFonts w:ascii="Times New Roman" w:eastAsia="Times New Roman" w:hAnsi="Times New Roman" w:cs="Times New Roman"/>
          <w:sz w:val="24"/>
          <w:szCs w:val="24"/>
          <w:lang w:val="en-GB" w:eastAsia="hu-HU"/>
        </w:rPr>
        <w:t xml:space="preserve">actions should follow the integrated approach, </w:t>
      </w:r>
      <w:r w:rsidR="004E70F9" w:rsidRPr="001A441A">
        <w:rPr>
          <w:rFonts w:ascii="Times New Roman" w:eastAsia="Times New Roman" w:hAnsi="Times New Roman" w:cs="Times New Roman"/>
          <w:sz w:val="24"/>
          <w:szCs w:val="24"/>
          <w:lang w:val="en-GB" w:eastAsia="hu-HU"/>
        </w:rPr>
        <w:t xml:space="preserve">supported by ERDF </w:t>
      </w:r>
      <w:r w:rsidR="00330CC8" w:rsidRPr="001A441A">
        <w:rPr>
          <w:rFonts w:ascii="Times New Roman" w:eastAsia="Times New Roman" w:hAnsi="Times New Roman" w:cs="Times New Roman"/>
          <w:sz w:val="24"/>
          <w:szCs w:val="24"/>
          <w:lang w:val="en-GB" w:eastAsia="hu-HU"/>
        </w:rPr>
        <w:t xml:space="preserve">and </w:t>
      </w:r>
      <w:r w:rsidR="004E70F9" w:rsidRPr="001A441A">
        <w:rPr>
          <w:rFonts w:ascii="Times New Roman" w:eastAsia="Times New Roman" w:hAnsi="Times New Roman" w:cs="Times New Roman"/>
          <w:sz w:val="24"/>
          <w:szCs w:val="24"/>
          <w:lang w:val="en-GB" w:eastAsia="hu-HU"/>
        </w:rPr>
        <w:t>ESF.</w:t>
      </w:r>
      <w:r w:rsidR="00330CC8" w:rsidRPr="001A441A">
        <w:rPr>
          <w:rFonts w:ascii="Times New Roman" w:eastAsia="Times New Roman" w:hAnsi="Times New Roman" w:cs="Times New Roman"/>
          <w:sz w:val="24"/>
          <w:szCs w:val="24"/>
          <w:lang w:val="en-GB" w:eastAsia="hu-HU"/>
        </w:rPr>
        <w:t xml:space="preserve"> </w:t>
      </w:r>
      <w:r w:rsidR="00330CC8" w:rsidRPr="001A441A">
        <w:rPr>
          <w:rFonts w:ascii="Times New Roman" w:eastAsia="Times New Roman" w:hAnsi="Times New Roman" w:cs="Times New Roman"/>
          <w:color w:val="000000"/>
          <w:sz w:val="24"/>
          <w:szCs w:val="24"/>
          <w:lang w:val="en-GB" w:eastAsia="hu-HU"/>
        </w:rPr>
        <w:t xml:space="preserve">This may require </w:t>
      </w:r>
      <w:r w:rsidR="00C52CE6">
        <w:rPr>
          <w:rFonts w:ascii="Times New Roman" w:eastAsia="Times New Roman" w:hAnsi="Times New Roman" w:cs="Times New Roman"/>
          <w:color w:val="000000"/>
          <w:sz w:val="24"/>
          <w:szCs w:val="24"/>
          <w:lang w:val="en-GB" w:eastAsia="hu-HU"/>
        </w:rPr>
        <w:t xml:space="preserve">a </w:t>
      </w:r>
      <w:r w:rsidR="00330CC8" w:rsidRPr="001A441A">
        <w:rPr>
          <w:rFonts w:ascii="Times New Roman" w:eastAsia="Times New Roman" w:hAnsi="Times New Roman" w:cs="Times New Roman"/>
          <w:color w:val="000000"/>
          <w:sz w:val="24"/>
          <w:szCs w:val="24"/>
          <w:lang w:val="en-GB" w:eastAsia="hu-HU"/>
        </w:rPr>
        <w:t>broad range of actions, depending on the needs</w:t>
      </w:r>
      <w:r w:rsidR="008F0E64">
        <w:rPr>
          <w:rFonts w:ascii="Times New Roman" w:eastAsia="Times New Roman" w:hAnsi="Times New Roman" w:cs="Times New Roman"/>
          <w:color w:val="000000"/>
          <w:sz w:val="24"/>
          <w:szCs w:val="24"/>
          <w:lang w:val="en-GB" w:eastAsia="hu-HU"/>
        </w:rPr>
        <w:t xml:space="preserve"> and linked to the re</w:t>
      </w:r>
      <w:r w:rsidR="006D7023">
        <w:rPr>
          <w:rFonts w:ascii="Times New Roman" w:eastAsia="Times New Roman" w:hAnsi="Times New Roman" w:cs="Times New Roman"/>
          <w:color w:val="000000"/>
          <w:sz w:val="24"/>
          <w:szCs w:val="24"/>
          <w:lang w:val="en-GB" w:eastAsia="hu-HU"/>
        </w:rPr>
        <w:t xml:space="preserve">spective policy framework (National Roma Integration Strategy, </w:t>
      </w:r>
      <w:r w:rsidR="008F0E64">
        <w:rPr>
          <w:rFonts w:ascii="Times New Roman" w:eastAsia="Times New Roman" w:hAnsi="Times New Roman" w:cs="Times New Roman"/>
          <w:color w:val="000000"/>
          <w:sz w:val="24"/>
          <w:szCs w:val="24"/>
          <w:lang w:val="en-GB" w:eastAsia="hu-HU"/>
        </w:rPr>
        <w:t>early school leaving policy framework).</w:t>
      </w:r>
      <w:r w:rsidR="00330CC8" w:rsidRPr="001A441A">
        <w:rPr>
          <w:rFonts w:ascii="Times New Roman" w:eastAsia="Times New Roman" w:hAnsi="Times New Roman" w:cs="Times New Roman"/>
          <w:color w:val="000000"/>
          <w:sz w:val="24"/>
          <w:szCs w:val="24"/>
          <w:lang w:val="en-GB" w:eastAsia="hu-HU"/>
        </w:rPr>
        <w:t xml:space="preserve"> </w:t>
      </w:r>
      <w:r w:rsidR="00A9059D" w:rsidRPr="00B623F4">
        <w:rPr>
          <w:rFonts w:ascii="Times New Roman" w:eastAsia="Times New Roman" w:hAnsi="Times New Roman" w:cs="Times New Roman"/>
          <w:sz w:val="24"/>
          <w:szCs w:val="24"/>
          <w:lang w:val="en-GB" w:eastAsia="hu-HU"/>
        </w:rPr>
        <w:t xml:space="preserve">Following the basic principles set out in this Guidance Note, construction of new educational facilities in spatially segregated neighbourhoods </w:t>
      </w:r>
      <w:r w:rsidR="005B5545">
        <w:rPr>
          <w:rFonts w:ascii="Times New Roman" w:eastAsia="Times New Roman" w:hAnsi="Times New Roman" w:cs="Times New Roman"/>
          <w:sz w:val="24"/>
          <w:szCs w:val="24"/>
          <w:lang w:val="en-GB" w:eastAsia="hu-HU"/>
        </w:rPr>
        <w:t>should be avoided</w:t>
      </w:r>
      <w:r w:rsidR="00A9059D" w:rsidRPr="00B623F4">
        <w:rPr>
          <w:rFonts w:ascii="Times New Roman" w:eastAsia="Times New Roman" w:hAnsi="Times New Roman" w:cs="Times New Roman"/>
          <w:sz w:val="24"/>
          <w:szCs w:val="24"/>
          <w:lang w:val="en-GB" w:eastAsia="hu-HU"/>
        </w:rPr>
        <w:t xml:space="preserve"> (except </w:t>
      </w:r>
      <w:r w:rsidR="001F5737" w:rsidRPr="00B623F4">
        <w:rPr>
          <w:rFonts w:ascii="Times New Roman" w:eastAsia="Times New Roman" w:hAnsi="Times New Roman" w:cs="Times New Roman"/>
          <w:sz w:val="24"/>
          <w:szCs w:val="24"/>
          <w:lang w:val="en-GB" w:eastAsia="hu-HU"/>
        </w:rPr>
        <w:t xml:space="preserve">in </w:t>
      </w:r>
      <w:r w:rsidR="00A9059D" w:rsidRPr="00B623F4">
        <w:rPr>
          <w:rFonts w:ascii="Times New Roman" w:eastAsia="Times New Roman" w:hAnsi="Times New Roman" w:cs="Times New Roman"/>
          <w:sz w:val="24"/>
          <w:szCs w:val="24"/>
          <w:lang w:val="en-GB" w:eastAsia="hu-HU"/>
        </w:rPr>
        <w:t xml:space="preserve">segregated villages, </w:t>
      </w:r>
      <w:r w:rsidR="003A7EB0" w:rsidRPr="00B623F4">
        <w:rPr>
          <w:rFonts w:ascii="Times New Roman" w:eastAsia="Times New Roman" w:hAnsi="Times New Roman" w:cs="Times New Roman"/>
          <w:sz w:val="24"/>
          <w:szCs w:val="24"/>
          <w:lang w:val="en-GB" w:eastAsia="hu-HU"/>
        </w:rPr>
        <w:t>where the access to mainstream, inclusive educational facilities on</w:t>
      </w:r>
      <w:r w:rsidR="005547A2" w:rsidRPr="00B623F4">
        <w:rPr>
          <w:rFonts w:ascii="Times New Roman" w:eastAsia="Times New Roman" w:hAnsi="Times New Roman" w:cs="Times New Roman"/>
          <w:sz w:val="24"/>
          <w:szCs w:val="24"/>
          <w:lang w:val="en-GB" w:eastAsia="hu-HU"/>
        </w:rPr>
        <w:t xml:space="preserve"> micro-regional </w:t>
      </w:r>
      <w:r w:rsidR="001854C7">
        <w:rPr>
          <w:rFonts w:ascii="Times New Roman" w:eastAsia="Times New Roman" w:hAnsi="Times New Roman" w:cs="Times New Roman"/>
          <w:sz w:val="24"/>
          <w:szCs w:val="24"/>
          <w:lang w:val="en-GB" w:eastAsia="hu-HU"/>
        </w:rPr>
        <w:t xml:space="preserve">level </w:t>
      </w:r>
      <w:r w:rsidR="003A7EB0">
        <w:rPr>
          <w:rFonts w:ascii="Times New Roman" w:eastAsia="Times New Roman" w:hAnsi="Times New Roman" w:cs="Times New Roman"/>
          <w:color w:val="000000"/>
          <w:sz w:val="24"/>
          <w:szCs w:val="24"/>
          <w:lang w:val="en-GB" w:eastAsia="hu-HU"/>
        </w:rPr>
        <w:t xml:space="preserve">should be also assessed, </w:t>
      </w:r>
      <w:r w:rsidR="00A9059D">
        <w:rPr>
          <w:rFonts w:ascii="Times New Roman" w:eastAsia="Times New Roman" w:hAnsi="Times New Roman" w:cs="Times New Roman"/>
          <w:color w:val="000000"/>
          <w:sz w:val="24"/>
          <w:szCs w:val="24"/>
          <w:lang w:val="en-GB" w:eastAsia="hu-HU"/>
        </w:rPr>
        <w:t xml:space="preserve">further details under 4.5). </w:t>
      </w:r>
      <w:r w:rsidR="00494807">
        <w:rPr>
          <w:rFonts w:ascii="Times New Roman" w:eastAsia="Times New Roman" w:hAnsi="Times New Roman" w:cs="Times New Roman"/>
          <w:color w:val="000000"/>
          <w:sz w:val="24"/>
          <w:szCs w:val="24"/>
          <w:lang w:val="en-GB" w:eastAsia="hu-HU"/>
        </w:rPr>
        <w:t xml:space="preserve">Marginalised children may face internal segregation in schools, which rerequires reorganisation of the school structure, where ESF support can be vital. </w:t>
      </w:r>
      <w:r w:rsidR="00330CC8" w:rsidRPr="001A441A">
        <w:rPr>
          <w:rFonts w:ascii="Times New Roman" w:eastAsia="Times New Roman" w:hAnsi="Times New Roman" w:cs="Times New Roman"/>
          <w:color w:val="000000"/>
          <w:sz w:val="24"/>
          <w:szCs w:val="24"/>
          <w:lang w:val="en-GB" w:eastAsia="hu-HU"/>
        </w:rPr>
        <w:t xml:space="preserve">The following list of actions gives only some indications, closely related to education, but certainly it can be completed with </w:t>
      </w:r>
      <w:r w:rsidR="008B3541" w:rsidRPr="001A441A">
        <w:rPr>
          <w:rFonts w:ascii="Times New Roman" w:eastAsia="Times New Roman" w:hAnsi="Times New Roman" w:cs="Times New Roman"/>
          <w:color w:val="000000"/>
          <w:sz w:val="24"/>
          <w:szCs w:val="24"/>
          <w:lang w:val="en-GB" w:eastAsia="hu-HU"/>
        </w:rPr>
        <w:t xml:space="preserve">actions from </w:t>
      </w:r>
      <w:r w:rsidR="00330CC8" w:rsidRPr="001A441A">
        <w:rPr>
          <w:rFonts w:ascii="Times New Roman" w:eastAsia="Times New Roman" w:hAnsi="Times New Roman" w:cs="Times New Roman"/>
          <w:color w:val="000000"/>
          <w:sz w:val="24"/>
          <w:szCs w:val="24"/>
          <w:lang w:val="en-GB" w:eastAsia="hu-HU"/>
        </w:rPr>
        <w:t>other fields:</w:t>
      </w:r>
    </w:p>
    <w:p w:rsidR="004E70F9" w:rsidRPr="001A441A" w:rsidRDefault="00EC7AD4" w:rsidP="006B5E67">
      <w:pPr>
        <w:suppressAutoHyphens/>
        <w:spacing w:after="240" w:line="240" w:lineRule="auto"/>
        <w:jc w:val="both"/>
        <w:rPr>
          <w:rFonts w:ascii="Times New Roman" w:eastAsia="Times New Roman" w:hAnsi="Times New Roman" w:cs="Times New Roman"/>
          <w:b/>
          <w:sz w:val="24"/>
          <w:szCs w:val="24"/>
          <w:lang w:val="en-GB" w:eastAsia="hu-HU"/>
        </w:rPr>
      </w:pPr>
      <w:r>
        <w:rPr>
          <w:rFonts w:ascii="Times New Roman" w:eastAsia="Times New Roman" w:hAnsi="Times New Roman" w:cs="Times New Roman"/>
          <w:b/>
          <w:sz w:val="24"/>
          <w:szCs w:val="24"/>
          <w:lang w:val="en-GB" w:eastAsia="hu-HU"/>
        </w:rPr>
        <w:t xml:space="preserve">Examples of </w:t>
      </w:r>
      <w:r w:rsidR="004E70F9" w:rsidRPr="001A441A">
        <w:rPr>
          <w:rFonts w:ascii="Times New Roman" w:eastAsia="Times New Roman" w:hAnsi="Times New Roman" w:cs="Times New Roman"/>
          <w:b/>
          <w:sz w:val="24"/>
          <w:szCs w:val="24"/>
          <w:lang w:val="en-GB" w:eastAsia="hu-HU"/>
        </w:rPr>
        <w:t>ERDF funded measures</w:t>
      </w:r>
    </w:p>
    <w:p w:rsidR="00C15E90" w:rsidRPr="001A441A" w:rsidRDefault="00C15E90" w:rsidP="006B5E67">
      <w:pPr>
        <w:numPr>
          <w:ilvl w:val="0"/>
          <w:numId w:val="2"/>
        </w:numPr>
        <w:suppressAutoHyphens/>
        <w:spacing w:after="240" w:line="240" w:lineRule="auto"/>
        <w:ind w:left="567" w:hanging="567"/>
        <w:jc w:val="both"/>
        <w:textAlignment w:val="baseline"/>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Infrastructure investments </w:t>
      </w:r>
      <w:r w:rsidR="004E70F9" w:rsidRPr="001A441A">
        <w:rPr>
          <w:rFonts w:ascii="Times New Roman" w:eastAsia="Times New Roman" w:hAnsi="Times New Roman" w:cs="Times New Roman"/>
          <w:color w:val="000000"/>
          <w:sz w:val="24"/>
          <w:szCs w:val="24"/>
          <w:lang w:val="en-GB" w:eastAsia="hu-HU"/>
        </w:rPr>
        <w:t>in educational facilities</w:t>
      </w:r>
      <w:r w:rsidRPr="001A441A">
        <w:rPr>
          <w:rFonts w:ascii="Times New Roman" w:eastAsia="Times New Roman" w:hAnsi="Times New Roman" w:cs="Times New Roman"/>
          <w:color w:val="000000"/>
          <w:sz w:val="24"/>
          <w:szCs w:val="24"/>
          <w:lang w:val="en-GB" w:eastAsia="hu-HU"/>
        </w:rPr>
        <w:t xml:space="preserve">: </w:t>
      </w:r>
    </w:p>
    <w:p w:rsidR="00C15E90" w:rsidRPr="009D46B9" w:rsidRDefault="00C15E90" w:rsidP="009D46B9">
      <w:pPr>
        <w:pStyle w:val="Odstavecseseznamem"/>
        <w:numPr>
          <w:ilvl w:val="0"/>
          <w:numId w:val="20"/>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upgrading </w:t>
      </w:r>
      <w:r w:rsidR="004E70F9" w:rsidRPr="001A441A">
        <w:rPr>
          <w:rFonts w:ascii="Times New Roman" w:eastAsia="Times New Roman" w:hAnsi="Times New Roman" w:cs="Times New Roman"/>
          <w:color w:val="000000"/>
          <w:sz w:val="24"/>
          <w:szCs w:val="24"/>
          <w:lang w:val="en-GB" w:eastAsia="hu-HU"/>
        </w:rPr>
        <w:t>education</w:t>
      </w:r>
      <w:r w:rsidRPr="001A441A">
        <w:rPr>
          <w:rFonts w:ascii="Times New Roman" w:eastAsia="Times New Roman" w:hAnsi="Times New Roman" w:cs="Times New Roman"/>
          <w:color w:val="000000"/>
          <w:sz w:val="24"/>
          <w:szCs w:val="24"/>
          <w:lang w:val="en-GB" w:eastAsia="hu-HU"/>
        </w:rPr>
        <w:t xml:space="preserve"> infrastructure</w:t>
      </w:r>
      <w:r w:rsidR="004E70F9" w:rsidRPr="001A441A">
        <w:rPr>
          <w:rFonts w:ascii="Times New Roman" w:eastAsia="Times New Roman" w:hAnsi="Times New Roman" w:cs="Times New Roman"/>
          <w:color w:val="000000"/>
          <w:sz w:val="24"/>
          <w:szCs w:val="24"/>
          <w:lang w:val="en-GB" w:eastAsia="hu-HU"/>
        </w:rPr>
        <w:t>, including extension of capacities</w:t>
      </w:r>
      <w:r w:rsidR="00762F44">
        <w:rPr>
          <w:rFonts w:ascii="Times New Roman" w:eastAsia="Times New Roman" w:hAnsi="Times New Roman" w:cs="Times New Roman"/>
          <w:color w:val="000000"/>
          <w:sz w:val="24"/>
          <w:szCs w:val="24"/>
          <w:lang w:val="en-GB" w:eastAsia="hu-HU"/>
        </w:rPr>
        <w:t xml:space="preserve"> in non-segregated environment</w:t>
      </w:r>
    </w:p>
    <w:p w:rsidR="00BD1F9E" w:rsidRPr="001A441A" w:rsidRDefault="00C15E90" w:rsidP="009D46B9">
      <w:pPr>
        <w:pStyle w:val="Odstavecseseznamem"/>
        <w:numPr>
          <w:ilvl w:val="0"/>
          <w:numId w:val="20"/>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new </w:t>
      </w:r>
      <w:r w:rsidR="004E70F9" w:rsidRPr="001A441A">
        <w:rPr>
          <w:rFonts w:ascii="Times New Roman" w:eastAsia="Times New Roman" w:hAnsi="Times New Roman" w:cs="Times New Roman"/>
          <w:color w:val="000000"/>
          <w:sz w:val="24"/>
          <w:szCs w:val="24"/>
          <w:lang w:val="en-GB" w:eastAsia="hu-HU"/>
        </w:rPr>
        <w:t>education infrastructure</w:t>
      </w:r>
    </w:p>
    <w:p w:rsidR="00436C4C" w:rsidRPr="001A441A" w:rsidRDefault="00436C4C" w:rsidP="009D46B9">
      <w:pPr>
        <w:numPr>
          <w:ilvl w:val="0"/>
          <w:numId w:val="2"/>
        </w:numPr>
        <w:suppressAutoHyphens/>
        <w:spacing w:after="240" w:line="240" w:lineRule="auto"/>
        <w:ind w:left="567" w:hanging="567"/>
        <w:jc w:val="both"/>
        <w:textAlignment w:val="baseline"/>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Infrastructure investment in improv</w:t>
      </w:r>
      <w:r w:rsidR="004E70F9" w:rsidRPr="001A441A">
        <w:rPr>
          <w:rFonts w:ascii="Times New Roman" w:eastAsia="Times New Roman" w:hAnsi="Times New Roman" w:cs="Times New Roman"/>
          <w:color w:val="000000"/>
          <w:sz w:val="24"/>
          <w:szCs w:val="24"/>
          <w:lang w:val="en-GB" w:eastAsia="hu-HU"/>
        </w:rPr>
        <w:t xml:space="preserve">ed </w:t>
      </w:r>
      <w:r w:rsidRPr="001A441A">
        <w:rPr>
          <w:rFonts w:ascii="Times New Roman" w:eastAsia="Times New Roman" w:hAnsi="Times New Roman" w:cs="Times New Roman"/>
          <w:color w:val="000000"/>
          <w:sz w:val="24"/>
          <w:szCs w:val="24"/>
          <w:lang w:val="en-GB" w:eastAsia="hu-HU"/>
        </w:rPr>
        <w:t xml:space="preserve">access to </w:t>
      </w:r>
      <w:r w:rsidR="004E70F9" w:rsidRPr="001A441A">
        <w:rPr>
          <w:rFonts w:ascii="Times New Roman" w:eastAsia="Times New Roman" w:hAnsi="Times New Roman" w:cs="Times New Roman"/>
          <w:color w:val="000000"/>
          <w:sz w:val="24"/>
          <w:szCs w:val="24"/>
          <w:lang w:val="en-GB" w:eastAsia="hu-HU"/>
        </w:rPr>
        <w:t>education</w:t>
      </w:r>
    </w:p>
    <w:p w:rsidR="00901CEB" w:rsidRPr="001A441A" w:rsidRDefault="00436C4C" w:rsidP="006B5E67">
      <w:pPr>
        <w:pStyle w:val="Odstavecseseznamem"/>
        <w:numPr>
          <w:ilvl w:val="0"/>
          <w:numId w:val="10"/>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investments in transport</w:t>
      </w:r>
      <w:r w:rsidR="00EB2B31" w:rsidRPr="001A441A">
        <w:rPr>
          <w:rFonts w:ascii="Times New Roman" w:eastAsia="Times New Roman" w:hAnsi="Times New Roman" w:cs="Times New Roman"/>
          <w:color w:val="000000"/>
          <w:sz w:val="24"/>
          <w:szCs w:val="24"/>
          <w:lang w:val="en-GB" w:eastAsia="hu-HU"/>
        </w:rPr>
        <w:t xml:space="preserve"> means</w:t>
      </w:r>
      <w:r w:rsidRPr="001A441A">
        <w:rPr>
          <w:rFonts w:ascii="Times New Roman" w:eastAsia="Times New Roman" w:hAnsi="Times New Roman" w:cs="Times New Roman"/>
          <w:color w:val="000000"/>
          <w:sz w:val="24"/>
          <w:szCs w:val="24"/>
          <w:lang w:val="en-GB" w:eastAsia="hu-HU"/>
        </w:rPr>
        <w:t xml:space="preserve"> (</w:t>
      </w:r>
      <w:r w:rsidR="00EB2B31" w:rsidRPr="001A441A">
        <w:rPr>
          <w:rFonts w:ascii="Times New Roman" w:eastAsia="Times New Roman" w:hAnsi="Times New Roman" w:cs="Times New Roman"/>
          <w:color w:val="000000"/>
          <w:sz w:val="24"/>
          <w:szCs w:val="24"/>
          <w:lang w:val="en-GB" w:eastAsia="hu-HU"/>
        </w:rPr>
        <w:t xml:space="preserve">e.g. </w:t>
      </w:r>
      <w:r w:rsidRPr="001A441A">
        <w:rPr>
          <w:rFonts w:ascii="Times New Roman" w:hAnsi="Times New Roman" w:cs="Times New Roman"/>
          <w:color w:val="000000"/>
          <w:sz w:val="24"/>
          <w:szCs w:val="24"/>
          <w:lang w:val="en-GB"/>
        </w:rPr>
        <w:t>bussing</w:t>
      </w:r>
      <w:r w:rsidR="00B22FAE" w:rsidRPr="001A441A">
        <w:rPr>
          <w:rFonts w:ascii="Times New Roman" w:eastAsia="Times New Roman" w:hAnsi="Times New Roman" w:cs="Times New Roman"/>
          <w:color w:val="000000"/>
          <w:sz w:val="24"/>
          <w:szCs w:val="24"/>
          <w:lang w:val="en-GB" w:eastAsia="hu-HU"/>
        </w:rPr>
        <w:t>)</w:t>
      </w:r>
    </w:p>
    <w:p w:rsidR="00436C4C" w:rsidRPr="001A441A" w:rsidRDefault="00436C4C" w:rsidP="006B5E67">
      <w:pPr>
        <w:pStyle w:val="Odstavecseseznamem"/>
        <w:numPr>
          <w:ilvl w:val="0"/>
          <w:numId w:val="10"/>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investments in road infrastructure</w:t>
      </w:r>
      <w:r w:rsidR="00AA7F94" w:rsidRPr="001A441A">
        <w:rPr>
          <w:rFonts w:ascii="Times New Roman" w:eastAsia="Times New Roman" w:hAnsi="Times New Roman" w:cs="Times New Roman"/>
          <w:color w:val="000000"/>
          <w:sz w:val="24"/>
          <w:szCs w:val="24"/>
          <w:lang w:val="en-GB" w:eastAsia="hu-HU"/>
        </w:rPr>
        <w:t>.</w:t>
      </w:r>
    </w:p>
    <w:p w:rsidR="00901CEB" w:rsidRPr="001A441A" w:rsidRDefault="00EC7AD4" w:rsidP="006B5E67">
      <w:pPr>
        <w:suppressAutoHyphens/>
        <w:spacing w:after="240" w:line="240" w:lineRule="auto"/>
        <w:jc w:val="both"/>
        <w:rPr>
          <w:rFonts w:ascii="Times New Roman" w:eastAsia="Times New Roman" w:hAnsi="Times New Roman" w:cs="Times New Roman"/>
          <w:b/>
          <w:color w:val="000000"/>
          <w:sz w:val="24"/>
          <w:szCs w:val="24"/>
          <w:lang w:val="en-GB" w:eastAsia="hu-HU"/>
        </w:rPr>
      </w:pPr>
      <w:r>
        <w:rPr>
          <w:rFonts w:ascii="Times New Roman" w:eastAsia="Times New Roman" w:hAnsi="Times New Roman" w:cs="Times New Roman"/>
          <w:b/>
          <w:color w:val="000000"/>
          <w:sz w:val="24"/>
          <w:szCs w:val="24"/>
          <w:lang w:val="en-GB" w:eastAsia="hu-HU"/>
        </w:rPr>
        <w:t xml:space="preserve">Examples of </w:t>
      </w:r>
      <w:r w:rsidR="00901CEB" w:rsidRPr="001A441A">
        <w:rPr>
          <w:rFonts w:ascii="Times New Roman" w:eastAsia="Times New Roman" w:hAnsi="Times New Roman" w:cs="Times New Roman"/>
          <w:b/>
          <w:color w:val="000000"/>
          <w:sz w:val="24"/>
          <w:szCs w:val="24"/>
          <w:lang w:val="en-GB" w:eastAsia="hu-HU"/>
        </w:rPr>
        <w:t xml:space="preserve">ESF </w:t>
      </w:r>
      <w:r w:rsidR="005F65A7" w:rsidRPr="001A441A">
        <w:rPr>
          <w:rFonts w:ascii="Times New Roman" w:eastAsia="Times New Roman" w:hAnsi="Times New Roman" w:cs="Times New Roman"/>
          <w:b/>
          <w:color w:val="000000"/>
          <w:sz w:val="24"/>
          <w:szCs w:val="24"/>
          <w:lang w:val="en-GB" w:eastAsia="hu-HU"/>
        </w:rPr>
        <w:t>funded</w:t>
      </w:r>
      <w:r w:rsidR="00901CEB" w:rsidRPr="001A441A">
        <w:rPr>
          <w:rFonts w:ascii="Times New Roman" w:eastAsia="Times New Roman" w:hAnsi="Times New Roman" w:cs="Times New Roman"/>
          <w:b/>
          <w:color w:val="000000"/>
          <w:sz w:val="24"/>
          <w:szCs w:val="24"/>
          <w:lang w:val="en-GB" w:eastAsia="hu-HU"/>
        </w:rPr>
        <w:t xml:space="preserve"> measures</w:t>
      </w:r>
    </w:p>
    <w:p w:rsidR="00436C4C" w:rsidRPr="001A441A" w:rsidRDefault="00436C4C" w:rsidP="006B5E67">
      <w:pPr>
        <w:suppressAutoHyphens/>
        <w:spacing w:after="240" w:line="240" w:lineRule="auto"/>
        <w:jc w:val="both"/>
        <w:textAlignment w:val="baseline"/>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Soft investments </w:t>
      </w:r>
      <w:r w:rsidR="004E2EE8" w:rsidRPr="001A441A">
        <w:rPr>
          <w:rFonts w:ascii="Times New Roman" w:eastAsia="Times New Roman" w:hAnsi="Times New Roman" w:cs="Times New Roman"/>
          <w:color w:val="000000"/>
          <w:sz w:val="24"/>
          <w:szCs w:val="24"/>
          <w:lang w:val="en-GB" w:eastAsia="hu-HU"/>
        </w:rPr>
        <w:t xml:space="preserve">for enhancing access to good quality, inclusive education: </w:t>
      </w:r>
    </w:p>
    <w:p w:rsidR="00762F44" w:rsidRDefault="00762F44" w:rsidP="006B5E67">
      <w:pPr>
        <w:pStyle w:val="Odstavecseseznamem"/>
        <w:numPr>
          <w:ilvl w:val="0"/>
          <w:numId w:val="10"/>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introduction of innovative pedagogical tools and methods, including active and collaborative approaches which allow adaptation to individual needs and increase pupils' motivation </w:t>
      </w:r>
    </w:p>
    <w:p w:rsidR="00762F44" w:rsidRPr="001A441A" w:rsidRDefault="00762F44" w:rsidP="006B5E67">
      <w:pPr>
        <w:pStyle w:val="Odstavecseseznamem"/>
        <w:numPr>
          <w:ilvl w:val="0"/>
          <w:numId w:val="10"/>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putting in place early tracking systems and measures to address the root-causes of early school leaving</w:t>
      </w:r>
    </w:p>
    <w:p w:rsidR="00762F44" w:rsidRPr="001A441A" w:rsidRDefault="00762F44" w:rsidP="006B5E67">
      <w:pPr>
        <w:pStyle w:val="Odstavecseseznamem"/>
        <w:numPr>
          <w:ilvl w:val="0"/>
          <w:numId w:val="10"/>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more diversified teaching and non-teaching staff, reflecting diverse cultures and backgrounds</w:t>
      </w:r>
    </w:p>
    <w:p w:rsidR="00762F44" w:rsidRPr="001A441A" w:rsidRDefault="009371ED" w:rsidP="006B5E67">
      <w:pPr>
        <w:pStyle w:val="Odstavecseseznamem"/>
        <w:numPr>
          <w:ilvl w:val="0"/>
          <w:numId w:val="10"/>
        </w:numPr>
        <w:suppressAutoHyphens/>
        <w:spacing w:after="240" w:line="240" w:lineRule="auto"/>
        <w:jc w:val="both"/>
        <w:rPr>
          <w:rFonts w:ascii="Times New Roman" w:eastAsia="Times New Roman" w:hAnsi="Times New Roman" w:cs="Times New Roman"/>
          <w:color w:val="000000"/>
          <w:sz w:val="24"/>
          <w:szCs w:val="24"/>
          <w:lang w:val="en-GB" w:eastAsia="hu-HU"/>
        </w:rPr>
      </w:pPr>
      <w:r>
        <w:rPr>
          <w:rFonts w:ascii="Times New Roman" w:eastAsia="Times New Roman" w:hAnsi="Times New Roman" w:cs="Times New Roman"/>
          <w:color w:val="000000"/>
          <w:sz w:val="24"/>
          <w:szCs w:val="24"/>
          <w:lang w:val="en-GB" w:eastAsia="hu-HU"/>
        </w:rPr>
        <w:t>t</w:t>
      </w:r>
      <w:r w:rsidR="00762F44" w:rsidRPr="001A441A">
        <w:rPr>
          <w:rFonts w:ascii="Times New Roman" w:eastAsia="Times New Roman" w:hAnsi="Times New Roman" w:cs="Times New Roman"/>
          <w:color w:val="000000"/>
          <w:sz w:val="24"/>
          <w:szCs w:val="24"/>
          <w:lang w:val="en-GB" w:eastAsia="hu-HU"/>
        </w:rPr>
        <w:t>raining (initial and continuous professional development) for educational professionals (including leaders), with a special focus on understa</w:t>
      </w:r>
      <w:r>
        <w:rPr>
          <w:rFonts w:ascii="Times New Roman" w:eastAsia="Times New Roman" w:hAnsi="Times New Roman" w:cs="Times New Roman"/>
          <w:color w:val="000000"/>
          <w:sz w:val="24"/>
          <w:szCs w:val="24"/>
          <w:lang w:val="en-GB" w:eastAsia="hu-HU"/>
        </w:rPr>
        <w:t>nd</w:t>
      </w:r>
      <w:r w:rsidR="00762F44" w:rsidRPr="001A441A">
        <w:rPr>
          <w:rFonts w:ascii="Times New Roman" w:eastAsia="Times New Roman" w:hAnsi="Times New Roman" w:cs="Times New Roman"/>
          <w:color w:val="000000"/>
          <w:sz w:val="24"/>
          <w:szCs w:val="24"/>
          <w:lang w:val="en-GB" w:eastAsia="hu-HU"/>
        </w:rPr>
        <w:t xml:space="preserve">ing educational disadvantage and ESL risk factors, intercultural education and understanding diversity; multilingualism and teaching the instruction language as 2nd language </w:t>
      </w:r>
    </w:p>
    <w:p w:rsidR="00762F44" w:rsidRPr="001A441A" w:rsidRDefault="00762F44" w:rsidP="006B5E67">
      <w:pPr>
        <w:pStyle w:val="Odstavecseseznamem"/>
        <w:numPr>
          <w:ilvl w:val="0"/>
          <w:numId w:val="10"/>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individual support for disadvantaged/Roma students (transferred from segregated to mainstream settings)</w:t>
      </w:r>
    </w:p>
    <w:p w:rsidR="00762F44" w:rsidRPr="001A441A" w:rsidRDefault="00762F44" w:rsidP="006B5E67">
      <w:pPr>
        <w:pStyle w:val="Odstavecseseznamem"/>
        <w:numPr>
          <w:ilvl w:val="0"/>
          <w:numId w:val="10"/>
        </w:numPr>
        <w:suppressAutoHyphens/>
        <w:spacing w:after="240" w:line="240" w:lineRule="auto"/>
        <w:jc w:val="both"/>
        <w:rPr>
          <w:rFonts w:ascii="Times New Roman" w:hAnsi="Times New Roman" w:cs="Times New Roman"/>
          <w:color w:val="000000"/>
          <w:sz w:val="24"/>
          <w:szCs w:val="24"/>
          <w:lang w:val="en-GB"/>
        </w:rPr>
      </w:pPr>
      <w:r w:rsidRPr="001A441A">
        <w:rPr>
          <w:rFonts w:ascii="Times New Roman" w:eastAsia="Times New Roman" w:hAnsi="Times New Roman" w:cs="Times New Roman"/>
          <w:color w:val="000000"/>
          <w:sz w:val="24"/>
          <w:szCs w:val="24"/>
          <w:lang w:val="en-GB" w:eastAsia="hu-HU"/>
        </w:rPr>
        <w:t xml:space="preserve">subsidized employment of additional professionals (assistant teachers, guidance counsellors, social workers, psychologists) for instance to provide individual support to struggling learners, including language support if necessary </w:t>
      </w:r>
    </w:p>
    <w:p w:rsidR="00762F44" w:rsidRPr="001A441A" w:rsidRDefault="00762F44" w:rsidP="006B5E67">
      <w:pPr>
        <w:pStyle w:val="Odstavecseseznamem"/>
        <w:numPr>
          <w:ilvl w:val="0"/>
          <w:numId w:val="10"/>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quality assessment</w:t>
      </w:r>
    </w:p>
    <w:p w:rsidR="00762F44" w:rsidRPr="001A441A" w:rsidRDefault="00762F44" w:rsidP="006B5E67">
      <w:pPr>
        <w:pStyle w:val="Odstavecseseznamem"/>
        <w:numPr>
          <w:ilvl w:val="0"/>
          <w:numId w:val="10"/>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training for and employment of mediators, mentors</w:t>
      </w:r>
    </w:p>
    <w:p w:rsidR="00762F44" w:rsidRPr="001A441A" w:rsidRDefault="00762F44" w:rsidP="006B5E67">
      <w:pPr>
        <w:pStyle w:val="Odstavecseseznamem"/>
        <w:numPr>
          <w:ilvl w:val="0"/>
          <w:numId w:val="10"/>
        </w:numPr>
        <w:suppressAutoHyphens/>
        <w:spacing w:after="240"/>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after-school and extra-curricular activities</w:t>
      </w:r>
    </w:p>
    <w:p w:rsidR="00762F44" w:rsidRPr="001A441A" w:rsidRDefault="00762F44" w:rsidP="006B5E67">
      <w:pPr>
        <w:pStyle w:val="Odstavecseseznamem"/>
        <w:numPr>
          <w:ilvl w:val="0"/>
          <w:numId w:val="10"/>
        </w:numPr>
        <w:suppressAutoHyphens/>
        <w:spacing w:after="240" w:line="240" w:lineRule="auto"/>
        <w:jc w:val="both"/>
        <w:rPr>
          <w:rFonts w:ascii="Times New Roman" w:hAnsi="Times New Roman" w:cs="Times New Roman"/>
          <w:color w:val="000000"/>
          <w:sz w:val="24"/>
          <w:szCs w:val="24"/>
          <w:lang w:val="en-GB"/>
        </w:rPr>
      </w:pPr>
      <w:r w:rsidRPr="001A441A">
        <w:rPr>
          <w:rFonts w:ascii="Times New Roman" w:eastAsia="Times New Roman" w:hAnsi="Times New Roman" w:cs="Times New Roman"/>
          <w:color w:val="000000"/>
          <w:sz w:val="24"/>
          <w:szCs w:val="24"/>
          <w:lang w:val="en-GB" w:eastAsia="hu-HU"/>
        </w:rPr>
        <w:t xml:space="preserve">intercultural </w:t>
      </w:r>
      <w:r w:rsidRPr="001A441A">
        <w:rPr>
          <w:rFonts w:ascii="Times New Roman" w:hAnsi="Times New Roman" w:cs="Times New Roman"/>
          <w:color w:val="000000"/>
          <w:sz w:val="24"/>
          <w:szCs w:val="24"/>
          <w:lang w:val="en-GB"/>
        </w:rPr>
        <w:t>activities</w:t>
      </w:r>
      <w:r w:rsidRPr="001A441A">
        <w:rPr>
          <w:rFonts w:ascii="Times New Roman" w:eastAsia="Times New Roman" w:hAnsi="Times New Roman" w:cs="Times New Roman"/>
          <w:color w:val="000000"/>
          <w:sz w:val="24"/>
          <w:szCs w:val="24"/>
          <w:lang w:val="en-GB" w:eastAsia="hu-HU"/>
        </w:rPr>
        <w:t xml:space="preserve"> to enhance inter-cultural understanding </w:t>
      </w:r>
    </w:p>
    <w:p w:rsidR="00762F44" w:rsidRPr="001A441A" w:rsidRDefault="00762F44" w:rsidP="006B5E67">
      <w:pPr>
        <w:pStyle w:val="Odstavecseseznamem"/>
        <w:numPr>
          <w:ilvl w:val="0"/>
          <w:numId w:val="10"/>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raising parents' awareness of the importance of education.</w:t>
      </w:r>
    </w:p>
    <w:p w:rsidR="00762F44" w:rsidRPr="001A441A" w:rsidRDefault="00762F44" w:rsidP="006B5E67">
      <w:pPr>
        <w:pStyle w:val="Odstavecseseznamem"/>
        <w:numPr>
          <w:ilvl w:val="0"/>
          <w:numId w:val="10"/>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better linkage between parents and professionals (active parental involvement in early childhood facilities and schools)</w:t>
      </w:r>
    </w:p>
    <w:p w:rsidR="00762F44" w:rsidRPr="001A441A" w:rsidRDefault="00762F44" w:rsidP="006B5E67">
      <w:pPr>
        <w:pStyle w:val="Odstavecseseznamem"/>
        <w:numPr>
          <w:ilvl w:val="0"/>
          <w:numId w:val="10"/>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enhancing the acquisition of social, civic and relational competences to transmit values, such as non-discrimination, respect of diversity etc.</w:t>
      </w:r>
    </w:p>
    <w:p w:rsidR="00762F44" w:rsidRPr="001A441A" w:rsidRDefault="00762F44" w:rsidP="006B5E67">
      <w:pPr>
        <w:pStyle w:val="Odstavecseseznamem"/>
        <w:numPr>
          <w:ilvl w:val="0"/>
          <w:numId w:val="10"/>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facilitating better and smoother access to quality schools by supporting transportation</w:t>
      </w:r>
      <w:r>
        <w:rPr>
          <w:rFonts w:ascii="Times New Roman" w:eastAsia="Times New Roman" w:hAnsi="Times New Roman" w:cs="Times New Roman"/>
          <w:color w:val="000000"/>
          <w:sz w:val="24"/>
          <w:szCs w:val="24"/>
          <w:lang w:val="en-GB" w:eastAsia="hu-HU"/>
        </w:rPr>
        <w:t>(</w:t>
      </w:r>
      <w:r w:rsidRPr="001A441A">
        <w:rPr>
          <w:rFonts w:ascii="Times New Roman" w:eastAsia="Times New Roman" w:hAnsi="Times New Roman" w:cs="Times New Roman"/>
          <w:color w:val="000000"/>
          <w:sz w:val="24"/>
          <w:szCs w:val="24"/>
          <w:lang w:val="en-GB" w:eastAsia="hu-HU"/>
        </w:rPr>
        <w:t>bussing services</w:t>
      </w:r>
      <w:r>
        <w:rPr>
          <w:rFonts w:ascii="Times New Roman" w:eastAsia="Times New Roman" w:hAnsi="Times New Roman" w:cs="Times New Roman"/>
          <w:color w:val="000000"/>
          <w:sz w:val="24"/>
          <w:szCs w:val="24"/>
          <w:lang w:val="en-GB" w:eastAsia="hu-HU"/>
        </w:rPr>
        <w:t>)</w:t>
      </w:r>
    </w:p>
    <w:p w:rsidR="00D525D1" w:rsidRPr="001A441A" w:rsidRDefault="00D92213" w:rsidP="006B5E67">
      <w:pPr>
        <w:suppressAutoHyphens/>
        <w:spacing w:after="240" w:line="240" w:lineRule="auto"/>
        <w:jc w:val="both"/>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Educational d</w:t>
      </w:r>
      <w:r w:rsidR="00D525D1" w:rsidRPr="001A441A">
        <w:rPr>
          <w:rFonts w:ascii="Times New Roman" w:eastAsia="Times New Roman" w:hAnsi="Times New Roman" w:cs="Times New Roman"/>
          <w:sz w:val="24"/>
          <w:szCs w:val="24"/>
          <w:lang w:val="en-GB" w:eastAsia="hu-HU"/>
        </w:rPr>
        <w:t xml:space="preserve">esegregation </w:t>
      </w:r>
      <w:r w:rsidRPr="001A441A">
        <w:rPr>
          <w:rFonts w:ascii="Times New Roman" w:eastAsia="Times New Roman" w:hAnsi="Times New Roman" w:cs="Times New Roman"/>
          <w:sz w:val="24"/>
          <w:szCs w:val="24"/>
          <w:lang w:val="en-GB" w:eastAsia="hu-HU"/>
        </w:rPr>
        <w:t>measures should take into account the</w:t>
      </w:r>
      <w:r w:rsidR="00D525D1" w:rsidRPr="001A441A">
        <w:rPr>
          <w:rFonts w:ascii="Times New Roman" w:eastAsia="Times New Roman" w:hAnsi="Times New Roman" w:cs="Times New Roman"/>
          <w:sz w:val="24"/>
          <w:szCs w:val="24"/>
          <w:lang w:val="en-GB" w:eastAsia="hu-HU"/>
        </w:rPr>
        <w:t xml:space="preserve"> </w:t>
      </w:r>
      <w:r w:rsidR="00484AD5" w:rsidRPr="001A441A">
        <w:rPr>
          <w:rFonts w:ascii="Times New Roman" w:eastAsia="Times New Roman" w:hAnsi="Times New Roman" w:cs="Times New Roman"/>
          <w:sz w:val="24"/>
          <w:szCs w:val="24"/>
          <w:lang w:val="en-GB" w:eastAsia="hu-HU"/>
        </w:rPr>
        <w:t xml:space="preserve">availability of existing educational facilities </w:t>
      </w:r>
      <w:r w:rsidR="00484AD5">
        <w:rPr>
          <w:rFonts w:ascii="Times New Roman" w:eastAsia="Times New Roman" w:hAnsi="Times New Roman" w:cs="Times New Roman"/>
          <w:sz w:val="24"/>
          <w:szCs w:val="24"/>
          <w:lang w:val="en-GB" w:eastAsia="hu-HU"/>
        </w:rPr>
        <w:t xml:space="preserve">in </w:t>
      </w:r>
      <w:r w:rsidR="00D525D1" w:rsidRPr="001A441A">
        <w:rPr>
          <w:rFonts w:ascii="Times New Roman" w:eastAsia="Times New Roman" w:hAnsi="Times New Roman" w:cs="Times New Roman"/>
          <w:sz w:val="24"/>
          <w:szCs w:val="24"/>
          <w:lang w:val="en-GB" w:eastAsia="hu-HU"/>
        </w:rPr>
        <w:t>various territorial settings</w:t>
      </w:r>
      <w:r w:rsidRPr="001A441A">
        <w:rPr>
          <w:rFonts w:ascii="Times New Roman" w:eastAsia="Times New Roman" w:hAnsi="Times New Roman" w:cs="Times New Roman"/>
          <w:sz w:val="24"/>
          <w:szCs w:val="24"/>
          <w:lang w:val="en-GB" w:eastAsia="hu-HU"/>
        </w:rPr>
        <w:t>:</w:t>
      </w:r>
    </w:p>
    <w:p w:rsidR="00D525D1" w:rsidRPr="001A441A" w:rsidRDefault="00D525D1" w:rsidP="006B5E67">
      <w:pPr>
        <w:pStyle w:val="Odstavecseseznamem"/>
        <w:numPr>
          <w:ilvl w:val="0"/>
          <w:numId w:val="13"/>
        </w:numPr>
        <w:suppressAutoHyphens/>
        <w:spacing w:after="240" w:line="240" w:lineRule="auto"/>
        <w:jc w:val="both"/>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 xml:space="preserve">In the case of localities with more than one educational facility (early childhood, preschool, primary, secondary, vocational), the segregated facility </w:t>
      </w:r>
      <w:r w:rsidR="00484AD5">
        <w:rPr>
          <w:rFonts w:ascii="Times New Roman" w:hAnsi="Times New Roman" w:cs="Times New Roman"/>
          <w:sz w:val="24"/>
          <w:szCs w:val="24"/>
          <w:lang w:val="en-GB"/>
        </w:rPr>
        <w:t>is recommended to</w:t>
      </w:r>
      <w:r w:rsidR="00484AD5" w:rsidRPr="001A441A">
        <w:rPr>
          <w:rFonts w:ascii="Times New Roman" w:eastAsia="Times New Roman" w:hAnsi="Times New Roman" w:cs="Times New Roman"/>
          <w:sz w:val="24"/>
          <w:szCs w:val="24"/>
          <w:lang w:val="en-GB" w:eastAsia="hu-HU"/>
        </w:rPr>
        <w:t xml:space="preserve"> </w:t>
      </w:r>
      <w:r w:rsidR="00DC7BE2">
        <w:rPr>
          <w:rFonts w:ascii="Times New Roman" w:eastAsia="Times New Roman" w:hAnsi="Times New Roman" w:cs="Times New Roman"/>
          <w:sz w:val="24"/>
          <w:szCs w:val="24"/>
          <w:lang w:val="en-GB" w:eastAsia="hu-HU"/>
        </w:rPr>
        <w:t xml:space="preserve">be </w:t>
      </w:r>
      <w:r w:rsidR="00B065CB" w:rsidRPr="001A441A">
        <w:rPr>
          <w:rFonts w:ascii="Times New Roman" w:eastAsia="Times New Roman" w:hAnsi="Times New Roman" w:cs="Times New Roman"/>
          <w:sz w:val="24"/>
          <w:szCs w:val="24"/>
          <w:lang w:val="en-GB" w:eastAsia="hu-HU"/>
        </w:rPr>
        <w:t>close</w:t>
      </w:r>
      <w:r w:rsidR="00DC7BE2">
        <w:rPr>
          <w:rFonts w:ascii="Times New Roman" w:eastAsia="Times New Roman" w:hAnsi="Times New Roman" w:cs="Times New Roman"/>
          <w:sz w:val="24"/>
          <w:szCs w:val="24"/>
          <w:lang w:val="en-GB" w:eastAsia="hu-HU"/>
        </w:rPr>
        <w:t>d</w:t>
      </w:r>
      <w:r w:rsidR="00B065CB" w:rsidRPr="001A441A">
        <w:rPr>
          <w:rFonts w:ascii="Times New Roman" w:eastAsia="Times New Roman" w:hAnsi="Times New Roman" w:cs="Times New Roman"/>
          <w:sz w:val="24"/>
          <w:szCs w:val="24"/>
          <w:lang w:val="en-GB" w:eastAsia="hu-HU"/>
        </w:rPr>
        <w:t xml:space="preserve"> down </w:t>
      </w:r>
      <w:r w:rsidRPr="001A441A">
        <w:rPr>
          <w:rFonts w:ascii="Times New Roman" w:eastAsia="Times New Roman" w:hAnsi="Times New Roman" w:cs="Times New Roman"/>
          <w:sz w:val="24"/>
          <w:szCs w:val="24"/>
          <w:lang w:val="en-GB" w:eastAsia="hu-HU"/>
        </w:rPr>
        <w:t>and the access to inclusive education should be ensured</w:t>
      </w:r>
      <w:r w:rsidR="00AE46C4" w:rsidRPr="001A441A">
        <w:rPr>
          <w:rFonts w:ascii="Times New Roman" w:eastAsia="Times New Roman" w:hAnsi="Times New Roman" w:cs="Times New Roman"/>
          <w:sz w:val="24"/>
          <w:szCs w:val="24"/>
          <w:lang w:val="en-GB" w:eastAsia="hu-HU"/>
        </w:rPr>
        <w:t xml:space="preserve"> (desegregation measure).</w:t>
      </w:r>
      <w:r w:rsidR="00EC7AD4">
        <w:rPr>
          <w:rFonts w:ascii="Times New Roman" w:eastAsia="Times New Roman" w:hAnsi="Times New Roman" w:cs="Times New Roman"/>
          <w:sz w:val="24"/>
          <w:szCs w:val="24"/>
          <w:lang w:val="en-GB" w:eastAsia="hu-HU"/>
        </w:rPr>
        <w:t xml:space="preserve"> ESI Funds should not contribute to building or extending segregated educational facilities.</w:t>
      </w:r>
    </w:p>
    <w:p w:rsidR="00D525D1" w:rsidRPr="00E970C6" w:rsidRDefault="00D525D1" w:rsidP="006B5E67">
      <w:pPr>
        <w:pStyle w:val="Odstavecseseznamem"/>
        <w:numPr>
          <w:ilvl w:val="0"/>
          <w:numId w:val="13"/>
        </w:numPr>
        <w:suppressAutoHyphens/>
        <w:spacing w:after="240" w:line="240" w:lineRule="auto"/>
        <w:jc w:val="both"/>
        <w:rPr>
          <w:rFonts w:ascii="Times New Roman" w:hAnsi="Times New Roman" w:cs="Times New Roman"/>
          <w:sz w:val="24"/>
          <w:szCs w:val="24"/>
          <w:lang w:val="en-GB"/>
        </w:rPr>
      </w:pPr>
      <w:r w:rsidRPr="00E970C6">
        <w:rPr>
          <w:rFonts w:ascii="Times New Roman" w:eastAsia="Times New Roman" w:hAnsi="Times New Roman" w:cs="Times New Roman"/>
          <w:sz w:val="24"/>
          <w:szCs w:val="24"/>
          <w:lang w:val="en-GB" w:eastAsia="hu-HU"/>
        </w:rPr>
        <w:t>In the case of localities</w:t>
      </w:r>
      <w:r w:rsidR="000B2AE8" w:rsidRPr="00E970C6">
        <w:rPr>
          <w:rFonts w:ascii="Times New Roman" w:eastAsia="Times New Roman" w:hAnsi="Times New Roman" w:cs="Times New Roman"/>
          <w:sz w:val="24"/>
          <w:szCs w:val="24"/>
          <w:lang w:val="en-GB" w:eastAsia="hu-HU"/>
        </w:rPr>
        <w:t xml:space="preserve"> with only one educational facility (early childhood, preschool, primary, secondary, vocational)</w:t>
      </w:r>
      <w:r w:rsidR="00125485" w:rsidRPr="00E970C6">
        <w:rPr>
          <w:rFonts w:ascii="Times New Roman" w:eastAsia="Times New Roman" w:hAnsi="Times New Roman" w:cs="Times New Roman"/>
          <w:sz w:val="24"/>
          <w:szCs w:val="24"/>
          <w:lang w:val="en-GB" w:eastAsia="hu-HU"/>
        </w:rPr>
        <w:t xml:space="preserve">, </w:t>
      </w:r>
      <w:r w:rsidR="00125485" w:rsidRPr="00E970C6">
        <w:rPr>
          <w:rFonts w:ascii="Times New Roman" w:hAnsi="Times New Roman" w:cs="Times New Roman"/>
          <w:sz w:val="24"/>
          <w:szCs w:val="24"/>
          <w:lang w:val="en-GB"/>
        </w:rPr>
        <w:t>the first option</w:t>
      </w:r>
      <w:r w:rsidR="00125485" w:rsidRPr="00E970C6">
        <w:rPr>
          <w:rFonts w:ascii="Times New Roman" w:eastAsia="Times New Roman" w:hAnsi="Times New Roman" w:cs="Times New Roman"/>
          <w:sz w:val="24"/>
          <w:szCs w:val="24"/>
          <w:lang w:val="en-GB" w:eastAsia="hu-HU"/>
        </w:rPr>
        <w:t xml:space="preserve"> </w:t>
      </w:r>
      <w:r w:rsidR="005C1355" w:rsidRPr="00E970C6">
        <w:rPr>
          <w:rFonts w:ascii="Times New Roman" w:eastAsia="Times New Roman" w:hAnsi="Times New Roman" w:cs="Times New Roman"/>
          <w:sz w:val="24"/>
          <w:szCs w:val="24"/>
          <w:lang w:val="en-GB" w:eastAsia="hu-HU"/>
        </w:rPr>
        <w:t>is</w:t>
      </w:r>
      <w:r w:rsidR="005C1355" w:rsidRPr="00E970C6">
        <w:rPr>
          <w:rFonts w:ascii="Times New Roman" w:hAnsi="Times New Roman" w:cs="Times New Roman"/>
          <w:sz w:val="24"/>
          <w:szCs w:val="24"/>
          <w:lang w:val="en-GB"/>
        </w:rPr>
        <w:t xml:space="preserve"> </w:t>
      </w:r>
      <w:r w:rsidR="00AE46C4" w:rsidRPr="00E970C6">
        <w:rPr>
          <w:rFonts w:ascii="Times New Roman" w:hAnsi="Times New Roman" w:cs="Times New Roman"/>
          <w:sz w:val="24"/>
          <w:szCs w:val="24"/>
          <w:lang w:val="en-GB"/>
        </w:rPr>
        <w:t xml:space="preserve">still </w:t>
      </w:r>
      <w:r w:rsidR="00125485" w:rsidRPr="00E970C6">
        <w:rPr>
          <w:rFonts w:ascii="Times New Roman" w:hAnsi="Times New Roman" w:cs="Times New Roman"/>
          <w:sz w:val="24"/>
          <w:szCs w:val="24"/>
          <w:lang w:val="en-GB"/>
        </w:rPr>
        <w:t>to ensure the access to inclusive education</w:t>
      </w:r>
      <w:r w:rsidR="00B22FAE" w:rsidRPr="00E970C6">
        <w:rPr>
          <w:rFonts w:ascii="Times New Roman" w:hAnsi="Times New Roman" w:cs="Times New Roman"/>
          <w:sz w:val="24"/>
          <w:szCs w:val="24"/>
          <w:lang w:val="en-GB"/>
        </w:rPr>
        <w:t xml:space="preserve">. </w:t>
      </w:r>
      <w:r w:rsidR="00AE46C4" w:rsidRPr="00E970C6">
        <w:rPr>
          <w:rFonts w:ascii="Times New Roman" w:hAnsi="Times New Roman" w:cs="Times New Roman"/>
          <w:sz w:val="24"/>
          <w:szCs w:val="24"/>
          <w:lang w:val="en-GB"/>
        </w:rPr>
        <w:t>At the same time f</w:t>
      </w:r>
      <w:r w:rsidR="00125485" w:rsidRPr="00E970C6">
        <w:rPr>
          <w:rFonts w:ascii="Times New Roman" w:hAnsi="Times New Roman" w:cs="Times New Roman"/>
          <w:sz w:val="24"/>
          <w:szCs w:val="24"/>
          <w:lang w:val="en-GB"/>
        </w:rPr>
        <w:t>or early childhood and preschool facilities the proximity condition</w:t>
      </w:r>
      <w:r w:rsidR="00AE46C4" w:rsidRPr="00E970C6">
        <w:rPr>
          <w:rFonts w:ascii="Times New Roman" w:hAnsi="Times New Roman" w:cs="Times New Roman"/>
          <w:sz w:val="24"/>
          <w:szCs w:val="24"/>
          <w:lang w:val="en-GB"/>
        </w:rPr>
        <w:t>s</w:t>
      </w:r>
      <w:r w:rsidR="00125485" w:rsidRPr="00E970C6">
        <w:rPr>
          <w:rFonts w:ascii="Times New Roman" w:hAnsi="Times New Roman" w:cs="Times New Roman"/>
          <w:sz w:val="24"/>
          <w:szCs w:val="24"/>
          <w:lang w:val="en-GB"/>
        </w:rPr>
        <w:t xml:space="preserve"> should be also considered</w:t>
      </w:r>
      <w:r w:rsidR="00AE46C4" w:rsidRPr="00E970C6">
        <w:rPr>
          <w:rFonts w:ascii="Times New Roman" w:hAnsi="Times New Roman" w:cs="Times New Roman"/>
          <w:sz w:val="24"/>
          <w:szCs w:val="24"/>
          <w:lang w:val="en-GB"/>
        </w:rPr>
        <w:t xml:space="preserve">. It </w:t>
      </w:r>
      <w:r w:rsidR="00E30D52">
        <w:rPr>
          <w:rFonts w:ascii="Times New Roman" w:hAnsi="Times New Roman" w:cs="Times New Roman"/>
          <w:sz w:val="24"/>
          <w:szCs w:val="24"/>
          <w:lang w:val="en-GB"/>
        </w:rPr>
        <w:t xml:space="preserve">is </w:t>
      </w:r>
      <w:r w:rsidR="00AE46C4" w:rsidRPr="00E970C6">
        <w:rPr>
          <w:rFonts w:ascii="Times New Roman" w:hAnsi="Times New Roman" w:cs="Times New Roman"/>
          <w:sz w:val="24"/>
          <w:szCs w:val="24"/>
          <w:lang w:val="en-GB"/>
        </w:rPr>
        <w:t xml:space="preserve">mainly related segregated villages in deprived micro-regions, where early childhood and preschool facilities </w:t>
      </w:r>
      <w:r w:rsidR="00E30D52">
        <w:rPr>
          <w:rFonts w:ascii="Times New Roman" w:hAnsi="Times New Roman" w:cs="Times New Roman"/>
          <w:sz w:val="24"/>
          <w:szCs w:val="24"/>
          <w:lang w:val="en-GB"/>
        </w:rPr>
        <w:t xml:space="preserve">may </w:t>
      </w:r>
      <w:r w:rsidR="00AE46C4" w:rsidRPr="00E970C6">
        <w:rPr>
          <w:rFonts w:ascii="Times New Roman" w:hAnsi="Times New Roman" w:cs="Times New Roman"/>
          <w:sz w:val="24"/>
          <w:szCs w:val="24"/>
          <w:lang w:val="en-GB"/>
        </w:rPr>
        <w:t xml:space="preserve">require investments </w:t>
      </w:r>
      <w:r w:rsidR="00E30D52">
        <w:rPr>
          <w:rFonts w:ascii="Times New Roman" w:hAnsi="Times New Roman" w:cs="Times New Roman"/>
          <w:sz w:val="24"/>
          <w:szCs w:val="24"/>
          <w:lang w:val="en-GB"/>
        </w:rPr>
        <w:t xml:space="preserve">in order to improve the quality </w:t>
      </w:r>
      <w:r w:rsidR="003D4051">
        <w:rPr>
          <w:rFonts w:ascii="Times New Roman" w:hAnsi="Times New Roman" w:cs="Times New Roman"/>
          <w:sz w:val="24"/>
          <w:szCs w:val="24"/>
          <w:lang w:val="en-GB"/>
        </w:rPr>
        <w:t xml:space="preserve">of educational services </w:t>
      </w:r>
      <w:r w:rsidR="00AE46C4" w:rsidRPr="00E970C6">
        <w:rPr>
          <w:rFonts w:ascii="Times New Roman" w:hAnsi="Times New Roman" w:cs="Times New Roman"/>
          <w:sz w:val="24"/>
          <w:szCs w:val="24"/>
          <w:lang w:val="en-GB"/>
        </w:rPr>
        <w:t>(non-segregation measures)</w:t>
      </w:r>
      <w:r w:rsidR="00E970C6">
        <w:rPr>
          <w:rFonts w:ascii="Times New Roman" w:hAnsi="Times New Roman" w:cs="Times New Roman"/>
          <w:sz w:val="24"/>
          <w:szCs w:val="24"/>
          <w:lang w:val="en-GB"/>
        </w:rPr>
        <w:t>.</w:t>
      </w:r>
    </w:p>
    <w:p w:rsidR="007C42D3" w:rsidRPr="001A441A" w:rsidRDefault="00720D96" w:rsidP="006B5E67">
      <w:pPr>
        <w:suppressAutoHyphens/>
        <w:spacing w:after="240" w:line="240" w:lineRule="auto"/>
        <w:jc w:val="both"/>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 xml:space="preserve">Taking into account the specific needs of different age groups and the corresponding educational </w:t>
      </w:r>
      <w:r w:rsidR="00CD3B71" w:rsidRPr="001A441A">
        <w:rPr>
          <w:rFonts w:ascii="Times New Roman" w:eastAsia="Times New Roman" w:hAnsi="Times New Roman" w:cs="Times New Roman"/>
          <w:sz w:val="24"/>
          <w:szCs w:val="24"/>
          <w:lang w:val="en-GB" w:eastAsia="hu-HU"/>
        </w:rPr>
        <w:t>facilities</w:t>
      </w:r>
      <w:r w:rsidR="00390CAF" w:rsidRPr="001A441A">
        <w:rPr>
          <w:rFonts w:ascii="Times New Roman" w:eastAsia="Times New Roman" w:hAnsi="Times New Roman" w:cs="Times New Roman"/>
          <w:sz w:val="24"/>
          <w:szCs w:val="24"/>
          <w:lang w:val="en-GB" w:eastAsia="hu-HU"/>
        </w:rPr>
        <w:t>,</w:t>
      </w:r>
      <w:r w:rsidRPr="001A441A">
        <w:rPr>
          <w:rFonts w:ascii="Times New Roman" w:eastAsia="Times New Roman" w:hAnsi="Times New Roman" w:cs="Times New Roman"/>
          <w:sz w:val="24"/>
          <w:szCs w:val="24"/>
          <w:lang w:val="en-GB" w:eastAsia="hu-HU"/>
        </w:rPr>
        <w:t xml:space="preserve"> the following</w:t>
      </w:r>
      <w:r w:rsidR="007C42D3" w:rsidRPr="001A441A">
        <w:rPr>
          <w:rFonts w:ascii="Times New Roman" w:eastAsia="Times New Roman" w:hAnsi="Times New Roman" w:cs="Times New Roman"/>
          <w:sz w:val="24"/>
          <w:szCs w:val="24"/>
          <w:lang w:val="en-GB" w:eastAsia="hu-HU"/>
        </w:rPr>
        <w:t xml:space="preserve"> guiding principle</w:t>
      </w:r>
      <w:r w:rsidRPr="001A441A">
        <w:rPr>
          <w:rFonts w:ascii="Times New Roman" w:eastAsia="Times New Roman" w:hAnsi="Times New Roman" w:cs="Times New Roman"/>
          <w:sz w:val="24"/>
          <w:szCs w:val="24"/>
          <w:lang w:val="en-GB" w:eastAsia="hu-HU"/>
        </w:rPr>
        <w:t>s</w:t>
      </w:r>
      <w:r w:rsidR="007C42D3" w:rsidRPr="001A441A">
        <w:rPr>
          <w:rFonts w:ascii="Times New Roman" w:eastAsia="Times New Roman" w:hAnsi="Times New Roman" w:cs="Times New Roman"/>
          <w:sz w:val="24"/>
          <w:szCs w:val="24"/>
          <w:lang w:val="en-GB" w:eastAsia="hu-HU"/>
        </w:rPr>
        <w:t xml:space="preserve"> </w:t>
      </w:r>
      <w:r w:rsidR="005B706E" w:rsidRPr="001A441A">
        <w:rPr>
          <w:rFonts w:ascii="Times New Roman" w:eastAsia="Times New Roman" w:hAnsi="Times New Roman" w:cs="Times New Roman"/>
          <w:sz w:val="24"/>
          <w:szCs w:val="24"/>
          <w:lang w:val="en-GB" w:eastAsia="hu-HU"/>
        </w:rPr>
        <w:t>should be observed</w:t>
      </w:r>
      <w:r w:rsidRPr="001A441A">
        <w:rPr>
          <w:rFonts w:ascii="Times New Roman" w:eastAsia="Times New Roman" w:hAnsi="Times New Roman" w:cs="Times New Roman"/>
          <w:sz w:val="24"/>
          <w:szCs w:val="24"/>
          <w:lang w:val="en-GB" w:eastAsia="hu-HU"/>
        </w:rPr>
        <w:t xml:space="preserve"> </w:t>
      </w:r>
      <w:r w:rsidR="007C42D3" w:rsidRPr="001A441A">
        <w:rPr>
          <w:rFonts w:ascii="Times New Roman" w:eastAsia="Times New Roman" w:hAnsi="Times New Roman" w:cs="Times New Roman"/>
          <w:sz w:val="24"/>
          <w:szCs w:val="24"/>
          <w:lang w:val="en-GB" w:eastAsia="hu-HU"/>
        </w:rPr>
        <w:t>via ESI</w:t>
      </w:r>
      <w:r w:rsidR="005B706E" w:rsidRPr="001A441A">
        <w:rPr>
          <w:rFonts w:ascii="Times New Roman" w:eastAsia="Times New Roman" w:hAnsi="Times New Roman" w:cs="Times New Roman"/>
          <w:sz w:val="24"/>
          <w:szCs w:val="24"/>
          <w:lang w:val="en-GB" w:eastAsia="hu-HU"/>
        </w:rPr>
        <w:t xml:space="preserve"> </w:t>
      </w:r>
      <w:r w:rsidR="007C42D3" w:rsidRPr="001A441A">
        <w:rPr>
          <w:rFonts w:ascii="Times New Roman" w:eastAsia="Times New Roman" w:hAnsi="Times New Roman" w:cs="Times New Roman"/>
          <w:sz w:val="24"/>
          <w:szCs w:val="24"/>
          <w:lang w:val="en-GB" w:eastAsia="hu-HU"/>
        </w:rPr>
        <w:t>F</w:t>
      </w:r>
      <w:r w:rsidR="005B706E" w:rsidRPr="001A441A">
        <w:rPr>
          <w:rFonts w:ascii="Times New Roman" w:eastAsia="Times New Roman" w:hAnsi="Times New Roman" w:cs="Times New Roman"/>
          <w:sz w:val="24"/>
          <w:szCs w:val="24"/>
          <w:lang w:val="en-GB" w:eastAsia="hu-HU"/>
        </w:rPr>
        <w:t>unds</w:t>
      </w:r>
      <w:r w:rsidR="007C42D3" w:rsidRPr="001A441A">
        <w:rPr>
          <w:rFonts w:ascii="Times New Roman" w:eastAsia="Times New Roman" w:hAnsi="Times New Roman" w:cs="Times New Roman"/>
          <w:sz w:val="24"/>
          <w:szCs w:val="24"/>
          <w:lang w:val="en-GB" w:eastAsia="hu-HU"/>
        </w:rPr>
        <w:t xml:space="preserve"> investments:</w:t>
      </w:r>
    </w:p>
    <w:p w:rsidR="007C42D3" w:rsidRPr="001A441A" w:rsidRDefault="007C42D3" w:rsidP="006B5E67">
      <w:pPr>
        <w:pStyle w:val="Textkomente"/>
        <w:numPr>
          <w:ilvl w:val="0"/>
          <w:numId w:val="7"/>
        </w:numPr>
        <w:suppressAutoHyphens/>
        <w:spacing w:after="240"/>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For </w:t>
      </w:r>
      <w:r w:rsidRPr="001A441A">
        <w:rPr>
          <w:rFonts w:ascii="Times New Roman" w:eastAsia="Times New Roman" w:hAnsi="Times New Roman" w:cs="Times New Roman"/>
          <w:b/>
          <w:color w:val="000000"/>
          <w:sz w:val="24"/>
          <w:szCs w:val="24"/>
          <w:lang w:val="en-GB" w:eastAsia="hu-HU"/>
        </w:rPr>
        <w:t>early childhood development (age 0-3)</w:t>
      </w:r>
      <w:r w:rsidRPr="001A441A">
        <w:rPr>
          <w:rFonts w:ascii="Times New Roman" w:eastAsia="Times New Roman" w:hAnsi="Times New Roman" w:cs="Times New Roman"/>
          <w:color w:val="000000"/>
          <w:sz w:val="24"/>
          <w:szCs w:val="24"/>
          <w:lang w:val="en-GB" w:eastAsia="hu-HU"/>
        </w:rPr>
        <w:t xml:space="preserve">, </w:t>
      </w:r>
      <w:r w:rsidR="00CD4C61">
        <w:rPr>
          <w:rFonts w:ascii="Times New Roman" w:eastAsia="Times New Roman" w:hAnsi="Times New Roman" w:cs="Times New Roman"/>
          <w:color w:val="000000"/>
          <w:sz w:val="24"/>
          <w:szCs w:val="24"/>
          <w:lang w:val="en-GB" w:eastAsia="hu-HU"/>
        </w:rPr>
        <w:t xml:space="preserve">the preference should be given to access mainstream, </w:t>
      </w:r>
      <w:r w:rsidR="00AE2773">
        <w:rPr>
          <w:rFonts w:ascii="Times New Roman" w:eastAsia="Times New Roman" w:hAnsi="Times New Roman" w:cs="Times New Roman"/>
          <w:color w:val="000000"/>
          <w:sz w:val="24"/>
          <w:szCs w:val="24"/>
          <w:lang w:val="en-GB" w:eastAsia="hu-HU"/>
        </w:rPr>
        <w:t xml:space="preserve">inclusive, </w:t>
      </w:r>
      <w:r w:rsidR="00CD4C61">
        <w:rPr>
          <w:rFonts w:ascii="Times New Roman" w:eastAsia="Times New Roman" w:hAnsi="Times New Roman" w:cs="Times New Roman"/>
          <w:color w:val="000000"/>
          <w:sz w:val="24"/>
          <w:szCs w:val="24"/>
          <w:lang w:val="en-GB" w:eastAsia="hu-HU"/>
        </w:rPr>
        <w:t>high-quality services. At the same time</w:t>
      </w:r>
      <w:r w:rsidRPr="001A441A">
        <w:rPr>
          <w:rFonts w:ascii="Times New Roman" w:eastAsia="Times New Roman" w:hAnsi="Times New Roman" w:cs="Times New Roman"/>
          <w:color w:val="000000"/>
          <w:sz w:val="24"/>
          <w:szCs w:val="24"/>
          <w:lang w:val="en-GB" w:eastAsia="hu-HU"/>
        </w:rPr>
        <w:t xml:space="preserve"> facilities should be </w:t>
      </w:r>
      <w:r w:rsidR="00720D96" w:rsidRPr="001A441A">
        <w:rPr>
          <w:rFonts w:ascii="Times New Roman" w:eastAsia="Times New Roman" w:hAnsi="Times New Roman" w:cs="Times New Roman"/>
          <w:color w:val="000000"/>
          <w:sz w:val="24"/>
          <w:szCs w:val="24"/>
          <w:lang w:val="en-GB" w:eastAsia="hu-HU"/>
        </w:rPr>
        <w:t xml:space="preserve">located </w:t>
      </w:r>
      <w:r w:rsidRPr="001A441A">
        <w:rPr>
          <w:rFonts w:ascii="Times New Roman" w:eastAsia="Times New Roman" w:hAnsi="Times New Roman" w:cs="Times New Roman"/>
          <w:color w:val="000000"/>
          <w:sz w:val="24"/>
          <w:szCs w:val="24"/>
          <w:lang w:val="en-GB" w:eastAsia="hu-HU"/>
        </w:rPr>
        <w:t>in walking</w:t>
      </w:r>
      <w:r w:rsidR="005B706E" w:rsidRPr="001A441A">
        <w:rPr>
          <w:rFonts w:ascii="Times New Roman" w:eastAsia="Times New Roman" w:hAnsi="Times New Roman" w:cs="Times New Roman"/>
          <w:color w:val="000000"/>
          <w:sz w:val="24"/>
          <w:szCs w:val="24"/>
          <w:lang w:val="en-GB" w:eastAsia="hu-HU"/>
        </w:rPr>
        <w:t xml:space="preserve"> distance for the target group, so </w:t>
      </w:r>
      <w:r w:rsidR="005B706E" w:rsidRPr="001A441A">
        <w:rPr>
          <w:rFonts w:ascii="Times New Roman" w:eastAsia="Times New Roman" w:hAnsi="Times New Roman" w:cs="Times New Roman"/>
          <w:sz w:val="24"/>
          <w:szCs w:val="24"/>
          <w:lang w:val="en-GB" w:eastAsia="hu-HU"/>
        </w:rPr>
        <w:t xml:space="preserve">services </w:t>
      </w:r>
      <w:r w:rsidR="00CD4C61">
        <w:rPr>
          <w:rFonts w:ascii="Times New Roman" w:hAnsi="Times New Roman" w:cs="Times New Roman"/>
          <w:sz w:val="24"/>
          <w:szCs w:val="24"/>
          <w:lang w:val="en-GB"/>
        </w:rPr>
        <w:t>should</w:t>
      </w:r>
      <w:r w:rsidR="005B706E" w:rsidRPr="001A441A">
        <w:rPr>
          <w:rFonts w:ascii="Times New Roman" w:hAnsi="Times New Roman" w:cs="Times New Roman"/>
          <w:sz w:val="24"/>
          <w:szCs w:val="24"/>
          <w:lang w:val="en-GB"/>
        </w:rPr>
        <w:t xml:space="preserve"> be</w:t>
      </w:r>
      <w:r w:rsidR="005B706E" w:rsidRPr="001A441A">
        <w:rPr>
          <w:rFonts w:ascii="Times New Roman" w:eastAsia="Times New Roman" w:hAnsi="Times New Roman" w:cs="Times New Roman"/>
          <w:sz w:val="24"/>
          <w:szCs w:val="24"/>
          <w:lang w:val="en-GB" w:eastAsia="hu-HU"/>
        </w:rPr>
        <w:t xml:space="preserve"> provided in the close proximity to the families. I</w:t>
      </w:r>
      <w:r w:rsidR="005B706E" w:rsidRPr="001A441A">
        <w:rPr>
          <w:rFonts w:ascii="Times New Roman" w:eastAsia="Times New Roman" w:hAnsi="Times New Roman" w:cs="Times New Roman"/>
          <w:color w:val="000000"/>
          <w:sz w:val="24"/>
          <w:szCs w:val="24"/>
          <w:lang w:val="en-GB" w:eastAsia="hu-HU"/>
        </w:rPr>
        <w:t>nvestments in early childhood quality services are proven to be effective in decreasing the socioeconomic gaps, if access to such services are offered at earliest possible time, facilities provide high quality services and parents are also involved.</w:t>
      </w:r>
    </w:p>
    <w:p w:rsidR="007C42D3" w:rsidRPr="001A441A" w:rsidRDefault="007C42D3" w:rsidP="006B5E67">
      <w:pPr>
        <w:pStyle w:val="Textkomente"/>
        <w:numPr>
          <w:ilvl w:val="0"/>
          <w:numId w:val="7"/>
        </w:numPr>
        <w:suppressAutoHyphens/>
        <w:spacing w:after="240"/>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In the case of </w:t>
      </w:r>
      <w:r w:rsidRPr="001A441A">
        <w:rPr>
          <w:rFonts w:ascii="Times New Roman" w:eastAsia="Times New Roman" w:hAnsi="Times New Roman" w:cs="Times New Roman"/>
          <w:b/>
          <w:color w:val="000000"/>
          <w:sz w:val="24"/>
          <w:szCs w:val="24"/>
          <w:lang w:val="en-GB" w:eastAsia="hu-HU"/>
        </w:rPr>
        <w:t xml:space="preserve">pre-school facilities (age </w:t>
      </w:r>
      <w:r w:rsidR="005C7EFE" w:rsidRPr="001A441A">
        <w:rPr>
          <w:rFonts w:ascii="Times New Roman" w:eastAsia="Times New Roman" w:hAnsi="Times New Roman" w:cs="Times New Roman"/>
          <w:b/>
          <w:color w:val="000000"/>
          <w:sz w:val="24"/>
          <w:szCs w:val="24"/>
          <w:lang w:val="en-GB" w:eastAsia="hu-HU"/>
        </w:rPr>
        <w:t>3</w:t>
      </w:r>
      <w:r w:rsidRPr="001A441A">
        <w:rPr>
          <w:rFonts w:ascii="Times New Roman" w:eastAsia="Times New Roman" w:hAnsi="Times New Roman" w:cs="Times New Roman"/>
          <w:b/>
          <w:color w:val="000000"/>
          <w:sz w:val="24"/>
          <w:szCs w:val="24"/>
          <w:lang w:val="en-GB" w:eastAsia="hu-HU"/>
        </w:rPr>
        <w:t>-6)</w:t>
      </w:r>
      <w:r w:rsidRPr="001A441A">
        <w:rPr>
          <w:rFonts w:ascii="Times New Roman" w:eastAsia="Times New Roman" w:hAnsi="Times New Roman" w:cs="Times New Roman"/>
          <w:color w:val="000000"/>
          <w:sz w:val="24"/>
          <w:szCs w:val="24"/>
          <w:lang w:val="en-GB" w:eastAsia="hu-HU"/>
        </w:rPr>
        <w:t xml:space="preserve"> </w:t>
      </w:r>
      <w:r w:rsidR="00CD4C61">
        <w:rPr>
          <w:rFonts w:ascii="Times New Roman" w:eastAsia="Times New Roman" w:hAnsi="Times New Roman" w:cs="Times New Roman"/>
          <w:color w:val="000000"/>
          <w:sz w:val="24"/>
          <w:szCs w:val="24"/>
          <w:lang w:val="en-GB" w:eastAsia="hu-HU"/>
        </w:rPr>
        <w:t>the preference should be given to access mainstream, high-quality services.</w:t>
      </w:r>
      <w:r w:rsidR="00CD4C61" w:rsidRPr="001A441A">
        <w:rPr>
          <w:rFonts w:ascii="Times New Roman" w:eastAsia="Times New Roman" w:hAnsi="Times New Roman" w:cs="Times New Roman"/>
          <w:color w:val="000000"/>
          <w:sz w:val="24"/>
          <w:szCs w:val="24"/>
          <w:lang w:val="en-GB" w:eastAsia="hu-HU"/>
        </w:rPr>
        <w:t xml:space="preserve"> </w:t>
      </w:r>
      <w:r w:rsidR="00CD4C61">
        <w:rPr>
          <w:rFonts w:ascii="Times New Roman" w:eastAsia="Times New Roman" w:hAnsi="Times New Roman" w:cs="Times New Roman"/>
          <w:color w:val="000000"/>
          <w:sz w:val="24"/>
          <w:szCs w:val="24"/>
          <w:lang w:val="en-GB" w:eastAsia="hu-HU"/>
        </w:rPr>
        <w:t>At the same time</w:t>
      </w:r>
      <w:r w:rsidR="00CD4C61" w:rsidRPr="001A441A">
        <w:rPr>
          <w:rFonts w:ascii="Times New Roman" w:eastAsia="Times New Roman" w:hAnsi="Times New Roman" w:cs="Times New Roman"/>
          <w:color w:val="000000"/>
          <w:sz w:val="24"/>
          <w:szCs w:val="24"/>
          <w:lang w:val="en-GB" w:eastAsia="hu-HU"/>
        </w:rPr>
        <w:t xml:space="preserve"> facilities </w:t>
      </w:r>
      <w:r w:rsidR="00CD4C61">
        <w:rPr>
          <w:rFonts w:ascii="Times New Roman" w:eastAsia="Times New Roman" w:hAnsi="Times New Roman" w:cs="Times New Roman"/>
          <w:color w:val="000000"/>
          <w:sz w:val="24"/>
          <w:szCs w:val="24"/>
          <w:lang w:val="en-GB" w:eastAsia="hu-HU"/>
        </w:rPr>
        <w:t xml:space="preserve">should </w:t>
      </w:r>
      <w:r w:rsidR="00CD4C61" w:rsidRPr="001A441A">
        <w:rPr>
          <w:rFonts w:ascii="Times New Roman" w:hAnsi="Times New Roman" w:cs="Times New Roman"/>
          <w:sz w:val="24"/>
          <w:szCs w:val="24"/>
          <w:lang w:val="en-GB"/>
        </w:rPr>
        <w:t>be</w:t>
      </w:r>
      <w:r w:rsidR="00CD4C61" w:rsidRPr="001A441A">
        <w:rPr>
          <w:rFonts w:ascii="Times New Roman" w:eastAsia="Times New Roman" w:hAnsi="Times New Roman" w:cs="Times New Roman"/>
          <w:sz w:val="24"/>
          <w:szCs w:val="24"/>
          <w:lang w:val="en-GB" w:eastAsia="hu-HU"/>
        </w:rPr>
        <w:t xml:space="preserve"> provided in the close proximity to the families. </w:t>
      </w:r>
      <w:r w:rsidR="00D83D72">
        <w:rPr>
          <w:rFonts w:ascii="Times New Roman" w:eastAsia="Times New Roman" w:hAnsi="Times New Roman" w:cs="Times New Roman"/>
          <w:sz w:val="24"/>
          <w:szCs w:val="24"/>
          <w:lang w:val="en-GB" w:eastAsia="hu-HU"/>
        </w:rPr>
        <w:t>Similarly to early childhood development, i</w:t>
      </w:r>
      <w:r w:rsidR="00381580" w:rsidRPr="001A441A">
        <w:rPr>
          <w:rFonts w:ascii="Times New Roman" w:eastAsia="Times New Roman" w:hAnsi="Times New Roman" w:cs="Times New Roman"/>
          <w:color w:val="000000"/>
          <w:sz w:val="24"/>
          <w:szCs w:val="24"/>
          <w:lang w:val="en-GB" w:eastAsia="hu-HU"/>
        </w:rPr>
        <w:t xml:space="preserve">nvestments in </w:t>
      </w:r>
      <w:r w:rsidR="00381580">
        <w:rPr>
          <w:rFonts w:ascii="Times New Roman" w:eastAsia="Times New Roman" w:hAnsi="Times New Roman" w:cs="Times New Roman"/>
          <w:color w:val="000000"/>
          <w:sz w:val="24"/>
          <w:szCs w:val="24"/>
          <w:lang w:val="en-GB" w:eastAsia="hu-HU"/>
        </w:rPr>
        <w:t>pre-school facilities</w:t>
      </w:r>
      <w:r w:rsidR="00381580" w:rsidRPr="001A441A">
        <w:rPr>
          <w:rFonts w:ascii="Times New Roman" w:eastAsia="Times New Roman" w:hAnsi="Times New Roman" w:cs="Times New Roman"/>
          <w:color w:val="000000"/>
          <w:sz w:val="24"/>
          <w:szCs w:val="24"/>
          <w:lang w:val="en-GB" w:eastAsia="hu-HU"/>
        </w:rPr>
        <w:t xml:space="preserve"> are </w:t>
      </w:r>
      <w:r w:rsidR="00381580">
        <w:rPr>
          <w:rFonts w:ascii="Times New Roman" w:eastAsia="Times New Roman" w:hAnsi="Times New Roman" w:cs="Times New Roman"/>
          <w:color w:val="000000"/>
          <w:sz w:val="24"/>
          <w:szCs w:val="24"/>
          <w:lang w:val="en-GB" w:eastAsia="hu-HU"/>
        </w:rPr>
        <w:t xml:space="preserve">also </w:t>
      </w:r>
      <w:r w:rsidR="00381580" w:rsidRPr="001A441A">
        <w:rPr>
          <w:rFonts w:ascii="Times New Roman" w:eastAsia="Times New Roman" w:hAnsi="Times New Roman" w:cs="Times New Roman"/>
          <w:color w:val="000000"/>
          <w:sz w:val="24"/>
          <w:szCs w:val="24"/>
          <w:lang w:val="en-GB" w:eastAsia="hu-HU"/>
        </w:rPr>
        <w:t>proven to be effective in decreasing the socioeconomic gaps, if access to such services are offered at earliest possible time, facilities provide high quality services and parents are involved.</w:t>
      </w:r>
      <w:r w:rsidR="00D83D72">
        <w:rPr>
          <w:rFonts w:ascii="Times New Roman" w:eastAsia="Times New Roman" w:hAnsi="Times New Roman" w:cs="Times New Roman"/>
          <w:color w:val="000000"/>
          <w:sz w:val="24"/>
          <w:szCs w:val="24"/>
          <w:lang w:val="en-GB" w:eastAsia="hu-HU"/>
        </w:rPr>
        <w:t xml:space="preserve"> </w:t>
      </w:r>
      <w:r w:rsidR="00CD4C61">
        <w:rPr>
          <w:rFonts w:ascii="Times New Roman" w:eastAsia="Times New Roman" w:hAnsi="Times New Roman" w:cs="Times New Roman"/>
          <w:sz w:val="24"/>
          <w:szCs w:val="24"/>
          <w:lang w:val="en-GB" w:eastAsia="hu-HU"/>
        </w:rPr>
        <w:t>I</w:t>
      </w:r>
      <w:r w:rsidR="00CD4C61">
        <w:rPr>
          <w:rFonts w:ascii="Times New Roman" w:eastAsia="Times New Roman" w:hAnsi="Times New Roman" w:cs="Times New Roman"/>
          <w:color w:val="000000"/>
          <w:sz w:val="24"/>
          <w:szCs w:val="24"/>
          <w:lang w:val="en-GB" w:eastAsia="hu-HU"/>
        </w:rPr>
        <w:t>n large urban areas</w:t>
      </w:r>
      <w:r w:rsidR="0018116A">
        <w:rPr>
          <w:rFonts w:ascii="Times New Roman" w:eastAsia="Times New Roman" w:hAnsi="Times New Roman" w:cs="Times New Roman"/>
          <w:color w:val="000000"/>
          <w:sz w:val="24"/>
          <w:szCs w:val="24"/>
          <w:lang w:val="en-GB" w:eastAsia="hu-HU"/>
        </w:rPr>
        <w:t xml:space="preserve"> </w:t>
      </w:r>
      <w:r w:rsidR="00CD4C61">
        <w:rPr>
          <w:rFonts w:ascii="Times New Roman" w:eastAsia="Times New Roman" w:hAnsi="Times New Roman" w:cs="Times New Roman"/>
          <w:color w:val="000000"/>
          <w:sz w:val="24"/>
          <w:szCs w:val="24"/>
          <w:lang w:val="en-GB" w:eastAsia="hu-HU"/>
        </w:rPr>
        <w:t xml:space="preserve">access </w:t>
      </w:r>
      <w:r w:rsidR="0018116A">
        <w:rPr>
          <w:rFonts w:ascii="Times New Roman" w:eastAsia="Times New Roman" w:hAnsi="Times New Roman" w:cs="Times New Roman"/>
          <w:color w:val="000000"/>
          <w:sz w:val="24"/>
          <w:szCs w:val="24"/>
          <w:lang w:val="en-GB" w:eastAsia="hu-HU"/>
        </w:rPr>
        <w:t>to mainstream</w:t>
      </w:r>
      <w:r w:rsidR="00AE2773">
        <w:rPr>
          <w:rFonts w:ascii="Times New Roman" w:eastAsia="Times New Roman" w:hAnsi="Times New Roman" w:cs="Times New Roman"/>
          <w:color w:val="000000"/>
          <w:sz w:val="24"/>
          <w:szCs w:val="24"/>
          <w:lang w:val="en-GB" w:eastAsia="hu-HU"/>
        </w:rPr>
        <w:t>, inclusive</w:t>
      </w:r>
      <w:r w:rsidR="0018116A">
        <w:rPr>
          <w:rFonts w:ascii="Times New Roman" w:eastAsia="Times New Roman" w:hAnsi="Times New Roman" w:cs="Times New Roman"/>
          <w:color w:val="000000"/>
          <w:sz w:val="24"/>
          <w:szCs w:val="24"/>
          <w:lang w:val="en-GB" w:eastAsia="hu-HU"/>
        </w:rPr>
        <w:t xml:space="preserve"> pre-school facilities should be the first option</w:t>
      </w:r>
      <w:r w:rsidRPr="001A441A">
        <w:rPr>
          <w:rFonts w:ascii="Times New Roman" w:eastAsia="Times New Roman" w:hAnsi="Times New Roman" w:cs="Times New Roman"/>
          <w:color w:val="000000"/>
          <w:sz w:val="24"/>
          <w:szCs w:val="24"/>
          <w:lang w:val="en-GB" w:eastAsia="hu-HU"/>
        </w:rPr>
        <w:t>.</w:t>
      </w:r>
    </w:p>
    <w:p w:rsidR="007C42D3" w:rsidRPr="001A441A" w:rsidRDefault="007C42D3" w:rsidP="006B5E67">
      <w:pPr>
        <w:pStyle w:val="Textkomente"/>
        <w:numPr>
          <w:ilvl w:val="0"/>
          <w:numId w:val="7"/>
        </w:numPr>
        <w:suppressAutoHyphens/>
        <w:spacing w:after="240"/>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In the case of investments in </w:t>
      </w:r>
      <w:r w:rsidRPr="001A441A">
        <w:rPr>
          <w:rFonts w:ascii="Times New Roman" w:eastAsia="Times New Roman" w:hAnsi="Times New Roman" w:cs="Times New Roman"/>
          <w:b/>
          <w:color w:val="000000"/>
          <w:sz w:val="24"/>
          <w:szCs w:val="24"/>
          <w:lang w:val="en-GB" w:eastAsia="hu-HU"/>
        </w:rPr>
        <w:t>primary education</w:t>
      </w:r>
      <w:r w:rsidRPr="001A441A">
        <w:rPr>
          <w:rFonts w:ascii="Times New Roman" w:eastAsia="Times New Roman" w:hAnsi="Times New Roman" w:cs="Times New Roman"/>
          <w:color w:val="000000"/>
          <w:sz w:val="24"/>
          <w:szCs w:val="24"/>
          <w:lang w:val="en-GB" w:eastAsia="hu-HU"/>
        </w:rPr>
        <w:t xml:space="preserve"> </w:t>
      </w:r>
      <w:r w:rsidR="00D3032F">
        <w:rPr>
          <w:rFonts w:ascii="Times New Roman" w:eastAsia="Times New Roman" w:hAnsi="Times New Roman" w:cs="Times New Roman"/>
          <w:color w:val="000000"/>
          <w:sz w:val="24"/>
          <w:szCs w:val="24"/>
          <w:lang w:val="en-GB" w:eastAsia="hu-HU"/>
        </w:rPr>
        <w:t xml:space="preserve">the preference is given to </w:t>
      </w:r>
      <w:r w:rsidRPr="001A441A">
        <w:rPr>
          <w:rFonts w:ascii="Times New Roman" w:eastAsia="Times New Roman" w:hAnsi="Times New Roman" w:cs="Times New Roman"/>
          <w:color w:val="000000"/>
          <w:sz w:val="24"/>
          <w:szCs w:val="24"/>
          <w:lang w:val="en-GB" w:eastAsia="hu-HU"/>
        </w:rPr>
        <w:t xml:space="preserve">ensuring access to quality, </w:t>
      </w:r>
      <w:r w:rsidR="00720D96" w:rsidRPr="001A441A">
        <w:rPr>
          <w:rFonts w:ascii="Times New Roman" w:eastAsia="Times New Roman" w:hAnsi="Times New Roman" w:cs="Times New Roman"/>
          <w:color w:val="000000"/>
          <w:sz w:val="24"/>
          <w:szCs w:val="24"/>
          <w:lang w:val="en-GB" w:eastAsia="hu-HU"/>
        </w:rPr>
        <w:t>inclusive</w:t>
      </w:r>
      <w:r w:rsidR="00D3032F">
        <w:rPr>
          <w:rFonts w:ascii="Times New Roman" w:eastAsia="Times New Roman" w:hAnsi="Times New Roman" w:cs="Times New Roman"/>
          <w:color w:val="000000"/>
          <w:sz w:val="24"/>
          <w:szCs w:val="24"/>
          <w:lang w:val="en-GB" w:eastAsia="hu-HU"/>
        </w:rPr>
        <w:t xml:space="preserve"> </w:t>
      </w:r>
      <w:r w:rsidR="00720D96" w:rsidRPr="001A441A">
        <w:rPr>
          <w:rFonts w:ascii="Times New Roman" w:eastAsia="Times New Roman" w:hAnsi="Times New Roman" w:cs="Times New Roman"/>
          <w:color w:val="000000"/>
          <w:sz w:val="24"/>
          <w:szCs w:val="24"/>
          <w:lang w:val="en-GB" w:eastAsia="hu-HU"/>
        </w:rPr>
        <w:t xml:space="preserve">education </w:t>
      </w:r>
      <w:r w:rsidRPr="001A441A">
        <w:rPr>
          <w:rFonts w:ascii="Times New Roman" w:eastAsia="Times New Roman" w:hAnsi="Times New Roman" w:cs="Times New Roman"/>
          <w:color w:val="000000"/>
          <w:sz w:val="24"/>
          <w:szCs w:val="24"/>
          <w:lang w:val="en-GB" w:eastAsia="hu-HU"/>
        </w:rPr>
        <w:t xml:space="preserve">by marginalised children. </w:t>
      </w:r>
      <w:r w:rsidR="00D3032F">
        <w:rPr>
          <w:rFonts w:ascii="Times New Roman" w:eastAsia="Times New Roman" w:hAnsi="Times New Roman" w:cs="Times New Roman"/>
          <w:color w:val="000000"/>
          <w:sz w:val="24"/>
          <w:szCs w:val="24"/>
          <w:lang w:val="en-GB" w:eastAsia="hu-HU"/>
        </w:rPr>
        <w:t>It may include e</w:t>
      </w:r>
      <w:r w:rsidR="00AE2773">
        <w:rPr>
          <w:rFonts w:ascii="Times New Roman" w:eastAsia="Times New Roman" w:hAnsi="Times New Roman" w:cs="Times New Roman"/>
          <w:color w:val="000000"/>
          <w:sz w:val="24"/>
          <w:szCs w:val="24"/>
          <w:lang w:val="en-GB" w:eastAsia="hu-HU"/>
        </w:rPr>
        <w:t>limination</w:t>
      </w:r>
      <w:r w:rsidR="00D3032F">
        <w:rPr>
          <w:rFonts w:ascii="Times New Roman" w:eastAsia="Times New Roman" w:hAnsi="Times New Roman" w:cs="Times New Roman"/>
          <w:color w:val="000000"/>
          <w:sz w:val="24"/>
          <w:szCs w:val="24"/>
          <w:lang w:val="en-GB" w:eastAsia="hu-HU"/>
        </w:rPr>
        <w:t xml:space="preserve"> of segregated schooling and relocation of pupils to mainstream schools. </w:t>
      </w:r>
      <w:r w:rsidRPr="001A441A">
        <w:rPr>
          <w:rFonts w:ascii="Times New Roman" w:eastAsia="Times New Roman" w:hAnsi="Times New Roman" w:cs="Times New Roman"/>
          <w:color w:val="000000"/>
          <w:sz w:val="24"/>
          <w:szCs w:val="24"/>
          <w:lang w:val="en-GB" w:eastAsia="hu-HU"/>
        </w:rPr>
        <w:t>If schools located in non-segregated environment receive funding, measures to enable access by marginalised children from other locations or neig</w:t>
      </w:r>
      <w:r w:rsidR="00D3032F">
        <w:rPr>
          <w:rFonts w:ascii="Times New Roman" w:eastAsia="Times New Roman" w:hAnsi="Times New Roman" w:cs="Times New Roman"/>
          <w:color w:val="000000"/>
          <w:sz w:val="24"/>
          <w:szCs w:val="24"/>
          <w:lang w:val="en-GB" w:eastAsia="hu-HU"/>
        </w:rPr>
        <w:t>hbourhoods should be allocated</w:t>
      </w:r>
      <w:r w:rsidRPr="001A441A">
        <w:rPr>
          <w:rFonts w:ascii="Times New Roman" w:eastAsia="Times New Roman" w:hAnsi="Times New Roman" w:cs="Times New Roman"/>
          <w:color w:val="000000"/>
          <w:sz w:val="24"/>
          <w:szCs w:val="24"/>
          <w:lang w:val="en-GB" w:eastAsia="hu-HU"/>
        </w:rPr>
        <w:t>.</w:t>
      </w:r>
    </w:p>
    <w:p w:rsidR="007C42D3" w:rsidRPr="001A441A" w:rsidRDefault="007C42D3" w:rsidP="006B5E67">
      <w:pPr>
        <w:pStyle w:val="Odstavecseseznamem"/>
        <w:numPr>
          <w:ilvl w:val="0"/>
          <w:numId w:val="7"/>
        </w:numPr>
        <w:suppressAutoHyphens/>
        <w:spacing w:after="240" w:line="240" w:lineRule="auto"/>
        <w:jc w:val="both"/>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In the case of investments in </w:t>
      </w:r>
      <w:r w:rsidRPr="001A441A">
        <w:rPr>
          <w:rFonts w:ascii="Times New Roman" w:eastAsia="Times New Roman" w:hAnsi="Times New Roman" w:cs="Times New Roman"/>
          <w:b/>
          <w:color w:val="000000"/>
          <w:sz w:val="24"/>
          <w:szCs w:val="24"/>
          <w:lang w:val="en-GB" w:eastAsia="hu-HU"/>
        </w:rPr>
        <w:t>secondary schools</w:t>
      </w:r>
      <w:r w:rsidR="00E35E47" w:rsidRPr="001A441A">
        <w:rPr>
          <w:rFonts w:ascii="Times New Roman" w:eastAsia="Times New Roman" w:hAnsi="Times New Roman" w:cs="Times New Roman"/>
          <w:color w:val="000000"/>
          <w:sz w:val="24"/>
          <w:szCs w:val="24"/>
          <w:lang w:val="en-GB" w:eastAsia="hu-HU"/>
        </w:rPr>
        <w:t>,</w:t>
      </w:r>
      <w:r w:rsidRPr="001A441A">
        <w:rPr>
          <w:rFonts w:ascii="Times New Roman" w:eastAsia="Times New Roman" w:hAnsi="Times New Roman" w:cs="Times New Roman"/>
          <w:color w:val="000000"/>
          <w:sz w:val="24"/>
          <w:szCs w:val="24"/>
          <w:lang w:val="en-GB" w:eastAsia="hu-HU"/>
        </w:rPr>
        <w:t xml:space="preserve"> access to quality education by marginalised children is required even if facilities are in long distance. Bussing or supporting dormitories (together with supporting </w:t>
      </w:r>
      <w:r w:rsidR="005C7EFE" w:rsidRPr="001A441A">
        <w:rPr>
          <w:rFonts w:ascii="Times New Roman" w:eastAsia="Times New Roman" w:hAnsi="Times New Roman" w:cs="Times New Roman"/>
          <w:color w:val="000000"/>
          <w:sz w:val="24"/>
          <w:szCs w:val="24"/>
          <w:lang w:val="en-GB" w:eastAsia="hu-HU"/>
        </w:rPr>
        <w:t>accompanying services</w:t>
      </w:r>
      <w:r w:rsidR="00886A77" w:rsidRPr="001A441A">
        <w:rPr>
          <w:rFonts w:ascii="Times New Roman" w:eastAsia="Times New Roman" w:hAnsi="Times New Roman" w:cs="Times New Roman"/>
          <w:color w:val="000000"/>
          <w:sz w:val="24"/>
          <w:szCs w:val="24"/>
          <w:lang w:val="en-GB" w:eastAsia="hu-HU"/>
        </w:rPr>
        <w:t>, such as scholarships, mentoring or other positive action</w:t>
      </w:r>
      <w:r w:rsidR="00A859C6" w:rsidRPr="001A441A">
        <w:rPr>
          <w:rFonts w:ascii="Times New Roman" w:eastAsia="Times New Roman" w:hAnsi="Times New Roman" w:cs="Times New Roman"/>
          <w:color w:val="000000"/>
          <w:sz w:val="24"/>
          <w:szCs w:val="24"/>
          <w:lang w:val="en-GB" w:eastAsia="hu-HU"/>
        </w:rPr>
        <w:t xml:space="preserve"> measures</w:t>
      </w:r>
      <w:r w:rsidRPr="001A441A">
        <w:rPr>
          <w:rFonts w:ascii="Times New Roman" w:eastAsia="Times New Roman" w:hAnsi="Times New Roman" w:cs="Times New Roman"/>
          <w:color w:val="000000"/>
          <w:sz w:val="24"/>
          <w:szCs w:val="24"/>
          <w:lang w:val="en-GB" w:eastAsia="hu-HU"/>
        </w:rPr>
        <w:t xml:space="preserve">) can also be supported. Assistance in secondary education </w:t>
      </w:r>
      <w:r w:rsidR="0091069E" w:rsidRPr="001A441A">
        <w:rPr>
          <w:rFonts w:ascii="Times New Roman" w:eastAsia="Times New Roman" w:hAnsi="Times New Roman" w:cs="Times New Roman"/>
          <w:color w:val="000000"/>
          <w:sz w:val="24"/>
          <w:szCs w:val="24"/>
          <w:lang w:val="en-GB" w:eastAsia="hu-HU"/>
        </w:rPr>
        <w:t xml:space="preserve">via </w:t>
      </w:r>
      <w:r w:rsidRPr="001A441A">
        <w:rPr>
          <w:rFonts w:ascii="Times New Roman" w:eastAsia="Times New Roman" w:hAnsi="Times New Roman" w:cs="Times New Roman"/>
          <w:color w:val="000000"/>
          <w:sz w:val="24"/>
          <w:szCs w:val="24"/>
          <w:lang w:val="en-GB" w:eastAsia="hu-HU"/>
        </w:rPr>
        <w:t xml:space="preserve">soft measures </w:t>
      </w:r>
      <w:r w:rsidR="0091069E" w:rsidRPr="001A441A">
        <w:rPr>
          <w:rFonts w:ascii="Times New Roman" w:eastAsia="Times New Roman" w:hAnsi="Times New Roman" w:cs="Times New Roman"/>
          <w:color w:val="000000"/>
          <w:sz w:val="24"/>
          <w:szCs w:val="24"/>
          <w:lang w:val="en-GB" w:eastAsia="hu-HU"/>
        </w:rPr>
        <w:t xml:space="preserve">is </w:t>
      </w:r>
      <w:r w:rsidRPr="001A441A">
        <w:rPr>
          <w:rFonts w:ascii="Times New Roman" w:eastAsia="Times New Roman" w:hAnsi="Times New Roman" w:cs="Times New Roman"/>
          <w:color w:val="000000"/>
          <w:sz w:val="24"/>
          <w:szCs w:val="24"/>
          <w:lang w:val="en-GB" w:eastAsia="hu-HU"/>
        </w:rPr>
        <w:t>especially vital to counteract early school leaving.</w:t>
      </w:r>
    </w:p>
    <w:p w:rsidR="00D2394E" w:rsidRPr="001A441A" w:rsidRDefault="00211600" w:rsidP="006B5E67">
      <w:pPr>
        <w:suppressAutoHyphens/>
        <w:spacing w:after="240" w:line="240" w:lineRule="auto"/>
        <w:jc w:val="both"/>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sz w:val="24"/>
          <w:szCs w:val="24"/>
          <w:lang w:val="en-GB" w:eastAsia="hu-HU"/>
        </w:rPr>
        <w:t xml:space="preserve">ESF and ERDF resources </w:t>
      </w:r>
      <w:r w:rsidR="00CD3B71" w:rsidRPr="001A441A">
        <w:rPr>
          <w:rFonts w:ascii="Times New Roman" w:eastAsia="Times New Roman" w:hAnsi="Times New Roman" w:cs="Times New Roman"/>
          <w:sz w:val="24"/>
          <w:szCs w:val="24"/>
          <w:lang w:val="en-GB" w:eastAsia="hu-HU"/>
        </w:rPr>
        <w:t xml:space="preserve">can </w:t>
      </w:r>
      <w:r w:rsidRPr="001A441A">
        <w:rPr>
          <w:rFonts w:ascii="Times New Roman" w:eastAsia="Times New Roman" w:hAnsi="Times New Roman" w:cs="Times New Roman"/>
          <w:sz w:val="24"/>
          <w:szCs w:val="24"/>
          <w:lang w:val="en-GB" w:eastAsia="hu-HU"/>
        </w:rPr>
        <w:t xml:space="preserve">be used for funding </w:t>
      </w:r>
      <w:r w:rsidR="005C7EFE" w:rsidRPr="001A441A">
        <w:rPr>
          <w:rFonts w:ascii="Times New Roman" w:eastAsia="Times New Roman" w:hAnsi="Times New Roman" w:cs="Times New Roman"/>
          <w:sz w:val="24"/>
          <w:szCs w:val="24"/>
          <w:lang w:val="en-GB" w:eastAsia="hu-HU"/>
        </w:rPr>
        <w:t xml:space="preserve">further </w:t>
      </w:r>
      <w:r w:rsidRPr="001A441A">
        <w:rPr>
          <w:rFonts w:ascii="Times New Roman" w:eastAsia="Times New Roman" w:hAnsi="Times New Roman" w:cs="Times New Roman"/>
          <w:sz w:val="24"/>
          <w:szCs w:val="24"/>
          <w:lang w:val="en-GB" w:eastAsia="hu-HU"/>
        </w:rPr>
        <w:t>measures like after-school and extra-curricular activities in order to support the integration process of mar</w:t>
      </w:r>
      <w:r w:rsidR="001B0623">
        <w:rPr>
          <w:rFonts w:ascii="Times New Roman" w:eastAsia="Times New Roman" w:hAnsi="Times New Roman" w:cs="Times New Roman"/>
          <w:sz w:val="24"/>
          <w:szCs w:val="24"/>
          <w:lang w:val="en-GB" w:eastAsia="hu-HU"/>
        </w:rPr>
        <w:t xml:space="preserve">ginalised children in education. These actions should include specific focus on facilities </w:t>
      </w:r>
      <w:r w:rsidR="001B0623" w:rsidRPr="001A441A">
        <w:rPr>
          <w:rFonts w:ascii="Times New Roman" w:eastAsia="Times New Roman" w:hAnsi="Times New Roman" w:cs="Times New Roman"/>
          <w:color w:val="000000"/>
          <w:sz w:val="24"/>
          <w:szCs w:val="24"/>
          <w:lang w:val="en-GB" w:eastAsia="hu-HU"/>
        </w:rPr>
        <w:t xml:space="preserve">where marginalised children </w:t>
      </w:r>
      <w:r w:rsidR="001B0623">
        <w:rPr>
          <w:rFonts w:ascii="Times New Roman" w:eastAsia="Times New Roman" w:hAnsi="Times New Roman" w:cs="Times New Roman"/>
          <w:color w:val="000000"/>
          <w:sz w:val="24"/>
          <w:szCs w:val="24"/>
          <w:lang w:val="en-GB" w:eastAsia="hu-HU"/>
        </w:rPr>
        <w:t xml:space="preserve">can meet </w:t>
      </w:r>
      <w:r w:rsidR="001B0623" w:rsidRPr="001A441A">
        <w:rPr>
          <w:rFonts w:ascii="Times New Roman" w:eastAsia="Times New Roman" w:hAnsi="Times New Roman" w:cs="Times New Roman"/>
          <w:color w:val="000000"/>
          <w:sz w:val="24"/>
          <w:szCs w:val="24"/>
          <w:lang w:val="en-GB" w:eastAsia="hu-HU"/>
        </w:rPr>
        <w:t>other (non-marginalised) peers</w:t>
      </w:r>
      <w:r w:rsidR="001B0623">
        <w:rPr>
          <w:rFonts w:ascii="Times New Roman" w:eastAsia="Times New Roman" w:hAnsi="Times New Roman" w:cs="Times New Roman"/>
          <w:color w:val="000000"/>
          <w:sz w:val="24"/>
          <w:szCs w:val="24"/>
          <w:lang w:val="en-GB" w:eastAsia="hu-HU"/>
        </w:rPr>
        <w:t xml:space="preserve">, </w:t>
      </w:r>
      <w:r w:rsidR="001B0623" w:rsidRPr="001A441A">
        <w:rPr>
          <w:rFonts w:ascii="Times New Roman" w:eastAsia="Times New Roman" w:hAnsi="Times New Roman" w:cs="Times New Roman"/>
          <w:color w:val="000000"/>
          <w:sz w:val="24"/>
          <w:szCs w:val="24"/>
          <w:lang w:val="en-GB" w:eastAsia="hu-HU"/>
        </w:rPr>
        <w:t>intercultural activities</w:t>
      </w:r>
      <w:r w:rsidR="00381580">
        <w:rPr>
          <w:rFonts w:ascii="Times New Roman" w:eastAsia="Times New Roman" w:hAnsi="Times New Roman" w:cs="Times New Roman"/>
          <w:color w:val="000000"/>
          <w:sz w:val="24"/>
          <w:szCs w:val="24"/>
          <w:lang w:val="en-GB" w:eastAsia="hu-HU"/>
        </w:rPr>
        <w:t xml:space="preserve"> and</w:t>
      </w:r>
      <w:r w:rsidR="001B0623">
        <w:rPr>
          <w:rFonts w:ascii="Times New Roman" w:eastAsia="Times New Roman" w:hAnsi="Times New Roman" w:cs="Times New Roman"/>
          <w:color w:val="000000"/>
          <w:sz w:val="24"/>
          <w:szCs w:val="24"/>
          <w:lang w:val="en-GB" w:eastAsia="hu-HU"/>
        </w:rPr>
        <w:t xml:space="preserve"> the</w:t>
      </w:r>
      <w:r w:rsidR="001B0623" w:rsidRPr="001B0623">
        <w:rPr>
          <w:rFonts w:ascii="Times New Roman" w:eastAsia="Times New Roman" w:hAnsi="Times New Roman" w:cs="Times New Roman"/>
          <w:color w:val="000000"/>
          <w:sz w:val="24"/>
          <w:szCs w:val="24"/>
          <w:lang w:val="en-GB" w:eastAsia="hu-HU"/>
        </w:rPr>
        <w:t xml:space="preserve"> </w:t>
      </w:r>
      <w:r w:rsidR="001B0623" w:rsidRPr="001A441A">
        <w:rPr>
          <w:rFonts w:ascii="Times New Roman" w:eastAsia="Times New Roman" w:hAnsi="Times New Roman" w:cs="Times New Roman"/>
          <w:color w:val="000000"/>
          <w:sz w:val="24"/>
          <w:szCs w:val="24"/>
          <w:lang w:val="en-GB" w:eastAsia="hu-HU"/>
        </w:rPr>
        <w:t>necessary learning facilities</w:t>
      </w:r>
      <w:r w:rsidR="00381580">
        <w:rPr>
          <w:rFonts w:ascii="Times New Roman" w:eastAsia="Times New Roman" w:hAnsi="Times New Roman" w:cs="Times New Roman"/>
          <w:color w:val="000000"/>
          <w:sz w:val="24"/>
          <w:szCs w:val="24"/>
          <w:lang w:val="en-GB" w:eastAsia="hu-HU"/>
        </w:rPr>
        <w:t xml:space="preserve"> are ensured.</w:t>
      </w:r>
    </w:p>
    <w:p w:rsidR="00A9061A" w:rsidRPr="001A441A" w:rsidRDefault="00A9061A" w:rsidP="006B5E67">
      <w:pPr>
        <w:pBdr>
          <w:top w:val="single" w:sz="4" w:space="1" w:color="auto"/>
          <w:left w:val="single" w:sz="4" w:space="4" w:color="auto"/>
          <w:bottom w:val="single" w:sz="4" w:space="1" w:color="auto"/>
          <w:right w:val="single" w:sz="4" w:space="4" w:color="auto"/>
        </w:pBdr>
        <w:shd w:val="clear" w:color="auto" w:fill="F2DBDB" w:themeFill="accent2" w:themeFillTint="33"/>
        <w:suppressAutoHyphens/>
        <w:spacing w:after="240" w:line="240" w:lineRule="auto"/>
        <w:jc w:val="both"/>
        <w:textAlignment w:val="baseline"/>
        <w:rPr>
          <w:rFonts w:ascii="Times New Roman" w:eastAsia="Times New Roman" w:hAnsi="Times New Roman" w:cs="Times New Roman"/>
          <w:b/>
          <w:i/>
          <w:sz w:val="24"/>
          <w:szCs w:val="24"/>
          <w:lang w:val="en-GB" w:eastAsia="en-GB"/>
        </w:rPr>
      </w:pPr>
      <w:r w:rsidRPr="001A441A">
        <w:rPr>
          <w:rFonts w:ascii="Times New Roman" w:eastAsia="Times New Roman" w:hAnsi="Times New Roman" w:cs="Times New Roman"/>
          <w:b/>
          <w:i/>
          <w:sz w:val="24"/>
          <w:szCs w:val="24"/>
          <w:lang w:val="en-GB" w:eastAsia="en-GB"/>
        </w:rPr>
        <w:t>Desegregation of educational facilities</w:t>
      </w:r>
      <w:r w:rsidR="0060791A">
        <w:rPr>
          <w:rFonts w:ascii="Times New Roman" w:eastAsia="Times New Roman" w:hAnsi="Times New Roman" w:cs="Times New Roman"/>
          <w:b/>
          <w:i/>
          <w:sz w:val="24"/>
          <w:szCs w:val="24"/>
          <w:lang w:val="en-GB" w:eastAsia="en-GB"/>
        </w:rPr>
        <w:t xml:space="preserve"> in </w:t>
      </w:r>
      <w:r w:rsidR="0060791A" w:rsidRPr="0060791A">
        <w:rPr>
          <w:rFonts w:ascii="Times New Roman" w:eastAsia="Times New Roman" w:hAnsi="Times New Roman" w:cs="Times New Roman"/>
          <w:b/>
          <w:i/>
          <w:sz w:val="24"/>
          <w:szCs w:val="24"/>
          <w:lang w:val="en-GB" w:eastAsia="en-GB"/>
        </w:rPr>
        <w:t>Kjustendil, Bulgaria</w:t>
      </w:r>
    </w:p>
    <w:p w:rsidR="00D43C63" w:rsidRPr="001A441A" w:rsidRDefault="00D43C63" w:rsidP="006B5E67">
      <w:pPr>
        <w:pBdr>
          <w:top w:val="single" w:sz="4" w:space="1" w:color="auto"/>
          <w:left w:val="single" w:sz="4" w:space="4" w:color="auto"/>
          <w:bottom w:val="single" w:sz="4" w:space="1" w:color="auto"/>
          <w:right w:val="single" w:sz="4" w:space="4" w:color="auto"/>
        </w:pBdr>
        <w:shd w:val="clear" w:color="auto" w:fill="F2DBDB" w:themeFill="accent2" w:themeFillTint="33"/>
        <w:suppressAutoHyphens/>
        <w:spacing w:after="240" w:line="240" w:lineRule="auto"/>
        <w:jc w:val="both"/>
        <w:textAlignment w:val="baseline"/>
        <w:rPr>
          <w:rFonts w:ascii="Times New Roman" w:eastAsia="Times New Roman" w:hAnsi="Times New Roman" w:cs="Times New Roman"/>
          <w:sz w:val="24"/>
          <w:szCs w:val="24"/>
          <w:lang w:val="en-GB" w:eastAsia="en-GB"/>
        </w:rPr>
      </w:pPr>
      <w:r w:rsidRPr="001A441A">
        <w:rPr>
          <w:rFonts w:ascii="Times New Roman" w:eastAsia="Times New Roman" w:hAnsi="Times New Roman" w:cs="Times New Roman"/>
          <w:sz w:val="24"/>
          <w:szCs w:val="24"/>
          <w:lang w:val="en-GB" w:eastAsia="en-GB"/>
        </w:rPr>
        <w:t>Inclusion of Roma children in the mainstream school system was the main objective of the project carried out in Kjustendil, Bulgaria</w:t>
      </w:r>
      <w:r w:rsidR="001255DA" w:rsidRPr="001A441A">
        <w:rPr>
          <w:rFonts w:ascii="Times New Roman" w:eastAsia="Times New Roman" w:hAnsi="Times New Roman" w:cs="Times New Roman"/>
          <w:sz w:val="24"/>
          <w:szCs w:val="24"/>
          <w:lang w:val="en-GB" w:eastAsia="en-GB"/>
        </w:rPr>
        <w:t xml:space="preserve">. </w:t>
      </w:r>
      <w:r w:rsidR="00743758">
        <w:rPr>
          <w:rFonts w:ascii="Times New Roman" w:eastAsia="Times New Roman" w:hAnsi="Times New Roman" w:cs="Times New Roman"/>
          <w:sz w:val="24"/>
          <w:szCs w:val="24"/>
          <w:lang w:val="en-GB" w:eastAsia="en-GB"/>
        </w:rPr>
        <w:t>The total population of the city is around 44 000, out of which Roma represents around 10 000, who mainly</w:t>
      </w:r>
      <w:r w:rsidR="001255DA" w:rsidRPr="001A441A">
        <w:rPr>
          <w:rFonts w:ascii="Times New Roman" w:eastAsia="Times New Roman" w:hAnsi="Times New Roman" w:cs="Times New Roman"/>
          <w:sz w:val="24"/>
          <w:szCs w:val="24"/>
          <w:lang w:val="en-GB" w:eastAsia="en-GB"/>
        </w:rPr>
        <w:t xml:space="preserve"> live in the segregated neighbourhood </w:t>
      </w:r>
      <w:r w:rsidR="00743758">
        <w:rPr>
          <w:rFonts w:ascii="Times New Roman" w:eastAsia="Times New Roman" w:hAnsi="Times New Roman" w:cs="Times New Roman"/>
          <w:sz w:val="24"/>
          <w:szCs w:val="24"/>
          <w:lang w:val="en-GB" w:eastAsia="en-GB"/>
        </w:rPr>
        <w:t xml:space="preserve">(Iztok). Before the project all children (around 1 000) attended the local segregated </w:t>
      </w:r>
      <w:r w:rsidR="001255DA" w:rsidRPr="001A441A">
        <w:rPr>
          <w:rFonts w:ascii="Times New Roman" w:eastAsia="Times New Roman" w:hAnsi="Times New Roman" w:cs="Times New Roman"/>
          <w:sz w:val="24"/>
          <w:szCs w:val="24"/>
          <w:lang w:val="en-GB" w:eastAsia="en-GB"/>
        </w:rPr>
        <w:t xml:space="preserve">school. </w:t>
      </w:r>
      <w:r w:rsidR="001A441A" w:rsidRPr="001A441A">
        <w:rPr>
          <w:rFonts w:ascii="Times New Roman" w:eastAsia="Times New Roman" w:hAnsi="Times New Roman" w:cs="Times New Roman"/>
          <w:sz w:val="24"/>
          <w:szCs w:val="24"/>
          <w:lang w:val="en-GB" w:eastAsia="en-GB"/>
        </w:rPr>
        <w:t>350 ch</w:t>
      </w:r>
      <w:r w:rsidR="001255DA" w:rsidRPr="001A441A">
        <w:rPr>
          <w:rFonts w:ascii="Times New Roman" w:eastAsia="Times New Roman" w:hAnsi="Times New Roman" w:cs="Times New Roman"/>
          <w:sz w:val="24"/>
          <w:szCs w:val="24"/>
          <w:lang w:val="en-GB" w:eastAsia="en-GB"/>
        </w:rPr>
        <w:t>ildren are integrated in the mainstr</w:t>
      </w:r>
      <w:r w:rsidR="001A441A">
        <w:rPr>
          <w:rFonts w:ascii="Times New Roman" w:eastAsia="Times New Roman" w:hAnsi="Times New Roman" w:cs="Times New Roman"/>
          <w:sz w:val="24"/>
          <w:szCs w:val="24"/>
          <w:lang w:val="en-GB" w:eastAsia="en-GB"/>
        </w:rPr>
        <w:t>eam schools of the municipality</w:t>
      </w:r>
      <w:r w:rsidR="00FA0DCF">
        <w:rPr>
          <w:rFonts w:ascii="Times New Roman" w:eastAsia="Times New Roman" w:hAnsi="Times New Roman" w:cs="Times New Roman"/>
          <w:sz w:val="24"/>
          <w:szCs w:val="24"/>
          <w:lang w:val="en-GB" w:eastAsia="en-GB"/>
        </w:rPr>
        <w:t xml:space="preserve"> by introducing bussing services</w:t>
      </w:r>
      <w:r w:rsidR="001A441A">
        <w:rPr>
          <w:rFonts w:ascii="Times New Roman" w:eastAsia="Times New Roman" w:hAnsi="Times New Roman" w:cs="Times New Roman"/>
          <w:sz w:val="24"/>
          <w:szCs w:val="24"/>
          <w:lang w:val="en-GB" w:eastAsia="en-GB"/>
        </w:rPr>
        <w:t xml:space="preserve">. The transport costs were first covered by an international non-governmantal organisation (Roma Education Fund), which are now taken </w:t>
      </w:r>
      <w:r w:rsidR="001267F2">
        <w:rPr>
          <w:rFonts w:ascii="Times New Roman" w:eastAsia="Times New Roman" w:hAnsi="Times New Roman" w:cs="Times New Roman"/>
          <w:sz w:val="24"/>
          <w:szCs w:val="24"/>
          <w:lang w:val="en-GB" w:eastAsia="en-GB"/>
        </w:rPr>
        <w:t xml:space="preserve">over </w:t>
      </w:r>
      <w:r w:rsidR="00EF69EC">
        <w:rPr>
          <w:rFonts w:ascii="Times New Roman" w:eastAsia="Times New Roman" w:hAnsi="Times New Roman" w:cs="Times New Roman"/>
          <w:sz w:val="24"/>
          <w:szCs w:val="24"/>
          <w:lang w:val="en-GB" w:eastAsia="en-GB"/>
        </w:rPr>
        <w:t>b</w:t>
      </w:r>
      <w:r w:rsidR="001267F2">
        <w:rPr>
          <w:rFonts w:ascii="Times New Roman" w:eastAsia="Times New Roman" w:hAnsi="Times New Roman" w:cs="Times New Roman"/>
          <w:sz w:val="24"/>
          <w:szCs w:val="24"/>
          <w:lang w:val="en-GB" w:eastAsia="en-GB"/>
        </w:rPr>
        <w:t xml:space="preserve">y the local municipality (60 000 EUR/year). </w:t>
      </w:r>
      <w:r w:rsidR="00EF69EC">
        <w:rPr>
          <w:rFonts w:ascii="Times New Roman" w:eastAsia="Times New Roman" w:hAnsi="Times New Roman" w:cs="Times New Roman"/>
          <w:sz w:val="24"/>
          <w:szCs w:val="24"/>
          <w:lang w:val="en-GB" w:eastAsia="en-GB"/>
        </w:rPr>
        <w:t xml:space="preserve">Local non-governmental organisation provides </w:t>
      </w:r>
      <w:r w:rsidR="001267F2">
        <w:rPr>
          <w:rFonts w:ascii="Times New Roman" w:eastAsia="Times New Roman" w:hAnsi="Times New Roman" w:cs="Times New Roman"/>
          <w:sz w:val="24"/>
          <w:szCs w:val="24"/>
          <w:lang w:val="en-GB" w:eastAsia="en-GB"/>
        </w:rPr>
        <w:t xml:space="preserve">8 mentors to help </w:t>
      </w:r>
      <w:r w:rsidR="00381580">
        <w:rPr>
          <w:rFonts w:ascii="Times New Roman" w:eastAsia="Times New Roman" w:hAnsi="Times New Roman" w:cs="Times New Roman"/>
          <w:sz w:val="24"/>
          <w:szCs w:val="24"/>
          <w:lang w:val="en-GB" w:eastAsia="en-GB"/>
        </w:rPr>
        <w:t xml:space="preserve">in </w:t>
      </w:r>
      <w:r w:rsidR="001267F2">
        <w:rPr>
          <w:rFonts w:ascii="Times New Roman" w:eastAsia="Times New Roman" w:hAnsi="Times New Roman" w:cs="Times New Roman"/>
          <w:sz w:val="24"/>
          <w:szCs w:val="24"/>
          <w:lang w:val="en-GB" w:eastAsia="en-GB"/>
        </w:rPr>
        <w:t xml:space="preserve">communication and </w:t>
      </w:r>
      <w:r w:rsidR="00EF69EC">
        <w:rPr>
          <w:rFonts w:ascii="Times New Roman" w:eastAsia="Times New Roman" w:hAnsi="Times New Roman" w:cs="Times New Roman"/>
          <w:sz w:val="24"/>
          <w:szCs w:val="24"/>
          <w:lang w:val="en-GB" w:eastAsia="en-GB"/>
        </w:rPr>
        <w:t xml:space="preserve">building </w:t>
      </w:r>
      <w:r w:rsidR="001267F2">
        <w:rPr>
          <w:rFonts w:ascii="Times New Roman" w:eastAsia="Times New Roman" w:hAnsi="Times New Roman" w:cs="Times New Roman"/>
          <w:sz w:val="24"/>
          <w:szCs w:val="24"/>
          <w:lang w:val="en-GB" w:eastAsia="en-GB"/>
        </w:rPr>
        <w:t xml:space="preserve">relationships between parents and the schools. </w:t>
      </w:r>
      <w:r w:rsidR="00EF69EC">
        <w:rPr>
          <w:rFonts w:ascii="Times New Roman" w:eastAsia="Times New Roman" w:hAnsi="Times New Roman" w:cs="Times New Roman"/>
          <w:sz w:val="24"/>
          <w:szCs w:val="24"/>
          <w:lang w:val="en-GB" w:eastAsia="en-GB"/>
        </w:rPr>
        <w:t xml:space="preserve">It also offers </w:t>
      </w:r>
      <w:r w:rsidR="00EF69EC" w:rsidRPr="00EF69EC">
        <w:rPr>
          <w:rFonts w:ascii="Times New Roman" w:eastAsia="Times New Roman" w:hAnsi="Times New Roman" w:cs="Times New Roman"/>
          <w:sz w:val="24"/>
          <w:szCs w:val="24"/>
          <w:lang w:val="en-GB" w:eastAsia="en-GB"/>
        </w:rPr>
        <w:t>extra-curricular activities, such as afternoon schooling.</w:t>
      </w:r>
      <w:r w:rsidR="007C1A78">
        <w:rPr>
          <w:rFonts w:ascii="Times New Roman" w:eastAsia="Times New Roman" w:hAnsi="Times New Roman" w:cs="Times New Roman"/>
          <w:sz w:val="24"/>
          <w:szCs w:val="24"/>
          <w:lang w:val="en-GB" w:eastAsia="en-GB"/>
        </w:rPr>
        <w:t xml:space="preserve"> Integration in the mainstream education has increased the education</w:t>
      </w:r>
      <w:r w:rsidR="005B5545">
        <w:rPr>
          <w:rFonts w:ascii="Times New Roman" w:eastAsia="Times New Roman" w:hAnsi="Times New Roman" w:cs="Times New Roman"/>
          <w:sz w:val="24"/>
          <w:szCs w:val="24"/>
          <w:lang w:val="en-GB" w:eastAsia="en-GB"/>
        </w:rPr>
        <w:t>al</w:t>
      </w:r>
      <w:r w:rsidR="007C1A78">
        <w:rPr>
          <w:rFonts w:ascii="Times New Roman" w:eastAsia="Times New Roman" w:hAnsi="Times New Roman" w:cs="Times New Roman"/>
          <w:sz w:val="24"/>
          <w:szCs w:val="24"/>
          <w:lang w:val="en-GB" w:eastAsia="en-GB"/>
        </w:rPr>
        <w:t xml:space="preserve"> outputs and improved further educational opportunities (secondary, higher education)</w:t>
      </w:r>
      <w:r w:rsidR="00E06898">
        <w:rPr>
          <w:rFonts w:ascii="Times New Roman" w:eastAsia="Times New Roman" w:hAnsi="Times New Roman" w:cs="Times New Roman"/>
          <w:sz w:val="24"/>
          <w:szCs w:val="24"/>
          <w:lang w:val="en-GB" w:eastAsia="en-GB"/>
        </w:rPr>
        <w:t xml:space="preserve"> for marginalised Roma children</w:t>
      </w:r>
      <w:r w:rsidR="007C1A78">
        <w:rPr>
          <w:rFonts w:ascii="Times New Roman" w:eastAsia="Times New Roman" w:hAnsi="Times New Roman" w:cs="Times New Roman"/>
          <w:sz w:val="24"/>
          <w:szCs w:val="24"/>
          <w:lang w:val="en-GB" w:eastAsia="en-GB"/>
        </w:rPr>
        <w:t>.</w:t>
      </w:r>
    </w:p>
    <w:p w:rsidR="00D2394E" w:rsidRPr="001A441A" w:rsidRDefault="0018231D" w:rsidP="006B5E67">
      <w:pPr>
        <w:pStyle w:val="Nadpis2"/>
        <w:spacing w:beforeAutospacing="0" w:after="240" w:afterAutospacing="0"/>
      </w:pPr>
      <w:r w:rsidRPr="001A441A">
        <w:t>4.4.</w:t>
      </w:r>
      <w:r w:rsidRPr="001A441A">
        <w:tab/>
      </w:r>
      <w:r w:rsidR="00A1274A" w:rsidRPr="001A441A">
        <w:t xml:space="preserve">Specific guidance for </w:t>
      </w:r>
      <w:r w:rsidR="00627DD1" w:rsidRPr="001A441A">
        <w:t>h</w:t>
      </w:r>
      <w:r w:rsidR="00EA37D5" w:rsidRPr="001A441A">
        <w:t>ousing</w:t>
      </w:r>
    </w:p>
    <w:p w:rsidR="00C52CE6" w:rsidRDefault="00B909DA" w:rsidP="006B5E67">
      <w:pPr>
        <w:suppressAutoHyphens/>
        <w:spacing w:after="240" w:line="240" w:lineRule="auto"/>
        <w:jc w:val="both"/>
        <w:rPr>
          <w:rFonts w:ascii="Times New Roman" w:eastAsia="Times New Roman" w:hAnsi="Times New Roman" w:cs="Times New Roman"/>
          <w:sz w:val="24"/>
          <w:szCs w:val="24"/>
          <w:lang w:val="en-GB" w:eastAsia="hu-HU"/>
        </w:rPr>
      </w:pPr>
      <w:r>
        <w:rPr>
          <w:rFonts w:ascii="Times New Roman" w:eastAsia="Times New Roman" w:hAnsi="Times New Roman" w:cs="Times New Roman"/>
          <w:color w:val="000000"/>
          <w:sz w:val="24"/>
          <w:szCs w:val="24"/>
          <w:lang w:val="en-GB" w:eastAsia="hu-HU"/>
        </w:rPr>
        <w:t>ESI Funds measures supporting a</w:t>
      </w:r>
      <w:r w:rsidRPr="001A441A">
        <w:rPr>
          <w:rFonts w:ascii="Times New Roman" w:eastAsia="Times New Roman" w:hAnsi="Times New Roman" w:cs="Times New Roman"/>
          <w:color w:val="000000"/>
          <w:sz w:val="24"/>
          <w:szCs w:val="24"/>
          <w:lang w:val="en-GB" w:eastAsia="hu-HU"/>
        </w:rPr>
        <w:t>ccess</w:t>
      </w:r>
      <w:r w:rsidRPr="001A441A">
        <w:rPr>
          <w:rFonts w:ascii="Times New Roman" w:hAnsi="Times New Roman" w:cs="Times New Roman"/>
          <w:color w:val="000000"/>
          <w:sz w:val="24"/>
          <w:szCs w:val="24"/>
          <w:lang w:val="en-GB"/>
        </w:rPr>
        <w:t xml:space="preserve"> to </w:t>
      </w:r>
      <w:r w:rsidRPr="001A441A">
        <w:rPr>
          <w:rFonts w:ascii="Times New Roman" w:eastAsia="Times New Roman" w:hAnsi="Times New Roman" w:cs="Times New Roman"/>
          <w:color w:val="000000"/>
          <w:sz w:val="24"/>
          <w:szCs w:val="24"/>
          <w:lang w:val="en-GB" w:eastAsia="hu-HU"/>
        </w:rPr>
        <w:t xml:space="preserve">social housing should not have </w:t>
      </w:r>
      <w:r>
        <w:rPr>
          <w:rFonts w:ascii="Times New Roman" w:eastAsia="Times New Roman" w:hAnsi="Times New Roman" w:cs="Times New Roman"/>
          <w:color w:val="000000"/>
          <w:sz w:val="24"/>
          <w:szCs w:val="24"/>
          <w:lang w:val="en-GB" w:eastAsia="hu-HU"/>
        </w:rPr>
        <w:t xml:space="preserve">any </w:t>
      </w:r>
      <w:r w:rsidRPr="001A441A">
        <w:rPr>
          <w:rFonts w:ascii="Times New Roman" w:eastAsia="Times New Roman" w:hAnsi="Times New Roman" w:cs="Times New Roman"/>
          <w:color w:val="000000"/>
          <w:sz w:val="24"/>
          <w:szCs w:val="24"/>
          <w:lang w:val="en-GB" w:eastAsia="hu-HU"/>
        </w:rPr>
        <w:t>discriminatory and segregating effects</w:t>
      </w:r>
      <w:r>
        <w:rPr>
          <w:rFonts w:ascii="Times New Roman" w:eastAsia="Times New Roman" w:hAnsi="Times New Roman" w:cs="Times New Roman"/>
          <w:color w:val="000000"/>
          <w:sz w:val="24"/>
          <w:szCs w:val="24"/>
          <w:lang w:val="en-GB" w:eastAsia="hu-HU"/>
        </w:rPr>
        <w:t>.</w:t>
      </w:r>
      <w:r w:rsidRPr="001A441A">
        <w:rPr>
          <w:rFonts w:ascii="Times New Roman" w:eastAsia="Times New Roman" w:hAnsi="Times New Roman" w:cs="Times New Roman"/>
          <w:sz w:val="24"/>
          <w:szCs w:val="24"/>
          <w:lang w:val="en-GB" w:eastAsia="hu-HU"/>
        </w:rPr>
        <w:t xml:space="preserve"> </w:t>
      </w:r>
      <w:r w:rsidR="000710E5">
        <w:rPr>
          <w:rFonts w:ascii="Times New Roman" w:eastAsia="Times New Roman" w:hAnsi="Times New Roman" w:cs="Times New Roman"/>
          <w:sz w:val="24"/>
          <w:szCs w:val="24"/>
          <w:lang w:val="en-GB" w:eastAsia="hu-HU"/>
        </w:rPr>
        <w:t xml:space="preserve">Specific conditions for housing </w:t>
      </w:r>
      <w:r w:rsidR="00C52CE6">
        <w:rPr>
          <w:rFonts w:ascii="Times New Roman" w:eastAsia="Times New Roman" w:hAnsi="Times New Roman" w:cs="Times New Roman"/>
          <w:sz w:val="24"/>
          <w:szCs w:val="24"/>
          <w:lang w:val="en-GB" w:eastAsia="hu-HU"/>
        </w:rPr>
        <w:t xml:space="preserve">measures </w:t>
      </w:r>
      <w:r w:rsidR="000710E5">
        <w:rPr>
          <w:rFonts w:ascii="Times New Roman" w:eastAsia="Times New Roman" w:hAnsi="Times New Roman" w:cs="Times New Roman"/>
          <w:sz w:val="24"/>
          <w:szCs w:val="24"/>
          <w:lang w:val="en-GB" w:eastAsia="hu-HU"/>
        </w:rPr>
        <w:t xml:space="preserve">can be applied in both mainstream and targeted call for proposals. </w:t>
      </w:r>
    </w:p>
    <w:p w:rsidR="00C52CE6" w:rsidRDefault="000710E5" w:rsidP="006B5E67">
      <w:pPr>
        <w:suppressAutoHyphens/>
        <w:spacing w:after="240" w:line="240" w:lineRule="auto"/>
        <w:jc w:val="both"/>
        <w:rPr>
          <w:rFonts w:ascii="Times New Roman" w:eastAsia="Times New Roman" w:hAnsi="Times New Roman" w:cs="Times New Roman"/>
          <w:sz w:val="24"/>
          <w:szCs w:val="24"/>
          <w:lang w:val="en-GB" w:eastAsia="hu-HU"/>
        </w:rPr>
      </w:pPr>
      <w:r>
        <w:rPr>
          <w:rFonts w:ascii="Times New Roman" w:eastAsia="Times New Roman" w:hAnsi="Times New Roman" w:cs="Times New Roman"/>
          <w:sz w:val="24"/>
          <w:szCs w:val="24"/>
          <w:lang w:val="en-GB" w:eastAsia="hu-HU"/>
        </w:rPr>
        <w:t>Mainstrem housing measures may address the needs of the general population</w:t>
      </w:r>
      <w:r w:rsidR="00C52CE6">
        <w:rPr>
          <w:rFonts w:ascii="Times New Roman" w:eastAsia="Times New Roman" w:hAnsi="Times New Roman" w:cs="Times New Roman"/>
          <w:sz w:val="24"/>
          <w:szCs w:val="24"/>
          <w:lang w:val="en-GB" w:eastAsia="hu-HU"/>
        </w:rPr>
        <w:t>;</w:t>
      </w:r>
      <w:r>
        <w:rPr>
          <w:rFonts w:ascii="Times New Roman" w:eastAsia="Times New Roman" w:hAnsi="Times New Roman" w:cs="Times New Roman"/>
          <w:sz w:val="24"/>
          <w:szCs w:val="24"/>
          <w:lang w:val="en-GB" w:eastAsia="hu-HU"/>
        </w:rPr>
        <w:t xml:space="preserve"> however prevention and fight against spatial segregation of marginalised people are also essential in this case.</w:t>
      </w:r>
      <w:r w:rsidRPr="001A441A">
        <w:rPr>
          <w:rFonts w:ascii="Times New Roman" w:eastAsia="Times New Roman" w:hAnsi="Times New Roman" w:cs="Times New Roman"/>
          <w:sz w:val="24"/>
          <w:szCs w:val="24"/>
          <w:lang w:val="en-GB" w:eastAsia="hu-HU"/>
        </w:rPr>
        <w:t xml:space="preserve"> </w:t>
      </w:r>
      <w:r>
        <w:rPr>
          <w:rFonts w:ascii="Times New Roman" w:eastAsia="Times New Roman" w:hAnsi="Times New Roman" w:cs="Times New Roman"/>
          <w:sz w:val="24"/>
          <w:szCs w:val="24"/>
          <w:lang w:val="en-GB" w:eastAsia="hu-HU"/>
        </w:rPr>
        <w:t xml:space="preserve">Targeted call for proposals should directly respond to the needs of marginalised people in deprived (segregated) neighbourhoods, including the specific focus on desegregation. </w:t>
      </w:r>
      <w:r w:rsidR="00E45508" w:rsidRPr="001A441A">
        <w:rPr>
          <w:rFonts w:ascii="Times New Roman" w:eastAsia="Times New Roman" w:hAnsi="Times New Roman" w:cs="Times New Roman"/>
          <w:sz w:val="24"/>
          <w:szCs w:val="24"/>
          <w:lang w:val="en-GB" w:eastAsia="hu-HU"/>
        </w:rPr>
        <w:t xml:space="preserve">Investments in housing infrastructure as adopted in the </w:t>
      </w:r>
      <w:r w:rsidR="004A6F54" w:rsidRPr="001A441A">
        <w:rPr>
          <w:rFonts w:ascii="Times New Roman" w:eastAsia="Times New Roman" w:hAnsi="Times New Roman" w:cs="Times New Roman"/>
          <w:sz w:val="24"/>
          <w:szCs w:val="24"/>
          <w:lang w:val="en-GB" w:eastAsia="hu-HU"/>
        </w:rPr>
        <w:t>o</w:t>
      </w:r>
      <w:r w:rsidR="00E45508" w:rsidRPr="001A441A">
        <w:rPr>
          <w:rFonts w:ascii="Times New Roman" w:eastAsia="Times New Roman" w:hAnsi="Times New Roman" w:cs="Times New Roman"/>
          <w:sz w:val="24"/>
          <w:szCs w:val="24"/>
          <w:lang w:val="en-GB" w:eastAsia="hu-HU"/>
        </w:rPr>
        <w:t xml:space="preserve">perational </w:t>
      </w:r>
      <w:r w:rsidR="004A6F54" w:rsidRPr="001A441A">
        <w:rPr>
          <w:rFonts w:ascii="Times New Roman" w:eastAsia="Times New Roman" w:hAnsi="Times New Roman" w:cs="Times New Roman"/>
          <w:sz w:val="24"/>
          <w:szCs w:val="24"/>
          <w:lang w:val="en-GB" w:eastAsia="hu-HU"/>
        </w:rPr>
        <w:t>p</w:t>
      </w:r>
      <w:r w:rsidR="00E45508" w:rsidRPr="001A441A">
        <w:rPr>
          <w:rFonts w:ascii="Times New Roman" w:eastAsia="Times New Roman" w:hAnsi="Times New Roman" w:cs="Times New Roman"/>
          <w:sz w:val="24"/>
          <w:szCs w:val="24"/>
          <w:lang w:val="en-GB" w:eastAsia="hu-HU"/>
        </w:rPr>
        <w:t xml:space="preserve">rogrammes </w:t>
      </w:r>
      <w:r w:rsidR="00E45508" w:rsidRPr="001A441A">
        <w:rPr>
          <w:rFonts w:ascii="Times New Roman" w:hAnsi="Times New Roman" w:cs="Times New Roman"/>
          <w:sz w:val="24"/>
          <w:szCs w:val="24"/>
          <w:lang w:val="en-GB"/>
        </w:rPr>
        <w:t>should be</w:t>
      </w:r>
      <w:r w:rsidR="00E45508" w:rsidRPr="001A441A">
        <w:rPr>
          <w:rFonts w:ascii="Times New Roman" w:eastAsia="Times New Roman" w:hAnsi="Times New Roman" w:cs="Times New Roman"/>
          <w:sz w:val="24"/>
          <w:szCs w:val="24"/>
          <w:lang w:val="en-GB" w:eastAsia="hu-HU"/>
        </w:rPr>
        <w:t xml:space="preserve"> </w:t>
      </w:r>
      <w:r w:rsidR="00E45508" w:rsidRPr="001A441A">
        <w:rPr>
          <w:rFonts w:ascii="Times New Roman" w:hAnsi="Times New Roman" w:cs="Times New Roman"/>
          <w:sz w:val="24"/>
          <w:szCs w:val="24"/>
          <w:lang w:val="en-GB"/>
        </w:rPr>
        <w:t>assessed</w:t>
      </w:r>
      <w:r w:rsidR="00E45508" w:rsidRPr="001A441A">
        <w:rPr>
          <w:rFonts w:ascii="Times New Roman" w:eastAsia="Times New Roman" w:hAnsi="Times New Roman" w:cs="Times New Roman"/>
          <w:sz w:val="24"/>
          <w:szCs w:val="24"/>
          <w:lang w:val="en-GB" w:eastAsia="hu-HU"/>
        </w:rPr>
        <w:t xml:space="preserve"> vis-à-vis </w:t>
      </w:r>
      <w:r w:rsidR="003B6CFE" w:rsidRPr="001A441A">
        <w:rPr>
          <w:rFonts w:ascii="Times New Roman" w:eastAsia="Times New Roman" w:hAnsi="Times New Roman" w:cs="Times New Roman"/>
          <w:sz w:val="24"/>
          <w:szCs w:val="24"/>
          <w:lang w:val="en-GB" w:eastAsia="hu-HU"/>
        </w:rPr>
        <w:t xml:space="preserve">different </w:t>
      </w:r>
      <w:r w:rsidR="003B6CFE" w:rsidRPr="00B623F4">
        <w:rPr>
          <w:rFonts w:ascii="Times New Roman" w:eastAsia="Times New Roman" w:hAnsi="Times New Roman" w:cs="Times New Roman"/>
          <w:sz w:val="24"/>
          <w:szCs w:val="24"/>
          <w:lang w:val="en-GB" w:eastAsia="hu-HU"/>
        </w:rPr>
        <w:t xml:space="preserve">forms </w:t>
      </w:r>
      <w:r w:rsidR="00324616" w:rsidRPr="00B623F4">
        <w:rPr>
          <w:rFonts w:ascii="Times New Roman" w:eastAsia="Times New Roman" w:hAnsi="Times New Roman" w:cs="Times New Roman"/>
          <w:sz w:val="24"/>
          <w:szCs w:val="24"/>
          <w:lang w:val="en-GB" w:eastAsia="hu-HU"/>
        </w:rPr>
        <w:t xml:space="preserve">of </w:t>
      </w:r>
      <w:r w:rsidR="00E45508" w:rsidRPr="00B623F4">
        <w:rPr>
          <w:rFonts w:ascii="Times New Roman" w:eastAsia="Times New Roman" w:hAnsi="Times New Roman" w:cs="Times New Roman"/>
          <w:sz w:val="24"/>
          <w:szCs w:val="24"/>
          <w:lang w:val="en-GB" w:eastAsia="hu-HU"/>
        </w:rPr>
        <w:t xml:space="preserve">spatial segregation. </w:t>
      </w:r>
    </w:p>
    <w:p w:rsidR="009D1EF0" w:rsidRPr="001A441A" w:rsidRDefault="009F0069" w:rsidP="006B5E67">
      <w:pPr>
        <w:suppressAutoHyphens/>
        <w:spacing w:after="240" w:line="240" w:lineRule="auto"/>
        <w:jc w:val="both"/>
        <w:rPr>
          <w:rFonts w:ascii="Times New Roman" w:hAnsi="Times New Roman" w:cs="Times New Roman"/>
          <w:color w:val="000000"/>
          <w:sz w:val="24"/>
          <w:szCs w:val="24"/>
          <w:lang w:val="en-GB"/>
        </w:rPr>
      </w:pPr>
      <w:r w:rsidRPr="00B623F4">
        <w:rPr>
          <w:rFonts w:ascii="Times New Roman" w:eastAsia="Times New Roman" w:hAnsi="Times New Roman" w:cs="Times New Roman"/>
          <w:sz w:val="24"/>
          <w:szCs w:val="24"/>
          <w:lang w:val="en-GB" w:eastAsia="hu-HU"/>
        </w:rPr>
        <w:t>Following the</w:t>
      </w:r>
      <w:r w:rsidR="008B0217" w:rsidRPr="00B623F4">
        <w:rPr>
          <w:rFonts w:ascii="Times New Roman" w:eastAsia="Times New Roman" w:hAnsi="Times New Roman" w:cs="Times New Roman"/>
          <w:sz w:val="24"/>
          <w:szCs w:val="24"/>
          <w:lang w:val="en-GB" w:eastAsia="hu-HU"/>
        </w:rPr>
        <w:t xml:space="preserve"> basic principles</w:t>
      </w:r>
      <w:r w:rsidRPr="00B623F4">
        <w:rPr>
          <w:rFonts w:ascii="Times New Roman" w:eastAsia="Times New Roman" w:hAnsi="Times New Roman" w:cs="Times New Roman"/>
          <w:sz w:val="24"/>
          <w:szCs w:val="24"/>
          <w:lang w:val="en-GB" w:eastAsia="hu-HU"/>
        </w:rPr>
        <w:t xml:space="preserve"> </w:t>
      </w:r>
      <w:r w:rsidR="008B0217" w:rsidRPr="00B623F4">
        <w:rPr>
          <w:rFonts w:ascii="Times New Roman" w:eastAsia="Times New Roman" w:hAnsi="Times New Roman" w:cs="Times New Roman"/>
          <w:sz w:val="24"/>
          <w:szCs w:val="24"/>
          <w:lang w:val="en-GB" w:eastAsia="hu-HU"/>
        </w:rPr>
        <w:t>set out in th</w:t>
      </w:r>
      <w:r w:rsidR="00B909DA" w:rsidRPr="00B623F4">
        <w:rPr>
          <w:rFonts w:ascii="Times New Roman" w:eastAsia="Times New Roman" w:hAnsi="Times New Roman" w:cs="Times New Roman"/>
          <w:sz w:val="24"/>
          <w:szCs w:val="24"/>
          <w:lang w:val="en-GB" w:eastAsia="hu-HU"/>
        </w:rPr>
        <w:t>is</w:t>
      </w:r>
      <w:r w:rsidR="008B0217" w:rsidRPr="00B623F4">
        <w:rPr>
          <w:rFonts w:ascii="Times New Roman" w:eastAsia="Times New Roman" w:hAnsi="Times New Roman" w:cs="Times New Roman"/>
          <w:sz w:val="24"/>
          <w:szCs w:val="24"/>
          <w:lang w:val="en-GB" w:eastAsia="hu-HU"/>
        </w:rPr>
        <w:t xml:space="preserve"> Guidance Note</w:t>
      </w:r>
      <w:r w:rsidR="004A6F54" w:rsidRPr="00B623F4">
        <w:rPr>
          <w:rFonts w:ascii="Times New Roman" w:eastAsia="Times New Roman" w:hAnsi="Times New Roman" w:cs="Times New Roman"/>
          <w:sz w:val="24"/>
          <w:szCs w:val="24"/>
          <w:lang w:val="en-GB" w:eastAsia="hu-HU"/>
        </w:rPr>
        <w:t>,</w:t>
      </w:r>
      <w:r w:rsidR="008B0217" w:rsidRPr="00B623F4">
        <w:rPr>
          <w:rFonts w:ascii="Times New Roman" w:eastAsia="Times New Roman" w:hAnsi="Times New Roman" w:cs="Times New Roman"/>
          <w:sz w:val="24"/>
          <w:szCs w:val="24"/>
          <w:lang w:val="en-GB" w:eastAsia="hu-HU"/>
        </w:rPr>
        <w:t xml:space="preserve"> construction and purchase of </w:t>
      </w:r>
      <w:r w:rsidR="006B5DAE" w:rsidRPr="00B623F4">
        <w:rPr>
          <w:rFonts w:ascii="Times New Roman" w:eastAsia="Times New Roman" w:hAnsi="Times New Roman" w:cs="Times New Roman"/>
          <w:sz w:val="24"/>
          <w:szCs w:val="24"/>
          <w:lang w:val="en-GB" w:eastAsia="hu-HU"/>
        </w:rPr>
        <w:t xml:space="preserve">new </w:t>
      </w:r>
      <w:r w:rsidR="008B0217" w:rsidRPr="00B623F4">
        <w:rPr>
          <w:rFonts w:ascii="Times New Roman" w:eastAsia="Times New Roman" w:hAnsi="Times New Roman" w:cs="Times New Roman"/>
          <w:sz w:val="24"/>
          <w:szCs w:val="24"/>
          <w:lang w:val="en-GB" w:eastAsia="hu-HU"/>
        </w:rPr>
        <w:t>housing properties in spatially segregated ne</w:t>
      </w:r>
      <w:r w:rsidR="00B909DA" w:rsidRPr="00B623F4">
        <w:rPr>
          <w:rFonts w:ascii="Times New Roman" w:eastAsia="Times New Roman" w:hAnsi="Times New Roman" w:cs="Times New Roman"/>
          <w:sz w:val="24"/>
          <w:szCs w:val="24"/>
          <w:lang w:val="en-GB" w:eastAsia="hu-HU"/>
        </w:rPr>
        <w:t xml:space="preserve">ighbourhoods </w:t>
      </w:r>
      <w:r w:rsidR="005B5545">
        <w:rPr>
          <w:rFonts w:ascii="Times New Roman" w:eastAsia="Times New Roman" w:hAnsi="Times New Roman" w:cs="Times New Roman"/>
          <w:sz w:val="24"/>
          <w:szCs w:val="24"/>
          <w:lang w:val="en-GB" w:eastAsia="hu-HU"/>
        </w:rPr>
        <w:t>should be avoided</w:t>
      </w:r>
      <w:r w:rsidR="001F5737" w:rsidRPr="00B623F4">
        <w:rPr>
          <w:rFonts w:ascii="Times New Roman" w:eastAsia="Times New Roman" w:hAnsi="Times New Roman" w:cs="Times New Roman"/>
          <w:sz w:val="24"/>
          <w:szCs w:val="24"/>
          <w:lang w:val="en-GB" w:eastAsia="hu-HU"/>
        </w:rPr>
        <w:t xml:space="preserve"> (</w:t>
      </w:r>
      <w:r w:rsidR="00A9059D" w:rsidRPr="00B623F4">
        <w:rPr>
          <w:rFonts w:ascii="Times New Roman" w:eastAsia="Times New Roman" w:hAnsi="Times New Roman" w:cs="Times New Roman"/>
          <w:sz w:val="24"/>
          <w:szCs w:val="24"/>
          <w:lang w:val="en-GB" w:eastAsia="hu-HU"/>
        </w:rPr>
        <w:t>except in segregated villages</w:t>
      </w:r>
      <w:r w:rsidR="001F5737" w:rsidRPr="00B623F4">
        <w:rPr>
          <w:rFonts w:ascii="Times New Roman" w:eastAsia="Times New Roman" w:hAnsi="Times New Roman" w:cs="Times New Roman"/>
          <w:sz w:val="24"/>
          <w:szCs w:val="24"/>
          <w:lang w:val="en-GB" w:eastAsia="hu-HU"/>
        </w:rPr>
        <w:t xml:space="preserve">, </w:t>
      </w:r>
      <w:r w:rsidR="003A7EB0" w:rsidRPr="00B623F4">
        <w:rPr>
          <w:rFonts w:ascii="Times New Roman" w:eastAsia="Times New Roman" w:hAnsi="Times New Roman" w:cs="Times New Roman"/>
          <w:sz w:val="24"/>
          <w:szCs w:val="24"/>
          <w:lang w:val="en-GB" w:eastAsia="hu-HU"/>
        </w:rPr>
        <w:t xml:space="preserve">where the access to mainstream housing on micro-regional level should be assessed, </w:t>
      </w:r>
      <w:r w:rsidR="00B909DA" w:rsidRPr="00B623F4">
        <w:rPr>
          <w:rFonts w:ascii="Times New Roman" w:eastAsia="Times New Roman" w:hAnsi="Times New Roman" w:cs="Times New Roman"/>
          <w:sz w:val="24"/>
          <w:szCs w:val="24"/>
          <w:lang w:val="en-GB" w:eastAsia="hu-HU"/>
        </w:rPr>
        <w:t>further details under 4.5)</w:t>
      </w:r>
      <w:r w:rsidR="006D7023">
        <w:rPr>
          <w:rFonts w:ascii="Times New Roman" w:eastAsia="Times New Roman" w:hAnsi="Times New Roman" w:cs="Times New Roman"/>
          <w:sz w:val="24"/>
          <w:szCs w:val="24"/>
          <w:lang w:val="en-GB" w:eastAsia="hu-HU"/>
        </w:rPr>
        <w:t xml:space="preserve">. </w:t>
      </w:r>
      <w:r w:rsidR="00D62FE5" w:rsidRPr="00B623F4">
        <w:rPr>
          <w:rFonts w:ascii="Times New Roman" w:eastAsia="Times New Roman" w:hAnsi="Times New Roman" w:cs="Times New Roman"/>
          <w:sz w:val="24"/>
          <w:szCs w:val="24"/>
          <w:lang w:val="en-GB" w:eastAsia="hu-HU"/>
        </w:rPr>
        <w:t>Investments in private housing should be limited to</w:t>
      </w:r>
      <w:r w:rsidR="0019647C" w:rsidRPr="00B623F4">
        <w:rPr>
          <w:rFonts w:ascii="Times New Roman" w:eastAsia="Times New Roman" w:hAnsi="Times New Roman" w:cs="Times New Roman"/>
          <w:sz w:val="24"/>
          <w:szCs w:val="24"/>
          <w:lang w:val="en-GB" w:eastAsia="hu-HU"/>
        </w:rPr>
        <w:t xml:space="preserve"> the</w:t>
      </w:r>
      <w:r w:rsidR="00D62FE5" w:rsidRPr="00B623F4">
        <w:rPr>
          <w:rFonts w:ascii="Times New Roman" w:eastAsia="Times New Roman" w:hAnsi="Times New Roman" w:cs="Times New Roman"/>
          <w:sz w:val="24"/>
          <w:szCs w:val="24"/>
          <w:lang w:val="en-GB" w:eastAsia="hu-HU"/>
        </w:rPr>
        <w:t xml:space="preserve"> </w:t>
      </w:r>
      <w:r w:rsidR="00285BCA" w:rsidRPr="00B623F4">
        <w:rPr>
          <w:rFonts w:ascii="Times New Roman" w:eastAsia="Times New Roman" w:hAnsi="Times New Roman" w:cs="Times New Roman"/>
          <w:sz w:val="24"/>
          <w:szCs w:val="24"/>
          <w:lang w:val="en-GB" w:eastAsia="hu-HU"/>
        </w:rPr>
        <w:t xml:space="preserve">provision of basic </w:t>
      </w:r>
      <w:r w:rsidR="00285BCA">
        <w:rPr>
          <w:rFonts w:ascii="Times New Roman" w:eastAsia="Times New Roman" w:hAnsi="Times New Roman" w:cs="Times New Roman"/>
          <w:color w:val="000000"/>
          <w:sz w:val="24"/>
          <w:szCs w:val="24"/>
          <w:lang w:val="en-GB" w:eastAsia="hu-HU"/>
        </w:rPr>
        <w:t>infrastructure (water supply, sewerage infrastructure, gas</w:t>
      </w:r>
      <w:r w:rsidR="006D7023">
        <w:rPr>
          <w:rFonts w:ascii="Times New Roman" w:eastAsia="Times New Roman" w:hAnsi="Times New Roman" w:cs="Times New Roman"/>
          <w:color w:val="000000"/>
          <w:sz w:val="24"/>
          <w:szCs w:val="24"/>
          <w:lang w:val="en-GB" w:eastAsia="hu-HU"/>
        </w:rPr>
        <w:t>,</w:t>
      </w:r>
      <w:r w:rsidR="00285BCA">
        <w:rPr>
          <w:rFonts w:ascii="Times New Roman" w:eastAsia="Times New Roman" w:hAnsi="Times New Roman" w:cs="Times New Roman"/>
          <w:color w:val="000000"/>
          <w:sz w:val="24"/>
          <w:szCs w:val="24"/>
          <w:lang w:val="en-GB" w:eastAsia="hu-HU"/>
        </w:rPr>
        <w:t xml:space="preserve"> electricity etc</w:t>
      </w:r>
      <w:r w:rsidR="006D7023">
        <w:rPr>
          <w:rFonts w:ascii="Times New Roman" w:eastAsia="Times New Roman" w:hAnsi="Times New Roman" w:cs="Times New Roman"/>
          <w:color w:val="000000"/>
          <w:sz w:val="24"/>
          <w:szCs w:val="24"/>
          <w:lang w:val="en-GB" w:eastAsia="hu-HU"/>
        </w:rPr>
        <w:t>.</w:t>
      </w:r>
      <w:r w:rsidR="00285BCA">
        <w:rPr>
          <w:rFonts w:ascii="Times New Roman" w:eastAsia="Times New Roman" w:hAnsi="Times New Roman" w:cs="Times New Roman"/>
          <w:color w:val="000000"/>
          <w:sz w:val="24"/>
          <w:szCs w:val="24"/>
          <w:lang w:val="en-GB" w:eastAsia="hu-HU"/>
        </w:rPr>
        <w:t xml:space="preserve">) in </w:t>
      </w:r>
      <w:r w:rsidR="00D62FE5">
        <w:rPr>
          <w:rFonts w:ascii="Times New Roman" w:eastAsia="Times New Roman" w:hAnsi="Times New Roman" w:cs="Times New Roman"/>
          <w:color w:val="000000"/>
          <w:sz w:val="24"/>
          <w:szCs w:val="24"/>
          <w:lang w:val="en-GB" w:eastAsia="hu-HU"/>
        </w:rPr>
        <w:t>deprived, segregated neighbourhoods and comply with the national state aid rules.</w:t>
      </w:r>
    </w:p>
    <w:p w:rsidR="00AE36AD" w:rsidRPr="001A441A" w:rsidRDefault="003B1D10"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T</w:t>
      </w:r>
      <w:r w:rsidR="009F0069" w:rsidRPr="001A441A">
        <w:rPr>
          <w:rFonts w:ascii="Times New Roman" w:eastAsia="Times New Roman" w:hAnsi="Times New Roman" w:cs="Times New Roman"/>
          <w:color w:val="000000"/>
          <w:sz w:val="24"/>
          <w:szCs w:val="24"/>
          <w:lang w:val="en-GB" w:eastAsia="hu-HU"/>
        </w:rPr>
        <w:t xml:space="preserve">he following basic rules can be </w:t>
      </w:r>
      <w:r w:rsidRPr="001A441A">
        <w:rPr>
          <w:rFonts w:ascii="Times New Roman" w:eastAsia="Times New Roman" w:hAnsi="Times New Roman" w:cs="Times New Roman"/>
          <w:color w:val="000000"/>
          <w:sz w:val="24"/>
          <w:szCs w:val="24"/>
          <w:lang w:val="en-GB" w:eastAsia="hu-HU"/>
        </w:rPr>
        <w:t xml:space="preserve">applied </w:t>
      </w:r>
      <w:r w:rsidR="009F0069" w:rsidRPr="001A441A">
        <w:rPr>
          <w:rFonts w:ascii="Times New Roman" w:eastAsia="Times New Roman" w:hAnsi="Times New Roman" w:cs="Times New Roman"/>
          <w:color w:val="000000"/>
          <w:sz w:val="24"/>
          <w:szCs w:val="24"/>
          <w:lang w:val="en-GB" w:eastAsia="hu-HU"/>
        </w:rPr>
        <w:t>for housing infrastructure investments</w:t>
      </w:r>
      <w:r w:rsidR="00AE36AD" w:rsidRPr="001A441A">
        <w:rPr>
          <w:rFonts w:ascii="Times New Roman" w:eastAsia="Times New Roman" w:hAnsi="Times New Roman" w:cs="Times New Roman"/>
          <w:color w:val="000000"/>
          <w:sz w:val="24"/>
          <w:szCs w:val="24"/>
          <w:lang w:val="en-GB" w:eastAsia="hu-HU"/>
        </w:rPr>
        <w:t>:</w:t>
      </w:r>
    </w:p>
    <w:p w:rsidR="009D46B9" w:rsidRPr="009D46B9" w:rsidRDefault="00027474" w:rsidP="009D46B9">
      <w:pPr>
        <w:pStyle w:val="Odstavecseseznamem"/>
        <w:numPr>
          <w:ilvl w:val="0"/>
          <w:numId w:val="11"/>
        </w:numPr>
        <w:suppressAutoHyphens/>
        <w:spacing w:after="240" w:line="240" w:lineRule="auto"/>
        <w:jc w:val="both"/>
        <w:rPr>
          <w:rFonts w:ascii="Times New Roman" w:eastAsia="Times New Roman" w:hAnsi="Times New Roman" w:cs="Times New Roman"/>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Housing infrastructure investments </w:t>
      </w:r>
      <w:r w:rsidRPr="001A441A">
        <w:rPr>
          <w:rFonts w:ascii="Times New Roman" w:hAnsi="Times New Roman" w:cs="Times New Roman"/>
          <w:color w:val="000000"/>
          <w:sz w:val="24"/>
          <w:szCs w:val="24"/>
          <w:lang w:val="en-GB"/>
        </w:rPr>
        <w:t>should be</w:t>
      </w:r>
      <w:r w:rsidRPr="001A441A">
        <w:rPr>
          <w:rFonts w:ascii="Times New Roman" w:eastAsia="Times New Roman" w:hAnsi="Times New Roman" w:cs="Times New Roman"/>
          <w:color w:val="000000"/>
          <w:sz w:val="24"/>
          <w:szCs w:val="24"/>
          <w:lang w:val="en-GB" w:eastAsia="hu-HU"/>
        </w:rPr>
        <w:t xml:space="preserve"> complemented by soft measures in the framework of </w:t>
      </w:r>
      <w:r w:rsidR="005525F5" w:rsidRPr="001A441A">
        <w:rPr>
          <w:rFonts w:ascii="Times New Roman" w:eastAsia="Times New Roman" w:hAnsi="Times New Roman" w:cs="Times New Roman"/>
          <w:color w:val="000000"/>
          <w:sz w:val="24"/>
          <w:szCs w:val="24"/>
          <w:lang w:val="en-GB" w:eastAsia="hu-HU"/>
        </w:rPr>
        <w:t xml:space="preserve">an </w:t>
      </w:r>
      <w:r w:rsidRPr="001A441A">
        <w:rPr>
          <w:rFonts w:ascii="Times New Roman" w:eastAsia="Times New Roman" w:hAnsi="Times New Roman" w:cs="Times New Roman"/>
          <w:color w:val="000000"/>
          <w:sz w:val="24"/>
          <w:szCs w:val="24"/>
          <w:lang w:val="en-GB" w:eastAsia="hu-HU"/>
        </w:rPr>
        <w:t xml:space="preserve">integrated approach. This may require </w:t>
      </w:r>
      <w:r w:rsidR="00A77F1D" w:rsidRPr="001A441A">
        <w:rPr>
          <w:rFonts w:ascii="Times New Roman" w:eastAsia="Times New Roman" w:hAnsi="Times New Roman" w:cs="Times New Roman"/>
          <w:color w:val="000000"/>
          <w:sz w:val="24"/>
          <w:szCs w:val="24"/>
          <w:lang w:val="en-GB" w:eastAsia="hu-HU"/>
        </w:rPr>
        <w:t>broad range of actions, depending on the needs funded</w:t>
      </w:r>
      <w:r w:rsidRPr="001A441A">
        <w:rPr>
          <w:rFonts w:ascii="Times New Roman" w:eastAsia="Times New Roman" w:hAnsi="Times New Roman" w:cs="Times New Roman"/>
          <w:color w:val="000000"/>
          <w:sz w:val="24"/>
          <w:szCs w:val="24"/>
          <w:lang w:val="en-GB" w:eastAsia="hu-HU"/>
        </w:rPr>
        <w:t xml:space="preserve"> by ESF and ERDF</w:t>
      </w:r>
      <w:r w:rsidR="006D7023">
        <w:rPr>
          <w:rFonts w:ascii="Times New Roman" w:eastAsia="Times New Roman" w:hAnsi="Times New Roman" w:cs="Times New Roman"/>
          <w:color w:val="000000"/>
          <w:sz w:val="24"/>
          <w:szCs w:val="24"/>
          <w:lang w:val="en-GB" w:eastAsia="hu-HU"/>
        </w:rPr>
        <w:t xml:space="preserve"> and linked to the relevant policy fr</w:t>
      </w:r>
      <w:r w:rsidR="00C52CE6">
        <w:rPr>
          <w:rFonts w:ascii="Times New Roman" w:eastAsia="Times New Roman" w:hAnsi="Times New Roman" w:cs="Times New Roman"/>
          <w:color w:val="000000"/>
          <w:sz w:val="24"/>
          <w:szCs w:val="24"/>
          <w:lang w:val="en-GB" w:eastAsia="hu-HU"/>
        </w:rPr>
        <w:t>a</w:t>
      </w:r>
      <w:r w:rsidR="006D7023">
        <w:rPr>
          <w:rFonts w:ascii="Times New Roman" w:eastAsia="Times New Roman" w:hAnsi="Times New Roman" w:cs="Times New Roman"/>
          <w:color w:val="000000"/>
          <w:sz w:val="24"/>
          <w:szCs w:val="24"/>
          <w:lang w:val="en-GB" w:eastAsia="hu-HU"/>
        </w:rPr>
        <w:t>meworks (National Roma Integration Strategy, poverty reducation policy framework, etc.).</w:t>
      </w:r>
      <w:r w:rsidR="00A77F1D" w:rsidRPr="001A441A">
        <w:rPr>
          <w:rFonts w:ascii="Times New Roman" w:eastAsia="Times New Roman" w:hAnsi="Times New Roman" w:cs="Times New Roman"/>
          <w:color w:val="000000"/>
          <w:sz w:val="24"/>
          <w:szCs w:val="24"/>
          <w:lang w:val="en-GB" w:eastAsia="hu-HU"/>
        </w:rPr>
        <w:t xml:space="preserve"> The following list of actions gives only some </w:t>
      </w:r>
      <w:r w:rsidR="00A77F1D" w:rsidRPr="001A441A">
        <w:rPr>
          <w:rFonts w:ascii="Times New Roman" w:eastAsia="Times New Roman" w:hAnsi="Times New Roman" w:cs="Times New Roman"/>
          <w:sz w:val="24"/>
          <w:szCs w:val="24"/>
          <w:lang w:val="en-GB" w:eastAsia="hu-HU"/>
        </w:rPr>
        <w:t>indications, closely related to housing, but it can be comple</w:t>
      </w:r>
      <w:r w:rsidR="00B271E8" w:rsidRPr="001A441A">
        <w:rPr>
          <w:rFonts w:ascii="Times New Roman" w:eastAsia="Times New Roman" w:hAnsi="Times New Roman" w:cs="Times New Roman"/>
          <w:sz w:val="24"/>
          <w:szCs w:val="24"/>
          <w:lang w:val="en-GB" w:eastAsia="hu-HU"/>
        </w:rPr>
        <w:t>men</w:t>
      </w:r>
      <w:r w:rsidR="00A77F1D" w:rsidRPr="001A441A">
        <w:rPr>
          <w:rFonts w:ascii="Times New Roman" w:eastAsia="Times New Roman" w:hAnsi="Times New Roman" w:cs="Times New Roman"/>
          <w:sz w:val="24"/>
          <w:szCs w:val="24"/>
          <w:lang w:val="en-GB" w:eastAsia="hu-HU"/>
        </w:rPr>
        <w:t xml:space="preserve">ted with </w:t>
      </w:r>
      <w:r w:rsidR="00384138" w:rsidRPr="001A441A">
        <w:rPr>
          <w:rFonts w:ascii="Times New Roman" w:eastAsia="Times New Roman" w:hAnsi="Times New Roman" w:cs="Times New Roman"/>
          <w:sz w:val="24"/>
          <w:szCs w:val="24"/>
          <w:lang w:val="en-GB" w:eastAsia="hu-HU"/>
        </w:rPr>
        <w:t>other actions</w:t>
      </w:r>
      <w:r w:rsidR="00A77F1D" w:rsidRPr="001A441A">
        <w:rPr>
          <w:rFonts w:ascii="Times New Roman" w:hAnsi="Times New Roman" w:cs="Times New Roman"/>
          <w:sz w:val="24"/>
          <w:szCs w:val="24"/>
          <w:lang w:val="en-GB"/>
        </w:rPr>
        <w:t>:</w:t>
      </w:r>
    </w:p>
    <w:p w:rsidR="009D46B9" w:rsidRDefault="009D46B9" w:rsidP="009D46B9">
      <w:pPr>
        <w:pStyle w:val="Odstavecseseznamem"/>
        <w:suppressAutoHyphens/>
        <w:spacing w:after="240" w:line="240" w:lineRule="auto"/>
        <w:ind w:left="360"/>
        <w:jc w:val="both"/>
        <w:rPr>
          <w:rFonts w:ascii="Times New Roman" w:hAnsi="Times New Roman" w:cs="Times New Roman"/>
          <w:sz w:val="24"/>
          <w:szCs w:val="24"/>
          <w:lang w:val="en-GB"/>
        </w:rPr>
      </w:pPr>
    </w:p>
    <w:p w:rsidR="005B4915" w:rsidRPr="009D46B9" w:rsidRDefault="00B909DA" w:rsidP="009D46B9">
      <w:pPr>
        <w:pStyle w:val="Odstavecseseznamem"/>
        <w:suppressAutoHyphens/>
        <w:spacing w:after="240" w:line="240" w:lineRule="auto"/>
        <w:ind w:left="360"/>
        <w:jc w:val="both"/>
        <w:rPr>
          <w:rFonts w:ascii="Times New Roman" w:eastAsia="Times New Roman" w:hAnsi="Times New Roman" w:cs="Times New Roman"/>
          <w:sz w:val="24"/>
          <w:szCs w:val="24"/>
          <w:lang w:val="en-GB" w:eastAsia="hu-HU"/>
        </w:rPr>
      </w:pPr>
      <w:r w:rsidRPr="009D46B9">
        <w:rPr>
          <w:rFonts w:ascii="Times New Roman" w:eastAsia="Times New Roman" w:hAnsi="Times New Roman" w:cs="Times New Roman"/>
          <w:b/>
          <w:color w:val="000000"/>
          <w:sz w:val="24"/>
          <w:szCs w:val="24"/>
          <w:lang w:val="en-GB" w:eastAsia="hu-HU"/>
        </w:rPr>
        <w:t xml:space="preserve">Examples of </w:t>
      </w:r>
      <w:r w:rsidR="005B4915" w:rsidRPr="009D46B9">
        <w:rPr>
          <w:rFonts w:ascii="Times New Roman" w:eastAsia="Times New Roman" w:hAnsi="Times New Roman" w:cs="Times New Roman"/>
          <w:b/>
          <w:color w:val="000000"/>
          <w:sz w:val="24"/>
          <w:szCs w:val="24"/>
          <w:lang w:val="en-GB" w:eastAsia="hu-HU"/>
        </w:rPr>
        <w:t xml:space="preserve">ERDF </w:t>
      </w:r>
      <w:r w:rsidRPr="009D46B9">
        <w:rPr>
          <w:rFonts w:ascii="Times New Roman" w:eastAsia="Times New Roman" w:hAnsi="Times New Roman" w:cs="Times New Roman"/>
          <w:b/>
          <w:color w:val="000000"/>
          <w:sz w:val="24"/>
          <w:szCs w:val="24"/>
          <w:lang w:val="en-GB" w:eastAsia="hu-HU"/>
        </w:rPr>
        <w:t xml:space="preserve">funded </w:t>
      </w:r>
      <w:r w:rsidR="005B4915" w:rsidRPr="009D46B9">
        <w:rPr>
          <w:rFonts w:ascii="Times New Roman" w:eastAsia="Times New Roman" w:hAnsi="Times New Roman" w:cs="Times New Roman"/>
          <w:b/>
          <w:color w:val="000000"/>
          <w:sz w:val="24"/>
          <w:szCs w:val="24"/>
          <w:lang w:val="en-GB" w:eastAsia="hu-HU"/>
        </w:rPr>
        <w:t>measures</w:t>
      </w:r>
    </w:p>
    <w:p w:rsidR="00BE78A5" w:rsidRDefault="00BE78A5" w:rsidP="006B5E67">
      <w:pPr>
        <w:pStyle w:val="Odstavecseseznamem"/>
        <w:numPr>
          <w:ilvl w:val="1"/>
          <w:numId w:val="4"/>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building new </w:t>
      </w:r>
      <w:r>
        <w:rPr>
          <w:rFonts w:ascii="Times New Roman" w:eastAsia="Times New Roman" w:hAnsi="Times New Roman" w:cs="Times New Roman"/>
          <w:color w:val="000000"/>
          <w:sz w:val="24"/>
          <w:szCs w:val="24"/>
          <w:lang w:val="en-GB" w:eastAsia="hu-HU"/>
        </w:rPr>
        <w:t>housing infrastructure</w:t>
      </w:r>
    </w:p>
    <w:p w:rsidR="00BE78A5" w:rsidRPr="001A441A" w:rsidRDefault="00BE78A5" w:rsidP="006B5E67">
      <w:pPr>
        <w:pStyle w:val="Odstavecseseznamem"/>
        <w:numPr>
          <w:ilvl w:val="1"/>
          <w:numId w:val="4"/>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purchase of housing infrastructure</w:t>
      </w:r>
    </w:p>
    <w:p w:rsidR="00B74A31" w:rsidRPr="001A441A" w:rsidRDefault="00BE78A5" w:rsidP="006B5E67">
      <w:pPr>
        <w:pStyle w:val="Odstavecseseznamem"/>
        <w:numPr>
          <w:ilvl w:val="1"/>
          <w:numId w:val="4"/>
        </w:numPr>
        <w:suppressAutoHyphens/>
        <w:spacing w:after="240" w:line="240" w:lineRule="auto"/>
        <w:jc w:val="both"/>
        <w:rPr>
          <w:rFonts w:ascii="Times New Roman" w:eastAsia="Times New Roman" w:hAnsi="Times New Roman" w:cs="Times New Roman"/>
          <w:color w:val="000000"/>
          <w:sz w:val="24"/>
          <w:szCs w:val="24"/>
          <w:lang w:val="en-GB" w:eastAsia="hu-HU"/>
        </w:rPr>
      </w:pPr>
      <w:r>
        <w:rPr>
          <w:rFonts w:ascii="Times New Roman" w:eastAsia="Times New Roman" w:hAnsi="Times New Roman" w:cs="Times New Roman"/>
          <w:color w:val="000000"/>
          <w:sz w:val="24"/>
          <w:szCs w:val="24"/>
          <w:lang w:val="en-GB" w:eastAsia="hu-HU"/>
        </w:rPr>
        <w:t xml:space="preserve">refurbishment, upgrading </w:t>
      </w:r>
      <w:r w:rsidR="00B74A31" w:rsidRPr="001A441A">
        <w:rPr>
          <w:rFonts w:ascii="Times New Roman" w:eastAsia="Times New Roman" w:hAnsi="Times New Roman" w:cs="Times New Roman"/>
          <w:color w:val="000000"/>
          <w:sz w:val="24"/>
          <w:szCs w:val="24"/>
          <w:lang w:val="en-GB" w:eastAsia="hu-HU"/>
        </w:rPr>
        <w:t xml:space="preserve">housing </w:t>
      </w:r>
      <w:r>
        <w:rPr>
          <w:rFonts w:ascii="Times New Roman" w:eastAsia="Times New Roman" w:hAnsi="Times New Roman" w:cs="Times New Roman"/>
          <w:color w:val="000000"/>
          <w:sz w:val="24"/>
          <w:szCs w:val="24"/>
          <w:lang w:val="en-GB" w:eastAsia="hu-HU"/>
        </w:rPr>
        <w:t xml:space="preserve">and related </w:t>
      </w:r>
      <w:r w:rsidR="005B4915" w:rsidRPr="001A441A">
        <w:rPr>
          <w:rFonts w:ascii="Times New Roman" w:eastAsia="Times New Roman" w:hAnsi="Times New Roman" w:cs="Times New Roman"/>
          <w:color w:val="000000"/>
          <w:sz w:val="24"/>
          <w:szCs w:val="24"/>
          <w:lang w:val="en-GB" w:eastAsia="hu-HU"/>
        </w:rPr>
        <w:t>infrastructure</w:t>
      </w:r>
      <w:r w:rsidR="00B74A31" w:rsidRPr="001A441A">
        <w:rPr>
          <w:rFonts w:ascii="Times New Roman" w:eastAsia="Times New Roman" w:hAnsi="Times New Roman" w:cs="Times New Roman"/>
          <w:color w:val="000000"/>
          <w:sz w:val="24"/>
          <w:szCs w:val="24"/>
          <w:lang w:val="en-GB" w:eastAsia="hu-HU"/>
        </w:rPr>
        <w:t xml:space="preserve"> </w:t>
      </w:r>
      <w:r>
        <w:rPr>
          <w:rFonts w:ascii="Times New Roman" w:eastAsia="Times New Roman" w:hAnsi="Times New Roman" w:cs="Times New Roman"/>
          <w:color w:val="000000"/>
          <w:sz w:val="24"/>
          <w:szCs w:val="24"/>
          <w:lang w:val="en-GB" w:eastAsia="hu-HU"/>
        </w:rPr>
        <w:t>(water supply, sewage, gas, electricity, etc.)</w:t>
      </w:r>
    </w:p>
    <w:p w:rsidR="000045C9" w:rsidRPr="001A441A" w:rsidRDefault="00BE78A5" w:rsidP="006B5E67">
      <w:pPr>
        <w:pStyle w:val="Odstavecseseznamem"/>
        <w:numPr>
          <w:ilvl w:val="1"/>
          <w:numId w:val="4"/>
        </w:numPr>
        <w:suppressAutoHyphens/>
        <w:spacing w:after="240" w:line="240" w:lineRule="auto"/>
        <w:jc w:val="both"/>
        <w:rPr>
          <w:rFonts w:ascii="Times New Roman" w:eastAsia="Times New Roman" w:hAnsi="Times New Roman" w:cs="Times New Roman"/>
          <w:color w:val="000000"/>
          <w:sz w:val="24"/>
          <w:szCs w:val="24"/>
          <w:lang w:val="en-GB" w:eastAsia="hu-HU"/>
        </w:rPr>
      </w:pPr>
      <w:r>
        <w:rPr>
          <w:rFonts w:ascii="Times New Roman" w:eastAsia="Times New Roman" w:hAnsi="Times New Roman" w:cs="Times New Roman"/>
          <w:color w:val="000000"/>
          <w:sz w:val="24"/>
          <w:szCs w:val="24"/>
          <w:lang w:val="en-GB" w:eastAsia="hu-HU"/>
        </w:rPr>
        <w:t>conditions of</w:t>
      </w:r>
      <w:r w:rsidR="000045C9" w:rsidRPr="001A441A">
        <w:rPr>
          <w:rFonts w:ascii="Times New Roman" w:eastAsia="Times New Roman" w:hAnsi="Times New Roman" w:cs="Times New Roman"/>
          <w:color w:val="000000"/>
          <w:sz w:val="24"/>
          <w:szCs w:val="24"/>
          <w:lang w:val="en-GB" w:eastAsia="hu-HU"/>
        </w:rPr>
        <w:t xml:space="preserve"> low energy cos</w:t>
      </w:r>
      <w:r>
        <w:rPr>
          <w:rFonts w:ascii="Times New Roman" w:eastAsia="Times New Roman" w:hAnsi="Times New Roman" w:cs="Times New Roman"/>
          <w:color w:val="000000"/>
          <w:sz w:val="24"/>
          <w:szCs w:val="24"/>
          <w:lang w:val="en-GB" w:eastAsia="hu-HU"/>
        </w:rPr>
        <w:t>t housing</w:t>
      </w:r>
    </w:p>
    <w:p w:rsidR="0007196B" w:rsidRPr="001A441A" w:rsidRDefault="00BE78A5" w:rsidP="006B5E67">
      <w:pPr>
        <w:pStyle w:val="Odstavecseseznamem"/>
        <w:numPr>
          <w:ilvl w:val="1"/>
          <w:numId w:val="4"/>
        </w:numPr>
        <w:suppressAutoHyphens/>
        <w:spacing w:after="240" w:line="240" w:lineRule="auto"/>
        <w:jc w:val="both"/>
        <w:rPr>
          <w:rFonts w:ascii="Times New Roman" w:eastAsia="Times New Roman" w:hAnsi="Times New Roman" w:cs="Times New Roman"/>
          <w:color w:val="000000"/>
          <w:sz w:val="24"/>
          <w:szCs w:val="24"/>
          <w:lang w:val="en-GB" w:eastAsia="hu-HU"/>
        </w:rPr>
      </w:pPr>
      <w:r>
        <w:rPr>
          <w:rFonts w:ascii="Times New Roman" w:eastAsia="Times New Roman" w:hAnsi="Times New Roman" w:cs="Times New Roman"/>
          <w:color w:val="000000"/>
          <w:sz w:val="24"/>
          <w:szCs w:val="24"/>
          <w:lang w:val="en-GB" w:eastAsia="hu-HU"/>
        </w:rPr>
        <w:t>infrastructural development in</w:t>
      </w:r>
      <w:r w:rsidR="0007196B" w:rsidRPr="001A441A">
        <w:rPr>
          <w:rFonts w:ascii="Times New Roman" w:eastAsia="Times New Roman" w:hAnsi="Times New Roman" w:cs="Times New Roman"/>
          <w:color w:val="000000"/>
          <w:sz w:val="24"/>
          <w:szCs w:val="24"/>
          <w:lang w:val="en-GB" w:eastAsia="hu-HU"/>
        </w:rPr>
        <w:t xml:space="preserve"> social-, healthcare services, education</w:t>
      </w:r>
    </w:p>
    <w:p w:rsidR="009D46B9" w:rsidRDefault="009D46B9" w:rsidP="009D46B9">
      <w:pPr>
        <w:pStyle w:val="Odstavecseseznamem"/>
        <w:suppressAutoHyphens/>
        <w:spacing w:after="240" w:line="240" w:lineRule="auto"/>
        <w:ind w:left="360"/>
        <w:jc w:val="both"/>
        <w:rPr>
          <w:rFonts w:ascii="Times New Roman" w:eastAsia="Times New Roman" w:hAnsi="Times New Roman" w:cs="Times New Roman"/>
          <w:b/>
          <w:color w:val="000000"/>
          <w:sz w:val="24"/>
          <w:szCs w:val="24"/>
          <w:lang w:val="en-GB" w:eastAsia="hu-HU"/>
        </w:rPr>
      </w:pPr>
    </w:p>
    <w:p w:rsidR="005B4915" w:rsidRPr="001A441A" w:rsidRDefault="00B909DA" w:rsidP="009D46B9">
      <w:pPr>
        <w:pStyle w:val="Odstavecseseznamem"/>
        <w:suppressAutoHyphens/>
        <w:spacing w:after="240" w:line="240" w:lineRule="auto"/>
        <w:ind w:left="360"/>
        <w:jc w:val="both"/>
        <w:rPr>
          <w:rFonts w:ascii="Times New Roman" w:eastAsia="Times New Roman" w:hAnsi="Times New Roman" w:cs="Times New Roman"/>
          <w:b/>
          <w:color w:val="000000"/>
          <w:sz w:val="24"/>
          <w:szCs w:val="24"/>
          <w:lang w:val="en-GB" w:eastAsia="hu-HU"/>
        </w:rPr>
      </w:pPr>
      <w:r>
        <w:rPr>
          <w:rFonts w:ascii="Times New Roman" w:eastAsia="Times New Roman" w:hAnsi="Times New Roman" w:cs="Times New Roman"/>
          <w:b/>
          <w:color w:val="000000"/>
          <w:sz w:val="24"/>
          <w:szCs w:val="24"/>
          <w:lang w:val="en-GB" w:eastAsia="hu-HU"/>
        </w:rPr>
        <w:t xml:space="preserve">Examples of </w:t>
      </w:r>
      <w:r w:rsidR="005B4915" w:rsidRPr="001A441A">
        <w:rPr>
          <w:rFonts w:ascii="Times New Roman" w:eastAsia="Times New Roman" w:hAnsi="Times New Roman" w:cs="Times New Roman"/>
          <w:b/>
          <w:color w:val="000000"/>
          <w:sz w:val="24"/>
          <w:szCs w:val="24"/>
          <w:lang w:val="en-GB" w:eastAsia="hu-HU"/>
        </w:rPr>
        <w:t xml:space="preserve">ESF </w:t>
      </w:r>
      <w:r>
        <w:rPr>
          <w:rFonts w:ascii="Times New Roman" w:eastAsia="Times New Roman" w:hAnsi="Times New Roman" w:cs="Times New Roman"/>
          <w:b/>
          <w:color w:val="000000"/>
          <w:sz w:val="24"/>
          <w:szCs w:val="24"/>
          <w:lang w:val="en-GB" w:eastAsia="hu-HU"/>
        </w:rPr>
        <w:t xml:space="preserve">funded </w:t>
      </w:r>
      <w:r w:rsidR="005B4915" w:rsidRPr="001A441A">
        <w:rPr>
          <w:rFonts w:ascii="Times New Roman" w:eastAsia="Times New Roman" w:hAnsi="Times New Roman" w:cs="Times New Roman"/>
          <w:b/>
          <w:color w:val="000000"/>
          <w:sz w:val="24"/>
          <w:szCs w:val="24"/>
          <w:lang w:val="en-GB" w:eastAsia="hu-HU"/>
        </w:rPr>
        <w:t>measures</w:t>
      </w:r>
    </w:p>
    <w:p w:rsidR="00027474" w:rsidRPr="001A441A" w:rsidRDefault="00027474" w:rsidP="006B5E67">
      <w:pPr>
        <w:pStyle w:val="Odstavecseseznamem"/>
        <w:numPr>
          <w:ilvl w:val="1"/>
          <w:numId w:val="4"/>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access to </w:t>
      </w:r>
      <w:r w:rsidR="00A85625" w:rsidRPr="001A441A">
        <w:rPr>
          <w:rFonts w:ascii="Times New Roman" w:eastAsia="Times New Roman" w:hAnsi="Times New Roman" w:cs="Times New Roman"/>
          <w:color w:val="000000"/>
          <w:sz w:val="24"/>
          <w:szCs w:val="24"/>
          <w:lang w:val="en-GB" w:eastAsia="hu-HU"/>
        </w:rPr>
        <w:t xml:space="preserve">employment, </w:t>
      </w:r>
      <w:r w:rsidRPr="001A441A">
        <w:rPr>
          <w:rFonts w:ascii="Times New Roman" w:eastAsia="Times New Roman" w:hAnsi="Times New Roman" w:cs="Times New Roman"/>
          <w:color w:val="000000"/>
          <w:sz w:val="24"/>
          <w:szCs w:val="24"/>
          <w:lang w:val="en-GB" w:eastAsia="hu-HU"/>
        </w:rPr>
        <w:t>social</w:t>
      </w:r>
      <w:r w:rsidR="00A85625" w:rsidRPr="001A441A">
        <w:rPr>
          <w:rFonts w:ascii="Times New Roman" w:eastAsia="Times New Roman" w:hAnsi="Times New Roman" w:cs="Times New Roman"/>
          <w:color w:val="000000"/>
          <w:sz w:val="24"/>
          <w:szCs w:val="24"/>
          <w:lang w:val="en-GB" w:eastAsia="hu-HU"/>
        </w:rPr>
        <w:t xml:space="preserve"> inclusion</w:t>
      </w:r>
      <w:r w:rsidRPr="001A441A">
        <w:rPr>
          <w:rFonts w:ascii="Times New Roman" w:eastAsia="Times New Roman" w:hAnsi="Times New Roman" w:cs="Times New Roman"/>
          <w:color w:val="000000"/>
          <w:sz w:val="24"/>
          <w:szCs w:val="24"/>
          <w:lang w:val="en-GB" w:eastAsia="hu-HU"/>
        </w:rPr>
        <w:t>, health, educational and other services</w:t>
      </w:r>
    </w:p>
    <w:p w:rsidR="00F65640" w:rsidRPr="001A441A" w:rsidRDefault="00F65640" w:rsidP="006B5E67">
      <w:pPr>
        <w:pStyle w:val="Odstavecseseznamem"/>
        <w:numPr>
          <w:ilvl w:val="1"/>
          <w:numId w:val="4"/>
        </w:numPr>
        <w:suppressAutoHyphens/>
        <w:spacing w:after="240" w:line="240" w:lineRule="auto"/>
        <w:jc w:val="both"/>
        <w:rPr>
          <w:rFonts w:ascii="Times New Roman" w:eastAsia="Times New Roman" w:hAnsi="Times New Roman" w:cs="Times New Roman"/>
          <w:color w:val="000000"/>
          <w:sz w:val="24"/>
          <w:szCs w:val="24"/>
          <w:lang w:val="en-GB" w:eastAsia="hu-HU"/>
        </w:rPr>
      </w:pPr>
      <w:r>
        <w:rPr>
          <w:rFonts w:ascii="Times New Roman" w:eastAsia="Times New Roman" w:hAnsi="Times New Roman" w:cs="Times New Roman"/>
          <w:color w:val="000000"/>
          <w:sz w:val="24"/>
          <w:szCs w:val="24"/>
          <w:lang w:val="en-GB" w:eastAsia="hu-HU"/>
        </w:rPr>
        <w:t>improving basic and professional skills</w:t>
      </w:r>
      <w:r w:rsidRPr="001A441A">
        <w:rPr>
          <w:rFonts w:ascii="Times New Roman" w:eastAsia="Times New Roman" w:hAnsi="Times New Roman" w:cs="Times New Roman"/>
          <w:color w:val="000000"/>
          <w:sz w:val="24"/>
          <w:szCs w:val="24"/>
          <w:lang w:val="en-GB" w:eastAsia="hu-HU"/>
        </w:rPr>
        <w:t xml:space="preserve"> </w:t>
      </w:r>
      <w:r>
        <w:rPr>
          <w:rFonts w:ascii="Times New Roman" w:eastAsia="Times New Roman" w:hAnsi="Times New Roman" w:cs="Times New Roman"/>
          <w:color w:val="000000"/>
          <w:sz w:val="24"/>
          <w:szCs w:val="24"/>
          <w:lang w:val="en-GB" w:eastAsia="hu-HU"/>
        </w:rPr>
        <w:t xml:space="preserve">through mentoring and </w:t>
      </w:r>
      <w:r w:rsidRPr="001A441A">
        <w:rPr>
          <w:rFonts w:ascii="Times New Roman" w:eastAsia="Times New Roman" w:hAnsi="Times New Roman" w:cs="Times New Roman"/>
          <w:color w:val="000000"/>
          <w:sz w:val="24"/>
          <w:szCs w:val="24"/>
          <w:lang w:val="en-GB" w:eastAsia="hu-HU"/>
        </w:rPr>
        <w:t xml:space="preserve">training, </w:t>
      </w:r>
      <w:r>
        <w:rPr>
          <w:rFonts w:ascii="Times New Roman" w:eastAsia="Times New Roman" w:hAnsi="Times New Roman" w:cs="Times New Roman"/>
          <w:color w:val="000000"/>
          <w:sz w:val="24"/>
          <w:szCs w:val="24"/>
          <w:lang w:val="en-GB" w:eastAsia="hu-HU"/>
        </w:rPr>
        <w:t xml:space="preserve">including </w:t>
      </w:r>
      <w:r w:rsidRPr="001A441A">
        <w:rPr>
          <w:rFonts w:ascii="Times New Roman" w:eastAsia="Times New Roman" w:hAnsi="Times New Roman" w:cs="Times New Roman"/>
          <w:color w:val="000000"/>
          <w:sz w:val="24"/>
          <w:szCs w:val="24"/>
          <w:lang w:val="en-GB" w:eastAsia="hu-HU"/>
        </w:rPr>
        <w:t>vocational education for members of the marginalised groups</w:t>
      </w:r>
    </w:p>
    <w:p w:rsidR="00027474" w:rsidRDefault="00E45508" w:rsidP="006B5E67">
      <w:pPr>
        <w:pStyle w:val="Odstavecseseznamem"/>
        <w:numPr>
          <w:ilvl w:val="1"/>
          <w:numId w:val="4"/>
        </w:numPr>
        <w:suppressAutoHyphens/>
        <w:spacing w:after="240" w:line="240" w:lineRule="auto"/>
        <w:jc w:val="both"/>
        <w:rPr>
          <w:rFonts w:ascii="Times New Roman" w:eastAsia="Times New Roman" w:hAnsi="Times New Roman" w:cs="Times New Roman"/>
          <w:color w:val="000000"/>
          <w:sz w:val="24"/>
          <w:szCs w:val="24"/>
          <w:lang w:val="en-GB" w:eastAsia="hu-HU"/>
        </w:rPr>
      </w:pPr>
      <w:r w:rsidRPr="00A63316">
        <w:rPr>
          <w:rFonts w:ascii="Times New Roman" w:eastAsia="Times New Roman" w:hAnsi="Times New Roman" w:cs="Times New Roman"/>
          <w:color w:val="000000"/>
          <w:sz w:val="24"/>
          <w:szCs w:val="24"/>
          <w:lang w:val="en-GB" w:eastAsia="hu-HU"/>
        </w:rPr>
        <w:t xml:space="preserve">income generation </w:t>
      </w:r>
      <w:r w:rsidR="00B74A31" w:rsidRPr="00A63316">
        <w:rPr>
          <w:rFonts w:ascii="Times New Roman" w:eastAsia="Times New Roman" w:hAnsi="Times New Roman" w:cs="Times New Roman"/>
          <w:color w:val="000000"/>
          <w:sz w:val="24"/>
          <w:szCs w:val="24"/>
          <w:lang w:val="en-GB" w:eastAsia="hu-HU"/>
        </w:rPr>
        <w:t>activities</w:t>
      </w:r>
      <w:r w:rsidR="00A63316">
        <w:rPr>
          <w:rFonts w:ascii="Times New Roman" w:eastAsia="Times New Roman" w:hAnsi="Times New Roman" w:cs="Times New Roman"/>
          <w:color w:val="000000"/>
          <w:sz w:val="24"/>
          <w:szCs w:val="24"/>
          <w:lang w:val="en-GB" w:eastAsia="hu-HU"/>
        </w:rPr>
        <w:t xml:space="preserve">, e.g. </w:t>
      </w:r>
      <w:r w:rsidR="00F65640" w:rsidRPr="00A63316">
        <w:rPr>
          <w:rFonts w:ascii="Times New Roman" w:eastAsia="Times New Roman" w:hAnsi="Times New Roman" w:cs="Times New Roman"/>
          <w:color w:val="000000"/>
          <w:sz w:val="24"/>
          <w:szCs w:val="24"/>
          <w:lang w:val="en-GB" w:eastAsia="hu-HU"/>
        </w:rPr>
        <w:t xml:space="preserve">setting up </w:t>
      </w:r>
      <w:r w:rsidR="005C1F99" w:rsidRPr="00A63316">
        <w:rPr>
          <w:rFonts w:ascii="Times New Roman" w:eastAsia="Times New Roman" w:hAnsi="Times New Roman" w:cs="Times New Roman"/>
          <w:color w:val="000000"/>
          <w:sz w:val="24"/>
          <w:szCs w:val="24"/>
          <w:lang w:val="en-GB" w:eastAsia="hu-HU"/>
        </w:rPr>
        <w:t>social enterprises, micro-credit programmes</w:t>
      </w:r>
      <w:r w:rsidR="00285BCA" w:rsidRPr="00A63316">
        <w:rPr>
          <w:rFonts w:ascii="Times New Roman" w:eastAsia="Times New Roman" w:hAnsi="Times New Roman" w:cs="Times New Roman"/>
          <w:color w:val="000000"/>
          <w:sz w:val="24"/>
          <w:szCs w:val="24"/>
          <w:lang w:val="en-GB" w:eastAsia="hu-HU"/>
        </w:rPr>
        <w:t xml:space="preserve"> (ERDF funding also possible).</w:t>
      </w:r>
    </w:p>
    <w:p w:rsidR="006B5E67" w:rsidRPr="00A63316" w:rsidRDefault="006B5E67" w:rsidP="006B5E67">
      <w:pPr>
        <w:pStyle w:val="Odstavecseseznamem"/>
        <w:suppressAutoHyphens/>
        <w:spacing w:after="240" w:line="240" w:lineRule="auto"/>
        <w:ind w:left="1440"/>
        <w:jc w:val="both"/>
        <w:rPr>
          <w:rFonts w:ascii="Times New Roman" w:eastAsia="Times New Roman" w:hAnsi="Times New Roman" w:cs="Times New Roman"/>
          <w:color w:val="000000"/>
          <w:sz w:val="24"/>
          <w:szCs w:val="24"/>
          <w:lang w:val="en-GB" w:eastAsia="hu-HU"/>
        </w:rPr>
      </w:pPr>
    </w:p>
    <w:p w:rsidR="00BE78A5" w:rsidRDefault="009F0069" w:rsidP="006B5E67">
      <w:pPr>
        <w:pStyle w:val="Odstavecseseznamem"/>
        <w:numPr>
          <w:ilvl w:val="0"/>
          <w:numId w:val="11"/>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sz w:val="24"/>
          <w:szCs w:val="24"/>
          <w:lang w:val="en-GB" w:eastAsia="hu-HU"/>
        </w:rPr>
        <w:t>ESI</w:t>
      </w:r>
      <w:r w:rsidR="0041181D" w:rsidRPr="001A441A">
        <w:rPr>
          <w:rFonts w:ascii="Times New Roman" w:eastAsia="Times New Roman" w:hAnsi="Times New Roman" w:cs="Times New Roman"/>
          <w:sz w:val="24"/>
          <w:szCs w:val="24"/>
          <w:lang w:val="en-GB" w:eastAsia="hu-HU"/>
        </w:rPr>
        <w:t xml:space="preserve"> </w:t>
      </w:r>
      <w:r w:rsidRPr="001A441A">
        <w:rPr>
          <w:rFonts w:ascii="Times New Roman" w:eastAsia="Times New Roman" w:hAnsi="Times New Roman" w:cs="Times New Roman"/>
          <w:sz w:val="24"/>
          <w:szCs w:val="24"/>
          <w:lang w:val="en-GB" w:eastAsia="hu-HU"/>
        </w:rPr>
        <w:t>F</w:t>
      </w:r>
      <w:r w:rsidR="0041181D" w:rsidRPr="001A441A">
        <w:rPr>
          <w:rFonts w:ascii="Times New Roman" w:eastAsia="Times New Roman" w:hAnsi="Times New Roman" w:cs="Times New Roman"/>
          <w:sz w:val="24"/>
          <w:szCs w:val="24"/>
          <w:lang w:val="en-GB" w:eastAsia="hu-HU"/>
        </w:rPr>
        <w:t>unds</w:t>
      </w:r>
      <w:r w:rsidRPr="001A441A">
        <w:rPr>
          <w:rFonts w:ascii="Times New Roman" w:eastAsia="Times New Roman" w:hAnsi="Times New Roman" w:cs="Times New Roman"/>
          <w:sz w:val="24"/>
          <w:szCs w:val="24"/>
          <w:lang w:val="en-GB" w:eastAsia="hu-HU"/>
        </w:rPr>
        <w:t xml:space="preserve"> investments should </w:t>
      </w:r>
      <w:r w:rsidR="00B271E8" w:rsidRPr="001A441A">
        <w:rPr>
          <w:rFonts w:ascii="Times New Roman" w:eastAsia="Times New Roman" w:hAnsi="Times New Roman" w:cs="Times New Roman"/>
          <w:sz w:val="24"/>
          <w:szCs w:val="24"/>
          <w:lang w:val="en-GB" w:eastAsia="hu-HU"/>
        </w:rPr>
        <w:t xml:space="preserve">aim at </w:t>
      </w:r>
      <w:r w:rsidRPr="001A441A">
        <w:rPr>
          <w:rFonts w:ascii="Times New Roman" w:eastAsia="Times New Roman" w:hAnsi="Times New Roman" w:cs="Times New Roman"/>
          <w:sz w:val="24"/>
          <w:szCs w:val="24"/>
          <w:lang w:val="en-GB" w:eastAsia="hu-HU"/>
        </w:rPr>
        <w:t>contribut</w:t>
      </w:r>
      <w:r w:rsidR="00B271E8" w:rsidRPr="001A441A">
        <w:rPr>
          <w:rFonts w:ascii="Times New Roman" w:eastAsia="Times New Roman" w:hAnsi="Times New Roman" w:cs="Times New Roman"/>
          <w:sz w:val="24"/>
          <w:szCs w:val="24"/>
          <w:lang w:val="en-GB" w:eastAsia="hu-HU"/>
        </w:rPr>
        <w:t>ing</w:t>
      </w:r>
      <w:r w:rsidRPr="001A441A">
        <w:rPr>
          <w:rFonts w:ascii="Times New Roman" w:hAnsi="Times New Roman" w:cs="Times New Roman"/>
          <w:sz w:val="24"/>
          <w:szCs w:val="24"/>
          <w:lang w:val="en-GB"/>
        </w:rPr>
        <w:t xml:space="preserve"> </w:t>
      </w:r>
      <w:r w:rsidRPr="001A441A">
        <w:rPr>
          <w:rFonts w:ascii="Times New Roman" w:eastAsia="Times New Roman" w:hAnsi="Times New Roman" w:cs="Times New Roman"/>
          <w:sz w:val="24"/>
          <w:szCs w:val="24"/>
          <w:lang w:val="en-GB" w:eastAsia="hu-HU"/>
        </w:rPr>
        <w:t>to clos</w:t>
      </w:r>
      <w:r w:rsidR="00C52CE6">
        <w:rPr>
          <w:rFonts w:ascii="Times New Roman" w:eastAsia="Times New Roman" w:hAnsi="Times New Roman" w:cs="Times New Roman"/>
          <w:sz w:val="24"/>
          <w:szCs w:val="24"/>
          <w:lang w:val="en-GB" w:eastAsia="hu-HU"/>
        </w:rPr>
        <w:t>e</w:t>
      </w:r>
      <w:r w:rsidRPr="001A441A">
        <w:rPr>
          <w:rFonts w:ascii="Times New Roman" w:eastAsia="Times New Roman" w:hAnsi="Times New Roman" w:cs="Times New Roman"/>
          <w:sz w:val="24"/>
          <w:szCs w:val="24"/>
          <w:lang w:val="en-GB" w:eastAsia="hu-HU"/>
        </w:rPr>
        <w:t xml:space="preserve"> the physical and social gap between the segr</w:t>
      </w:r>
      <w:r w:rsidR="00C0147D" w:rsidRPr="001A441A">
        <w:rPr>
          <w:rFonts w:ascii="Times New Roman" w:eastAsia="Times New Roman" w:hAnsi="Times New Roman" w:cs="Times New Roman"/>
          <w:sz w:val="24"/>
          <w:szCs w:val="24"/>
          <w:lang w:val="en-GB" w:eastAsia="hu-HU"/>
        </w:rPr>
        <w:t>egated and non-segregated area</w:t>
      </w:r>
      <w:r w:rsidR="00DC6A8E" w:rsidRPr="001A441A">
        <w:rPr>
          <w:rFonts w:ascii="Times New Roman" w:eastAsia="Times New Roman" w:hAnsi="Times New Roman" w:cs="Times New Roman"/>
          <w:sz w:val="24"/>
          <w:szCs w:val="24"/>
          <w:lang w:val="en-GB" w:eastAsia="hu-HU"/>
        </w:rPr>
        <w:t>s</w:t>
      </w:r>
      <w:r w:rsidR="00C0147D" w:rsidRPr="001A441A">
        <w:rPr>
          <w:rFonts w:ascii="Times New Roman" w:eastAsia="Times New Roman" w:hAnsi="Times New Roman" w:cs="Times New Roman"/>
          <w:sz w:val="24"/>
          <w:szCs w:val="24"/>
          <w:lang w:val="en-GB" w:eastAsia="hu-HU"/>
        </w:rPr>
        <w:t xml:space="preserve"> and it </w:t>
      </w:r>
      <w:r w:rsidR="00813C6F" w:rsidRPr="001A441A">
        <w:rPr>
          <w:rFonts w:ascii="Times New Roman" w:eastAsia="Times New Roman" w:hAnsi="Times New Roman" w:cs="Times New Roman"/>
          <w:sz w:val="24"/>
          <w:szCs w:val="24"/>
          <w:lang w:val="en-GB" w:eastAsia="hu-HU"/>
        </w:rPr>
        <w:t xml:space="preserve">should </w:t>
      </w:r>
      <w:r w:rsidR="00C0147D" w:rsidRPr="001A441A">
        <w:rPr>
          <w:rFonts w:ascii="Times New Roman" w:hAnsi="Times New Roman" w:cs="Times New Roman"/>
          <w:sz w:val="24"/>
          <w:szCs w:val="24"/>
          <w:lang w:val="en-GB"/>
        </w:rPr>
        <w:t>improve</w:t>
      </w:r>
      <w:r w:rsidR="00C0147D" w:rsidRPr="001A441A">
        <w:rPr>
          <w:rFonts w:ascii="Times New Roman" w:eastAsia="Times New Roman" w:hAnsi="Times New Roman" w:cs="Times New Roman"/>
          <w:sz w:val="24"/>
          <w:szCs w:val="24"/>
          <w:lang w:val="en-GB" w:eastAsia="hu-HU"/>
        </w:rPr>
        <w:t xml:space="preserve"> the access to </w:t>
      </w:r>
      <w:r w:rsidR="00C0147D" w:rsidRPr="001A441A">
        <w:rPr>
          <w:rFonts w:ascii="Times New Roman" w:hAnsi="Times New Roman" w:cs="Times New Roman"/>
          <w:color w:val="000000"/>
          <w:sz w:val="24"/>
          <w:szCs w:val="24"/>
          <w:lang w:val="en-GB"/>
        </w:rPr>
        <w:t>quality</w:t>
      </w:r>
      <w:r w:rsidR="00C0147D" w:rsidRPr="001A441A">
        <w:rPr>
          <w:rFonts w:ascii="Times New Roman" w:eastAsia="Times New Roman" w:hAnsi="Times New Roman" w:cs="Times New Roman"/>
          <w:color w:val="000000"/>
          <w:sz w:val="24"/>
          <w:szCs w:val="24"/>
          <w:lang w:val="en-GB" w:eastAsia="hu-HU"/>
        </w:rPr>
        <w:t xml:space="preserve"> services and infrastructure</w:t>
      </w:r>
      <w:r w:rsidR="00C0147D" w:rsidRPr="001A441A">
        <w:rPr>
          <w:rFonts w:ascii="Times New Roman" w:hAnsi="Times New Roman" w:cs="Times New Roman"/>
          <w:color w:val="1F497D" w:themeColor="text2"/>
          <w:sz w:val="24"/>
          <w:szCs w:val="24"/>
          <w:lang w:val="en-GB"/>
        </w:rPr>
        <w:t xml:space="preserve"> </w:t>
      </w:r>
      <w:r w:rsidR="00C0147D" w:rsidRPr="001A441A">
        <w:rPr>
          <w:rFonts w:ascii="Times New Roman" w:eastAsia="Times New Roman" w:hAnsi="Times New Roman" w:cs="Times New Roman"/>
          <w:color w:val="000000"/>
          <w:sz w:val="24"/>
          <w:szCs w:val="24"/>
          <w:lang w:val="en-GB" w:eastAsia="hu-HU"/>
        </w:rPr>
        <w:t>(such as educational, social and health care facilities, public transportation</w:t>
      </w:r>
      <w:r w:rsidR="00813C6F" w:rsidRPr="001A441A">
        <w:rPr>
          <w:rFonts w:ascii="Times New Roman" w:eastAsia="Times New Roman" w:hAnsi="Times New Roman" w:cs="Times New Roman"/>
          <w:color w:val="000000"/>
          <w:sz w:val="24"/>
          <w:szCs w:val="24"/>
          <w:lang w:val="en-GB" w:eastAsia="hu-HU"/>
        </w:rPr>
        <w:t>, and</w:t>
      </w:r>
      <w:r w:rsidR="00EF0C19" w:rsidRPr="001A441A">
        <w:rPr>
          <w:rFonts w:ascii="Times New Roman" w:hAnsi="Times New Roman" w:cs="Times New Roman"/>
          <w:sz w:val="24"/>
          <w:szCs w:val="24"/>
          <w:lang w:val="en-GB"/>
        </w:rPr>
        <w:t xml:space="preserve"> </w:t>
      </w:r>
      <w:r w:rsidR="00EF0C19" w:rsidRPr="001A441A">
        <w:rPr>
          <w:rFonts w:ascii="Times New Roman" w:eastAsia="Times New Roman" w:hAnsi="Times New Roman" w:cs="Times New Roman"/>
          <w:color w:val="000000"/>
          <w:sz w:val="24"/>
          <w:szCs w:val="24"/>
          <w:lang w:val="en-GB" w:eastAsia="hu-HU"/>
        </w:rPr>
        <w:t>public utilities such as water, electricity and gas</w:t>
      </w:r>
      <w:r w:rsidR="00C0147D" w:rsidRPr="001A441A">
        <w:rPr>
          <w:rFonts w:ascii="Times New Roman" w:eastAsia="Times New Roman" w:hAnsi="Times New Roman" w:cs="Times New Roman"/>
          <w:color w:val="000000"/>
          <w:sz w:val="24"/>
          <w:szCs w:val="24"/>
          <w:lang w:val="en-GB" w:eastAsia="hu-HU"/>
        </w:rPr>
        <w:t xml:space="preserve">, etc.). </w:t>
      </w:r>
      <w:r w:rsidRPr="001A441A">
        <w:rPr>
          <w:rFonts w:ascii="Times New Roman" w:eastAsia="Times New Roman" w:hAnsi="Times New Roman" w:cs="Times New Roman"/>
          <w:color w:val="000000"/>
          <w:sz w:val="24"/>
          <w:szCs w:val="24"/>
          <w:lang w:val="en-GB" w:eastAsia="hu-HU"/>
        </w:rPr>
        <w:t xml:space="preserve">It can </w:t>
      </w:r>
      <w:r w:rsidR="0091069E" w:rsidRPr="001A441A">
        <w:rPr>
          <w:rFonts w:ascii="Times New Roman" w:eastAsia="Times New Roman" w:hAnsi="Times New Roman" w:cs="Times New Roman"/>
          <w:color w:val="000000"/>
          <w:sz w:val="24"/>
          <w:szCs w:val="24"/>
          <w:lang w:val="en-GB" w:eastAsia="hu-HU"/>
        </w:rPr>
        <w:t xml:space="preserve">be </w:t>
      </w:r>
      <w:r w:rsidRPr="001A441A">
        <w:rPr>
          <w:rFonts w:ascii="Times New Roman" w:eastAsia="Times New Roman" w:hAnsi="Times New Roman" w:cs="Times New Roman"/>
          <w:color w:val="000000"/>
          <w:sz w:val="24"/>
          <w:szCs w:val="24"/>
          <w:lang w:val="en-GB" w:eastAsia="hu-HU"/>
        </w:rPr>
        <w:t xml:space="preserve">achieved by </w:t>
      </w:r>
      <w:r w:rsidR="00C52CE6">
        <w:rPr>
          <w:rFonts w:ascii="Times New Roman" w:eastAsia="Times New Roman" w:hAnsi="Times New Roman" w:cs="Times New Roman"/>
          <w:color w:val="000000"/>
          <w:sz w:val="24"/>
          <w:szCs w:val="24"/>
          <w:lang w:val="en-GB" w:eastAsia="hu-HU"/>
        </w:rPr>
        <w:t xml:space="preserve">a </w:t>
      </w:r>
      <w:r w:rsidRPr="001A441A">
        <w:rPr>
          <w:rFonts w:ascii="Times New Roman" w:eastAsia="Times New Roman" w:hAnsi="Times New Roman" w:cs="Times New Roman"/>
          <w:color w:val="000000"/>
          <w:sz w:val="24"/>
          <w:szCs w:val="24"/>
          <w:lang w:val="en-GB" w:eastAsia="hu-HU"/>
        </w:rPr>
        <w:t xml:space="preserve">different </w:t>
      </w:r>
      <w:r w:rsidR="0031430F" w:rsidRPr="001A441A">
        <w:rPr>
          <w:rFonts w:ascii="Times New Roman" w:eastAsia="Times New Roman" w:hAnsi="Times New Roman" w:cs="Times New Roman"/>
          <w:color w:val="000000"/>
          <w:sz w:val="24"/>
          <w:szCs w:val="24"/>
          <w:lang w:val="en-GB" w:eastAsia="hu-HU"/>
        </w:rPr>
        <w:t xml:space="preserve">set of measures (depending also on the territorial </w:t>
      </w:r>
      <w:r w:rsidR="00C52CE6">
        <w:rPr>
          <w:rFonts w:ascii="Times New Roman" w:eastAsia="Times New Roman" w:hAnsi="Times New Roman" w:cs="Times New Roman"/>
          <w:color w:val="000000"/>
          <w:sz w:val="24"/>
          <w:szCs w:val="24"/>
          <w:lang w:val="en-GB" w:eastAsia="hu-HU"/>
        </w:rPr>
        <w:t>characteristics</w:t>
      </w:r>
      <w:r w:rsidR="0031430F" w:rsidRPr="001A441A">
        <w:rPr>
          <w:rFonts w:ascii="Times New Roman" w:eastAsia="Times New Roman" w:hAnsi="Times New Roman" w:cs="Times New Roman"/>
          <w:color w:val="000000"/>
          <w:sz w:val="24"/>
          <w:szCs w:val="24"/>
          <w:lang w:val="en-GB" w:eastAsia="hu-HU"/>
        </w:rPr>
        <w:t>):</w:t>
      </w:r>
    </w:p>
    <w:p w:rsidR="00BE78A5" w:rsidRDefault="0031430F" w:rsidP="009D46B9">
      <w:pPr>
        <w:pStyle w:val="Odstavecseseznamem"/>
        <w:numPr>
          <w:ilvl w:val="1"/>
          <w:numId w:val="11"/>
        </w:numPr>
        <w:suppressAutoHyphens/>
        <w:spacing w:after="240" w:line="240" w:lineRule="auto"/>
        <w:ind w:hanging="702"/>
        <w:jc w:val="both"/>
        <w:rPr>
          <w:rFonts w:ascii="Times New Roman" w:eastAsia="Times New Roman" w:hAnsi="Times New Roman" w:cs="Times New Roman"/>
          <w:color w:val="000000"/>
          <w:sz w:val="24"/>
          <w:szCs w:val="24"/>
          <w:lang w:val="en-GB" w:eastAsia="hu-HU"/>
        </w:rPr>
      </w:pPr>
      <w:r w:rsidRPr="00BE78A5">
        <w:rPr>
          <w:rFonts w:ascii="Times New Roman" w:eastAsia="Times New Roman" w:hAnsi="Times New Roman" w:cs="Times New Roman"/>
          <w:color w:val="000000"/>
          <w:sz w:val="24"/>
          <w:szCs w:val="24"/>
          <w:lang w:val="en-GB" w:eastAsia="hu-HU"/>
        </w:rPr>
        <w:t>Housing facilities provided in non-segregated areas for marginalised groups may consist of elements of relocation</w:t>
      </w:r>
      <w:r w:rsidR="00813C6F" w:rsidRPr="00BE78A5">
        <w:rPr>
          <w:rFonts w:ascii="Times New Roman" w:eastAsia="Times New Roman" w:hAnsi="Times New Roman" w:cs="Times New Roman"/>
          <w:color w:val="000000"/>
          <w:sz w:val="24"/>
          <w:szCs w:val="24"/>
          <w:lang w:val="en-GB" w:eastAsia="hu-HU"/>
        </w:rPr>
        <w:t xml:space="preserve"> from segregated neighbourhoods to mixed neighbourhoods</w:t>
      </w:r>
      <w:r w:rsidRPr="00BE78A5">
        <w:rPr>
          <w:rFonts w:ascii="Times New Roman" w:eastAsia="Times New Roman" w:hAnsi="Times New Roman" w:cs="Times New Roman"/>
          <w:color w:val="000000"/>
          <w:sz w:val="24"/>
          <w:szCs w:val="24"/>
          <w:lang w:val="en-GB" w:eastAsia="hu-HU"/>
        </w:rPr>
        <w:t xml:space="preserve">, </w:t>
      </w:r>
      <w:r w:rsidR="006700CC" w:rsidRPr="00BE78A5">
        <w:rPr>
          <w:rFonts w:ascii="Times New Roman" w:eastAsia="Times New Roman" w:hAnsi="Times New Roman" w:cs="Times New Roman"/>
          <w:color w:val="000000"/>
          <w:sz w:val="24"/>
          <w:szCs w:val="24"/>
          <w:lang w:val="en-GB" w:eastAsia="hu-HU"/>
        </w:rPr>
        <w:t xml:space="preserve">e.g. through </w:t>
      </w:r>
      <w:r w:rsidRPr="00BE78A5">
        <w:rPr>
          <w:rFonts w:ascii="Times New Roman" w:eastAsia="Times New Roman" w:hAnsi="Times New Roman" w:cs="Times New Roman"/>
          <w:color w:val="000000"/>
          <w:sz w:val="24"/>
          <w:szCs w:val="24"/>
          <w:lang w:val="en-GB" w:eastAsia="hu-HU"/>
        </w:rPr>
        <w:t xml:space="preserve">provision of social housing </w:t>
      </w:r>
      <w:r w:rsidR="006700CC" w:rsidRPr="00BE78A5">
        <w:rPr>
          <w:rFonts w:ascii="Times New Roman" w:eastAsia="Times New Roman" w:hAnsi="Times New Roman" w:cs="Times New Roman"/>
          <w:color w:val="000000"/>
          <w:sz w:val="24"/>
          <w:szCs w:val="24"/>
          <w:lang w:val="en-GB" w:eastAsia="hu-HU"/>
        </w:rPr>
        <w:t>by new construction or purchase of second hand homes</w:t>
      </w:r>
      <w:r w:rsidR="00717696" w:rsidRPr="00BE78A5">
        <w:rPr>
          <w:rFonts w:ascii="Times New Roman" w:eastAsia="Times New Roman" w:hAnsi="Times New Roman" w:cs="Times New Roman"/>
          <w:color w:val="000000"/>
          <w:sz w:val="24"/>
          <w:szCs w:val="24"/>
          <w:lang w:val="en-GB" w:eastAsia="hu-HU"/>
        </w:rPr>
        <w:t xml:space="preserve"> (desegregation measure)</w:t>
      </w:r>
      <w:r w:rsidRPr="00BE78A5">
        <w:rPr>
          <w:rFonts w:ascii="Times New Roman" w:eastAsia="Times New Roman" w:hAnsi="Times New Roman" w:cs="Times New Roman"/>
          <w:color w:val="000000"/>
          <w:sz w:val="24"/>
          <w:szCs w:val="24"/>
          <w:lang w:val="en-GB" w:eastAsia="hu-HU"/>
        </w:rPr>
        <w:t>.</w:t>
      </w:r>
      <w:r w:rsidR="00BE78A5" w:rsidRPr="00BE78A5">
        <w:rPr>
          <w:rFonts w:ascii="Times New Roman" w:eastAsia="Times New Roman" w:hAnsi="Times New Roman" w:cs="Times New Roman"/>
          <w:color w:val="000000"/>
          <w:sz w:val="24"/>
          <w:szCs w:val="24"/>
          <w:lang w:val="en-GB" w:eastAsia="hu-HU"/>
        </w:rPr>
        <w:t xml:space="preserve"> Relocation of marginalised families should also take into account the following aspects:</w:t>
      </w:r>
    </w:p>
    <w:p w:rsidR="00BE78A5" w:rsidRPr="00BE78A5" w:rsidRDefault="00BE78A5" w:rsidP="009D46B9">
      <w:pPr>
        <w:pStyle w:val="Odstavecseseznamem"/>
        <w:numPr>
          <w:ilvl w:val="2"/>
          <w:numId w:val="11"/>
        </w:numPr>
        <w:suppressAutoHyphens/>
        <w:spacing w:after="240" w:line="240" w:lineRule="auto"/>
        <w:ind w:left="1418" w:hanging="214"/>
        <w:jc w:val="both"/>
        <w:rPr>
          <w:rFonts w:ascii="Times New Roman" w:eastAsia="Times New Roman" w:hAnsi="Times New Roman" w:cs="Times New Roman"/>
          <w:color w:val="000000"/>
          <w:sz w:val="24"/>
          <w:szCs w:val="24"/>
          <w:lang w:val="en-GB" w:eastAsia="hu-HU"/>
        </w:rPr>
      </w:pPr>
      <w:r w:rsidRPr="00BE78A5">
        <w:rPr>
          <w:rFonts w:ascii="Times New Roman" w:eastAsia="Times New Roman" w:hAnsi="Times New Roman" w:cs="Times New Roman"/>
          <w:color w:val="000000"/>
          <w:sz w:val="24"/>
          <w:szCs w:val="24"/>
          <w:lang w:val="en-GB" w:eastAsia="hu-HU"/>
        </w:rPr>
        <w:t xml:space="preserve">Social housing facilities </w:t>
      </w:r>
      <w:r w:rsidRPr="00BE78A5">
        <w:rPr>
          <w:rFonts w:ascii="Times New Roman" w:hAnsi="Times New Roman" w:cs="Times New Roman"/>
          <w:color w:val="000000"/>
          <w:sz w:val="24"/>
          <w:szCs w:val="24"/>
          <w:lang w:val="en-GB"/>
        </w:rPr>
        <w:t>should not</w:t>
      </w:r>
      <w:r w:rsidRPr="00BE78A5">
        <w:rPr>
          <w:rFonts w:ascii="Times New Roman" w:eastAsia="Times New Roman" w:hAnsi="Times New Roman" w:cs="Times New Roman"/>
          <w:color w:val="000000"/>
          <w:sz w:val="24"/>
          <w:szCs w:val="24"/>
          <w:lang w:val="en-GB" w:eastAsia="hu-HU"/>
        </w:rPr>
        <w:t xml:space="preserve"> be provided in isolated areas, which may contribute to further exclusion; </w:t>
      </w:r>
    </w:p>
    <w:p w:rsidR="00BE78A5" w:rsidRPr="001A441A" w:rsidRDefault="00BE78A5" w:rsidP="009D46B9">
      <w:pPr>
        <w:pStyle w:val="Odstavecseseznamem"/>
        <w:numPr>
          <w:ilvl w:val="2"/>
          <w:numId w:val="11"/>
        </w:numPr>
        <w:suppressAutoHyphens/>
        <w:spacing w:after="240" w:line="240" w:lineRule="auto"/>
        <w:ind w:left="1418" w:hanging="214"/>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In order to support the smooth relocation of families</w:t>
      </w:r>
      <w:r w:rsidR="00C52CE6">
        <w:rPr>
          <w:rFonts w:ascii="Times New Roman" w:eastAsia="Times New Roman" w:hAnsi="Times New Roman" w:cs="Times New Roman"/>
          <w:color w:val="000000"/>
          <w:sz w:val="24"/>
          <w:szCs w:val="24"/>
          <w:lang w:val="en-GB" w:eastAsia="hu-HU"/>
        </w:rPr>
        <w:t>,</w:t>
      </w:r>
      <w:r w:rsidRPr="001A441A">
        <w:rPr>
          <w:rFonts w:ascii="Times New Roman" w:eastAsia="Times New Roman" w:hAnsi="Times New Roman" w:cs="Times New Roman"/>
          <w:color w:val="000000"/>
          <w:sz w:val="24"/>
          <w:szCs w:val="24"/>
          <w:lang w:val="en-GB" w:eastAsia="hu-HU"/>
        </w:rPr>
        <w:t xml:space="preserve"> soft measures like community development, mediation, social work, vocational training, etc.</w:t>
      </w:r>
      <w:r w:rsidR="009371ED">
        <w:rPr>
          <w:rFonts w:ascii="Times New Roman" w:eastAsia="Times New Roman" w:hAnsi="Times New Roman" w:cs="Times New Roman"/>
          <w:color w:val="000000"/>
          <w:sz w:val="24"/>
          <w:szCs w:val="24"/>
          <w:lang w:val="en-GB" w:eastAsia="hu-HU"/>
        </w:rPr>
        <w:t xml:space="preserve"> </w:t>
      </w:r>
      <w:r w:rsidRPr="00BE78A5">
        <w:rPr>
          <w:rFonts w:ascii="Times New Roman" w:eastAsia="Times New Roman" w:hAnsi="Times New Roman" w:cs="Times New Roman"/>
          <w:color w:val="000000"/>
          <w:sz w:val="24"/>
          <w:szCs w:val="24"/>
          <w:lang w:val="en-GB" w:eastAsia="hu-HU"/>
        </w:rPr>
        <w:t xml:space="preserve">should </w:t>
      </w:r>
      <w:r w:rsidR="00401AA8">
        <w:rPr>
          <w:rFonts w:ascii="Times New Roman" w:eastAsia="Times New Roman" w:hAnsi="Times New Roman" w:cs="Times New Roman"/>
          <w:color w:val="000000"/>
          <w:sz w:val="24"/>
          <w:szCs w:val="24"/>
          <w:lang w:val="en-GB" w:eastAsia="hu-HU"/>
        </w:rPr>
        <w:t>come before</w:t>
      </w:r>
      <w:r w:rsidRPr="00BE78A5">
        <w:rPr>
          <w:rFonts w:ascii="Times New Roman" w:eastAsia="Times New Roman" w:hAnsi="Times New Roman" w:cs="Times New Roman"/>
          <w:color w:val="000000"/>
          <w:sz w:val="24"/>
          <w:szCs w:val="24"/>
          <w:lang w:val="en-GB" w:eastAsia="hu-HU"/>
        </w:rPr>
        <w:t xml:space="preserve"> the infra</w:t>
      </w:r>
      <w:r w:rsidR="00C52CE6">
        <w:rPr>
          <w:rFonts w:ascii="Times New Roman" w:eastAsia="Times New Roman" w:hAnsi="Times New Roman" w:cs="Times New Roman"/>
          <w:color w:val="000000"/>
          <w:sz w:val="24"/>
          <w:szCs w:val="24"/>
          <w:lang w:val="en-GB" w:eastAsia="hu-HU"/>
        </w:rPr>
        <w:t>s</w:t>
      </w:r>
      <w:r w:rsidRPr="00BE78A5">
        <w:rPr>
          <w:rFonts w:ascii="Times New Roman" w:eastAsia="Times New Roman" w:hAnsi="Times New Roman" w:cs="Times New Roman"/>
          <w:color w:val="000000"/>
          <w:sz w:val="24"/>
          <w:szCs w:val="24"/>
          <w:lang w:val="en-GB" w:eastAsia="hu-HU"/>
        </w:rPr>
        <w:t>tructural developments</w:t>
      </w:r>
      <w:r w:rsidRPr="001A441A">
        <w:rPr>
          <w:rFonts w:ascii="Times New Roman" w:eastAsia="Times New Roman" w:hAnsi="Times New Roman" w:cs="Times New Roman"/>
          <w:color w:val="000000"/>
          <w:sz w:val="24"/>
          <w:szCs w:val="24"/>
          <w:lang w:val="en-GB" w:eastAsia="hu-HU"/>
        </w:rPr>
        <w:t>. Families from the marginalised communities should be involved in the constructions works, if applicable.</w:t>
      </w:r>
    </w:p>
    <w:p w:rsidR="00BE78A5" w:rsidRPr="00BE78A5" w:rsidRDefault="00BE78A5" w:rsidP="009D46B9">
      <w:pPr>
        <w:pStyle w:val="Odstavecseseznamem"/>
        <w:numPr>
          <w:ilvl w:val="2"/>
          <w:numId w:val="11"/>
        </w:numPr>
        <w:suppressAutoHyphens/>
        <w:spacing w:after="240" w:line="240" w:lineRule="auto"/>
        <w:ind w:left="1418" w:hanging="214"/>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To ensure financial efficiency</w:t>
      </w:r>
      <w:r w:rsidR="00C52CE6">
        <w:rPr>
          <w:rFonts w:ascii="Times New Roman" w:eastAsia="Times New Roman" w:hAnsi="Times New Roman" w:cs="Times New Roman"/>
          <w:color w:val="000000"/>
          <w:sz w:val="24"/>
          <w:szCs w:val="24"/>
          <w:lang w:val="en-GB" w:eastAsia="hu-HU"/>
        </w:rPr>
        <w:t xml:space="preserve">, </w:t>
      </w:r>
      <w:r w:rsidRPr="00BE78A5">
        <w:rPr>
          <w:rFonts w:ascii="Times New Roman" w:eastAsia="Times New Roman" w:hAnsi="Times New Roman" w:cs="Times New Roman"/>
          <w:color w:val="000000"/>
          <w:sz w:val="24"/>
          <w:szCs w:val="24"/>
          <w:lang w:val="en-GB" w:eastAsia="hu-HU"/>
        </w:rPr>
        <w:t>the existing available affordable and good quality housing stock should be</w:t>
      </w:r>
      <w:r w:rsidRPr="001A441A">
        <w:rPr>
          <w:rFonts w:ascii="Times New Roman" w:eastAsia="Times New Roman" w:hAnsi="Times New Roman" w:cs="Times New Roman"/>
          <w:color w:val="000000"/>
          <w:sz w:val="24"/>
          <w:szCs w:val="24"/>
          <w:lang w:val="en-GB" w:eastAsia="hu-HU"/>
        </w:rPr>
        <w:t xml:space="preserve"> considered </w:t>
      </w:r>
      <w:r w:rsidR="00C52CE6">
        <w:rPr>
          <w:rFonts w:ascii="Times New Roman" w:eastAsia="Times New Roman" w:hAnsi="Times New Roman" w:cs="Times New Roman"/>
          <w:color w:val="000000"/>
          <w:sz w:val="24"/>
          <w:szCs w:val="24"/>
          <w:lang w:val="en-GB" w:eastAsia="hu-HU"/>
        </w:rPr>
        <w:t xml:space="preserve">first </w:t>
      </w:r>
      <w:r w:rsidRPr="001A441A">
        <w:rPr>
          <w:rFonts w:ascii="Times New Roman" w:eastAsia="Times New Roman" w:hAnsi="Times New Roman" w:cs="Times New Roman"/>
          <w:color w:val="000000"/>
          <w:sz w:val="24"/>
          <w:szCs w:val="24"/>
          <w:lang w:val="en-GB" w:eastAsia="hu-HU"/>
        </w:rPr>
        <w:t>for relocation</w:t>
      </w:r>
      <w:r w:rsidR="00C52CE6">
        <w:rPr>
          <w:rFonts w:ascii="Times New Roman" w:eastAsia="Times New Roman" w:hAnsi="Times New Roman" w:cs="Times New Roman"/>
          <w:color w:val="000000"/>
          <w:sz w:val="24"/>
          <w:szCs w:val="24"/>
          <w:lang w:val="en-GB" w:eastAsia="hu-HU"/>
        </w:rPr>
        <w:t xml:space="preserve"> purposes</w:t>
      </w:r>
      <w:r w:rsidRPr="001A441A">
        <w:rPr>
          <w:rFonts w:ascii="Times New Roman" w:eastAsia="Times New Roman" w:hAnsi="Times New Roman" w:cs="Times New Roman"/>
          <w:color w:val="000000"/>
          <w:sz w:val="24"/>
          <w:szCs w:val="24"/>
          <w:lang w:val="en-GB" w:eastAsia="hu-HU"/>
        </w:rPr>
        <w:t>, instead of relocating families by building more costly new housing, or bringing infrastructure supply to isolated neighbourhoods/settlements at disproportionately high costs.</w:t>
      </w:r>
    </w:p>
    <w:p w:rsidR="0031430F" w:rsidRDefault="00BE78A5" w:rsidP="009D46B9">
      <w:pPr>
        <w:pStyle w:val="Odstavecseseznamem"/>
        <w:numPr>
          <w:ilvl w:val="2"/>
          <w:numId w:val="11"/>
        </w:numPr>
        <w:suppressAutoHyphens/>
        <w:spacing w:after="240" w:line="240" w:lineRule="auto"/>
        <w:ind w:left="1418" w:hanging="214"/>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The relocation of families should thoroughly be planned and assisted by social work and other measures to prepare the moving families and the receiving families for the change.</w:t>
      </w:r>
    </w:p>
    <w:p w:rsidR="00C52CE6" w:rsidRPr="00BE78A5" w:rsidRDefault="00C52CE6" w:rsidP="00C52CE6">
      <w:pPr>
        <w:pStyle w:val="Odstavecseseznamem"/>
        <w:suppressAutoHyphens/>
        <w:spacing w:after="240" w:line="240" w:lineRule="auto"/>
        <w:ind w:left="1418"/>
        <w:jc w:val="both"/>
        <w:rPr>
          <w:rFonts w:ascii="Times New Roman" w:eastAsia="Times New Roman" w:hAnsi="Times New Roman" w:cs="Times New Roman"/>
          <w:color w:val="000000"/>
          <w:sz w:val="24"/>
          <w:szCs w:val="24"/>
          <w:lang w:val="en-GB" w:eastAsia="hu-HU"/>
        </w:rPr>
      </w:pPr>
    </w:p>
    <w:p w:rsidR="0031430F" w:rsidRPr="001A441A" w:rsidRDefault="005E593B" w:rsidP="009D46B9">
      <w:pPr>
        <w:pStyle w:val="Odstavecseseznamem"/>
        <w:numPr>
          <w:ilvl w:val="0"/>
          <w:numId w:val="11"/>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Investments</w:t>
      </w:r>
      <w:r w:rsidR="0031430F" w:rsidRPr="001A441A">
        <w:rPr>
          <w:rFonts w:ascii="Times New Roman" w:eastAsia="Times New Roman" w:hAnsi="Times New Roman" w:cs="Times New Roman"/>
          <w:color w:val="000000"/>
          <w:sz w:val="24"/>
          <w:szCs w:val="24"/>
          <w:lang w:val="en-GB" w:eastAsia="hu-HU"/>
        </w:rPr>
        <w:t xml:space="preserve"> in </w:t>
      </w:r>
      <w:r w:rsidR="003B5403" w:rsidRPr="001A441A">
        <w:rPr>
          <w:rFonts w:ascii="Times New Roman" w:eastAsia="Times New Roman" w:hAnsi="Times New Roman" w:cs="Times New Roman"/>
          <w:color w:val="000000"/>
          <w:sz w:val="24"/>
          <w:szCs w:val="24"/>
          <w:lang w:val="en-GB" w:eastAsia="hu-HU"/>
        </w:rPr>
        <w:t xml:space="preserve">infrastructures </w:t>
      </w:r>
      <w:r w:rsidR="0031430F" w:rsidRPr="00BE78A5">
        <w:rPr>
          <w:rFonts w:ascii="Times New Roman" w:eastAsia="Times New Roman" w:hAnsi="Times New Roman" w:cs="Times New Roman"/>
          <w:color w:val="000000"/>
          <w:sz w:val="24"/>
          <w:szCs w:val="24"/>
          <w:lang w:val="en-GB" w:eastAsia="hu-HU"/>
        </w:rPr>
        <w:t xml:space="preserve">and services ensuring improved connection of the </w:t>
      </w:r>
      <w:r w:rsidR="003B5403" w:rsidRPr="00BE78A5">
        <w:rPr>
          <w:rFonts w:ascii="Times New Roman" w:eastAsia="Times New Roman" w:hAnsi="Times New Roman" w:cs="Times New Roman"/>
          <w:color w:val="000000"/>
          <w:sz w:val="24"/>
          <w:szCs w:val="24"/>
          <w:lang w:val="en-GB" w:eastAsia="hu-HU"/>
        </w:rPr>
        <w:t>segregated area</w:t>
      </w:r>
      <w:r w:rsidR="0031430F" w:rsidRPr="00BE78A5">
        <w:rPr>
          <w:rFonts w:ascii="Times New Roman" w:eastAsia="Times New Roman" w:hAnsi="Times New Roman" w:cs="Times New Roman"/>
          <w:color w:val="000000"/>
          <w:sz w:val="24"/>
          <w:szCs w:val="24"/>
          <w:lang w:val="en-GB" w:eastAsia="hu-HU"/>
        </w:rPr>
        <w:t xml:space="preserve"> with neighbouring urban or rural areas (e.g.</w:t>
      </w:r>
      <w:r w:rsidR="005B5A19" w:rsidRPr="00BE78A5">
        <w:rPr>
          <w:rFonts w:ascii="Times New Roman" w:eastAsia="Times New Roman" w:hAnsi="Times New Roman" w:cs="Times New Roman"/>
          <w:color w:val="000000"/>
          <w:sz w:val="24"/>
          <w:szCs w:val="24"/>
          <w:lang w:val="en-GB" w:eastAsia="hu-HU"/>
        </w:rPr>
        <w:t xml:space="preserve"> </w:t>
      </w:r>
      <w:r w:rsidR="0031430F" w:rsidRPr="00BE78A5">
        <w:rPr>
          <w:rFonts w:ascii="Times New Roman" w:eastAsia="Times New Roman" w:hAnsi="Times New Roman" w:cs="Times New Roman"/>
          <w:color w:val="000000"/>
          <w:sz w:val="24"/>
          <w:szCs w:val="24"/>
          <w:lang w:val="en-GB" w:eastAsia="hu-HU"/>
        </w:rPr>
        <w:t>improved connections between the targeted settlement and the principal population area by extension of public transport services</w:t>
      </w:r>
      <w:r w:rsidRPr="00BE78A5">
        <w:rPr>
          <w:rFonts w:ascii="Times New Roman" w:eastAsia="Times New Roman" w:hAnsi="Times New Roman" w:cs="Times New Roman"/>
          <w:color w:val="000000"/>
          <w:sz w:val="24"/>
          <w:szCs w:val="24"/>
          <w:lang w:val="en-GB" w:eastAsia="hu-HU"/>
        </w:rPr>
        <w:t xml:space="preserve">). </w:t>
      </w:r>
      <w:r w:rsidR="0031430F" w:rsidRPr="00BE78A5">
        <w:rPr>
          <w:rFonts w:ascii="Times New Roman" w:eastAsia="Times New Roman" w:hAnsi="Times New Roman" w:cs="Times New Roman"/>
          <w:color w:val="000000"/>
          <w:sz w:val="24"/>
          <w:szCs w:val="24"/>
          <w:lang w:val="en-GB" w:eastAsia="hu-HU"/>
        </w:rPr>
        <w:t>In this case</w:t>
      </w:r>
      <w:r w:rsidR="00C52CE6">
        <w:rPr>
          <w:rFonts w:ascii="Times New Roman" w:eastAsia="Times New Roman" w:hAnsi="Times New Roman" w:cs="Times New Roman"/>
          <w:color w:val="000000"/>
          <w:sz w:val="24"/>
          <w:szCs w:val="24"/>
          <w:lang w:val="en-GB" w:eastAsia="hu-HU"/>
        </w:rPr>
        <w:t>,</w:t>
      </w:r>
      <w:r w:rsidR="0031430F" w:rsidRPr="00BE78A5">
        <w:rPr>
          <w:rFonts w:ascii="Times New Roman" w:eastAsia="Times New Roman" w:hAnsi="Times New Roman" w:cs="Times New Roman"/>
          <w:color w:val="000000"/>
          <w:sz w:val="24"/>
          <w:szCs w:val="24"/>
          <w:lang w:val="en-GB" w:eastAsia="hu-HU"/>
        </w:rPr>
        <w:t xml:space="preserve"> </w:t>
      </w:r>
      <w:r w:rsidR="00B51D12" w:rsidRPr="00BE78A5">
        <w:rPr>
          <w:rFonts w:ascii="Times New Roman" w:eastAsia="Times New Roman" w:hAnsi="Times New Roman" w:cs="Times New Roman"/>
          <w:color w:val="000000"/>
          <w:sz w:val="24"/>
          <w:szCs w:val="24"/>
          <w:lang w:val="en-GB" w:eastAsia="hu-HU"/>
        </w:rPr>
        <w:t xml:space="preserve">other </w:t>
      </w:r>
      <w:r w:rsidR="006700CC" w:rsidRPr="00BE78A5">
        <w:rPr>
          <w:rFonts w:ascii="Times New Roman" w:eastAsia="Times New Roman" w:hAnsi="Times New Roman" w:cs="Times New Roman"/>
          <w:color w:val="000000"/>
          <w:sz w:val="24"/>
          <w:szCs w:val="24"/>
          <w:lang w:val="en-GB" w:eastAsia="hu-HU"/>
        </w:rPr>
        <w:t xml:space="preserve">accompanying </w:t>
      </w:r>
      <w:r w:rsidR="00B51D12" w:rsidRPr="00BE78A5">
        <w:rPr>
          <w:rFonts w:ascii="Times New Roman" w:eastAsia="Times New Roman" w:hAnsi="Times New Roman" w:cs="Times New Roman"/>
          <w:color w:val="000000"/>
          <w:sz w:val="24"/>
          <w:szCs w:val="24"/>
          <w:lang w:val="en-GB" w:eastAsia="hu-HU"/>
        </w:rPr>
        <w:t>actions should be envisaged</w:t>
      </w:r>
      <w:r w:rsidR="0031430F" w:rsidRPr="00BE78A5">
        <w:rPr>
          <w:rFonts w:ascii="Times New Roman" w:eastAsia="Times New Roman" w:hAnsi="Times New Roman" w:cs="Times New Roman"/>
          <w:color w:val="000000"/>
          <w:sz w:val="24"/>
          <w:szCs w:val="24"/>
          <w:lang w:val="en-GB" w:eastAsia="hu-HU"/>
        </w:rPr>
        <w:t xml:space="preserve"> for further integration of marginalised groups into mainstream communities</w:t>
      </w:r>
      <w:r w:rsidR="006700CC" w:rsidRPr="00BE78A5">
        <w:rPr>
          <w:rFonts w:ascii="Times New Roman" w:eastAsia="Times New Roman" w:hAnsi="Times New Roman" w:cs="Times New Roman"/>
          <w:color w:val="000000"/>
          <w:sz w:val="24"/>
          <w:szCs w:val="24"/>
          <w:lang w:val="en-GB" w:eastAsia="hu-HU"/>
        </w:rPr>
        <w:t>, e.g. employment, health, education and social inclusion activities to enable access to and use of mainstream services located in the principal residential areas</w:t>
      </w:r>
      <w:r w:rsidR="00717696" w:rsidRPr="00BE78A5">
        <w:rPr>
          <w:rFonts w:ascii="Times New Roman" w:eastAsia="Times New Roman" w:hAnsi="Times New Roman" w:cs="Times New Roman"/>
          <w:color w:val="000000"/>
          <w:sz w:val="24"/>
          <w:szCs w:val="24"/>
          <w:lang w:val="en-GB" w:eastAsia="hu-HU"/>
        </w:rPr>
        <w:t xml:space="preserve"> (non-segregation measure).</w:t>
      </w:r>
    </w:p>
    <w:p w:rsidR="00C36F5E" w:rsidRPr="001A441A" w:rsidRDefault="00EA37D5"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ESI</w:t>
      </w:r>
      <w:r w:rsidR="0041181D" w:rsidRPr="001A441A">
        <w:rPr>
          <w:rFonts w:ascii="Times New Roman" w:eastAsia="Times New Roman" w:hAnsi="Times New Roman" w:cs="Times New Roman"/>
          <w:color w:val="000000"/>
          <w:sz w:val="24"/>
          <w:szCs w:val="24"/>
          <w:lang w:val="en-GB" w:eastAsia="hu-HU"/>
        </w:rPr>
        <w:t xml:space="preserve"> </w:t>
      </w:r>
      <w:r w:rsidRPr="001A441A">
        <w:rPr>
          <w:rFonts w:ascii="Times New Roman" w:eastAsia="Times New Roman" w:hAnsi="Times New Roman" w:cs="Times New Roman"/>
          <w:color w:val="000000"/>
          <w:sz w:val="24"/>
          <w:szCs w:val="24"/>
          <w:lang w:val="en-GB" w:eastAsia="hu-HU"/>
        </w:rPr>
        <w:t>F</w:t>
      </w:r>
      <w:r w:rsidR="0041181D" w:rsidRPr="001A441A">
        <w:rPr>
          <w:rFonts w:ascii="Times New Roman" w:eastAsia="Times New Roman" w:hAnsi="Times New Roman" w:cs="Times New Roman"/>
          <w:color w:val="000000"/>
          <w:sz w:val="24"/>
          <w:szCs w:val="24"/>
          <w:lang w:val="en-GB" w:eastAsia="hu-HU"/>
        </w:rPr>
        <w:t>unds</w:t>
      </w:r>
      <w:r w:rsidRPr="001A441A">
        <w:rPr>
          <w:rFonts w:ascii="Times New Roman" w:eastAsia="Times New Roman" w:hAnsi="Times New Roman" w:cs="Times New Roman"/>
          <w:color w:val="000000"/>
          <w:sz w:val="24"/>
          <w:szCs w:val="24"/>
          <w:lang w:val="en-GB" w:eastAsia="hu-HU"/>
        </w:rPr>
        <w:t xml:space="preserve"> </w:t>
      </w:r>
      <w:r w:rsidR="00247705" w:rsidRPr="001A441A">
        <w:rPr>
          <w:rFonts w:ascii="Times New Roman" w:eastAsia="Times New Roman" w:hAnsi="Times New Roman" w:cs="Times New Roman"/>
          <w:color w:val="000000"/>
          <w:sz w:val="24"/>
          <w:szCs w:val="24"/>
          <w:lang w:val="en-GB" w:eastAsia="hu-HU"/>
        </w:rPr>
        <w:t xml:space="preserve">support can be </w:t>
      </w:r>
      <w:r w:rsidR="00C36F5E" w:rsidRPr="001A441A">
        <w:rPr>
          <w:rFonts w:ascii="Times New Roman" w:eastAsia="Times New Roman" w:hAnsi="Times New Roman" w:cs="Times New Roman"/>
          <w:color w:val="000000"/>
          <w:sz w:val="24"/>
          <w:szCs w:val="24"/>
          <w:lang w:val="en-GB" w:eastAsia="hu-HU"/>
        </w:rPr>
        <w:t xml:space="preserve">also </w:t>
      </w:r>
      <w:r w:rsidRPr="001A441A">
        <w:rPr>
          <w:rFonts w:ascii="Times New Roman" w:eastAsia="Times New Roman" w:hAnsi="Times New Roman" w:cs="Times New Roman"/>
          <w:color w:val="000000"/>
          <w:sz w:val="24"/>
          <w:szCs w:val="24"/>
          <w:lang w:val="en-GB" w:eastAsia="hu-HU"/>
        </w:rPr>
        <w:t>used for development of social housing schemes</w:t>
      </w:r>
      <w:r w:rsidR="00C36F5E" w:rsidRPr="001A441A">
        <w:rPr>
          <w:rFonts w:ascii="Times New Roman" w:eastAsia="Times New Roman" w:hAnsi="Times New Roman" w:cs="Times New Roman"/>
          <w:color w:val="000000"/>
          <w:sz w:val="24"/>
          <w:szCs w:val="24"/>
          <w:lang w:val="en-GB" w:eastAsia="hu-HU"/>
        </w:rPr>
        <w:t>.</w:t>
      </w:r>
      <w:r w:rsidRPr="001A441A">
        <w:rPr>
          <w:rFonts w:ascii="Times New Roman" w:eastAsia="Times New Roman" w:hAnsi="Times New Roman" w:cs="Times New Roman"/>
          <w:color w:val="000000"/>
          <w:sz w:val="24"/>
          <w:szCs w:val="24"/>
          <w:lang w:val="en-GB" w:eastAsia="hu-HU"/>
        </w:rPr>
        <w:t xml:space="preserve"> </w:t>
      </w:r>
      <w:r w:rsidR="00247705" w:rsidRPr="001A441A">
        <w:rPr>
          <w:rFonts w:ascii="Times New Roman" w:eastAsia="Times New Roman" w:hAnsi="Times New Roman" w:cs="Times New Roman"/>
          <w:color w:val="000000"/>
          <w:sz w:val="24"/>
          <w:szCs w:val="24"/>
          <w:lang w:val="en-GB" w:eastAsia="hu-HU"/>
        </w:rPr>
        <w:t>Following the basic aims of the Guidance Note the following aspects can be considered</w:t>
      </w:r>
      <w:r w:rsidR="00C36F5E" w:rsidRPr="001A441A">
        <w:rPr>
          <w:rFonts w:ascii="Times New Roman" w:eastAsia="Times New Roman" w:hAnsi="Times New Roman" w:cs="Times New Roman"/>
          <w:color w:val="000000"/>
          <w:sz w:val="24"/>
          <w:szCs w:val="24"/>
          <w:lang w:val="en-GB" w:eastAsia="hu-HU"/>
        </w:rPr>
        <w:t>:</w:t>
      </w:r>
    </w:p>
    <w:p w:rsidR="00C52CE6" w:rsidRDefault="00B57351" w:rsidP="00C52CE6">
      <w:pPr>
        <w:pStyle w:val="Odstavecseseznamem"/>
        <w:numPr>
          <w:ilvl w:val="0"/>
          <w:numId w:val="39"/>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Parallel housing schemes for marginalised groups </w:t>
      </w:r>
      <w:r w:rsidRPr="001A441A">
        <w:rPr>
          <w:rFonts w:ascii="Times New Roman" w:hAnsi="Times New Roman" w:cs="Times New Roman"/>
          <w:color w:val="000000"/>
          <w:sz w:val="24"/>
          <w:szCs w:val="24"/>
          <w:lang w:val="en-GB"/>
        </w:rPr>
        <w:t xml:space="preserve">should not be </w:t>
      </w:r>
      <w:r w:rsidR="00C52CE6">
        <w:rPr>
          <w:rFonts w:ascii="Times New Roman" w:hAnsi="Times New Roman" w:cs="Times New Roman"/>
          <w:color w:val="000000"/>
          <w:sz w:val="24"/>
          <w:szCs w:val="24"/>
          <w:lang w:val="en-GB"/>
        </w:rPr>
        <w:t>supported</w:t>
      </w:r>
      <w:r w:rsidR="00CE094E" w:rsidRPr="001A441A">
        <w:rPr>
          <w:rFonts w:ascii="Times New Roman" w:eastAsia="Times New Roman" w:hAnsi="Times New Roman" w:cs="Times New Roman"/>
          <w:color w:val="000000"/>
          <w:sz w:val="24"/>
          <w:szCs w:val="24"/>
          <w:lang w:val="en-GB" w:eastAsia="hu-HU"/>
        </w:rPr>
        <w:t xml:space="preserve">, </w:t>
      </w:r>
      <w:r w:rsidR="005C1355" w:rsidRPr="001A441A">
        <w:rPr>
          <w:rFonts w:ascii="Times New Roman" w:eastAsia="Times New Roman" w:hAnsi="Times New Roman" w:cs="Times New Roman"/>
          <w:color w:val="000000"/>
          <w:sz w:val="24"/>
          <w:szCs w:val="24"/>
          <w:lang w:val="en-GB" w:eastAsia="hu-HU"/>
        </w:rPr>
        <w:t xml:space="preserve">as </w:t>
      </w:r>
      <w:r w:rsidR="00CE094E" w:rsidRPr="001A441A">
        <w:rPr>
          <w:rFonts w:ascii="Times New Roman" w:eastAsia="Times New Roman" w:hAnsi="Times New Roman" w:cs="Times New Roman"/>
          <w:color w:val="000000"/>
          <w:sz w:val="24"/>
          <w:szCs w:val="24"/>
          <w:lang w:val="en-GB" w:eastAsia="hu-HU"/>
        </w:rPr>
        <w:t>it may strongly contribute to further spatial isolation</w:t>
      </w:r>
      <w:r w:rsidR="00C52CE6">
        <w:rPr>
          <w:rFonts w:ascii="Times New Roman" w:eastAsia="Times New Roman" w:hAnsi="Times New Roman" w:cs="Times New Roman"/>
          <w:color w:val="000000"/>
          <w:sz w:val="24"/>
          <w:szCs w:val="24"/>
          <w:lang w:val="en-GB" w:eastAsia="hu-HU"/>
        </w:rPr>
        <w:t>;</w:t>
      </w:r>
    </w:p>
    <w:p w:rsidR="00C36F5E" w:rsidRPr="001A441A" w:rsidRDefault="00C36F5E" w:rsidP="00C52CE6">
      <w:pPr>
        <w:pStyle w:val="Odstavecseseznamem"/>
        <w:suppressAutoHyphens/>
        <w:spacing w:after="240" w:line="240" w:lineRule="auto"/>
        <w:ind w:left="360"/>
        <w:jc w:val="both"/>
        <w:rPr>
          <w:rFonts w:ascii="Times New Roman" w:eastAsia="Times New Roman" w:hAnsi="Times New Roman" w:cs="Times New Roman"/>
          <w:color w:val="000000"/>
          <w:sz w:val="24"/>
          <w:szCs w:val="24"/>
          <w:lang w:val="en-GB" w:eastAsia="hu-HU"/>
        </w:rPr>
      </w:pPr>
    </w:p>
    <w:p w:rsidR="00447380" w:rsidRPr="00151EB3" w:rsidRDefault="003D0064" w:rsidP="00C52CE6">
      <w:pPr>
        <w:pStyle w:val="Odstavecseseznamem"/>
        <w:numPr>
          <w:ilvl w:val="0"/>
          <w:numId w:val="39"/>
        </w:numPr>
        <w:suppressAutoHyphens/>
        <w:spacing w:after="240" w:line="240" w:lineRule="auto"/>
        <w:jc w:val="both"/>
        <w:rPr>
          <w:rFonts w:ascii="Times New Roman" w:eastAsia="Times New Roman" w:hAnsi="Times New Roman" w:cs="Times New Roman"/>
          <w:color w:val="000000"/>
          <w:sz w:val="24"/>
          <w:szCs w:val="24"/>
          <w:lang w:val="en-GB" w:eastAsia="hu-HU"/>
        </w:rPr>
      </w:pPr>
      <w:r w:rsidRPr="00151EB3">
        <w:rPr>
          <w:rFonts w:ascii="Times New Roman" w:eastAsia="Times New Roman" w:hAnsi="Times New Roman" w:cs="Times New Roman"/>
          <w:color w:val="000000"/>
          <w:sz w:val="24"/>
          <w:szCs w:val="24"/>
          <w:lang w:val="en-GB" w:eastAsia="hu-HU"/>
        </w:rPr>
        <w:t>H</w:t>
      </w:r>
      <w:r w:rsidR="00447380" w:rsidRPr="00151EB3">
        <w:rPr>
          <w:rFonts w:ascii="Times New Roman" w:eastAsia="Times New Roman" w:hAnsi="Times New Roman" w:cs="Times New Roman"/>
          <w:color w:val="000000"/>
          <w:sz w:val="24"/>
          <w:szCs w:val="24"/>
          <w:lang w:val="en-GB" w:eastAsia="hu-HU"/>
        </w:rPr>
        <w:t xml:space="preserve">ousing investments </w:t>
      </w:r>
      <w:r w:rsidRPr="00151EB3">
        <w:rPr>
          <w:rFonts w:ascii="Times New Roman" w:eastAsia="Times New Roman" w:hAnsi="Times New Roman" w:cs="Times New Roman"/>
          <w:color w:val="000000"/>
          <w:sz w:val="24"/>
          <w:szCs w:val="24"/>
          <w:lang w:val="en-GB" w:eastAsia="hu-HU"/>
        </w:rPr>
        <w:t>in</w:t>
      </w:r>
      <w:r w:rsidR="00447380" w:rsidRPr="00151EB3">
        <w:rPr>
          <w:rFonts w:ascii="Times New Roman" w:eastAsia="Times New Roman" w:hAnsi="Times New Roman" w:cs="Times New Roman"/>
          <w:color w:val="000000"/>
          <w:sz w:val="24"/>
          <w:szCs w:val="24"/>
          <w:lang w:val="en-GB" w:eastAsia="hu-HU"/>
        </w:rPr>
        <w:t xml:space="preserve"> environmentally hazardous areas</w:t>
      </w:r>
      <w:r w:rsidRPr="00151EB3">
        <w:rPr>
          <w:rFonts w:ascii="Times New Roman" w:eastAsia="Times New Roman" w:hAnsi="Times New Roman" w:cs="Times New Roman"/>
          <w:color w:val="000000"/>
          <w:sz w:val="24"/>
          <w:szCs w:val="24"/>
          <w:lang w:val="en-GB" w:eastAsia="hu-HU"/>
        </w:rPr>
        <w:t xml:space="preserve"> should be avoided</w:t>
      </w:r>
      <w:r w:rsidR="00447380" w:rsidRPr="00151EB3">
        <w:rPr>
          <w:rFonts w:ascii="Times New Roman" w:eastAsia="Times New Roman" w:hAnsi="Times New Roman" w:cs="Times New Roman"/>
          <w:color w:val="000000"/>
          <w:sz w:val="24"/>
          <w:szCs w:val="24"/>
          <w:lang w:val="en-GB" w:eastAsia="hu-HU"/>
        </w:rPr>
        <w:t xml:space="preserve">. </w:t>
      </w:r>
      <w:r w:rsidR="00CF0D98" w:rsidRPr="00151EB3">
        <w:rPr>
          <w:rFonts w:ascii="Times New Roman" w:eastAsia="Times New Roman" w:hAnsi="Times New Roman" w:cs="Times New Roman"/>
          <w:color w:val="000000"/>
          <w:sz w:val="24"/>
          <w:szCs w:val="24"/>
          <w:lang w:val="en-GB" w:eastAsia="hu-HU"/>
        </w:rPr>
        <w:t>I</w:t>
      </w:r>
      <w:r w:rsidR="00401AA8" w:rsidRPr="00151EB3">
        <w:rPr>
          <w:rFonts w:ascii="Times New Roman" w:eastAsia="Times New Roman" w:hAnsi="Times New Roman" w:cs="Times New Roman"/>
          <w:color w:val="000000"/>
          <w:sz w:val="24"/>
          <w:szCs w:val="24"/>
          <w:lang w:val="en-GB" w:eastAsia="hu-HU"/>
        </w:rPr>
        <w:t>n</w:t>
      </w:r>
      <w:r w:rsidR="00CF0D98" w:rsidRPr="00151EB3">
        <w:rPr>
          <w:rFonts w:ascii="Times New Roman" w:eastAsia="Times New Roman" w:hAnsi="Times New Roman" w:cs="Times New Roman"/>
          <w:color w:val="000000"/>
          <w:sz w:val="24"/>
          <w:szCs w:val="24"/>
          <w:lang w:val="en-GB" w:eastAsia="hu-HU"/>
        </w:rPr>
        <w:t xml:space="preserve"> the case of tackling</w:t>
      </w:r>
      <w:r w:rsidR="00447380" w:rsidRPr="00151EB3">
        <w:rPr>
          <w:rFonts w:ascii="Times New Roman" w:eastAsia="Times New Roman" w:hAnsi="Times New Roman" w:cs="Times New Roman"/>
          <w:color w:val="000000"/>
          <w:sz w:val="24"/>
          <w:szCs w:val="24"/>
          <w:lang w:val="en-GB" w:eastAsia="hu-HU"/>
        </w:rPr>
        <w:t xml:space="preserve"> housing exclusion of communities living in envi</w:t>
      </w:r>
      <w:r w:rsidR="00CF0D98" w:rsidRPr="00151EB3">
        <w:rPr>
          <w:rFonts w:ascii="Times New Roman" w:eastAsia="Times New Roman" w:hAnsi="Times New Roman" w:cs="Times New Roman"/>
          <w:color w:val="000000"/>
          <w:sz w:val="24"/>
          <w:szCs w:val="24"/>
          <w:lang w:val="en-GB" w:eastAsia="hu-HU"/>
        </w:rPr>
        <w:t>ronmentally hazardous areas</w:t>
      </w:r>
      <w:r w:rsidR="006A54C4">
        <w:rPr>
          <w:rFonts w:ascii="Times New Roman" w:eastAsia="Times New Roman" w:hAnsi="Times New Roman" w:cs="Times New Roman"/>
          <w:color w:val="000000"/>
          <w:sz w:val="24"/>
          <w:szCs w:val="24"/>
          <w:lang w:val="en-GB" w:eastAsia="hu-HU"/>
        </w:rPr>
        <w:t>,</w:t>
      </w:r>
      <w:r w:rsidR="00447380" w:rsidRPr="00151EB3">
        <w:rPr>
          <w:rFonts w:ascii="Times New Roman" w:eastAsia="Times New Roman" w:hAnsi="Times New Roman" w:cs="Times New Roman"/>
          <w:color w:val="000000"/>
          <w:sz w:val="24"/>
          <w:szCs w:val="24"/>
          <w:lang w:val="en-GB" w:eastAsia="hu-HU"/>
        </w:rPr>
        <w:t xml:space="preserve"> ESI</w:t>
      </w:r>
      <w:r w:rsidRPr="00151EB3">
        <w:rPr>
          <w:rFonts w:ascii="Times New Roman" w:eastAsia="Times New Roman" w:hAnsi="Times New Roman" w:cs="Times New Roman"/>
          <w:color w:val="000000"/>
          <w:sz w:val="24"/>
          <w:szCs w:val="24"/>
          <w:lang w:val="en-GB" w:eastAsia="hu-HU"/>
        </w:rPr>
        <w:t xml:space="preserve"> </w:t>
      </w:r>
      <w:r w:rsidR="00447380" w:rsidRPr="00151EB3">
        <w:rPr>
          <w:rFonts w:ascii="Times New Roman" w:eastAsia="Times New Roman" w:hAnsi="Times New Roman" w:cs="Times New Roman"/>
          <w:color w:val="000000"/>
          <w:sz w:val="24"/>
          <w:szCs w:val="24"/>
          <w:lang w:val="en-GB" w:eastAsia="hu-HU"/>
        </w:rPr>
        <w:t>F</w:t>
      </w:r>
      <w:r w:rsidRPr="00151EB3">
        <w:rPr>
          <w:rFonts w:ascii="Times New Roman" w:eastAsia="Times New Roman" w:hAnsi="Times New Roman" w:cs="Times New Roman"/>
          <w:color w:val="000000"/>
          <w:sz w:val="24"/>
          <w:szCs w:val="24"/>
          <w:lang w:val="en-GB" w:eastAsia="hu-HU"/>
        </w:rPr>
        <w:t>unds</w:t>
      </w:r>
      <w:r w:rsidR="00447380" w:rsidRPr="00151EB3">
        <w:rPr>
          <w:rFonts w:ascii="Times New Roman" w:eastAsia="Times New Roman" w:hAnsi="Times New Roman" w:cs="Times New Roman"/>
          <w:color w:val="000000"/>
          <w:sz w:val="24"/>
          <w:szCs w:val="24"/>
          <w:lang w:val="en-GB" w:eastAsia="hu-HU"/>
        </w:rPr>
        <w:t xml:space="preserve"> support </w:t>
      </w:r>
      <w:r w:rsidR="00447380" w:rsidRPr="00151EB3">
        <w:rPr>
          <w:rFonts w:ascii="Times New Roman" w:hAnsi="Times New Roman" w:cs="Times New Roman"/>
          <w:color w:val="000000"/>
          <w:sz w:val="24"/>
          <w:szCs w:val="24"/>
          <w:lang w:val="en-GB"/>
        </w:rPr>
        <w:t>can be used only for</w:t>
      </w:r>
      <w:r w:rsidR="00447380" w:rsidRPr="00151EB3">
        <w:rPr>
          <w:rFonts w:ascii="Times New Roman" w:eastAsia="Times New Roman" w:hAnsi="Times New Roman" w:cs="Times New Roman"/>
          <w:color w:val="000000"/>
          <w:sz w:val="24"/>
          <w:szCs w:val="24"/>
          <w:lang w:val="en-GB" w:eastAsia="hu-HU"/>
        </w:rPr>
        <w:t xml:space="preserve"> relocation of inhabitants from such areas. </w:t>
      </w:r>
    </w:p>
    <w:p w:rsidR="00B4319B" w:rsidRPr="001A441A" w:rsidRDefault="00B4319B" w:rsidP="006B5E67">
      <w:pPr>
        <w:pBdr>
          <w:top w:val="single" w:sz="4" w:space="1" w:color="auto"/>
          <w:left w:val="single" w:sz="4" w:space="4" w:color="auto"/>
          <w:bottom w:val="single" w:sz="4" w:space="1" w:color="auto"/>
          <w:right w:val="single" w:sz="4" w:space="4" w:color="auto"/>
        </w:pBdr>
        <w:shd w:val="clear" w:color="auto" w:fill="F2DBDB" w:themeFill="accent2" w:themeFillTint="33"/>
        <w:suppressAutoHyphens/>
        <w:spacing w:after="240" w:line="240" w:lineRule="auto"/>
        <w:jc w:val="both"/>
        <w:rPr>
          <w:rFonts w:ascii="Times New Roman" w:eastAsia="Times New Roman" w:hAnsi="Times New Roman" w:cs="Times New Roman"/>
          <w:b/>
          <w:i/>
          <w:color w:val="000000"/>
          <w:sz w:val="24"/>
          <w:szCs w:val="24"/>
          <w:lang w:val="en-GB" w:eastAsia="hu-HU"/>
        </w:rPr>
      </w:pPr>
      <w:r w:rsidRPr="001A441A">
        <w:rPr>
          <w:rFonts w:ascii="Times New Roman" w:eastAsia="Times New Roman" w:hAnsi="Times New Roman" w:cs="Times New Roman"/>
          <w:b/>
          <w:i/>
          <w:color w:val="000000"/>
          <w:sz w:val="24"/>
          <w:szCs w:val="24"/>
          <w:lang w:val="en-GB" w:eastAsia="hu-HU"/>
        </w:rPr>
        <w:t>Relocation of marginalised families</w:t>
      </w:r>
      <w:r w:rsidR="00A3553C" w:rsidRPr="001A441A">
        <w:rPr>
          <w:rFonts w:ascii="Times New Roman" w:eastAsia="Times New Roman" w:hAnsi="Times New Roman" w:cs="Times New Roman"/>
          <w:b/>
          <w:i/>
          <w:color w:val="000000"/>
          <w:sz w:val="24"/>
          <w:szCs w:val="24"/>
          <w:lang w:val="en-GB" w:eastAsia="hu-HU"/>
        </w:rPr>
        <w:t xml:space="preserve"> in Madrid </w:t>
      </w:r>
      <w:r w:rsidRPr="001A441A">
        <w:rPr>
          <w:rFonts w:ascii="Times New Roman" w:eastAsia="Times New Roman" w:hAnsi="Times New Roman" w:cs="Times New Roman"/>
          <w:b/>
          <w:i/>
          <w:color w:val="000000"/>
          <w:sz w:val="24"/>
          <w:szCs w:val="24"/>
          <w:lang w:val="en-GB" w:eastAsia="hu-HU"/>
        </w:rPr>
        <w:t>county</w:t>
      </w:r>
    </w:p>
    <w:p w:rsidR="002C304E" w:rsidRPr="001A441A" w:rsidRDefault="00B4319B" w:rsidP="006B5E67">
      <w:pPr>
        <w:pBdr>
          <w:top w:val="single" w:sz="4" w:space="1" w:color="auto"/>
          <w:left w:val="single" w:sz="4" w:space="4" w:color="auto"/>
          <w:bottom w:val="single" w:sz="4" w:space="1" w:color="auto"/>
          <w:right w:val="single" w:sz="4" w:space="4" w:color="auto"/>
        </w:pBdr>
        <w:shd w:val="clear" w:color="auto" w:fill="F2DBDB" w:themeFill="accent2" w:themeFillTint="33"/>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Desegregation activities on the territory of Madrid county have been carried out since 1997 with the financial allocation 217,5 million EUR, out of which 174,4 </w:t>
      </w:r>
      <w:r w:rsidR="00C8624C">
        <w:rPr>
          <w:rFonts w:ascii="Times New Roman" w:eastAsia="Times New Roman" w:hAnsi="Times New Roman" w:cs="Times New Roman"/>
          <w:color w:val="000000"/>
          <w:sz w:val="24"/>
          <w:szCs w:val="24"/>
          <w:lang w:val="en-GB" w:eastAsia="hu-HU"/>
        </w:rPr>
        <w:t xml:space="preserve">million EUR </w:t>
      </w:r>
      <w:r w:rsidRPr="001A441A">
        <w:rPr>
          <w:rFonts w:ascii="Times New Roman" w:eastAsia="Times New Roman" w:hAnsi="Times New Roman" w:cs="Times New Roman"/>
          <w:color w:val="000000"/>
          <w:sz w:val="24"/>
          <w:szCs w:val="24"/>
          <w:lang w:val="en-GB" w:eastAsia="hu-HU"/>
        </w:rPr>
        <w:t xml:space="preserve">was allocated for housing. </w:t>
      </w:r>
      <w:r w:rsidR="006E667D">
        <w:rPr>
          <w:rFonts w:ascii="Times New Roman" w:eastAsia="Times New Roman" w:hAnsi="Times New Roman" w:cs="Times New Roman"/>
          <w:color w:val="000000"/>
          <w:sz w:val="24"/>
          <w:szCs w:val="24"/>
          <w:lang w:val="en-GB" w:eastAsia="hu-HU"/>
        </w:rPr>
        <w:t>The</w:t>
      </w:r>
      <w:r w:rsidR="002C304E" w:rsidRPr="001A441A">
        <w:rPr>
          <w:rFonts w:ascii="Times New Roman" w:eastAsia="Times New Roman" w:hAnsi="Times New Roman" w:cs="Times New Roman"/>
          <w:color w:val="000000"/>
          <w:sz w:val="24"/>
          <w:szCs w:val="24"/>
          <w:lang w:val="en-GB" w:eastAsia="hu-HU"/>
        </w:rPr>
        <w:t xml:space="preserve"> primary </w:t>
      </w:r>
      <w:r w:rsidR="006E667D">
        <w:rPr>
          <w:rFonts w:ascii="Times New Roman" w:eastAsia="Times New Roman" w:hAnsi="Times New Roman" w:cs="Times New Roman"/>
          <w:color w:val="000000"/>
          <w:sz w:val="24"/>
          <w:szCs w:val="24"/>
          <w:lang w:val="en-GB" w:eastAsia="hu-HU"/>
        </w:rPr>
        <w:t>objective</w:t>
      </w:r>
      <w:r w:rsidR="002C304E" w:rsidRPr="001A441A">
        <w:rPr>
          <w:rFonts w:ascii="Times New Roman" w:eastAsia="Times New Roman" w:hAnsi="Times New Roman" w:cs="Times New Roman"/>
          <w:color w:val="000000"/>
          <w:sz w:val="24"/>
          <w:szCs w:val="24"/>
          <w:lang w:val="en-GB" w:eastAsia="hu-HU"/>
        </w:rPr>
        <w:t xml:space="preserve"> </w:t>
      </w:r>
      <w:r w:rsidR="006E667D">
        <w:rPr>
          <w:rFonts w:ascii="Times New Roman" w:eastAsia="Times New Roman" w:hAnsi="Times New Roman" w:cs="Times New Roman"/>
          <w:color w:val="000000"/>
          <w:sz w:val="24"/>
          <w:szCs w:val="24"/>
          <w:lang w:val="en-GB" w:eastAsia="hu-HU"/>
        </w:rPr>
        <w:t>of the actions was the</w:t>
      </w:r>
      <w:r w:rsidR="002C304E" w:rsidRPr="001A441A">
        <w:rPr>
          <w:rFonts w:ascii="Times New Roman" w:eastAsia="Times New Roman" w:hAnsi="Times New Roman" w:cs="Times New Roman"/>
          <w:color w:val="000000"/>
          <w:sz w:val="24"/>
          <w:szCs w:val="24"/>
          <w:lang w:val="en-GB" w:eastAsia="hu-HU"/>
        </w:rPr>
        <w:t xml:space="preserve"> relocation from the segregated neighbourhoods. The </w:t>
      </w:r>
      <w:r w:rsidR="005937C3" w:rsidRPr="001A441A">
        <w:rPr>
          <w:rFonts w:ascii="Times New Roman" w:eastAsia="Times New Roman" w:hAnsi="Times New Roman" w:cs="Times New Roman"/>
          <w:color w:val="000000"/>
          <w:sz w:val="24"/>
          <w:szCs w:val="24"/>
          <w:lang w:val="en-GB" w:eastAsia="hu-HU"/>
        </w:rPr>
        <w:t xml:space="preserve">relocation was carefully planned </w:t>
      </w:r>
      <w:r w:rsidRPr="001A441A">
        <w:rPr>
          <w:rFonts w:ascii="Times New Roman" w:eastAsia="Times New Roman" w:hAnsi="Times New Roman" w:cs="Times New Roman"/>
          <w:color w:val="000000"/>
          <w:sz w:val="24"/>
          <w:szCs w:val="24"/>
          <w:lang w:val="en-GB" w:eastAsia="hu-HU"/>
        </w:rPr>
        <w:t>with strong emphasis on empowerment of the communities. T</w:t>
      </w:r>
      <w:r w:rsidR="005937C3" w:rsidRPr="001A441A">
        <w:rPr>
          <w:rFonts w:ascii="Times New Roman" w:eastAsia="Times New Roman" w:hAnsi="Times New Roman" w:cs="Times New Roman"/>
          <w:color w:val="000000"/>
          <w:sz w:val="24"/>
          <w:szCs w:val="24"/>
          <w:lang w:val="en-GB" w:eastAsia="hu-HU"/>
        </w:rPr>
        <w:t xml:space="preserve">he adaptation period (2 years) to the new housing environment was an important element of the projects. Housing properties are </w:t>
      </w:r>
      <w:r w:rsidRPr="001A441A">
        <w:rPr>
          <w:rFonts w:ascii="Times New Roman" w:eastAsia="Times New Roman" w:hAnsi="Times New Roman" w:cs="Times New Roman"/>
          <w:color w:val="000000"/>
          <w:sz w:val="24"/>
          <w:szCs w:val="24"/>
          <w:lang w:val="en-GB" w:eastAsia="hu-HU"/>
        </w:rPr>
        <w:t xml:space="preserve">purchased from the secondary housing market, </w:t>
      </w:r>
      <w:r w:rsidR="005937C3" w:rsidRPr="001A441A">
        <w:rPr>
          <w:rFonts w:ascii="Times New Roman" w:eastAsia="Times New Roman" w:hAnsi="Times New Roman" w:cs="Times New Roman"/>
          <w:color w:val="000000"/>
          <w:sz w:val="24"/>
          <w:szCs w:val="24"/>
          <w:lang w:val="en-GB" w:eastAsia="hu-HU"/>
        </w:rPr>
        <w:t xml:space="preserve">rented by the beneficiaries and are in public ownership. </w:t>
      </w:r>
      <w:r w:rsidR="00C8624C">
        <w:rPr>
          <w:rFonts w:ascii="Times New Roman" w:eastAsia="Times New Roman" w:hAnsi="Times New Roman" w:cs="Times New Roman"/>
          <w:color w:val="000000"/>
          <w:sz w:val="24"/>
          <w:szCs w:val="24"/>
          <w:lang w:val="en-GB" w:eastAsia="hu-HU"/>
        </w:rPr>
        <w:t xml:space="preserve">As a direct result </w:t>
      </w:r>
      <w:r w:rsidR="005063D8">
        <w:rPr>
          <w:rFonts w:ascii="Times New Roman" w:eastAsia="Times New Roman" w:hAnsi="Times New Roman" w:cs="Times New Roman"/>
          <w:color w:val="000000"/>
          <w:sz w:val="24"/>
          <w:szCs w:val="24"/>
          <w:lang w:val="en-GB" w:eastAsia="hu-HU"/>
        </w:rPr>
        <w:t>all the segregated neighbourhoods were eliminated by relocation measures.</w:t>
      </w:r>
    </w:p>
    <w:p w:rsidR="00C26157" w:rsidRPr="001A441A" w:rsidRDefault="0018231D" w:rsidP="006B5E67">
      <w:pPr>
        <w:pStyle w:val="Nadpis2"/>
        <w:spacing w:beforeAutospacing="0" w:after="240" w:afterAutospacing="0"/>
      </w:pPr>
      <w:r w:rsidRPr="001A441A">
        <w:t>4.5</w:t>
      </w:r>
      <w:r w:rsidRPr="001A441A">
        <w:tab/>
      </w:r>
      <w:r w:rsidR="00627DD1" w:rsidRPr="001A441A">
        <w:t>Examples of</w:t>
      </w:r>
      <w:r w:rsidR="004C6F7E" w:rsidRPr="001A441A">
        <w:t xml:space="preserve"> </w:t>
      </w:r>
      <w:r w:rsidR="00C26157" w:rsidRPr="001A441A">
        <w:t>desegregation measures in different territorial settings</w:t>
      </w:r>
      <w:r w:rsidR="00530393" w:rsidRPr="001A441A">
        <w:rPr>
          <w:rStyle w:val="Znakapoznpodarou"/>
          <w:b w:val="0"/>
          <w:color w:val="000000"/>
          <w:kern w:val="36"/>
          <w:shd w:val="clear" w:color="auto" w:fill="auto"/>
        </w:rPr>
        <w:footnoteReference w:id="18"/>
      </w:r>
    </w:p>
    <w:p w:rsidR="00261420" w:rsidRPr="001A441A" w:rsidRDefault="005E1B66"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r w:rsidRPr="001A441A">
        <w:rPr>
          <w:rFonts w:ascii="Times New Roman" w:eastAsia="Times New Roman" w:hAnsi="Times New Roman" w:cs="Times New Roman"/>
          <w:color w:val="000000"/>
          <w:sz w:val="24"/>
          <w:szCs w:val="24"/>
          <w:lang w:val="en-GB" w:eastAsia="hu-HU"/>
        </w:rPr>
        <w:t xml:space="preserve">The following matrix summarises the </w:t>
      </w:r>
      <w:r w:rsidR="008B7F5E" w:rsidRPr="001A441A">
        <w:rPr>
          <w:rFonts w:ascii="Times New Roman" w:eastAsia="Times New Roman" w:hAnsi="Times New Roman" w:cs="Times New Roman"/>
          <w:color w:val="000000"/>
          <w:sz w:val="24"/>
          <w:szCs w:val="24"/>
          <w:lang w:val="en-GB" w:eastAsia="hu-HU"/>
        </w:rPr>
        <w:t xml:space="preserve">range of </w:t>
      </w:r>
      <w:r w:rsidRPr="001A441A">
        <w:rPr>
          <w:rFonts w:ascii="Times New Roman" w:eastAsia="Times New Roman" w:hAnsi="Times New Roman" w:cs="Times New Roman"/>
          <w:color w:val="000000"/>
          <w:sz w:val="24"/>
          <w:szCs w:val="24"/>
          <w:lang w:val="en-GB" w:eastAsia="hu-HU"/>
        </w:rPr>
        <w:t xml:space="preserve">potential </w:t>
      </w:r>
      <w:r w:rsidR="008B7F5E" w:rsidRPr="001A441A">
        <w:rPr>
          <w:rFonts w:ascii="Times New Roman" w:eastAsia="Times New Roman" w:hAnsi="Times New Roman" w:cs="Times New Roman"/>
          <w:color w:val="000000"/>
          <w:sz w:val="24"/>
          <w:szCs w:val="24"/>
          <w:lang w:val="en-GB" w:eastAsia="hu-HU"/>
        </w:rPr>
        <w:t xml:space="preserve">non-segregation and desegregation </w:t>
      </w:r>
      <w:r w:rsidRPr="001A441A">
        <w:rPr>
          <w:rFonts w:ascii="Times New Roman" w:eastAsia="Times New Roman" w:hAnsi="Times New Roman" w:cs="Times New Roman"/>
          <w:color w:val="000000"/>
          <w:sz w:val="24"/>
          <w:szCs w:val="24"/>
          <w:lang w:val="en-GB" w:eastAsia="hu-HU"/>
        </w:rPr>
        <w:t>investment needs in different territorial settings</w:t>
      </w:r>
      <w:r w:rsidR="007C3A0F">
        <w:rPr>
          <w:rFonts w:ascii="Times New Roman" w:eastAsia="Times New Roman" w:hAnsi="Times New Roman" w:cs="Times New Roman"/>
          <w:color w:val="000000"/>
          <w:sz w:val="24"/>
          <w:szCs w:val="24"/>
          <w:lang w:val="en-GB" w:eastAsia="hu-HU"/>
        </w:rPr>
        <w:t xml:space="preserve"> (further details regarding the specificities can be found in the studies referred</w:t>
      </w:r>
      <w:r w:rsidR="006A54C4">
        <w:rPr>
          <w:rFonts w:ascii="Times New Roman" w:eastAsia="Times New Roman" w:hAnsi="Times New Roman" w:cs="Times New Roman"/>
          <w:color w:val="000000"/>
          <w:sz w:val="24"/>
          <w:szCs w:val="24"/>
          <w:lang w:val="en-GB" w:eastAsia="hu-HU"/>
        </w:rPr>
        <w:t xml:space="preserve"> to </w:t>
      </w:r>
      <w:r w:rsidR="007C3A0F">
        <w:rPr>
          <w:rFonts w:ascii="Times New Roman" w:eastAsia="Times New Roman" w:hAnsi="Times New Roman" w:cs="Times New Roman"/>
          <w:color w:val="000000"/>
          <w:sz w:val="24"/>
          <w:szCs w:val="24"/>
          <w:lang w:val="en-GB" w:eastAsia="hu-HU"/>
        </w:rPr>
        <w:t>in the footnotes)</w:t>
      </w:r>
      <w:r w:rsidRPr="001A441A">
        <w:rPr>
          <w:rFonts w:ascii="Times New Roman" w:eastAsia="Times New Roman" w:hAnsi="Times New Roman" w:cs="Times New Roman"/>
          <w:color w:val="000000"/>
          <w:sz w:val="24"/>
          <w:szCs w:val="24"/>
          <w:lang w:val="en-GB" w:eastAsia="hu-HU"/>
        </w:rPr>
        <w:t>.</w:t>
      </w:r>
      <w:r w:rsidR="00C66C93" w:rsidRPr="001A441A">
        <w:rPr>
          <w:rFonts w:ascii="Times New Roman" w:eastAsia="Times New Roman" w:hAnsi="Times New Roman" w:cs="Times New Roman"/>
          <w:color w:val="000000"/>
          <w:sz w:val="24"/>
          <w:szCs w:val="24"/>
          <w:lang w:val="en-GB" w:eastAsia="hu-HU"/>
        </w:rPr>
        <w:t xml:space="preserve"> It serves as a checklist </w:t>
      </w:r>
      <w:r w:rsidR="00401AA8">
        <w:rPr>
          <w:rFonts w:ascii="Times New Roman" w:eastAsia="Times New Roman" w:hAnsi="Times New Roman" w:cs="Times New Roman"/>
          <w:color w:val="000000"/>
          <w:sz w:val="24"/>
          <w:szCs w:val="24"/>
          <w:lang w:val="en-GB" w:eastAsia="hu-HU"/>
        </w:rPr>
        <w:t>to ensure</w:t>
      </w:r>
      <w:r w:rsidR="00234324" w:rsidRPr="001A441A">
        <w:rPr>
          <w:rFonts w:ascii="Times New Roman" w:eastAsia="Times New Roman" w:hAnsi="Times New Roman" w:cs="Times New Roman"/>
          <w:color w:val="000000"/>
          <w:sz w:val="24"/>
          <w:szCs w:val="24"/>
          <w:lang w:val="en-GB" w:eastAsia="hu-HU"/>
        </w:rPr>
        <w:t xml:space="preserve"> </w:t>
      </w:r>
      <w:r w:rsidR="009B3CFF" w:rsidRPr="001A441A">
        <w:rPr>
          <w:rFonts w:ascii="Times New Roman" w:eastAsia="Times New Roman" w:hAnsi="Times New Roman" w:cs="Times New Roman"/>
          <w:color w:val="000000"/>
          <w:sz w:val="24"/>
          <w:szCs w:val="24"/>
          <w:lang w:val="en-GB" w:eastAsia="hu-HU"/>
        </w:rPr>
        <w:t xml:space="preserve">sustainable </w:t>
      </w:r>
      <w:r w:rsidR="00C66C93" w:rsidRPr="001A441A">
        <w:rPr>
          <w:rFonts w:ascii="Times New Roman" w:eastAsia="Times New Roman" w:hAnsi="Times New Roman" w:cs="Times New Roman"/>
          <w:color w:val="000000"/>
          <w:sz w:val="24"/>
          <w:szCs w:val="24"/>
          <w:lang w:val="en-GB" w:eastAsia="hu-HU"/>
        </w:rPr>
        <w:t>results</w:t>
      </w:r>
      <w:r w:rsidR="00234324" w:rsidRPr="001A441A">
        <w:rPr>
          <w:rFonts w:ascii="Times New Roman" w:eastAsia="Times New Roman" w:hAnsi="Times New Roman" w:cs="Times New Roman"/>
          <w:color w:val="000000"/>
          <w:sz w:val="24"/>
          <w:szCs w:val="24"/>
          <w:lang w:val="en-GB" w:eastAsia="hu-HU"/>
        </w:rPr>
        <w:t xml:space="preserve"> in tackling segregation</w:t>
      </w:r>
      <w:r w:rsidR="001537FA" w:rsidRPr="001A441A">
        <w:rPr>
          <w:rFonts w:ascii="Times New Roman" w:eastAsia="Times New Roman" w:hAnsi="Times New Roman" w:cs="Times New Roman"/>
          <w:color w:val="000000"/>
          <w:sz w:val="24"/>
          <w:szCs w:val="24"/>
          <w:lang w:val="en-GB" w:eastAsia="hu-HU"/>
        </w:rPr>
        <w:t xml:space="preserve"> in education and housing</w:t>
      </w:r>
      <w:r w:rsidR="009B3CFF" w:rsidRPr="001A441A">
        <w:rPr>
          <w:rFonts w:ascii="Times New Roman" w:eastAsia="Times New Roman" w:hAnsi="Times New Roman" w:cs="Times New Roman"/>
          <w:color w:val="000000"/>
          <w:sz w:val="24"/>
          <w:szCs w:val="24"/>
          <w:lang w:val="en-GB" w:eastAsia="hu-HU"/>
        </w:rPr>
        <w:t>.</w:t>
      </w:r>
      <w:r w:rsidR="00213F00" w:rsidRPr="001A441A">
        <w:rPr>
          <w:rFonts w:ascii="Times New Roman" w:eastAsia="Times New Roman" w:hAnsi="Times New Roman" w:cs="Times New Roman"/>
          <w:color w:val="000000"/>
          <w:sz w:val="24"/>
          <w:szCs w:val="24"/>
          <w:lang w:val="en-GB" w:eastAsia="hu-HU"/>
        </w:rPr>
        <w:t xml:space="preserve"> </w:t>
      </w:r>
    </w:p>
    <w:p w:rsidR="003843CF" w:rsidRPr="001A441A" w:rsidRDefault="003843CF"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p>
    <w:p w:rsidR="00C3057C" w:rsidRPr="001A441A" w:rsidRDefault="00C3057C" w:rsidP="006B5E67">
      <w:pPr>
        <w:suppressAutoHyphens/>
        <w:spacing w:after="240" w:line="240" w:lineRule="auto"/>
        <w:jc w:val="both"/>
        <w:rPr>
          <w:rFonts w:ascii="Times New Roman" w:eastAsia="Times New Roman" w:hAnsi="Times New Roman" w:cs="Times New Roman"/>
          <w:color w:val="000000"/>
          <w:sz w:val="24"/>
          <w:szCs w:val="24"/>
          <w:lang w:val="en-GB" w:eastAsia="hu-HU"/>
        </w:rPr>
        <w:sectPr w:rsidR="00C3057C" w:rsidRPr="001A441A" w:rsidSect="001D314A">
          <w:footerReference w:type="default" r:id="rId10"/>
          <w:headerReference w:type="first" r:id="rId11"/>
          <w:pgSz w:w="11906" w:h="16838"/>
          <w:pgMar w:top="1417" w:right="1417" w:bottom="1417" w:left="1417" w:header="708" w:footer="708" w:gutter="0"/>
          <w:cols w:space="708"/>
          <w:titlePg/>
          <w:docGrid w:linePitch="360"/>
        </w:sectPr>
      </w:pPr>
    </w:p>
    <w:p w:rsidR="005E1B66" w:rsidRPr="001A441A" w:rsidRDefault="005E1B66" w:rsidP="006B5E67">
      <w:pPr>
        <w:suppressAutoHyphens/>
        <w:spacing w:after="240" w:line="240" w:lineRule="auto"/>
        <w:jc w:val="both"/>
        <w:rPr>
          <w:rFonts w:ascii="Times New Roman" w:eastAsia="Times New Roman" w:hAnsi="Times New Roman" w:cs="Times New Roman"/>
          <w:color w:val="000000"/>
          <w:sz w:val="24"/>
          <w:szCs w:val="24"/>
          <w:lang w:val="en-GB" w:eastAsia="hu-HU"/>
        </w:rPr>
      </w:pPr>
    </w:p>
    <w:tbl>
      <w:tblPr>
        <w:tblStyle w:val="Mkatabulky"/>
        <w:tblW w:w="15305" w:type="dxa"/>
        <w:jc w:val="center"/>
        <w:tblLayout w:type="fixed"/>
        <w:tblLook w:val="04A0" w:firstRow="1" w:lastRow="0" w:firstColumn="1" w:lastColumn="0" w:noHBand="0" w:noVBand="1"/>
      </w:tblPr>
      <w:tblGrid>
        <w:gridCol w:w="1796"/>
        <w:gridCol w:w="2975"/>
        <w:gridCol w:w="3535"/>
        <w:gridCol w:w="2551"/>
        <w:gridCol w:w="2528"/>
        <w:gridCol w:w="1920"/>
      </w:tblGrid>
      <w:tr w:rsidR="00627DD1" w:rsidRPr="0015573E" w:rsidTr="008967F7">
        <w:trPr>
          <w:jc w:val="center"/>
        </w:trPr>
        <w:tc>
          <w:tcPr>
            <w:tcW w:w="1796" w:type="dxa"/>
            <w:vMerge w:val="restart"/>
          </w:tcPr>
          <w:p w:rsidR="00627DD1" w:rsidRPr="0015573E" w:rsidRDefault="00627DD1" w:rsidP="0015573E">
            <w:pPr>
              <w:suppressAutoHyphens/>
              <w:spacing w:after="240"/>
              <w:rPr>
                <w:rFonts w:ascii="Times New Roman" w:eastAsia="Times New Roman" w:hAnsi="Times New Roman" w:cs="Times New Roman"/>
                <w:b/>
                <w:color w:val="000000"/>
                <w:szCs w:val="24"/>
                <w:lang w:val="en-GB" w:eastAsia="hu-HU"/>
              </w:rPr>
            </w:pPr>
          </w:p>
        </w:tc>
        <w:tc>
          <w:tcPr>
            <w:tcW w:w="6510" w:type="dxa"/>
            <w:gridSpan w:val="2"/>
          </w:tcPr>
          <w:p w:rsidR="00627DD1" w:rsidRPr="0015573E" w:rsidRDefault="00627DD1" w:rsidP="0015573E">
            <w:pPr>
              <w:suppressAutoHyphens/>
              <w:spacing w:after="240"/>
              <w:rPr>
                <w:rFonts w:ascii="Times New Roman" w:eastAsia="Times New Roman" w:hAnsi="Times New Roman" w:cs="Times New Roman"/>
                <w:b/>
                <w:color w:val="000000"/>
                <w:szCs w:val="24"/>
                <w:lang w:val="en-GB" w:eastAsia="hu-HU"/>
              </w:rPr>
            </w:pPr>
            <w:r w:rsidRPr="0015573E">
              <w:rPr>
                <w:rFonts w:ascii="Times New Roman" w:eastAsia="Times New Roman" w:hAnsi="Times New Roman" w:cs="Times New Roman"/>
                <w:b/>
                <w:color w:val="000000"/>
                <w:szCs w:val="24"/>
                <w:lang w:val="en-GB" w:eastAsia="hu-HU"/>
              </w:rPr>
              <w:t>Education</w:t>
            </w:r>
          </w:p>
        </w:tc>
        <w:tc>
          <w:tcPr>
            <w:tcW w:w="5079" w:type="dxa"/>
            <w:gridSpan w:val="2"/>
          </w:tcPr>
          <w:p w:rsidR="00627DD1" w:rsidRPr="0015573E" w:rsidRDefault="00627DD1" w:rsidP="0015573E">
            <w:pPr>
              <w:suppressAutoHyphens/>
              <w:spacing w:after="240"/>
              <w:rPr>
                <w:rFonts w:ascii="Times New Roman" w:eastAsia="Times New Roman" w:hAnsi="Times New Roman" w:cs="Times New Roman"/>
                <w:b/>
                <w:color w:val="000000"/>
                <w:szCs w:val="24"/>
                <w:lang w:val="en-GB" w:eastAsia="hu-HU"/>
              </w:rPr>
            </w:pPr>
            <w:r w:rsidRPr="0015573E">
              <w:rPr>
                <w:rFonts w:ascii="Times New Roman" w:eastAsia="Times New Roman" w:hAnsi="Times New Roman" w:cs="Times New Roman"/>
                <w:b/>
                <w:color w:val="000000"/>
                <w:szCs w:val="24"/>
                <w:lang w:val="en-GB" w:eastAsia="hu-HU"/>
              </w:rPr>
              <w:t>Housing</w:t>
            </w:r>
          </w:p>
        </w:tc>
        <w:tc>
          <w:tcPr>
            <w:tcW w:w="1920" w:type="dxa"/>
            <w:vMerge w:val="restart"/>
          </w:tcPr>
          <w:p w:rsidR="00627DD1" w:rsidRPr="0015573E" w:rsidRDefault="00627DD1" w:rsidP="0015573E">
            <w:pPr>
              <w:suppressAutoHyphens/>
              <w:spacing w:after="240"/>
              <w:rPr>
                <w:rFonts w:ascii="Times New Roman" w:eastAsia="Times New Roman" w:hAnsi="Times New Roman" w:cs="Times New Roman"/>
                <w:b/>
                <w:color w:val="000000"/>
                <w:szCs w:val="24"/>
                <w:lang w:val="en-GB" w:eastAsia="hu-HU"/>
              </w:rPr>
            </w:pPr>
            <w:r w:rsidRPr="0015573E">
              <w:rPr>
                <w:rFonts w:ascii="Times New Roman" w:eastAsia="Times New Roman" w:hAnsi="Times New Roman" w:cs="Times New Roman"/>
                <w:b/>
                <w:color w:val="000000"/>
                <w:szCs w:val="24"/>
                <w:lang w:val="en-GB" w:eastAsia="hu-HU"/>
              </w:rPr>
              <w:t>NOT recommended measures</w:t>
            </w:r>
          </w:p>
        </w:tc>
      </w:tr>
      <w:tr w:rsidR="00627DD1" w:rsidRPr="0015573E" w:rsidTr="008967F7">
        <w:trPr>
          <w:jc w:val="center"/>
        </w:trPr>
        <w:tc>
          <w:tcPr>
            <w:tcW w:w="1796" w:type="dxa"/>
            <w:vMerge/>
          </w:tcPr>
          <w:p w:rsidR="00627DD1" w:rsidRPr="0015573E" w:rsidRDefault="00627DD1" w:rsidP="0015573E">
            <w:pPr>
              <w:suppressAutoHyphens/>
              <w:spacing w:after="240" w:line="276" w:lineRule="auto"/>
              <w:rPr>
                <w:rFonts w:ascii="Times New Roman" w:eastAsia="Times New Roman" w:hAnsi="Times New Roman" w:cs="Times New Roman"/>
                <w:b/>
                <w:color w:val="000000"/>
                <w:szCs w:val="24"/>
                <w:lang w:val="en-GB" w:eastAsia="hu-HU"/>
              </w:rPr>
            </w:pPr>
          </w:p>
        </w:tc>
        <w:tc>
          <w:tcPr>
            <w:tcW w:w="2975" w:type="dxa"/>
          </w:tcPr>
          <w:p w:rsidR="00627DD1" w:rsidRPr="0015573E" w:rsidRDefault="00627DD1" w:rsidP="0015573E">
            <w:pPr>
              <w:suppressAutoHyphens/>
              <w:spacing w:after="240" w:line="276" w:lineRule="auto"/>
              <w:rPr>
                <w:rFonts w:ascii="Times New Roman" w:eastAsia="Times New Roman" w:hAnsi="Times New Roman" w:cs="Times New Roman"/>
                <w:b/>
                <w:color w:val="000000"/>
                <w:szCs w:val="24"/>
                <w:lang w:val="en-GB" w:eastAsia="hu-HU"/>
              </w:rPr>
            </w:pPr>
            <w:r w:rsidRPr="0015573E">
              <w:rPr>
                <w:rFonts w:ascii="Times New Roman" w:eastAsia="Times New Roman" w:hAnsi="Times New Roman" w:cs="Times New Roman"/>
                <w:b/>
                <w:color w:val="000000"/>
                <w:szCs w:val="24"/>
                <w:lang w:val="en-GB" w:eastAsia="hu-HU"/>
              </w:rPr>
              <w:t xml:space="preserve">Recommended </w:t>
            </w:r>
            <w:r w:rsidR="00540201" w:rsidRPr="0015573E">
              <w:rPr>
                <w:rFonts w:ascii="Times New Roman" w:eastAsia="Times New Roman" w:hAnsi="Times New Roman" w:cs="Times New Roman"/>
                <w:b/>
                <w:color w:val="000000"/>
                <w:szCs w:val="24"/>
                <w:lang w:val="en-GB" w:eastAsia="hu-HU"/>
              </w:rPr>
              <w:t xml:space="preserve">infrastructure </w:t>
            </w:r>
            <w:r w:rsidRPr="0015573E">
              <w:rPr>
                <w:rFonts w:ascii="Times New Roman" w:eastAsia="Times New Roman" w:hAnsi="Times New Roman" w:cs="Times New Roman"/>
                <w:b/>
                <w:color w:val="000000"/>
                <w:szCs w:val="24"/>
                <w:lang w:val="en-GB" w:eastAsia="hu-HU"/>
              </w:rPr>
              <w:t>measures (ERDF)</w:t>
            </w:r>
          </w:p>
        </w:tc>
        <w:tc>
          <w:tcPr>
            <w:tcW w:w="3535" w:type="dxa"/>
          </w:tcPr>
          <w:p w:rsidR="00627DD1" w:rsidRPr="0015573E" w:rsidRDefault="00627DD1" w:rsidP="0015573E">
            <w:pPr>
              <w:suppressAutoHyphens/>
              <w:spacing w:after="240" w:line="276" w:lineRule="auto"/>
              <w:rPr>
                <w:rFonts w:ascii="Times New Roman" w:eastAsia="Times New Roman" w:hAnsi="Times New Roman" w:cs="Times New Roman"/>
                <w:b/>
                <w:color w:val="000000"/>
                <w:szCs w:val="24"/>
                <w:lang w:val="en-GB" w:eastAsia="hu-HU"/>
              </w:rPr>
            </w:pPr>
            <w:r w:rsidRPr="0015573E">
              <w:rPr>
                <w:rFonts w:ascii="Times New Roman" w:eastAsia="Times New Roman" w:hAnsi="Times New Roman" w:cs="Times New Roman"/>
                <w:b/>
                <w:color w:val="000000"/>
                <w:szCs w:val="24"/>
                <w:lang w:val="en-GB" w:eastAsia="hu-HU"/>
              </w:rPr>
              <w:t>Recommended soft measures (ESF) to be carried out with or without the ERDF measures</w:t>
            </w:r>
          </w:p>
        </w:tc>
        <w:tc>
          <w:tcPr>
            <w:tcW w:w="2551" w:type="dxa"/>
          </w:tcPr>
          <w:p w:rsidR="00627DD1" w:rsidRPr="0015573E" w:rsidRDefault="00627DD1" w:rsidP="0015573E">
            <w:pPr>
              <w:suppressAutoHyphens/>
              <w:spacing w:after="240" w:line="276" w:lineRule="auto"/>
              <w:rPr>
                <w:rFonts w:ascii="Times New Roman" w:eastAsia="Times New Roman" w:hAnsi="Times New Roman" w:cs="Times New Roman"/>
                <w:b/>
                <w:color w:val="000000"/>
                <w:szCs w:val="24"/>
                <w:lang w:val="en-GB" w:eastAsia="hu-HU"/>
              </w:rPr>
            </w:pPr>
            <w:r w:rsidRPr="0015573E">
              <w:rPr>
                <w:rFonts w:ascii="Times New Roman" w:eastAsia="Times New Roman" w:hAnsi="Times New Roman" w:cs="Times New Roman"/>
                <w:b/>
                <w:color w:val="000000"/>
                <w:szCs w:val="24"/>
                <w:lang w:val="en-GB" w:eastAsia="hu-HU"/>
              </w:rPr>
              <w:t xml:space="preserve">Recommended </w:t>
            </w:r>
            <w:r w:rsidR="00540201" w:rsidRPr="0015573E">
              <w:rPr>
                <w:rFonts w:ascii="Times New Roman" w:eastAsia="Times New Roman" w:hAnsi="Times New Roman" w:cs="Times New Roman"/>
                <w:b/>
                <w:color w:val="000000"/>
                <w:szCs w:val="24"/>
                <w:lang w:val="en-GB" w:eastAsia="hu-HU"/>
              </w:rPr>
              <w:t>infrastructure</w:t>
            </w:r>
            <w:r w:rsidRPr="0015573E">
              <w:rPr>
                <w:rFonts w:ascii="Times New Roman" w:eastAsia="Times New Roman" w:hAnsi="Times New Roman" w:cs="Times New Roman"/>
                <w:b/>
                <w:color w:val="000000"/>
                <w:szCs w:val="24"/>
                <w:lang w:val="en-GB" w:eastAsia="hu-HU"/>
              </w:rPr>
              <w:t xml:space="preserve"> measures (ERDF)</w:t>
            </w:r>
          </w:p>
        </w:tc>
        <w:tc>
          <w:tcPr>
            <w:tcW w:w="2528" w:type="dxa"/>
          </w:tcPr>
          <w:p w:rsidR="00627DD1" w:rsidRPr="0015573E" w:rsidRDefault="00627DD1" w:rsidP="0015573E">
            <w:pPr>
              <w:suppressAutoHyphens/>
              <w:spacing w:after="240" w:line="276" w:lineRule="auto"/>
              <w:rPr>
                <w:rFonts w:ascii="Times New Roman" w:eastAsia="Times New Roman" w:hAnsi="Times New Roman" w:cs="Times New Roman"/>
                <w:b/>
                <w:color w:val="000000"/>
                <w:szCs w:val="24"/>
                <w:lang w:val="en-GB" w:eastAsia="hu-HU"/>
              </w:rPr>
            </w:pPr>
            <w:r w:rsidRPr="0015573E">
              <w:rPr>
                <w:rFonts w:ascii="Times New Roman" w:eastAsia="Times New Roman" w:hAnsi="Times New Roman" w:cs="Times New Roman"/>
                <w:b/>
                <w:color w:val="000000"/>
                <w:szCs w:val="24"/>
                <w:lang w:val="en-GB" w:eastAsia="hu-HU"/>
              </w:rPr>
              <w:t>Recommended soft measures (ESF) to be carried out with or without the ERDF measures</w:t>
            </w:r>
          </w:p>
        </w:tc>
        <w:tc>
          <w:tcPr>
            <w:tcW w:w="1920" w:type="dxa"/>
            <w:vMerge/>
          </w:tcPr>
          <w:p w:rsidR="00627DD1" w:rsidRPr="0015573E" w:rsidRDefault="00627DD1" w:rsidP="0015573E">
            <w:pPr>
              <w:suppressAutoHyphens/>
              <w:spacing w:after="240" w:line="276" w:lineRule="auto"/>
              <w:rPr>
                <w:rFonts w:ascii="Times New Roman" w:eastAsia="Times New Roman" w:hAnsi="Times New Roman" w:cs="Times New Roman"/>
                <w:b/>
                <w:color w:val="000000"/>
                <w:szCs w:val="24"/>
                <w:lang w:val="en-GB" w:eastAsia="hu-HU"/>
              </w:rPr>
            </w:pPr>
          </w:p>
        </w:tc>
      </w:tr>
      <w:tr w:rsidR="008548C5" w:rsidRPr="0015573E" w:rsidTr="008967F7">
        <w:trPr>
          <w:jc w:val="center"/>
        </w:trPr>
        <w:tc>
          <w:tcPr>
            <w:tcW w:w="1796" w:type="dxa"/>
          </w:tcPr>
          <w:p w:rsidR="001537FA" w:rsidRPr="0015573E" w:rsidRDefault="001537FA" w:rsidP="0015573E">
            <w:pPr>
              <w:suppressAutoHyphens/>
              <w:spacing w:after="240"/>
              <w:rPr>
                <w:rFonts w:ascii="Times New Roman" w:eastAsia="Times New Roman" w:hAnsi="Times New Roman" w:cs="Times New Roman"/>
                <w:b/>
                <w:color w:val="000000"/>
                <w:szCs w:val="24"/>
                <w:lang w:val="en-GB" w:eastAsia="hu-HU"/>
              </w:rPr>
            </w:pPr>
            <w:r w:rsidRPr="0015573E">
              <w:rPr>
                <w:rFonts w:ascii="Times New Roman" w:eastAsia="Times New Roman" w:hAnsi="Times New Roman" w:cs="Times New Roman"/>
                <w:b/>
                <w:szCs w:val="24"/>
                <w:lang w:val="en-GB" w:eastAsia="hu-HU"/>
              </w:rPr>
              <w:t xml:space="preserve">A. integrated </w:t>
            </w:r>
            <w:r w:rsidR="00F756BD" w:rsidRPr="0015573E">
              <w:rPr>
                <w:rFonts w:ascii="Times New Roman" w:eastAsia="Times New Roman" w:hAnsi="Times New Roman" w:cs="Times New Roman"/>
                <w:b/>
                <w:szCs w:val="24"/>
                <w:lang w:val="en-GB" w:eastAsia="hu-HU"/>
              </w:rPr>
              <w:t xml:space="preserve">(non-segregated) </w:t>
            </w:r>
            <w:r w:rsidRPr="0015573E">
              <w:rPr>
                <w:rFonts w:ascii="Times New Roman" w:eastAsia="Times New Roman" w:hAnsi="Times New Roman" w:cs="Times New Roman"/>
                <w:b/>
                <w:szCs w:val="24"/>
                <w:lang w:val="en-GB" w:eastAsia="hu-HU"/>
              </w:rPr>
              <w:t>urban and suburban neighbourhoods with segregated school(s)</w:t>
            </w:r>
          </w:p>
        </w:tc>
        <w:tc>
          <w:tcPr>
            <w:tcW w:w="2975" w:type="dxa"/>
          </w:tcPr>
          <w:p w:rsidR="00542D0D" w:rsidRPr="0015573E" w:rsidRDefault="00542D0D"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e</w:t>
            </w:r>
            <w:r w:rsidR="00FF348E" w:rsidRPr="0015573E">
              <w:rPr>
                <w:rFonts w:ascii="Times New Roman" w:eastAsia="Times New Roman" w:hAnsi="Times New Roman" w:cs="Times New Roman"/>
                <w:color w:val="000000"/>
                <w:szCs w:val="24"/>
                <w:lang w:val="en-GB" w:eastAsia="hu-HU"/>
              </w:rPr>
              <w:t>limination</w:t>
            </w:r>
            <w:r w:rsidRPr="0015573E">
              <w:rPr>
                <w:rFonts w:ascii="Times New Roman" w:eastAsia="Times New Roman" w:hAnsi="Times New Roman" w:cs="Times New Roman"/>
                <w:color w:val="000000"/>
                <w:szCs w:val="24"/>
                <w:lang w:val="en-GB" w:eastAsia="hu-HU"/>
              </w:rPr>
              <w:t xml:space="preserve"> of segregated schooling</w:t>
            </w:r>
          </w:p>
          <w:p w:rsidR="00DE2A7A" w:rsidRP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investments in mainstream, inclusive education (schools) in order to involve pupils from segregated school</w:t>
            </w:r>
          </w:p>
          <w:p w:rsid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investments in early childhood education and pre-school facilities</w:t>
            </w:r>
          </w:p>
          <w:p w:rsidR="00421AEE" w:rsidRP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investments in transport means (e.g. bussing) and other accessibility measures</w:t>
            </w:r>
          </w:p>
        </w:tc>
        <w:tc>
          <w:tcPr>
            <w:tcW w:w="3535" w:type="dxa"/>
          </w:tcPr>
          <w:p w:rsidR="00DE2A7A" w:rsidRP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community development and facilitation of public debates to prepare for the inclusion process</w:t>
            </w:r>
          </w:p>
          <w:p w:rsidR="00DE2A7A" w:rsidRP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training of education professionals</w:t>
            </w:r>
          </w:p>
          <w:p w:rsidR="00DE2A7A" w:rsidRP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training for mediators, mentors</w:t>
            </w:r>
          </w:p>
          <w:p w:rsidR="00DE2A7A" w:rsidRP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better linkage between parents and professionals</w:t>
            </w:r>
          </w:p>
          <w:p w:rsidR="00DE2A7A" w:rsidRP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after-school and extra-curricular activities</w:t>
            </w:r>
          </w:p>
          <w:p w:rsidR="00DE2A7A" w:rsidRP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 xml:space="preserve">facilitating reforms of enrolment policies (national/local policy making) </w:t>
            </w:r>
          </w:p>
          <w:p w:rsidR="00DE2A7A" w:rsidRP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awareness raising, public campaigns</w:t>
            </w:r>
          </w:p>
          <w:p w:rsidR="00DE2A7A" w:rsidRP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individual support for disadvantaged/Roma students (transferred from segregated to mainstream settings)</w:t>
            </w:r>
          </w:p>
          <w:p w:rsidR="00DE2A7A" w:rsidRP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quality assessment, early tracking</w:t>
            </w:r>
          </w:p>
          <w:p w:rsidR="00DE2A7A" w:rsidRP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training of education professionals (including leaders)</w:t>
            </w:r>
          </w:p>
          <w:p w:rsidR="00DE2A7A" w:rsidRP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training for and employment of mediators, mentors</w:t>
            </w:r>
          </w:p>
          <w:p w:rsidR="00DE2A7A" w:rsidRP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better linkage between parents and professionals</w:t>
            </w:r>
          </w:p>
          <w:p w:rsidR="00DE2A7A" w:rsidRP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after-school and extra-curricular activities</w:t>
            </w:r>
          </w:p>
          <w:p w:rsidR="00DE2A7A" w:rsidRP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intercultural activities</w:t>
            </w:r>
          </w:p>
          <w:p w:rsidR="00DE2A7A" w:rsidRP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facilitating reforms of enrolment policies (national/local policy making)</w:t>
            </w:r>
          </w:p>
          <w:p w:rsidR="001537FA" w:rsidRPr="0015573E" w:rsidRDefault="00DE2A7A"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facilitating access to facilities, e.g. by supporting transportation</w:t>
            </w:r>
          </w:p>
        </w:tc>
        <w:tc>
          <w:tcPr>
            <w:tcW w:w="2551" w:type="dxa"/>
          </w:tcPr>
          <w:p w:rsidR="001537FA" w:rsidRPr="0015573E" w:rsidRDefault="001537FA"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no investment needed for desegregation</w:t>
            </w:r>
          </w:p>
        </w:tc>
        <w:tc>
          <w:tcPr>
            <w:tcW w:w="2528" w:type="dxa"/>
          </w:tcPr>
          <w:p w:rsidR="001537FA" w:rsidRPr="0015573E" w:rsidRDefault="001537FA"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no investment needed for desegregation</w:t>
            </w:r>
          </w:p>
        </w:tc>
        <w:tc>
          <w:tcPr>
            <w:tcW w:w="1920" w:type="dxa"/>
          </w:tcPr>
          <w:p w:rsidR="001537FA" w:rsidRPr="0015573E" w:rsidRDefault="00DE2A7A"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Extension of capacities of segregated schooling</w:t>
            </w:r>
          </w:p>
        </w:tc>
      </w:tr>
      <w:tr w:rsidR="00542D0D" w:rsidRPr="0015573E" w:rsidTr="008967F7">
        <w:trPr>
          <w:jc w:val="center"/>
        </w:trPr>
        <w:tc>
          <w:tcPr>
            <w:tcW w:w="1796" w:type="dxa"/>
          </w:tcPr>
          <w:p w:rsidR="00542D0D" w:rsidRPr="0015573E" w:rsidRDefault="00542D0D" w:rsidP="0015573E">
            <w:pPr>
              <w:suppressAutoHyphens/>
              <w:spacing w:after="240"/>
              <w:rPr>
                <w:rFonts w:ascii="Times New Roman" w:eastAsia="Times New Roman" w:hAnsi="Times New Roman" w:cs="Times New Roman"/>
                <w:b/>
                <w:color w:val="000000"/>
                <w:szCs w:val="24"/>
                <w:lang w:val="en-GB" w:eastAsia="hu-HU"/>
              </w:rPr>
            </w:pPr>
            <w:r w:rsidRPr="0015573E">
              <w:rPr>
                <w:rFonts w:ascii="Times New Roman" w:eastAsia="Times New Roman" w:hAnsi="Times New Roman" w:cs="Times New Roman"/>
                <w:b/>
                <w:color w:val="000000"/>
                <w:szCs w:val="24"/>
                <w:lang w:val="en-GB" w:eastAsia="hu-HU"/>
              </w:rPr>
              <w:t>B. large deprived and segregated urban and suburban neighbourhoods</w:t>
            </w:r>
          </w:p>
        </w:tc>
        <w:tc>
          <w:tcPr>
            <w:tcW w:w="2975" w:type="dxa"/>
          </w:tcPr>
          <w:p w:rsidR="00542D0D" w:rsidRPr="0015573E" w:rsidRDefault="00FF348E"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Same as category "A"</w:t>
            </w:r>
          </w:p>
        </w:tc>
        <w:tc>
          <w:tcPr>
            <w:tcW w:w="3535" w:type="dxa"/>
          </w:tcPr>
          <w:p w:rsidR="00542D0D" w:rsidRPr="0015573E" w:rsidRDefault="00542D0D"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 xml:space="preserve">Same as category </w:t>
            </w:r>
            <w:r w:rsidR="00FF348E" w:rsidRPr="0015573E">
              <w:rPr>
                <w:rFonts w:ascii="Times New Roman" w:eastAsia="Times New Roman" w:hAnsi="Times New Roman" w:cs="Times New Roman"/>
                <w:color w:val="000000"/>
                <w:szCs w:val="24"/>
                <w:lang w:val="en-GB" w:eastAsia="hu-HU"/>
              </w:rPr>
              <w:t>"</w:t>
            </w:r>
            <w:r w:rsidRPr="0015573E">
              <w:rPr>
                <w:rFonts w:ascii="Times New Roman" w:eastAsia="Times New Roman" w:hAnsi="Times New Roman" w:cs="Times New Roman"/>
                <w:color w:val="000000"/>
                <w:szCs w:val="24"/>
                <w:lang w:val="en-GB" w:eastAsia="hu-HU"/>
              </w:rPr>
              <w:t>A</w:t>
            </w:r>
            <w:r w:rsidR="00FF348E" w:rsidRPr="0015573E">
              <w:rPr>
                <w:rFonts w:ascii="Times New Roman" w:eastAsia="Times New Roman" w:hAnsi="Times New Roman" w:cs="Times New Roman"/>
                <w:color w:val="000000"/>
                <w:szCs w:val="24"/>
                <w:lang w:val="en-GB" w:eastAsia="hu-HU"/>
              </w:rPr>
              <w:t>"</w:t>
            </w:r>
          </w:p>
        </w:tc>
        <w:tc>
          <w:tcPr>
            <w:tcW w:w="2551" w:type="dxa"/>
          </w:tcPr>
          <w:p w:rsidR="00542D0D" w:rsidRPr="0015573E" w:rsidRDefault="00542D0D"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b/>
                <w:color w:val="000000"/>
                <w:szCs w:val="24"/>
                <w:lang w:val="en-GB" w:eastAsia="hu-HU"/>
              </w:rPr>
              <w:t>First option</w:t>
            </w:r>
            <w:r w:rsidRPr="0015573E">
              <w:rPr>
                <w:rFonts w:ascii="Times New Roman" w:eastAsia="Times New Roman" w:hAnsi="Times New Roman" w:cs="Times New Roman"/>
                <w:color w:val="000000"/>
                <w:szCs w:val="24"/>
                <w:lang w:val="en-GB" w:eastAsia="hu-HU"/>
              </w:rPr>
              <w:t xml:space="preserve"> </w:t>
            </w:r>
          </w:p>
          <w:p w:rsidR="00542D0D" w:rsidRPr="0015573E" w:rsidRDefault="00542D0D"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investments in relocation of residents from the segregated neighbourhood (e.g. purchasing available properties, new construction, etc.)</w:t>
            </w:r>
          </w:p>
          <w:p w:rsidR="00542D0D" w:rsidRPr="0015573E" w:rsidRDefault="00542D0D" w:rsidP="0015573E">
            <w:pPr>
              <w:suppressAutoHyphens/>
              <w:spacing w:after="240"/>
              <w:rPr>
                <w:rFonts w:ascii="Times New Roman" w:eastAsia="Times New Roman" w:hAnsi="Times New Roman" w:cs="Times New Roman"/>
                <w:b/>
                <w:color w:val="000000"/>
                <w:szCs w:val="24"/>
                <w:lang w:val="en-GB" w:eastAsia="hu-HU"/>
              </w:rPr>
            </w:pPr>
            <w:r w:rsidRPr="0015573E">
              <w:rPr>
                <w:rFonts w:ascii="Times New Roman" w:eastAsia="Times New Roman" w:hAnsi="Times New Roman" w:cs="Times New Roman"/>
                <w:b/>
                <w:color w:val="000000"/>
                <w:szCs w:val="24"/>
                <w:lang w:val="en-GB" w:eastAsia="hu-HU"/>
              </w:rPr>
              <w:t>If needs are duly justified</w:t>
            </w:r>
          </w:p>
          <w:p w:rsidR="00542D0D" w:rsidRPr="0015573E" w:rsidRDefault="00542D0D"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investments in non-segregation interventions (e.g. basic infrastructure like water supply, sewage, roads, other public utility services)</w:t>
            </w:r>
          </w:p>
          <w:p w:rsidR="00542D0D" w:rsidRPr="0015573E" w:rsidRDefault="00542D0D"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Investments in access to low energy cost housing</w:t>
            </w:r>
          </w:p>
        </w:tc>
        <w:tc>
          <w:tcPr>
            <w:tcW w:w="2528" w:type="dxa"/>
          </w:tcPr>
          <w:p w:rsidR="00542D0D" w:rsidRPr="0015573E" w:rsidRDefault="00542D0D"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Accompanying measures like community development, social work, mediation, trainings, income generating activities</w:t>
            </w:r>
            <w:r w:rsidR="009B1E89" w:rsidRPr="0015573E">
              <w:rPr>
                <w:rFonts w:ascii="Times New Roman" w:eastAsia="Times New Roman" w:hAnsi="Times New Roman" w:cs="Times New Roman"/>
                <w:color w:val="000000"/>
                <w:szCs w:val="24"/>
                <w:lang w:val="en-GB" w:eastAsia="hu-HU"/>
              </w:rPr>
              <w:t xml:space="preserve"> (e.g. setting up social enterprises, micro-credit programmes)</w:t>
            </w:r>
            <w:r w:rsidRPr="0015573E">
              <w:rPr>
                <w:rFonts w:ascii="Times New Roman" w:eastAsia="Times New Roman" w:hAnsi="Times New Roman" w:cs="Times New Roman"/>
                <w:color w:val="000000"/>
                <w:szCs w:val="24"/>
                <w:lang w:val="en-GB" w:eastAsia="hu-HU"/>
              </w:rPr>
              <w:t xml:space="preserve">, anti-discrimination activities, etc. </w:t>
            </w:r>
          </w:p>
          <w:p w:rsidR="00542D0D" w:rsidRPr="0015573E" w:rsidRDefault="00542D0D"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investment in administrative actions like legalisation and regularisation</w:t>
            </w:r>
          </w:p>
        </w:tc>
        <w:tc>
          <w:tcPr>
            <w:tcW w:w="1920" w:type="dxa"/>
          </w:tcPr>
          <w:p w:rsidR="00542D0D" w:rsidRPr="0015573E" w:rsidRDefault="00542D0D"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single ERDF types of measures ONLY</w:t>
            </w:r>
          </w:p>
          <w:p w:rsidR="00542D0D" w:rsidRPr="0015573E" w:rsidRDefault="00542D0D"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Building new housing properties</w:t>
            </w:r>
            <w:r w:rsidR="00FF348E" w:rsidRPr="0015573E">
              <w:rPr>
                <w:rFonts w:ascii="Times New Roman" w:eastAsia="Times New Roman" w:hAnsi="Times New Roman" w:cs="Times New Roman"/>
                <w:color w:val="000000"/>
                <w:szCs w:val="24"/>
                <w:lang w:val="en-GB" w:eastAsia="hu-HU"/>
              </w:rPr>
              <w:t xml:space="preserve"> </w:t>
            </w:r>
            <w:r w:rsidR="00B4205B" w:rsidRPr="0015573E">
              <w:rPr>
                <w:rFonts w:ascii="Times New Roman" w:eastAsia="Times New Roman" w:hAnsi="Times New Roman" w:cs="Times New Roman"/>
                <w:color w:val="000000"/>
                <w:szCs w:val="24"/>
                <w:lang w:val="en-GB" w:eastAsia="hu-HU"/>
              </w:rPr>
              <w:t xml:space="preserve">and educational facilities </w:t>
            </w:r>
            <w:r w:rsidR="00FF348E" w:rsidRPr="0015573E">
              <w:rPr>
                <w:rFonts w:ascii="Times New Roman" w:eastAsia="Times New Roman" w:hAnsi="Times New Roman" w:cs="Times New Roman"/>
                <w:color w:val="000000"/>
                <w:szCs w:val="24"/>
                <w:lang w:val="en-GB" w:eastAsia="hu-HU"/>
              </w:rPr>
              <w:t>in the segregated neighbourhood</w:t>
            </w:r>
          </w:p>
        </w:tc>
      </w:tr>
      <w:tr w:rsidR="004716D7" w:rsidRPr="0015573E" w:rsidTr="008967F7">
        <w:trPr>
          <w:jc w:val="center"/>
        </w:trPr>
        <w:tc>
          <w:tcPr>
            <w:tcW w:w="1796" w:type="dxa"/>
          </w:tcPr>
          <w:p w:rsidR="004716D7" w:rsidRPr="0015573E" w:rsidRDefault="004716D7" w:rsidP="0015573E">
            <w:pPr>
              <w:suppressAutoHyphens/>
              <w:spacing w:after="240"/>
              <w:rPr>
                <w:rFonts w:ascii="Times New Roman" w:eastAsia="Times New Roman" w:hAnsi="Times New Roman" w:cs="Times New Roman"/>
                <w:b/>
                <w:color w:val="000000"/>
                <w:szCs w:val="24"/>
                <w:lang w:val="en-GB" w:eastAsia="hu-HU"/>
              </w:rPr>
            </w:pPr>
            <w:r w:rsidRPr="0015573E">
              <w:rPr>
                <w:rFonts w:ascii="Times New Roman" w:eastAsia="Times New Roman" w:hAnsi="Times New Roman" w:cs="Times New Roman"/>
                <w:b/>
                <w:color w:val="000000"/>
                <w:szCs w:val="24"/>
                <w:lang w:val="en-GB" w:eastAsia="hu-HU"/>
              </w:rPr>
              <w:t>C. small deprived and segregated urban and suburban neighbourhoods</w:t>
            </w:r>
          </w:p>
        </w:tc>
        <w:tc>
          <w:tcPr>
            <w:tcW w:w="2975" w:type="dxa"/>
          </w:tcPr>
          <w:p w:rsidR="004716D7" w:rsidRPr="0015573E" w:rsidRDefault="00FF348E"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Same as category "A"</w:t>
            </w:r>
          </w:p>
        </w:tc>
        <w:tc>
          <w:tcPr>
            <w:tcW w:w="3535" w:type="dxa"/>
          </w:tcPr>
          <w:p w:rsidR="004716D7" w:rsidRPr="0015573E" w:rsidRDefault="00890A5A"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Same as category "A"</w:t>
            </w:r>
          </w:p>
        </w:tc>
        <w:tc>
          <w:tcPr>
            <w:tcW w:w="2551" w:type="dxa"/>
          </w:tcPr>
          <w:p w:rsidR="00B64618" w:rsidRPr="0015573E" w:rsidRDefault="00FF348E"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Same as category "B"</w:t>
            </w:r>
          </w:p>
          <w:p w:rsidR="00F453AD" w:rsidRPr="0015573E" w:rsidRDefault="00F453AD" w:rsidP="0015573E">
            <w:pPr>
              <w:suppressAutoHyphens/>
              <w:spacing w:after="240"/>
              <w:rPr>
                <w:rFonts w:ascii="Times New Roman" w:eastAsia="Times New Roman" w:hAnsi="Times New Roman" w:cs="Times New Roman"/>
                <w:color w:val="000000"/>
                <w:szCs w:val="24"/>
                <w:lang w:val="en-GB" w:eastAsia="hu-HU"/>
              </w:rPr>
            </w:pPr>
          </w:p>
          <w:p w:rsidR="004716D7" w:rsidRPr="0015573E" w:rsidRDefault="004716D7" w:rsidP="0015573E">
            <w:pPr>
              <w:suppressAutoHyphens/>
              <w:spacing w:after="240"/>
              <w:rPr>
                <w:rFonts w:ascii="Times New Roman" w:eastAsia="Times New Roman" w:hAnsi="Times New Roman" w:cs="Times New Roman"/>
                <w:color w:val="000000"/>
                <w:szCs w:val="24"/>
                <w:lang w:val="en-GB" w:eastAsia="hu-HU"/>
              </w:rPr>
            </w:pPr>
          </w:p>
        </w:tc>
        <w:tc>
          <w:tcPr>
            <w:tcW w:w="2528" w:type="dxa"/>
          </w:tcPr>
          <w:p w:rsidR="004716D7" w:rsidRPr="0015573E" w:rsidRDefault="00FF348E"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Same as category "B"</w:t>
            </w:r>
          </w:p>
        </w:tc>
        <w:tc>
          <w:tcPr>
            <w:tcW w:w="1920" w:type="dxa"/>
          </w:tcPr>
          <w:p w:rsidR="00321690" w:rsidRPr="0015573E" w:rsidRDefault="00B4205B"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Building new housing properties and educational facilities in the segregated neighbourhood</w:t>
            </w:r>
          </w:p>
        </w:tc>
      </w:tr>
      <w:tr w:rsidR="004716D7" w:rsidRPr="0015573E" w:rsidTr="008967F7">
        <w:trPr>
          <w:tblHeader/>
          <w:jc w:val="center"/>
        </w:trPr>
        <w:tc>
          <w:tcPr>
            <w:tcW w:w="1796" w:type="dxa"/>
          </w:tcPr>
          <w:p w:rsidR="004716D7" w:rsidRPr="0015573E" w:rsidRDefault="004716D7" w:rsidP="0015573E">
            <w:pPr>
              <w:suppressAutoHyphens/>
              <w:spacing w:after="240"/>
              <w:rPr>
                <w:rFonts w:ascii="Times New Roman" w:eastAsia="Times New Roman" w:hAnsi="Times New Roman" w:cs="Times New Roman"/>
                <w:b/>
                <w:szCs w:val="24"/>
                <w:lang w:val="en-GB" w:eastAsia="hu-HU"/>
              </w:rPr>
            </w:pPr>
            <w:r w:rsidRPr="0015573E">
              <w:rPr>
                <w:rFonts w:ascii="Times New Roman" w:eastAsia="Times New Roman" w:hAnsi="Times New Roman" w:cs="Times New Roman"/>
                <w:b/>
                <w:color w:val="000000"/>
                <w:szCs w:val="24"/>
                <w:lang w:val="en-GB" w:eastAsia="hu-HU"/>
              </w:rPr>
              <w:t xml:space="preserve">D. small </w:t>
            </w:r>
            <w:r w:rsidR="00DD6154" w:rsidRPr="0015573E">
              <w:rPr>
                <w:rFonts w:ascii="Times New Roman" w:eastAsia="Times New Roman" w:hAnsi="Times New Roman" w:cs="Times New Roman"/>
                <w:b/>
                <w:color w:val="000000"/>
                <w:szCs w:val="24"/>
                <w:lang w:val="en-GB" w:eastAsia="hu-HU"/>
              </w:rPr>
              <w:t xml:space="preserve">rural </w:t>
            </w:r>
            <w:r w:rsidRPr="0015573E">
              <w:rPr>
                <w:rFonts w:ascii="Times New Roman" w:eastAsia="Times New Roman" w:hAnsi="Times New Roman" w:cs="Times New Roman"/>
                <w:b/>
                <w:color w:val="000000"/>
                <w:szCs w:val="24"/>
                <w:lang w:val="en-GB" w:eastAsia="hu-HU"/>
              </w:rPr>
              <w:t>localities with segregated neighbourhoods</w:t>
            </w:r>
          </w:p>
        </w:tc>
        <w:tc>
          <w:tcPr>
            <w:tcW w:w="2975" w:type="dxa"/>
          </w:tcPr>
          <w:p w:rsidR="004716D7" w:rsidRPr="0015573E" w:rsidRDefault="00FF348E"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Same as category "A"</w:t>
            </w:r>
          </w:p>
          <w:p w:rsidR="004716D7" w:rsidRPr="0015573E" w:rsidRDefault="004716D7" w:rsidP="0015573E">
            <w:pPr>
              <w:suppressAutoHyphens/>
              <w:spacing w:after="240"/>
              <w:rPr>
                <w:rFonts w:ascii="Times New Roman" w:eastAsia="Times New Roman" w:hAnsi="Times New Roman" w:cs="Times New Roman"/>
                <w:color w:val="000000"/>
                <w:szCs w:val="24"/>
                <w:lang w:val="en-GB" w:eastAsia="hu-HU"/>
              </w:rPr>
            </w:pPr>
          </w:p>
        </w:tc>
        <w:tc>
          <w:tcPr>
            <w:tcW w:w="3535" w:type="dxa"/>
          </w:tcPr>
          <w:p w:rsidR="004716D7" w:rsidRPr="0015573E" w:rsidRDefault="00FF348E"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Same as category "A"</w:t>
            </w:r>
          </w:p>
        </w:tc>
        <w:tc>
          <w:tcPr>
            <w:tcW w:w="2551" w:type="dxa"/>
          </w:tcPr>
          <w:p w:rsidR="004716D7" w:rsidRPr="0015573E" w:rsidRDefault="00FF348E"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Same as category "B"</w:t>
            </w:r>
            <w:r w:rsidR="00F453AD" w:rsidRPr="0015573E" w:rsidDel="00594D85">
              <w:rPr>
                <w:rFonts w:ascii="Times New Roman" w:eastAsia="Times New Roman" w:hAnsi="Times New Roman" w:cs="Times New Roman"/>
                <w:color w:val="000000"/>
                <w:szCs w:val="24"/>
                <w:lang w:val="en-GB" w:eastAsia="hu-HU"/>
              </w:rPr>
              <w:t xml:space="preserve"> </w:t>
            </w:r>
          </w:p>
        </w:tc>
        <w:tc>
          <w:tcPr>
            <w:tcW w:w="2528" w:type="dxa"/>
          </w:tcPr>
          <w:p w:rsidR="004716D7" w:rsidRPr="0015573E" w:rsidRDefault="00FF348E"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Same as category"B"</w:t>
            </w:r>
          </w:p>
        </w:tc>
        <w:tc>
          <w:tcPr>
            <w:tcW w:w="1920" w:type="dxa"/>
          </w:tcPr>
          <w:p w:rsidR="00321690" w:rsidRPr="0015573E" w:rsidRDefault="00B4205B" w:rsidP="008967F7">
            <w:pPr>
              <w:pStyle w:val="Odstavecseseznamem"/>
              <w:numPr>
                <w:ilvl w:val="3"/>
                <w:numId w:val="39"/>
              </w:numPr>
              <w:suppressAutoHyphens/>
              <w:spacing w:after="240"/>
              <w:ind w:left="176" w:hanging="176"/>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Building new housing properties and educational facilities in the segregated neighbourhood</w:t>
            </w:r>
          </w:p>
        </w:tc>
      </w:tr>
      <w:tr w:rsidR="004716D7" w:rsidRPr="0015573E" w:rsidTr="008967F7">
        <w:trPr>
          <w:jc w:val="center"/>
        </w:trPr>
        <w:tc>
          <w:tcPr>
            <w:tcW w:w="1796" w:type="dxa"/>
          </w:tcPr>
          <w:p w:rsidR="004716D7" w:rsidRPr="0015573E" w:rsidRDefault="004716D7" w:rsidP="0015573E">
            <w:pPr>
              <w:suppressAutoHyphens/>
              <w:spacing w:after="240"/>
              <w:rPr>
                <w:rFonts w:ascii="Times New Roman" w:eastAsia="Times New Roman" w:hAnsi="Times New Roman" w:cs="Times New Roman"/>
                <w:b/>
                <w:color w:val="000000"/>
                <w:szCs w:val="24"/>
                <w:lang w:val="en-GB" w:eastAsia="hu-HU"/>
              </w:rPr>
            </w:pPr>
            <w:r w:rsidRPr="0015573E">
              <w:rPr>
                <w:rFonts w:ascii="Times New Roman" w:eastAsia="Times New Roman" w:hAnsi="Times New Roman" w:cs="Times New Roman"/>
                <w:b/>
                <w:color w:val="000000"/>
                <w:szCs w:val="24"/>
                <w:lang w:val="en-GB" w:eastAsia="hu-HU"/>
              </w:rPr>
              <w:t>E. segregated villages/settlements in deprived micro-regions</w:t>
            </w:r>
          </w:p>
        </w:tc>
        <w:tc>
          <w:tcPr>
            <w:tcW w:w="2975" w:type="dxa"/>
          </w:tcPr>
          <w:p w:rsidR="00ED77D2" w:rsidRPr="0015573E" w:rsidRDefault="00ED77D2"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Same as categogy "A"</w:t>
            </w:r>
          </w:p>
          <w:p w:rsidR="002D5C1F" w:rsidRPr="0015573E" w:rsidRDefault="002D5C1F"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 xml:space="preserve">If access to inclusive education is strongly limited on micro-regional level: </w:t>
            </w:r>
          </w:p>
          <w:p w:rsidR="004716D7" w:rsidRPr="0015573E" w:rsidRDefault="00C35F7C"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non-segregation investment in existing schools facilities</w:t>
            </w:r>
            <w:r w:rsidR="00255B76" w:rsidRPr="0015573E">
              <w:rPr>
                <w:rFonts w:ascii="Times New Roman" w:eastAsia="Times New Roman" w:hAnsi="Times New Roman" w:cs="Times New Roman"/>
                <w:color w:val="000000"/>
                <w:szCs w:val="24"/>
                <w:lang w:val="en-GB" w:eastAsia="hu-HU"/>
              </w:rPr>
              <w:t>, particular attention should be paid to high-quality services</w:t>
            </w:r>
          </w:p>
        </w:tc>
        <w:tc>
          <w:tcPr>
            <w:tcW w:w="3535" w:type="dxa"/>
          </w:tcPr>
          <w:p w:rsidR="00ED77D2" w:rsidRPr="0015573E" w:rsidRDefault="00ED77D2"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Same as category "A"</w:t>
            </w:r>
          </w:p>
          <w:p w:rsidR="002F652E" w:rsidRPr="0015573E" w:rsidRDefault="002F652E"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 xml:space="preserve">If access to inclusive education is strongly limited on micro-regional level: </w:t>
            </w:r>
          </w:p>
          <w:p w:rsidR="004716D7" w:rsidRPr="0015573E" w:rsidRDefault="002F652E"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non-segregation investment in existing schools facilities, particular attention should be paid to high-quality services</w:t>
            </w:r>
          </w:p>
        </w:tc>
        <w:tc>
          <w:tcPr>
            <w:tcW w:w="2551" w:type="dxa"/>
          </w:tcPr>
          <w:p w:rsidR="00ED77D2" w:rsidRPr="0015573E" w:rsidRDefault="00ED77D2"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Same as category "B"</w:t>
            </w:r>
          </w:p>
          <w:p w:rsidR="00E154BC" w:rsidRPr="0015573E" w:rsidRDefault="00E154BC"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 xml:space="preserve">If access to </w:t>
            </w:r>
            <w:r w:rsidR="002F652E" w:rsidRPr="0015573E">
              <w:rPr>
                <w:rFonts w:ascii="Times New Roman" w:eastAsia="Times New Roman" w:hAnsi="Times New Roman" w:cs="Times New Roman"/>
                <w:color w:val="000000"/>
                <w:szCs w:val="24"/>
                <w:lang w:val="en-GB" w:eastAsia="hu-HU"/>
              </w:rPr>
              <w:t xml:space="preserve">mainstream housing </w:t>
            </w:r>
            <w:r w:rsidRPr="0015573E">
              <w:rPr>
                <w:rFonts w:ascii="Times New Roman" w:eastAsia="Times New Roman" w:hAnsi="Times New Roman" w:cs="Times New Roman"/>
                <w:color w:val="000000"/>
                <w:szCs w:val="24"/>
                <w:lang w:val="en-GB" w:eastAsia="hu-HU"/>
              </w:rPr>
              <w:t xml:space="preserve">is strongly limited on micro-regional level: </w:t>
            </w:r>
          </w:p>
          <w:p w:rsidR="00594D85" w:rsidRPr="0015573E" w:rsidRDefault="00E154BC"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non-segregation investment in housing infrastructure</w:t>
            </w:r>
          </w:p>
          <w:p w:rsidR="006979B2" w:rsidRPr="0015573E" w:rsidRDefault="00F453AD" w:rsidP="0015573E">
            <w:pPr>
              <w:suppressAutoHyphens/>
              <w:spacing w:after="240"/>
              <w:rPr>
                <w:rFonts w:ascii="Times New Roman" w:eastAsia="Times New Roman" w:hAnsi="Times New Roman" w:cs="Times New Roman"/>
                <w:color w:val="000000"/>
                <w:szCs w:val="24"/>
                <w:lang w:val="en-GB" w:eastAsia="hu-HU"/>
              </w:rPr>
            </w:pPr>
            <w:r w:rsidRPr="0015573E" w:rsidDel="00594D85">
              <w:rPr>
                <w:rFonts w:ascii="Times New Roman" w:eastAsia="Times New Roman" w:hAnsi="Times New Roman" w:cs="Times New Roman"/>
                <w:color w:val="000000"/>
                <w:szCs w:val="24"/>
                <w:lang w:val="en-GB" w:eastAsia="hu-HU"/>
              </w:rPr>
              <w:t xml:space="preserve"> </w:t>
            </w:r>
          </w:p>
        </w:tc>
        <w:tc>
          <w:tcPr>
            <w:tcW w:w="2528" w:type="dxa"/>
          </w:tcPr>
          <w:p w:rsidR="00ED77D2" w:rsidRPr="0015573E" w:rsidRDefault="00ED77D2"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Same as category "B"</w:t>
            </w:r>
          </w:p>
          <w:p w:rsidR="004716D7" w:rsidRPr="0015573E" w:rsidRDefault="00313C7B" w:rsidP="0015573E">
            <w:pPr>
              <w:suppressAutoHyphens/>
              <w:spacing w:after="240"/>
              <w:rPr>
                <w:rFonts w:ascii="Times New Roman" w:eastAsia="Times New Roman" w:hAnsi="Times New Roman" w:cs="Times New Roman"/>
                <w:color w:val="000000"/>
                <w:szCs w:val="24"/>
                <w:lang w:val="en-GB" w:eastAsia="hu-HU"/>
              </w:rPr>
            </w:pPr>
            <w:r w:rsidRPr="0015573E">
              <w:rPr>
                <w:rFonts w:ascii="Times New Roman" w:eastAsia="Times New Roman" w:hAnsi="Times New Roman" w:cs="Times New Roman"/>
                <w:color w:val="000000"/>
                <w:szCs w:val="24"/>
                <w:lang w:val="en-GB" w:eastAsia="hu-HU"/>
              </w:rPr>
              <w:t>S</w:t>
            </w:r>
            <w:r w:rsidR="00B26986" w:rsidRPr="0015573E">
              <w:rPr>
                <w:rFonts w:ascii="Times New Roman" w:eastAsia="Times New Roman" w:hAnsi="Times New Roman" w:cs="Times New Roman"/>
                <w:color w:val="000000"/>
                <w:szCs w:val="24"/>
                <w:lang w:val="en-GB" w:eastAsia="hu-HU"/>
              </w:rPr>
              <w:t>ervices and actions should be planned on the micro-regional level, it ensures sustainability and access to high quality services</w:t>
            </w:r>
          </w:p>
        </w:tc>
        <w:tc>
          <w:tcPr>
            <w:tcW w:w="1920" w:type="dxa"/>
          </w:tcPr>
          <w:p w:rsidR="004716D7" w:rsidRPr="0015573E" w:rsidRDefault="004716D7" w:rsidP="0015573E">
            <w:pPr>
              <w:suppressAutoHyphens/>
              <w:spacing w:after="240"/>
              <w:rPr>
                <w:rFonts w:ascii="Times New Roman" w:eastAsia="Times New Roman" w:hAnsi="Times New Roman" w:cs="Times New Roman"/>
                <w:color w:val="000000"/>
                <w:szCs w:val="24"/>
                <w:lang w:val="en-GB" w:eastAsia="hu-HU"/>
              </w:rPr>
            </w:pPr>
          </w:p>
        </w:tc>
      </w:tr>
    </w:tbl>
    <w:p w:rsidR="00B065CB" w:rsidRPr="001A441A" w:rsidRDefault="00B065CB" w:rsidP="006B5E67">
      <w:pPr>
        <w:suppressAutoHyphens/>
        <w:spacing w:after="240" w:line="240" w:lineRule="auto"/>
        <w:jc w:val="both"/>
        <w:rPr>
          <w:rFonts w:ascii="Times New Roman" w:hAnsi="Times New Roman"/>
          <w:sz w:val="24"/>
          <w:szCs w:val="24"/>
          <w:lang w:val="en-GB"/>
        </w:rPr>
        <w:sectPr w:rsidR="00B065CB" w:rsidRPr="001A441A" w:rsidSect="00DF687A">
          <w:pgSz w:w="16838" w:h="11906" w:orient="landscape"/>
          <w:pgMar w:top="1417" w:right="1417" w:bottom="1417" w:left="1417" w:header="708" w:footer="708" w:gutter="0"/>
          <w:cols w:space="708"/>
          <w:docGrid w:linePitch="360"/>
        </w:sectPr>
      </w:pPr>
    </w:p>
    <w:p w:rsidR="00101D2C" w:rsidRPr="008967F7" w:rsidRDefault="00101D2C" w:rsidP="006B5E67">
      <w:pPr>
        <w:pStyle w:val="Nadpis1"/>
        <w:numPr>
          <w:ilvl w:val="0"/>
          <w:numId w:val="0"/>
        </w:numPr>
        <w:suppressAutoHyphens/>
        <w:spacing w:after="240"/>
        <w:jc w:val="both"/>
        <w:rPr>
          <w:rFonts w:ascii="Times New Roman" w:hAnsi="Times New Roman"/>
          <w:sz w:val="24"/>
          <w:szCs w:val="24"/>
        </w:rPr>
      </w:pPr>
      <w:r>
        <w:rPr>
          <w:rFonts w:ascii="Times New Roman" w:hAnsi="Times New Roman"/>
          <w:sz w:val="24"/>
          <w:szCs w:val="24"/>
        </w:rPr>
        <w:t xml:space="preserve">6. </w:t>
      </w:r>
      <w:r w:rsidRPr="008967F7">
        <w:rPr>
          <w:rFonts w:ascii="Times New Roman" w:hAnsi="Times New Roman"/>
          <w:sz w:val="24"/>
          <w:szCs w:val="24"/>
        </w:rPr>
        <w:t>Conclusions</w:t>
      </w:r>
    </w:p>
    <w:p w:rsidR="006A54C4" w:rsidRDefault="00101D2C" w:rsidP="006B5E67">
      <w:pPr>
        <w:pStyle w:val="Nadpis1"/>
        <w:numPr>
          <w:ilvl w:val="0"/>
          <w:numId w:val="0"/>
        </w:numPr>
        <w:suppressAutoHyphens/>
        <w:spacing w:after="240"/>
        <w:jc w:val="both"/>
        <w:rPr>
          <w:rFonts w:ascii="Times New Roman" w:hAnsi="Times New Roman"/>
          <w:b w:val="0"/>
          <w:sz w:val="24"/>
          <w:szCs w:val="24"/>
        </w:rPr>
      </w:pPr>
      <w:r>
        <w:rPr>
          <w:rFonts w:ascii="Times New Roman" w:hAnsi="Times New Roman"/>
          <w:b w:val="0"/>
          <w:sz w:val="24"/>
          <w:szCs w:val="24"/>
        </w:rPr>
        <w:t>ESI Funds support</w:t>
      </w:r>
      <w:r w:rsidR="008D449F">
        <w:rPr>
          <w:rFonts w:ascii="Times New Roman" w:hAnsi="Times New Roman"/>
          <w:b w:val="0"/>
          <w:sz w:val="24"/>
          <w:szCs w:val="24"/>
        </w:rPr>
        <w:t>ed meaures</w:t>
      </w:r>
      <w:r>
        <w:rPr>
          <w:rFonts w:ascii="Times New Roman" w:hAnsi="Times New Roman"/>
          <w:b w:val="0"/>
          <w:sz w:val="24"/>
          <w:szCs w:val="24"/>
        </w:rPr>
        <w:t xml:space="preserve"> should follow the provisions and requirements of the European legal and policy frameworks. </w:t>
      </w:r>
    </w:p>
    <w:p w:rsidR="006A54C4" w:rsidRDefault="00101D2C" w:rsidP="006B5E67">
      <w:pPr>
        <w:pStyle w:val="Nadpis1"/>
        <w:numPr>
          <w:ilvl w:val="0"/>
          <w:numId w:val="0"/>
        </w:numPr>
        <w:suppressAutoHyphens/>
        <w:spacing w:after="240"/>
        <w:jc w:val="both"/>
        <w:rPr>
          <w:rFonts w:ascii="Times New Roman" w:hAnsi="Times New Roman"/>
          <w:b w:val="0"/>
          <w:sz w:val="24"/>
          <w:szCs w:val="24"/>
        </w:rPr>
      </w:pPr>
      <w:r>
        <w:rPr>
          <w:rFonts w:ascii="Times New Roman" w:hAnsi="Times New Roman"/>
          <w:b w:val="0"/>
          <w:sz w:val="24"/>
          <w:szCs w:val="24"/>
        </w:rPr>
        <w:t xml:space="preserve">Investments in both fields </w:t>
      </w:r>
      <w:r w:rsidR="006A54C4">
        <w:rPr>
          <w:rFonts w:ascii="Times New Roman" w:hAnsi="Times New Roman"/>
          <w:b w:val="0"/>
          <w:sz w:val="24"/>
          <w:szCs w:val="24"/>
        </w:rPr>
        <w:t>–</w:t>
      </w:r>
      <w:r>
        <w:rPr>
          <w:rFonts w:ascii="Times New Roman" w:hAnsi="Times New Roman"/>
          <w:b w:val="0"/>
          <w:sz w:val="24"/>
          <w:szCs w:val="24"/>
        </w:rPr>
        <w:t xml:space="preserve"> </w:t>
      </w:r>
      <w:r w:rsidRPr="004C5680">
        <w:rPr>
          <w:rFonts w:ascii="Times New Roman" w:hAnsi="Times New Roman"/>
          <w:b w:val="0"/>
          <w:sz w:val="24"/>
          <w:szCs w:val="24"/>
        </w:rPr>
        <w:t xml:space="preserve">housing and education </w:t>
      </w:r>
      <w:r>
        <w:rPr>
          <w:rFonts w:ascii="Times New Roman" w:hAnsi="Times New Roman"/>
          <w:b w:val="0"/>
          <w:sz w:val="24"/>
          <w:szCs w:val="24"/>
        </w:rPr>
        <w:t>– should not contribute to further p</w:t>
      </w:r>
      <w:r w:rsidRPr="004C5680">
        <w:rPr>
          <w:rFonts w:ascii="Times New Roman" w:hAnsi="Times New Roman"/>
          <w:b w:val="0"/>
          <w:sz w:val="24"/>
          <w:szCs w:val="24"/>
        </w:rPr>
        <w:t>erpetuation</w:t>
      </w:r>
      <w:r>
        <w:rPr>
          <w:rFonts w:ascii="Times New Roman" w:hAnsi="Times New Roman"/>
          <w:b w:val="0"/>
          <w:sz w:val="24"/>
          <w:szCs w:val="24"/>
        </w:rPr>
        <w:t xml:space="preserve"> of segregation of marginalised communities and at the same time direct desegregation </w:t>
      </w:r>
      <w:r w:rsidRPr="004C5680">
        <w:rPr>
          <w:rFonts w:ascii="Times New Roman" w:hAnsi="Times New Roman"/>
          <w:b w:val="0"/>
          <w:sz w:val="24"/>
          <w:szCs w:val="24"/>
        </w:rPr>
        <w:t xml:space="preserve">operations </w:t>
      </w:r>
      <w:r>
        <w:rPr>
          <w:rFonts w:ascii="Times New Roman" w:hAnsi="Times New Roman"/>
          <w:b w:val="0"/>
          <w:sz w:val="24"/>
          <w:szCs w:val="24"/>
        </w:rPr>
        <w:t xml:space="preserve">should be implemented. </w:t>
      </w:r>
    </w:p>
    <w:p w:rsidR="006A54C4" w:rsidRDefault="00101D2C" w:rsidP="006B5E67">
      <w:pPr>
        <w:pStyle w:val="Nadpis1"/>
        <w:numPr>
          <w:ilvl w:val="0"/>
          <w:numId w:val="0"/>
        </w:numPr>
        <w:suppressAutoHyphens/>
        <w:spacing w:after="240"/>
        <w:jc w:val="both"/>
        <w:rPr>
          <w:rFonts w:ascii="Times New Roman" w:hAnsi="Times New Roman"/>
          <w:b w:val="0"/>
          <w:sz w:val="24"/>
          <w:szCs w:val="24"/>
        </w:rPr>
      </w:pPr>
      <w:r>
        <w:rPr>
          <w:rFonts w:ascii="Times New Roman" w:hAnsi="Times New Roman"/>
          <w:b w:val="0"/>
          <w:sz w:val="24"/>
          <w:szCs w:val="24"/>
        </w:rPr>
        <w:t xml:space="preserve">The integrated approach, namely the strong links between education, employment, housing and health will ensure </w:t>
      </w:r>
      <w:r w:rsidR="006A54C4">
        <w:rPr>
          <w:rFonts w:ascii="Times New Roman" w:hAnsi="Times New Roman"/>
          <w:b w:val="0"/>
          <w:sz w:val="24"/>
          <w:szCs w:val="24"/>
        </w:rPr>
        <w:t>that the</w:t>
      </w:r>
      <w:r>
        <w:rPr>
          <w:rFonts w:ascii="Times New Roman" w:hAnsi="Times New Roman"/>
          <w:b w:val="0"/>
          <w:sz w:val="24"/>
          <w:szCs w:val="24"/>
        </w:rPr>
        <w:t xml:space="preserve"> needs of the people concerned</w:t>
      </w:r>
      <w:r w:rsidR="006A54C4">
        <w:rPr>
          <w:rFonts w:ascii="Times New Roman" w:hAnsi="Times New Roman"/>
          <w:b w:val="0"/>
          <w:sz w:val="24"/>
          <w:szCs w:val="24"/>
        </w:rPr>
        <w:t xml:space="preserve"> are addressed in the most effective and efficient way</w:t>
      </w:r>
      <w:r>
        <w:rPr>
          <w:rFonts w:ascii="Times New Roman" w:hAnsi="Times New Roman"/>
          <w:b w:val="0"/>
          <w:sz w:val="24"/>
          <w:szCs w:val="24"/>
        </w:rPr>
        <w:t xml:space="preserve">. </w:t>
      </w:r>
    </w:p>
    <w:p w:rsidR="00101D2C" w:rsidRDefault="00101D2C" w:rsidP="006B5E67">
      <w:pPr>
        <w:pStyle w:val="Nadpis1"/>
        <w:numPr>
          <w:ilvl w:val="0"/>
          <w:numId w:val="0"/>
        </w:numPr>
        <w:suppressAutoHyphens/>
        <w:spacing w:after="240"/>
        <w:jc w:val="both"/>
        <w:rPr>
          <w:rFonts w:ascii="Times New Roman" w:hAnsi="Times New Roman"/>
          <w:b w:val="0"/>
          <w:sz w:val="24"/>
          <w:szCs w:val="24"/>
        </w:rPr>
      </w:pPr>
      <w:r>
        <w:rPr>
          <w:rFonts w:ascii="Times New Roman" w:hAnsi="Times New Roman"/>
          <w:b w:val="0"/>
          <w:sz w:val="24"/>
          <w:szCs w:val="24"/>
        </w:rPr>
        <w:t>Th</w:t>
      </w:r>
      <w:r w:rsidR="006A54C4">
        <w:rPr>
          <w:rFonts w:ascii="Times New Roman" w:hAnsi="Times New Roman"/>
          <w:b w:val="0"/>
          <w:sz w:val="24"/>
          <w:szCs w:val="24"/>
        </w:rPr>
        <w:t>is</w:t>
      </w:r>
      <w:r>
        <w:rPr>
          <w:rFonts w:ascii="Times New Roman" w:hAnsi="Times New Roman"/>
          <w:b w:val="0"/>
          <w:sz w:val="24"/>
          <w:szCs w:val="24"/>
        </w:rPr>
        <w:t xml:space="preserve"> Guidance Note provides methodological </w:t>
      </w:r>
      <w:r w:rsidR="006A54C4">
        <w:rPr>
          <w:rFonts w:ascii="Times New Roman" w:hAnsi="Times New Roman"/>
          <w:b w:val="0"/>
          <w:sz w:val="24"/>
          <w:szCs w:val="24"/>
        </w:rPr>
        <w:t>suggestions</w:t>
      </w:r>
      <w:r>
        <w:rPr>
          <w:rFonts w:ascii="Times New Roman" w:hAnsi="Times New Roman"/>
          <w:b w:val="0"/>
          <w:sz w:val="24"/>
          <w:szCs w:val="24"/>
        </w:rPr>
        <w:t xml:space="preserve"> and recommendations mainly targeting Managing Authorities in order to better design call</w:t>
      </w:r>
      <w:r w:rsidR="00E55573">
        <w:rPr>
          <w:rFonts w:ascii="Times New Roman" w:hAnsi="Times New Roman"/>
          <w:b w:val="0"/>
          <w:sz w:val="24"/>
          <w:szCs w:val="24"/>
        </w:rPr>
        <w:t>s</w:t>
      </w:r>
      <w:r>
        <w:rPr>
          <w:rFonts w:ascii="Times New Roman" w:hAnsi="Times New Roman"/>
          <w:b w:val="0"/>
          <w:sz w:val="24"/>
          <w:szCs w:val="24"/>
        </w:rPr>
        <w:t xml:space="preserve"> for proposals. </w:t>
      </w:r>
      <w:r w:rsidR="00E55573">
        <w:rPr>
          <w:rFonts w:ascii="Times New Roman" w:hAnsi="Times New Roman"/>
          <w:b w:val="0"/>
          <w:sz w:val="24"/>
          <w:szCs w:val="24"/>
        </w:rPr>
        <w:t>The o</w:t>
      </w:r>
      <w:r>
        <w:rPr>
          <w:rFonts w:ascii="Times New Roman" w:hAnsi="Times New Roman"/>
          <w:b w:val="0"/>
          <w:sz w:val="24"/>
          <w:szCs w:val="24"/>
        </w:rPr>
        <w:t xml:space="preserve">bjectives of the Guidance Note can be only achieved if close cooperation between Member States and the </w:t>
      </w:r>
      <w:r w:rsidR="006A54C4">
        <w:rPr>
          <w:rFonts w:ascii="Times New Roman" w:hAnsi="Times New Roman"/>
          <w:b w:val="0"/>
          <w:sz w:val="24"/>
          <w:szCs w:val="24"/>
        </w:rPr>
        <w:t>European</w:t>
      </w:r>
      <w:r>
        <w:rPr>
          <w:rFonts w:ascii="Times New Roman" w:hAnsi="Times New Roman"/>
          <w:b w:val="0"/>
          <w:sz w:val="24"/>
          <w:szCs w:val="24"/>
        </w:rPr>
        <w:t xml:space="preserve"> Commis</w:t>
      </w:r>
      <w:r w:rsidR="00DC7BE2">
        <w:rPr>
          <w:rFonts w:ascii="Times New Roman" w:hAnsi="Times New Roman"/>
          <w:b w:val="0"/>
          <w:sz w:val="24"/>
          <w:szCs w:val="24"/>
        </w:rPr>
        <w:t>s</w:t>
      </w:r>
      <w:r>
        <w:rPr>
          <w:rFonts w:ascii="Times New Roman" w:hAnsi="Times New Roman"/>
          <w:b w:val="0"/>
          <w:sz w:val="24"/>
          <w:szCs w:val="24"/>
        </w:rPr>
        <w:t xml:space="preserve">ion is established. </w:t>
      </w:r>
    </w:p>
    <w:p w:rsidR="006A54C4" w:rsidRDefault="006A54C4" w:rsidP="006B5E67">
      <w:pPr>
        <w:pStyle w:val="Nadpis1"/>
        <w:numPr>
          <w:ilvl w:val="0"/>
          <w:numId w:val="0"/>
        </w:numPr>
        <w:suppressAutoHyphens/>
        <w:spacing w:after="240"/>
        <w:jc w:val="both"/>
        <w:rPr>
          <w:rFonts w:ascii="Times New Roman" w:hAnsi="Times New Roman"/>
          <w:b w:val="0"/>
          <w:sz w:val="24"/>
          <w:szCs w:val="24"/>
        </w:rPr>
      </w:pPr>
      <w:r>
        <w:rPr>
          <w:rFonts w:ascii="Times New Roman" w:hAnsi="Times New Roman"/>
          <w:b w:val="0"/>
          <w:sz w:val="24"/>
          <w:szCs w:val="24"/>
        </w:rPr>
        <w:t xml:space="preserve">The Commission will closely monitor the design and implementation of measures supported by the ESI Fund in the field of educational and spatial segregation. The Commission </w:t>
      </w:r>
      <w:r w:rsidR="00B26953">
        <w:rPr>
          <w:rFonts w:ascii="Times New Roman" w:hAnsi="Times New Roman"/>
          <w:b w:val="0"/>
          <w:sz w:val="24"/>
          <w:szCs w:val="24"/>
        </w:rPr>
        <w:t xml:space="preserve">will also </w:t>
      </w:r>
      <w:r>
        <w:rPr>
          <w:rFonts w:ascii="Times New Roman" w:hAnsi="Times New Roman"/>
          <w:b w:val="0"/>
          <w:sz w:val="24"/>
          <w:szCs w:val="24"/>
        </w:rPr>
        <w:t xml:space="preserve">explore how to promote exchange of good practice, </w:t>
      </w:r>
      <w:r w:rsidR="00B26953">
        <w:rPr>
          <w:rFonts w:ascii="Times New Roman" w:hAnsi="Times New Roman"/>
          <w:b w:val="0"/>
          <w:sz w:val="24"/>
          <w:szCs w:val="24"/>
        </w:rPr>
        <w:t xml:space="preserve">to provide </w:t>
      </w:r>
      <w:r>
        <w:rPr>
          <w:rFonts w:ascii="Times New Roman" w:hAnsi="Times New Roman"/>
          <w:b w:val="0"/>
          <w:sz w:val="24"/>
          <w:szCs w:val="24"/>
        </w:rPr>
        <w:t>specific</w:t>
      </w:r>
      <w:r w:rsidR="00B26953">
        <w:rPr>
          <w:rFonts w:ascii="Times New Roman" w:hAnsi="Times New Roman"/>
          <w:b w:val="0"/>
          <w:sz w:val="24"/>
          <w:szCs w:val="24"/>
        </w:rPr>
        <w:t xml:space="preserve"> expertise to Managing A</w:t>
      </w:r>
      <w:r>
        <w:rPr>
          <w:rFonts w:ascii="Times New Roman" w:hAnsi="Times New Roman"/>
          <w:b w:val="0"/>
          <w:sz w:val="24"/>
          <w:szCs w:val="24"/>
        </w:rPr>
        <w:t xml:space="preserve">uthorities </w:t>
      </w:r>
      <w:r w:rsidR="00B26953">
        <w:rPr>
          <w:rFonts w:ascii="Times New Roman" w:hAnsi="Times New Roman"/>
          <w:b w:val="0"/>
          <w:sz w:val="24"/>
          <w:szCs w:val="24"/>
        </w:rPr>
        <w:t>for</w:t>
      </w:r>
      <w:r>
        <w:rPr>
          <w:rFonts w:ascii="Times New Roman" w:hAnsi="Times New Roman"/>
          <w:b w:val="0"/>
          <w:sz w:val="24"/>
          <w:szCs w:val="24"/>
        </w:rPr>
        <w:t xml:space="preserve"> design</w:t>
      </w:r>
      <w:r w:rsidR="00B26953">
        <w:rPr>
          <w:rFonts w:ascii="Times New Roman" w:hAnsi="Times New Roman"/>
          <w:b w:val="0"/>
          <w:sz w:val="24"/>
          <w:szCs w:val="24"/>
        </w:rPr>
        <w:t xml:space="preserve">ing measures, and to organise moments to discuss and report on progress. </w:t>
      </w:r>
    </w:p>
    <w:p w:rsidR="00101D2C" w:rsidRDefault="00101D2C" w:rsidP="006B5E67">
      <w:pPr>
        <w:spacing w:after="240"/>
        <w:rPr>
          <w:rFonts w:ascii="Times New Roman" w:eastAsia="Times New Roman" w:hAnsi="Times New Roman" w:cs="Times New Roman"/>
          <w:bCs/>
          <w:kern w:val="36"/>
          <w:sz w:val="24"/>
          <w:szCs w:val="24"/>
          <w:lang w:val="en-GB" w:eastAsia="hu-HU"/>
        </w:rPr>
      </w:pPr>
      <w:r>
        <w:rPr>
          <w:rFonts w:ascii="Times New Roman" w:hAnsi="Times New Roman"/>
          <w:b/>
          <w:sz w:val="24"/>
          <w:szCs w:val="24"/>
        </w:rPr>
        <w:br w:type="page"/>
      </w:r>
    </w:p>
    <w:p w:rsidR="003D1519" w:rsidRPr="001A441A" w:rsidRDefault="00351486" w:rsidP="006B5E67">
      <w:pPr>
        <w:pStyle w:val="Nadpis1"/>
        <w:numPr>
          <w:ilvl w:val="0"/>
          <w:numId w:val="0"/>
        </w:numPr>
        <w:suppressAutoHyphens/>
        <w:spacing w:after="240"/>
        <w:jc w:val="both"/>
        <w:rPr>
          <w:rFonts w:ascii="Times New Roman" w:hAnsi="Times New Roman"/>
          <w:sz w:val="24"/>
          <w:szCs w:val="24"/>
        </w:rPr>
      </w:pPr>
      <w:r w:rsidRPr="001A441A">
        <w:rPr>
          <w:rFonts w:ascii="Times New Roman" w:hAnsi="Times New Roman"/>
          <w:sz w:val="24"/>
          <w:szCs w:val="24"/>
        </w:rPr>
        <w:t>Annex</w:t>
      </w:r>
      <w:r w:rsidR="00604E97">
        <w:rPr>
          <w:rFonts w:ascii="Times New Roman" w:hAnsi="Times New Roman"/>
          <w:sz w:val="24"/>
          <w:szCs w:val="24"/>
        </w:rPr>
        <w:t xml:space="preserve"> I</w:t>
      </w:r>
      <w:r w:rsidR="00D74BC9" w:rsidRPr="001A441A">
        <w:rPr>
          <w:rFonts w:ascii="Times New Roman" w:hAnsi="Times New Roman"/>
          <w:sz w:val="24"/>
          <w:szCs w:val="24"/>
        </w:rPr>
        <w:t xml:space="preserve">. </w:t>
      </w:r>
    </w:p>
    <w:p w:rsidR="009C6849" w:rsidRPr="001A441A" w:rsidRDefault="00E86097" w:rsidP="006B5E67">
      <w:pPr>
        <w:suppressAutoHyphens/>
        <w:spacing w:after="240"/>
        <w:jc w:val="both"/>
        <w:rPr>
          <w:rFonts w:ascii="Times New Roman" w:hAnsi="Times New Roman" w:cs="Times New Roman"/>
          <w:sz w:val="24"/>
          <w:szCs w:val="24"/>
          <w:lang w:val="en-GB"/>
        </w:rPr>
      </w:pPr>
      <w:r>
        <w:rPr>
          <w:rFonts w:ascii="Times New Roman" w:hAnsi="Times New Roman" w:cs="Times New Roman"/>
          <w:sz w:val="24"/>
          <w:szCs w:val="24"/>
          <w:u w:val="single"/>
          <w:lang w:val="en-GB"/>
        </w:rPr>
        <w:t>Checklist for the call for proposals:</w:t>
      </w:r>
    </w:p>
    <w:p w:rsidR="009F5AC9" w:rsidRDefault="009F5AC9" w:rsidP="006B5E67">
      <w:pPr>
        <w:pStyle w:val="Odstavecseseznamem"/>
        <w:numPr>
          <w:ilvl w:val="0"/>
          <w:numId w:val="14"/>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Is the call for proposal in line with National Roma Integration Strategy and Co</w:t>
      </w:r>
      <w:r w:rsidR="00E86097">
        <w:rPr>
          <w:rFonts w:ascii="Times New Roman" w:hAnsi="Times New Roman" w:cs="Times New Roman"/>
          <w:sz w:val="24"/>
          <w:szCs w:val="24"/>
          <w:lang w:val="en-GB"/>
        </w:rPr>
        <w:t>untry Specific Recommendations?</w:t>
      </w:r>
    </w:p>
    <w:p w:rsidR="00E86097" w:rsidRPr="001A441A" w:rsidRDefault="00E86097" w:rsidP="006B5E67">
      <w:pPr>
        <w:pStyle w:val="Odstavecseseznamem"/>
        <w:numPr>
          <w:ilvl w:val="0"/>
          <w:numId w:val="14"/>
        </w:numPr>
        <w:suppressAutoHyphens/>
        <w:spacing w:after="24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Will the call for proposal contribute to the output indicators of the relevant programmes?</w:t>
      </w:r>
    </w:p>
    <w:p w:rsidR="009C6849" w:rsidRPr="001A441A" w:rsidRDefault="009C6849" w:rsidP="006B5E67">
      <w:pPr>
        <w:pStyle w:val="Odstavecseseznamem"/>
        <w:numPr>
          <w:ilvl w:val="0"/>
          <w:numId w:val="14"/>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Does the managing authority have a definition of segregation</w:t>
      </w:r>
      <w:r w:rsidR="003413E4" w:rsidRPr="001A441A">
        <w:rPr>
          <w:rFonts w:ascii="Times New Roman" w:hAnsi="Times New Roman" w:cs="Times New Roman"/>
          <w:sz w:val="24"/>
          <w:szCs w:val="24"/>
          <w:lang w:val="en-GB"/>
        </w:rPr>
        <w:t xml:space="preserve"> </w:t>
      </w:r>
      <w:r w:rsidRPr="001A441A">
        <w:rPr>
          <w:rFonts w:ascii="Times New Roman" w:hAnsi="Times New Roman" w:cs="Times New Roman"/>
          <w:sz w:val="24"/>
          <w:szCs w:val="24"/>
          <w:lang w:val="en-GB"/>
        </w:rPr>
        <w:t>of marginalized groups</w:t>
      </w:r>
      <w:r w:rsidR="00267901" w:rsidRPr="001A441A">
        <w:rPr>
          <w:rFonts w:ascii="Times New Roman" w:hAnsi="Times New Roman" w:cs="Times New Roman"/>
          <w:sz w:val="24"/>
          <w:szCs w:val="24"/>
          <w:lang w:val="en-GB"/>
        </w:rPr>
        <w:t xml:space="preserve"> in education and housing</w:t>
      </w:r>
      <w:r w:rsidR="00E86097">
        <w:rPr>
          <w:rFonts w:ascii="Times New Roman" w:hAnsi="Times New Roman" w:cs="Times New Roman"/>
          <w:sz w:val="24"/>
          <w:szCs w:val="24"/>
          <w:lang w:val="en-GB"/>
        </w:rPr>
        <w:t xml:space="preserve"> </w:t>
      </w:r>
      <w:r w:rsidRPr="001A441A">
        <w:rPr>
          <w:rFonts w:ascii="Times New Roman" w:hAnsi="Times New Roman" w:cs="Times New Roman"/>
          <w:sz w:val="24"/>
          <w:szCs w:val="24"/>
          <w:lang w:val="en-GB"/>
        </w:rPr>
        <w:t>and pre-defined indicators to measure the segregation?</w:t>
      </w:r>
    </w:p>
    <w:p w:rsidR="009C6849" w:rsidRPr="001A441A" w:rsidRDefault="009C6849" w:rsidP="006B5E67">
      <w:pPr>
        <w:pStyle w:val="Odstavecseseznamem"/>
        <w:numPr>
          <w:ilvl w:val="0"/>
          <w:numId w:val="14"/>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Does the call for proposal explicitly address the problem of se</w:t>
      </w:r>
      <w:r w:rsidR="00E86097">
        <w:rPr>
          <w:rFonts w:ascii="Times New Roman" w:hAnsi="Times New Roman" w:cs="Times New Roman"/>
          <w:sz w:val="24"/>
          <w:szCs w:val="24"/>
          <w:lang w:val="en-GB"/>
        </w:rPr>
        <w:t>gregation of marginalized groups</w:t>
      </w:r>
      <w:r w:rsidRPr="001A441A">
        <w:rPr>
          <w:rFonts w:ascii="Times New Roman" w:hAnsi="Times New Roman" w:cs="Times New Roman"/>
          <w:sz w:val="24"/>
          <w:szCs w:val="24"/>
          <w:lang w:val="en-GB"/>
        </w:rPr>
        <w:t>?</w:t>
      </w:r>
    </w:p>
    <w:p w:rsidR="009C6849" w:rsidRPr="001A441A" w:rsidRDefault="009C6849" w:rsidP="006B5E67">
      <w:pPr>
        <w:pStyle w:val="Odstavecseseznamem"/>
        <w:numPr>
          <w:ilvl w:val="0"/>
          <w:numId w:val="14"/>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Does the call for proposal explicitly exclude support for actions resulting in segregation of marginalized groups?</w:t>
      </w:r>
    </w:p>
    <w:p w:rsidR="009C6849" w:rsidRPr="001A441A" w:rsidRDefault="009C6849" w:rsidP="006B5E67">
      <w:pPr>
        <w:pStyle w:val="Odstavecseseznamem"/>
        <w:numPr>
          <w:ilvl w:val="0"/>
          <w:numId w:val="14"/>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Does the call for proposal require demonstration of alignment of the actions with local/regional development strategy in place, which addresses social inclusion and desegregation of marginalized groups?</w:t>
      </w:r>
    </w:p>
    <w:p w:rsidR="009C6849" w:rsidRPr="001A441A" w:rsidRDefault="009C6849" w:rsidP="006B5E67">
      <w:pPr>
        <w:pStyle w:val="Odstavecseseznamem"/>
        <w:numPr>
          <w:ilvl w:val="0"/>
          <w:numId w:val="14"/>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Does the call for proposal require justification of proposed non-segregation actions, which:</w:t>
      </w:r>
    </w:p>
    <w:p w:rsidR="009C6849" w:rsidRPr="001A441A" w:rsidRDefault="009C6849" w:rsidP="006B5E67">
      <w:pPr>
        <w:pStyle w:val="Odstavecseseznamem"/>
        <w:numPr>
          <w:ilvl w:val="1"/>
          <w:numId w:val="14"/>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demonstrate</w:t>
      </w:r>
      <w:r w:rsidR="00E86097">
        <w:rPr>
          <w:rFonts w:ascii="Times New Roman" w:hAnsi="Times New Roman" w:cs="Times New Roman"/>
          <w:sz w:val="24"/>
          <w:szCs w:val="24"/>
          <w:lang w:val="en-GB"/>
        </w:rPr>
        <w:t>s</w:t>
      </w:r>
      <w:r w:rsidRPr="001A441A">
        <w:rPr>
          <w:rFonts w:ascii="Times New Roman" w:hAnsi="Times New Roman" w:cs="Times New Roman"/>
          <w:sz w:val="24"/>
          <w:szCs w:val="24"/>
          <w:lang w:val="en-GB"/>
        </w:rPr>
        <w:t xml:space="preserve"> that desegregation of marginalized groups</w:t>
      </w:r>
      <w:r w:rsidR="00E86097">
        <w:rPr>
          <w:rFonts w:ascii="Times New Roman" w:hAnsi="Times New Roman" w:cs="Times New Roman"/>
          <w:sz w:val="24"/>
          <w:szCs w:val="24"/>
          <w:lang w:val="en-GB"/>
        </w:rPr>
        <w:t xml:space="preserve"> </w:t>
      </w:r>
      <w:r w:rsidRPr="001A441A">
        <w:rPr>
          <w:rFonts w:ascii="Times New Roman" w:hAnsi="Times New Roman" w:cs="Times New Roman"/>
          <w:sz w:val="24"/>
          <w:szCs w:val="24"/>
          <w:lang w:val="en-GB"/>
        </w:rPr>
        <w:t xml:space="preserve">is not possible? </w:t>
      </w:r>
    </w:p>
    <w:p w:rsidR="009C6849" w:rsidRPr="001A441A" w:rsidRDefault="009C6849" w:rsidP="006B5E67">
      <w:pPr>
        <w:pStyle w:val="Odstavecseseznamem"/>
        <w:numPr>
          <w:ilvl w:val="1"/>
          <w:numId w:val="14"/>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the action leads to desegregation of marginalized groups</w:t>
      </w:r>
      <w:r w:rsidR="00E86097">
        <w:rPr>
          <w:rFonts w:ascii="Times New Roman" w:hAnsi="Times New Roman" w:cs="Times New Roman"/>
          <w:sz w:val="24"/>
          <w:szCs w:val="24"/>
          <w:lang w:val="en-GB"/>
        </w:rPr>
        <w:t xml:space="preserve"> </w:t>
      </w:r>
      <w:r w:rsidRPr="001A441A">
        <w:rPr>
          <w:rFonts w:ascii="Times New Roman" w:hAnsi="Times New Roman" w:cs="Times New Roman"/>
          <w:sz w:val="24"/>
          <w:szCs w:val="24"/>
          <w:lang w:val="en-GB"/>
        </w:rPr>
        <w:t>in longer term?</w:t>
      </w:r>
    </w:p>
    <w:p w:rsidR="009C6849" w:rsidRPr="001A441A" w:rsidRDefault="009C6849" w:rsidP="006B5E67">
      <w:pPr>
        <w:pStyle w:val="Odstavecseseznamem"/>
        <w:numPr>
          <w:ilvl w:val="1"/>
          <w:numId w:val="14"/>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the action is complemented with desegregation activities related to marginalized groups?</w:t>
      </w:r>
    </w:p>
    <w:p w:rsidR="009C6849" w:rsidRPr="001A441A" w:rsidRDefault="009C6849" w:rsidP="006B5E67">
      <w:pPr>
        <w:pStyle w:val="Odstavecseseznamem"/>
        <w:numPr>
          <w:ilvl w:val="0"/>
          <w:numId w:val="14"/>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Does the call for proposal include indicators to monitor desegregation effect of the actions specifically on marginalized groups?</w:t>
      </w:r>
    </w:p>
    <w:p w:rsidR="009C6849" w:rsidRPr="001A441A" w:rsidRDefault="009C6849" w:rsidP="006B5E67">
      <w:pPr>
        <w:pStyle w:val="Odstavecseseznamem"/>
        <w:numPr>
          <w:ilvl w:val="0"/>
          <w:numId w:val="14"/>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 xml:space="preserve">Was the call for proposal consulted with </w:t>
      </w:r>
      <w:r w:rsidR="00B95768" w:rsidRPr="001A441A">
        <w:rPr>
          <w:rFonts w:ascii="Times New Roman" w:hAnsi="Times New Roman" w:cs="Times New Roman"/>
          <w:sz w:val="24"/>
          <w:szCs w:val="24"/>
          <w:lang w:val="en-GB"/>
        </w:rPr>
        <w:t>representatives</w:t>
      </w:r>
      <w:r w:rsidRPr="001A441A">
        <w:rPr>
          <w:rFonts w:ascii="Times New Roman" w:hAnsi="Times New Roman" w:cs="Times New Roman"/>
          <w:sz w:val="24"/>
          <w:szCs w:val="24"/>
          <w:lang w:val="en-GB"/>
        </w:rPr>
        <w:t xml:space="preserve"> of marginalized groups or stakeholders having knowledge of the target groups’ needs (such as academia, NGOs, specialized think-tanks or possible beneficiaries working with the target groups)?</w:t>
      </w:r>
    </w:p>
    <w:p w:rsidR="009C6849" w:rsidRPr="001A441A" w:rsidRDefault="009C6849" w:rsidP="006B5E67">
      <w:pPr>
        <w:pStyle w:val="Odstavecseseznamem"/>
        <w:numPr>
          <w:ilvl w:val="0"/>
          <w:numId w:val="14"/>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Does the call for proposal require delivery of supporting activities to ensure effective desegregation of marginalized groups?</w:t>
      </w:r>
    </w:p>
    <w:p w:rsidR="009C6849" w:rsidRPr="001A441A" w:rsidRDefault="009C6849" w:rsidP="006B5E67">
      <w:pPr>
        <w:suppressAutoHyphens/>
        <w:spacing w:after="240"/>
        <w:jc w:val="both"/>
        <w:rPr>
          <w:rFonts w:ascii="Times New Roman" w:hAnsi="Times New Roman" w:cs="Times New Roman"/>
          <w:sz w:val="24"/>
          <w:szCs w:val="24"/>
          <w:lang w:val="en-GB"/>
        </w:rPr>
      </w:pPr>
      <w:r w:rsidRPr="001A441A">
        <w:rPr>
          <w:rFonts w:ascii="Times New Roman" w:hAnsi="Times New Roman" w:cs="Times New Roman"/>
          <w:sz w:val="24"/>
          <w:szCs w:val="24"/>
          <w:u w:val="single"/>
          <w:lang w:val="en-GB"/>
        </w:rPr>
        <w:t>Selection of operations:</w:t>
      </w:r>
    </w:p>
    <w:p w:rsidR="009C6849" w:rsidRPr="001A441A" w:rsidRDefault="009C6849" w:rsidP="006B5E67">
      <w:pPr>
        <w:pStyle w:val="Odstavecseseznamem"/>
        <w:numPr>
          <w:ilvl w:val="0"/>
          <w:numId w:val="15"/>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Does the project proposal assess specific need</w:t>
      </w:r>
      <w:r w:rsidR="00B31172">
        <w:rPr>
          <w:rFonts w:ascii="Times New Roman" w:hAnsi="Times New Roman" w:cs="Times New Roman"/>
          <w:sz w:val="24"/>
          <w:szCs w:val="24"/>
          <w:lang w:val="en-GB"/>
        </w:rPr>
        <w:t>s of marginalized groups</w:t>
      </w:r>
      <w:r w:rsidRPr="001A441A">
        <w:rPr>
          <w:rFonts w:ascii="Times New Roman" w:hAnsi="Times New Roman" w:cs="Times New Roman"/>
          <w:sz w:val="24"/>
          <w:szCs w:val="24"/>
          <w:lang w:val="en-GB"/>
        </w:rPr>
        <w:t>?</w:t>
      </w:r>
    </w:p>
    <w:p w:rsidR="003413E4" w:rsidRPr="001A441A" w:rsidRDefault="003413E4" w:rsidP="006B5E67">
      <w:pPr>
        <w:pStyle w:val="Odstavecseseznamem"/>
        <w:numPr>
          <w:ilvl w:val="0"/>
          <w:numId w:val="15"/>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Does the project proposal require demonstration of alignment of the actions with local/regional development strategy in place, which addresses social inclusion and deseg</w:t>
      </w:r>
      <w:r w:rsidR="00B31172">
        <w:rPr>
          <w:rFonts w:ascii="Times New Roman" w:hAnsi="Times New Roman" w:cs="Times New Roman"/>
          <w:sz w:val="24"/>
          <w:szCs w:val="24"/>
          <w:lang w:val="en-GB"/>
        </w:rPr>
        <w:t>regation of marginalized groups</w:t>
      </w:r>
      <w:r w:rsidRPr="001A441A">
        <w:rPr>
          <w:rFonts w:ascii="Times New Roman" w:hAnsi="Times New Roman" w:cs="Times New Roman"/>
          <w:sz w:val="24"/>
          <w:szCs w:val="24"/>
          <w:lang w:val="en-GB"/>
        </w:rPr>
        <w:t>?</w:t>
      </w:r>
    </w:p>
    <w:p w:rsidR="00DB2E99" w:rsidRPr="001A441A" w:rsidRDefault="009C6849" w:rsidP="006B5E67">
      <w:pPr>
        <w:pStyle w:val="Odstavecseseznamem"/>
        <w:numPr>
          <w:ilvl w:val="0"/>
          <w:numId w:val="15"/>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Does the project proposal contribute to the desegregation and inclusion of marginalized groups</w:t>
      </w:r>
      <w:r w:rsidR="00DB2E99" w:rsidRPr="001A441A">
        <w:rPr>
          <w:rFonts w:ascii="Times New Roman" w:hAnsi="Times New Roman" w:cs="Times New Roman"/>
          <w:sz w:val="24"/>
          <w:szCs w:val="24"/>
          <w:lang w:val="en-GB"/>
        </w:rPr>
        <w:t>?</w:t>
      </w:r>
    </w:p>
    <w:p w:rsidR="009C6849" w:rsidRPr="001A441A" w:rsidRDefault="009C6849" w:rsidP="006B5E67">
      <w:pPr>
        <w:pStyle w:val="Odstavecseseznamem"/>
        <w:numPr>
          <w:ilvl w:val="0"/>
          <w:numId w:val="15"/>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 xml:space="preserve">Does the project proposal ensure equal access to services </w:t>
      </w:r>
      <w:r w:rsidR="00DB2E99" w:rsidRPr="001A441A">
        <w:rPr>
          <w:rFonts w:ascii="Times New Roman" w:hAnsi="Times New Roman" w:cs="Times New Roman"/>
          <w:sz w:val="24"/>
          <w:szCs w:val="24"/>
          <w:lang w:val="en-GB"/>
        </w:rPr>
        <w:t>by</w:t>
      </w:r>
      <w:r w:rsidRPr="001A441A">
        <w:rPr>
          <w:rFonts w:ascii="Times New Roman" w:hAnsi="Times New Roman" w:cs="Times New Roman"/>
          <w:sz w:val="24"/>
          <w:szCs w:val="24"/>
          <w:lang w:val="en-GB"/>
        </w:rPr>
        <w:t xml:space="preserve"> marginalized groups?</w:t>
      </w:r>
      <w:r w:rsidR="00DB2E99" w:rsidRPr="001A441A">
        <w:rPr>
          <w:rFonts w:ascii="Times New Roman" w:hAnsi="Times New Roman" w:cs="Times New Roman"/>
          <w:sz w:val="24"/>
          <w:szCs w:val="24"/>
          <w:lang w:val="en-GB"/>
        </w:rPr>
        <w:t xml:space="preserve"> Is building paralel services excluded?</w:t>
      </w:r>
    </w:p>
    <w:p w:rsidR="009C6849" w:rsidRPr="001A441A" w:rsidRDefault="009C6849" w:rsidP="006B5E67">
      <w:pPr>
        <w:pStyle w:val="Odstavecseseznamem"/>
        <w:numPr>
          <w:ilvl w:val="0"/>
          <w:numId w:val="15"/>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In case that the project proposal includes non-segregation action</w:t>
      </w:r>
      <w:r w:rsidR="001F7423" w:rsidRPr="001A441A">
        <w:rPr>
          <w:rFonts w:ascii="Times New Roman" w:hAnsi="Times New Roman" w:cs="Times New Roman"/>
          <w:sz w:val="24"/>
          <w:szCs w:val="24"/>
          <w:lang w:val="en-GB"/>
        </w:rPr>
        <w:t>, does</w:t>
      </w:r>
      <w:r w:rsidRPr="001A441A">
        <w:rPr>
          <w:rFonts w:ascii="Times New Roman" w:hAnsi="Times New Roman" w:cs="Times New Roman"/>
          <w:sz w:val="24"/>
          <w:szCs w:val="24"/>
          <w:lang w:val="en-GB"/>
        </w:rPr>
        <w:t xml:space="preserve"> the applicant demonstrated that:</w:t>
      </w:r>
    </w:p>
    <w:p w:rsidR="009C6849" w:rsidRPr="001A441A" w:rsidRDefault="009C6849" w:rsidP="006B5E67">
      <w:pPr>
        <w:pStyle w:val="Odstavecseseznamem"/>
        <w:numPr>
          <w:ilvl w:val="1"/>
          <w:numId w:val="15"/>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all desegregation options (such as for example administrative, financial and other measures to enable access of groups to available mainstream educational and housing capacities) have been exhausted or are not available due to objective reasons?</w:t>
      </w:r>
    </w:p>
    <w:p w:rsidR="009C6849" w:rsidRPr="001A441A" w:rsidRDefault="009C6849" w:rsidP="006B5E67">
      <w:pPr>
        <w:pStyle w:val="Odstavecseseznamem"/>
        <w:numPr>
          <w:ilvl w:val="1"/>
          <w:numId w:val="15"/>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the action will contribute to desegregation of marginalized groups</w:t>
      </w:r>
      <w:r w:rsidR="00DB2E99" w:rsidRPr="001A441A">
        <w:rPr>
          <w:rFonts w:ascii="Times New Roman" w:hAnsi="Times New Roman" w:cs="Times New Roman"/>
          <w:sz w:val="24"/>
          <w:szCs w:val="24"/>
          <w:lang w:val="en-GB"/>
        </w:rPr>
        <w:t xml:space="preserve"> </w:t>
      </w:r>
      <w:r w:rsidRPr="001A441A">
        <w:rPr>
          <w:rFonts w:ascii="Times New Roman" w:hAnsi="Times New Roman" w:cs="Times New Roman"/>
          <w:sz w:val="24"/>
          <w:szCs w:val="24"/>
          <w:lang w:val="en-GB"/>
        </w:rPr>
        <w:t>in longer term?</w:t>
      </w:r>
    </w:p>
    <w:p w:rsidR="009C6849" w:rsidRPr="001A441A" w:rsidRDefault="009C6849" w:rsidP="006B5E67">
      <w:pPr>
        <w:pStyle w:val="Odstavecseseznamem"/>
        <w:numPr>
          <w:ilvl w:val="1"/>
          <w:numId w:val="15"/>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is the action complemented by activities aimed at desegregation of marginalized groups?</w:t>
      </w:r>
    </w:p>
    <w:p w:rsidR="000113C0" w:rsidRPr="001A441A" w:rsidRDefault="009C6849" w:rsidP="006B5E67">
      <w:pPr>
        <w:pStyle w:val="Odstavecseseznamem"/>
        <w:numPr>
          <w:ilvl w:val="0"/>
          <w:numId w:val="15"/>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Does the project proposal include sp</w:t>
      </w:r>
      <w:r w:rsidR="00F03B29" w:rsidRPr="001A441A">
        <w:rPr>
          <w:rFonts w:ascii="Times New Roman" w:hAnsi="Times New Roman" w:cs="Times New Roman"/>
          <w:sz w:val="24"/>
          <w:szCs w:val="24"/>
          <w:lang w:val="en-GB"/>
        </w:rPr>
        <w:t xml:space="preserve">ecific, measurable relevant </w:t>
      </w:r>
      <w:r w:rsidRPr="001A441A">
        <w:rPr>
          <w:rFonts w:ascii="Times New Roman" w:hAnsi="Times New Roman" w:cs="Times New Roman"/>
          <w:sz w:val="24"/>
          <w:szCs w:val="24"/>
          <w:lang w:val="en-GB"/>
        </w:rPr>
        <w:t xml:space="preserve">goals in </w:t>
      </w:r>
      <w:r w:rsidR="00F03B29" w:rsidRPr="001A441A">
        <w:rPr>
          <w:rFonts w:ascii="Times New Roman" w:hAnsi="Times New Roman" w:cs="Times New Roman"/>
          <w:sz w:val="24"/>
          <w:szCs w:val="24"/>
          <w:lang w:val="en-GB"/>
        </w:rPr>
        <w:t xml:space="preserve">relation to </w:t>
      </w:r>
      <w:r w:rsidRPr="001A441A">
        <w:rPr>
          <w:rFonts w:ascii="Times New Roman" w:hAnsi="Times New Roman" w:cs="Times New Roman"/>
          <w:sz w:val="24"/>
          <w:szCs w:val="24"/>
          <w:lang w:val="en-GB"/>
        </w:rPr>
        <w:t>desegregation of marginalized groups</w:t>
      </w:r>
      <w:r w:rsidR="00F03B29" w:rsidRPr="001A441A">
        <w:rPr>
          <w:rFonts w:ascii="Times New Roman" w:hAnsi="Times New Roman" w:cs="Times New Roman"/>
          <w:sz w:val="24"/>
          <w:szCs w:val="24"/>
          <w:lang w:val="en-GB"/>
        </w:rPr>
        <w:t xml:space="preserve">? </w:t>
      </w:r>
    </w:p>
    <w:p w:rsidR="009C6849" w:rsidRPr="001A441A" w:rsidRDefault="00F03B29" w:rsidP="006B5E67">
      <w:pPr>
        <w:pStyle w:val="Odstavecseseznamem"/>
        <w:numPr>
          <w:ilvl w:val="0"/>
          <w:numId w:val="15"/>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Are there</w:t>
      </w:r>
      <w:r w:rsidR="009C6849" w:rsidRPr="001A441A">
        <w:rPr>
          <w:rFonts w:ascii="Times New Roman" w:hAnsi="Times New Roman" w:cs="Times New Roman"/>
          <w:sz w:val="24"/>
          <w:szCs w:val="24"/>
          <w:lang w:val="en-GB"/>
        </w:rPr>
        <w:t xml:space="preserve"> clear, relevant, adequate and monitorable indicators to measure the project’s outputs in desegregation of marginalized groups, including </w:t>
      </w:r>
      <w:r w:rsidRPr="001A441A">
        <w:rPr>
          <w:rFonts w:ascii="Times New Roman" w:hAnsi="Times New Roman" w:cs="Times New Roman"/>
          <w:sz w:val="24"/>
          <w:szCs w:val="24"/>
          <w:lang w:val="en-GB"/>
        </w:rPr>
        <w:t>Roma</w:t>
      </w:r>
      <w:r w:rsidR="009C6849" w:rsidRPr="001A441A">
        <w:rPr>
          <w:rFonts w:ascii="Times New Roman" w:hAnsi="Times New Roman" w:cs="Times New Roman"/>
          <w:sz w:val="24"/>
          <w:szCs w:val="24"/>
          <w:lang w:val="en-GB"/>
        </w:rPr>
        <w:t>?</w:t>
      </w:r>
    </w:p>
    <w:p w:rsidR="009C6849" w:rsidRPr="001A441A" w:rsidRDefault="009C6849" w:rsidP="006B5E67">
      <w:pPr>
        <w:pStyle w:val="Odstavecseseznamem"/>
        <w:numPr>
          <w:ilvl w:val="0"/>
          <w:numId w:val="15"/>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Was the project proposal consulted with target groups of marginalized groups</w:t>
      </w:r>
      <w:r w:rsidR="00B01F7A">
        <w:rPr>
          <w:rFonts w:ascii="Times New Roman" w:hAnsi="Times New Roman" w:cs="Times New Roman"/>
          <w:sz w:val="24"/>
          <w:szCs w:val="24"/>
          <w:lang w:val="en-GB"/>
        </w:rPr>
        <w:t xml:space="preserve"> </w:t>
      </w:r>
      <w:r w:rsidRPr="001A441A">
        <w:rPr>
          <w:rFonts w:ascii="Times New Roman" w:hAnsi="Times New Roman" w:cs="Times New Roman"/>
          <w:sz w:val="24"/>
          <w:szCs w:val="24"/>
          <w:lang w:val="en-GB"/>
        </w:rPr>
        <w:t>or stakeholders having knowledge of the target groups’ needs (such as academia, NGOs, specialized think-tanks or possible beneficiaries working with the target groups)?</w:t>
      </w:r>
    </w:p>
    <w:p w:rsidR="009C6849" w:rsidRPr="001A441A" w:rsidRDefault="009C6849" w:rsidP="006B5E67">
      <w:pPr>
        <w:pStyle w:val="Odstavecseseznamem"/>
        <w:numPr>
          <w:ilvl w:val="0"/>
          <w:numId w:val="15"/>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 xml:space="preserve">Does the project </w:t>
      </w:r>
      <w:r w:rsidR="00B01F7A" w:rsidRPr="001A441A">
        <w:rPr>
          <w:rFonts w:ascii="Times New Roman" w:hAnsi="Times New Roman" w:cs="Times New Roman"/>
          <w:sz w:val="24"/>
          <w:szCs w:val="24"/>
          <w:lang w:val="en-GB"/>
        </w:rPr>
        <w:t>proposal includes</w:t>
      </w:r>
      <w:r w:rsidRPr="001A441A">
        <w:rPr>
          <w:rFonts w:ascii="Times New Roman" w:hAnsi="Times New Roman" w:cs="Times New Roman"/>
          <w:sz w:val="24"/>
          <w:szCs w:val="24"/>
          <w:lang w:val="en-GB"/>
        </w:rPr>
        <w:t xml:space="preserve"> or is linked to supporting activities to ensure effective desegregation of marginalized groups?</w:t>
      </w:r>
    </w:p>
    <w:p w:rsidR="009C6849" w:rsidRPr="001A441A" w:rsidRDefault="009C6849" w:rsidP="006B5E67">
      <w:pPr>
        <w:pStyle w:val="Odstavecseseznamem"/>
        <w:numPr>
          <w:ilvl w:val="0"/>
          <w:numId w:val="15"/>
        </w:num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sz w:val="24"/>
          <w:szCs w:val="24"/>
          <w:lang w:val="en-GB"/>
        </w:rPr>
        <w:t>Does the project proposal involve and empower the target groups in the stages of planning, implementation and assessment?</w:t>
      </w:r>
    </w:p>
    <w:p w:rsidR="00497EC9" w:rsidRPr="008967F7" w:rsidRDefault="00497EC9" w:rsidP="008967F7">
      <w:pPr>
        <w:suppressAutoHyphens/>
        <w:spacing w:after="240"/>
      </w:pPr>
    </w:p>
    <w:p w:rsidR="00497EC9" w:rsidRDefault="00497EC9" w:rsidP="006B5E67">
      <w:pPr>
        <w:spacing w:after="240"/>
        <w:rPr>
          <w:rFonts w:ascii="Times New Roman" w:eastAsia="Times New Roman" w:hAnsi="Times New Roman" w:cs="Times New Roman"/>
          <w:bCs/>
          <w:kern w:val="36"/>
          <w:sz w:val="24"/>
          <w:szCs w:val="24"/>
          <w:lang w:val="en-GB" w:eastAsia="hu-HU"/>
        </w:rPr>
      </w:pPr>
      <w:r>
        <w:rPr>
          <w:rFonts w:ascii="Times New Roman" w:hAnsi="Times New Roman"/>
          <w:b/>
          <w:sz w:val="24"/>
          <w:szCs w:val="24"/>
        </w:rPr>
        <w:br w:type="page"/>
      </w:r>
    </w:p>
    <w:p w:rsidR="009C6849" w:rsidRPr="001A441A" w:rsidRDefault="00604E97" w:rsidP="006B5E67">
      <w:pPr>
        <w:pStyle w:val="Nadpis1"/>
        <w:numPr>
          <w:ilvl w:val="0"/>
          <w:numId w:val="0"/>
        </w:numPr>
        <w:suppressAutoHyphens/>
        <w:spacing w:after="240"/>
        <w:jc w:val="both"/>
        <w:rPr>
          <w:rFonts w:ascii="Times New Roman" w:hAnsi="Times New Roman"/>
          <w:sz w:val="24"/>
          <w:szCs w:val="24"/>
        </w:rPr>
      </w:pPr>
      <w:r>
        <w:rPr>
          <w:rFonts w:ascii="Times New Roman" w:hAnsi="Times New Roman"/>
          <w:sz w:val="24"/>
          <w:szCs w:val="24"/>
        </w:rPr>
        <w:t>Annex II</w:t>
      </w:r>
      <w:r w:rsidR="00D74BC9" w:rsidRPr="001A441A">
        <w:rPr>
          <w:rFonts w:ascii="Times New Roman" w:hAnsi="Times New Roman"/>
          <w:sz w:val="24"/>
          <w:szCs w:val="24"/>
        </w:rPr>
        <w:t>.</w:t>
      </w:r>
    </w:p>
    <w:p w:rsidR="00351486" w:rsidRPr="001A441A" w:rsidRDefault="00351486" w:rsidP="006B5E67">
      <w:pPr>
        <w:pStyle w:val="Nadpis2"/>
        <w:spacing w:beforeAutospacing="0" w:after="240" w:afterAutospacing="0"/>
      </w:pPr>
      <w:r w:rsidRPr="001A441A">
        <w:t xml:space="preserve">Academic findings relating desegregation needs for an efficient ESIF programming </w:t>
      </w:r>
    </w:p>
    <w:p w:rsidR="00351486" w:rsidRPr="001A441A" w:rsidRDefault="00351486" w:rsidP="006B5E67">
      <w:pPr>
        <w:suppressAutoHyphens/>
        <w:spacing w:after="240" w:line="240" w:lineRule="auto"/>
        <w:jc w:val="both"/>
        <w:rPr>
          <w:rFonts w:ascii="Times New Roman" w:hAnsi="Times New Roman" w:cs="Times New Roman"/>
          <w:i/>
          <w:sz w:val="24"/>
          <w:szCs w:val="24"/>
          <w:lang w:val="en-GB"/>
        </w:rPr>
      </w:pPr>
      <w:r w:rsidRPr="001A441A">
        <w:rPr>
          <w:rFonts w:ascii="Times New Roman" w:hAnsi="Times New Roman" w:cs="Times New Roman"/>
          <w:b/>
          <w:sz w:val="24"/>
          <w:szCs w:val="24"/>
          <w:shd w:val="clear" w:color="auto" w:fill="FFFFFF"/>
          <w:lang w:val="en-GB"/>
        </w:rPr>
        <w:t>Segregated</w:t>
      </w:r>
      <w:r w:rsidRPr="001A441A">
        <w:rPr>
          <w:rFonts w:ascii="Times New Roman" w:hAnsi="Times New Roman" w:cs="Times New Roman"/>
          <w:b/>
          <w:sz w:val="24"/>
          <w:szCs w:val="24"/>
          <w:lang w:val="en-GB"/>
        </w:rPr>
        <w:t xml:space="preserve"> Roma poverty neighbourhoods and villages in Europe have diverse historical backgrounds, but they concentrate similar problems relating poverty, low education, unemployment, and discrimination.</w:t>
      </w:r>
      <w:r w:rsidRPr="001A441A">
        <w:rPr>
          <w:rFonts w:ascii="Times New Roman" w:hAnsi="Times New Roman" w:cs="Times New Roman"/>
          <w:sz w:val="24"/>
          <w:szCs w:val="24"/>
          <w:lang w:val="en-GB"/>
        </w:rPr>
        <w:t xml:space="preserve"> Some Roma poverty neighbourhoods emerged decades or even hundreds of years ago, some are the results of recent international and internal migration activities, and the emergence of some are connected with the social impact of various economic crises of the past two and a half decades, including the one brought about by the political and economic transition in the early nineties. For example a shared problem of new EU </w:t>
      </w:r>
      <w:r w:rsidR="00A149EA" w:rsidRPr="001A441A">
        <w:rPr>
          <w:rFonts w:ascii="Times New Roman" w:hAnsi="Times New Roman" w:cs="Times New Roman"/>
          <w:sz w:val="24"/>
          <w:szCs w:val="24"/>
          <w:lang w:val="en-GB"/>
        </w:rPr>
        <w:t>M</w:t>
      </w:r>
      <w:r w:rsidRPr="001A441A">
        <w:rPr>
          <w:rFonts w:ascii="Times New Roman" w:hAnsi="Times New Roman" w:cs="Times New Roman"/>
          <w:sz w:val="24"/>
          <w:szCs w:val="24"/>
          <w:lang w:val="en-GB"/>
        </w:rPr>
        <w:t xml:space="preserve">ember </w:t>
      </w:r>
      <w:r w:rsidR="00A149EA" w:rsidRPr="001A441A">
        <w:rPr>
          <w:rFonts w:ascii="Times New Roman" w:hAnsi="Times New Roman" w:cs="Times New Roman"/>
          <w:sz w:val="24"/>
          <w:szCs w:val="24"/>
          <w:lang w:val="en-GB"/>
        </w:rPr>
        <w:t>S</w:t>
      </w:r>
      <w:r w:rsidRPr="001A441A">
        <w:rPr>
          <w:rFonts w:ascii="Times New Roman" w:hAnsi="Times New Roman" w:cs="Times New Roman"/>
          <w:sz w:val="24"/>
          <w:szCs w:val="24"/>
          <w:lang w:val="en-GB"/>
        </w:rPr>
        <w:t xml:space="preserve">tates is that economic transition hit low-skilled and poor Roma much more than others. With the mass cut of jobs their inflow into the lower housing market segments speeded up, which in turn has caused further decline of areas where poor Roma were concentrated due to the off-moves of better off households (Skifter Andersen 2003). Today, ‘[p]overty is reproduced among Roma to a large extent, and socialization into deep/extreme poverty has been going on for at least the second generation after the transition’ (Berescu et al, 2012). The concentration of poverty in such neighbourhoods is growing steadily, because the share of the population and the size of the families have been increasing in such neighbourhoods. Moreover, many Roma poverty neighbourhoods, similarly to American ghettos, are places with diverse forms of crime, drugs and prostitution (Venkatesh, 2000 and Wacquant, 2008), whilst the residents are often times the victims and not the performers of deviant activities. </w:t>
      </w:r>
      <w:r w:rsidRPr="001A441A">
        <w:rPr>
          <w:rFonts w:ascii="Times New Roman" w:hAnsi="Times New Roman" w:cs="Times New Roman"/>
          <w:i/>
          <w:sz w:val="24"/>
          <w:szCs w:val="24"/>
          <w:lang w:val="en-GB"/>
        </w:rPr>
        <w:t>Therefore, desegregation has to aim at offering opportunities to develop alternative patterns of socialisation.</w:t>
      </w:r>
    </w:p>
    <w:p w:rsidR="00351486" w:rsidRPr="001A441A" w:rsidRDefault="00351486" w:rsidP="006B5E67">
      <w:pPr>
        <w:suppressAutoHyphens/>
        <w:autoSpaceDE w:val="0"/>
        <w:autoSpaceDN w:val="0"/>
        <w:adjustRightInd w:val="0"/>
        <w:spacing w:after="240" w:line="240" w:lineRule="auto"/>
        <w:jc w:val="both"/>
        <w:rPr>
          <w:rFonts w:ascii="Times New Roman" w:hAnsi="Times New Roman" w:cs="Times New Roman"/>
          <w:i/>
          <w:sz w:val="24"/>
          <w:szCs w:val="24"/>
          <w:lang w:val="en-GB"/>
        </w:rPr>
      </w:pPr>
      <w:r w:rsidRPr="001A441A">
        <w:rPr>
          <w:rFonts w:ascii="Times New Roman" w:hAnsi="Times New Roman" w:cs="Times New Roman"/>
          <w:b/>
          <w:sz w:val="24"/>
          <w:szCs w:val="24"/>
          <w:lang w:val="en-GB"/>
        </w:rPr>
        <w:t>Ghettos are consequences of deliberate policies.</w:t>
      </w:r>
      <w:r w:rsidRPr="001A441A">
        <w:rPr>
          <w:rFonts w:ascii="Times New Roman" w:hAnsi="Times New Roman" w:cs="Times New Roman"/>
          <w:sz w:val="24"/>
          <w:szCs w:val="24"/>
          <w:lang w:val="en-GB"/>
        </w:rPr>
        <w:t xml:space="preserve"> Peach’s (1996) classification of segregation processes includes imposed segregation and voluntary segregation. Based on this classification, Roma poverty neighbourhoods are results of imposed segregation and not voluntary segregation (that is responsible for the emergence of ethnic villages as opposed to ghettos). European migrants form voluntary ethnic villages, whereas the spatial concentration in African American poverty neighbourhoods is negative and destructive. The latter is the result not only of poverty, but also of heavy discrimination.</w:t>
      </w:r>
      <w:r w:rsidRPr="001A441A">
        <w:rPr>
          <w:rStyle w:val="Znakapoznpodarou"/>
          <w:rFonts w:ascii="Times New Roman" w:hAnsi="Times New Roman" w:cs="Times New Roman"/>
          <w:sz w:val="24"/>
          <w:szCs w:val="24"/>
          <w:lang w:val="en-GB"/>
        </w:rPr>
        <w:footnoteReference w:id="19"/>
      </w:r>
      <w:r w:rsidRPr="001A441A">
        <w:rPr>
          <w:rFonts w:ascii="Times New Roman" w:hAnsi="Times New Roman" w:cs="Times New Roman"/>
          <w:sz w:val="24"/>
          <w:szCs w:val="24"/>
          <w:lang w:val="en-GB"/>
        </w:rPr>
        <w:t xml:space="preserve"> Van Kempen and Sule Özüerken quote Kenneth B. Clark’s argument from 1965 that ‘the existence of the ghetto is the consequence of a deliberate policy of those who wield power in mainstream society: The dark ghetto’s invisible walls have been erected by the white society, by those who have power, both to confine those who have no power and to perpetuate their powerlessness’ (Clark, 1965: 11 quoted in van Kempen and Sule Özüerken 1998: 1637). The difference between ghettos and poverty neighbourhoods in general are striking: </w:t>
      </w:r>
      <w:r w:rsidRPr="001A441A">
        <w:rPr>
          <w:rFonts w:ascii="Times New Roman" w:hAnsi="Times New Roman" w:cs="Times New Roman"/>
          <w:sz w:val="24"/>
          <w:szCs w:val="24"/>
          <w:shd w:val="clear" w:color="auto" w:fill="FFFFFF"/>
          <w:lang w:val="en-GB"/>
        </w:rPr>
        <w:t>as evidence from the US shows, ‘[p]</w:t>
      </w:r>
      <w:r w:rsidRPr="001A441A">
        <w:rPr>
          <w:rFonts w:ascii="Times New Roman" w:hAnsi="Times New Roman" w:cs="Times New Roman"/>
          <w:sz w:val="24"/>
          <w:szCs w:val="24"/>
          <w:lang w:val="en-GB"/>
        </w:rPr>
        <w:t xml:space="preserve">oor neighbourhoods that do not become ghettos have higher than average rates of social problems, but they do not experience the epidemic interaction that generates a whole much greater than the sum of its parts’ (Crane, 1991: 1228), especially relating early child bearing and school drop outs. </w:t>
      </w:r>
      <w:r w:rsidRPr="001A441A">
        <w:rPr>
          <w:rFonts w:ascii="Times New Roman" w:hAnsi="Times New Roman" w:cs="Times New Roman"/>
          <w:i/>
          <w:sz w:val="24"/>
          <w:szCs w:val="24"/>
          <w:lang w:val="en-GB"/>
        </w:rPr>
        <w:t>Therefore,</w:t>
      </w:r>
      <w:r w:rsidRPr="001A441A">
        <w:rPr>
          <w:rFonts w:ascii="Times New Roman" w:hAnsi="Times New Roman" w:cs="Times New Roman"/>
          <w:sz w:val="24"/>
          <w:szCs w:val="24"/>
          <w:lang w:val="en-GB"/>
        </w:rPr>
        <w:t xml:space="preserve"> </w:t>
      </w:r>
      <w:r w:rsidRPr="001A441A">
        <w:rPr>
          <w:rFonts w:ascii="Times New Roman" w:hAnsi="Times New Roman" w:cs="Times New Roman"/>
          <w:i/>
          <w:sz w:val="24"/>
          <w:szCs w:val="24"/>
          <w:lang w:val="en-GB"/>
        </w:rPr>
        <w:t>desegregation as a public policy has to address the mechanisms and institutional background of imposed segregation.</w:t>
      </w:r>
    </w:p>
    <w:p w:rsidR="00351486" w:rsidRPr="001A441A" w:rsidRDefault="00351486" w:rsidP="006B5E67">
      <w:pPr>
        <w:suppressAutoHyphens/>
        <w:autoSpaceDE w:val="0"/>
        <w:autoSpaceDN w:val="0"/>
        <w:adjustRightInd w:val="0"/>
        <w:spacing w:after="240" w:line="240" w:lineRule="auto"/>
        <w:jc w:val="both"/>
        <w:rPr>
          <w:rFonts w:ascii="Times New Roman" w:hAnsi="Times New Roman" w:cs="Times New Roman"/>
          <w:i/>
          <w:sz w:val="24"/>
          <w:szCs w:val="24"/>
          <w:lang w:val="en-GB"/>
        </w:rPr>
      </w:pPr>
      <w:r w:rsidRPr="001A441A">
        <w:rPr>
          <w:rFonts w:ascii="Times New Roman" w:hAnsi="Times New Roman" w:cs="Times New Roman"/>
          <w:b/>
          <w:sz w:val="24"/>
          <w:szCs w:val="24"/>
          <w:lang w:val="en-GB"/>
        </w:rPr>
        <w:t>Roma poverty neighbourhoods are manifestations of negative social processes.</w:t>
      </w:r>
      <w:r w:rsidRPr="001A441A">
        <w:rPr>
          <w:rFonts w:ascii="Times New Roman" w:hAnsi="Times New Roman" w:cs="Times New Roman"/>
          <w:sz w:val="24"/>
          <w:szCs w:val="24"/>
          <w:lang w:val="en-GB"/>
        </w:rPr>
        <w:t xml:space="preserve"> Roma poverty neighbourhoods are ‘an outcome of the involuntary spatial segregation of a group that stands in a subordinate political and social relationship to its surrounding society’ (Marcuse, 1997:228), as opposed to neighbourhoods where ethnic concentration establishes because of voluntary spatial concentration of a group which serves the welfare of the members.  Similarly to the diverse forms of ethnic concentrations in the US, where black American ghettos can be considered a distinct form of ghettos, Roma poverty neighbourhoods in Europe are spatial arrangements where most member are of Roma ethnicity and Roma poverty neighbourhoods house nearly all Roma. Despite possible positive features of segregation, like ‘emergence and preservation of a culture that is not based on the norms and values of mainstream society but on those of a specific group’, Waquant warns not to romanitcize the conditions in such neighbourhoods. (van Kempen and Sule Özüerken 1998: 1935). Public authorities tend to contribute to an increase of spatial segregation for example via land policies, housing policies and investment policies in general (UN, 2014)</w:t>
      </w:r>
      <w:r w:rsidRPr="001A441A">
        <w:rPr>
          <w:rFonts w:ascii="Times New Roman" w:hAnsi="Times New Roman" w:cs="Times New Roman"/>
          <w:i/>
          <w:sz w:val="24"/>
          <w:szCs w:val="24"/>
          <w:lang w:val="en-GB"/>
        </w:rPr>
        <w:t xml:space="preserve"> Therefore, concentrated Roma poverty neighbourhoods’ density and growth needs to be addressed by desegregation policies and investments.</w:t>
      </w:r>
    </w:p>
    <w:p w:rsidR="00351486" w:rsidRPr="001A441A" w:rsidRDefault="00351486" w:rsidP="006B5E67">
      <w:pPr>
        <w:suppressAutoHyphens/>
        <w:autoSpaceDE w:val="0"/>
        <w:autoSpaceDN w:val="0"/>
        <w:adjustRightInd w:val="0"/>
        <w:spacing w:after="240" w:line="240" w:lineRule="auto"/>
        <w:jc w:val="both"/>
        <w:rPr>
          <w:rFonts w:ascii="Times New Roman" w:hAnsi="Times New Roman" w:cs="Times New Roman"/>
          <w:i/>
          <w:sz w:val="24"/>
          <w:szCs w:val="24"/>
          <w:lang w:val="en-GB"/>
        </w:rPr>
      </w:pPr>
      <w:r w:rsidRPr="001A441A">
        <w:rPr>
          <w:rFonts w:ascii="Times New Roman" w:hAnsi="Times New Roman" w:cs="Times New Roman"/>
          <w:b/>
          <w:sz w:val="24"/>
          <w:szCs w:val="24"/>
          <w:lang w:val="en-GB"/>
        </w:rPr>
        <w:t>High levels of segregation hinder many opportunities of integration.</w:t>
      </w:r>
      <w:r w:rsidRPr="001A441A">
        <w:rPr>
          <w:rFonts w:ascii="Times New Roman" w:hAnsi="Times New Roman" w:cs="Times New Roman"/>
          <w:sz w:val="24"/>
          <w:szCs w:val="24"/>
          <w:lang w:val="en-GB"/>
        </w:rPr>
        <w:t xml:space="preserve"> Among others, segregation curtails the opportunities for people to participate in civil society, in quality education, access to various services like health care or police protection. Van Kempen and Sule Özüerken (1998) cite Waquant who describes to the plight of residents in segregated neighbourhoods as ‘organisational desertification’, and moreover, whose perception among other urban residence is connected with a negative image. The most recent process of hyperghettoisation means even more:  Living ‘[i]n the hyperghetto, activities are no longer structured around an internal and relatively autonomous social space that duplicates the institutional structure of the larger society and provides basic minimal resources for social mobility. Living in the hyperghetto is living outside mainstream society’ (ibid, p.1634).</w:t>
      </w:r>
      <w:r w:rsidRPr="001A441A">
        <w:rPr>
          <w:rFonts w:ascii="Times New Roman" w:hAnsi="Times New Roman" w:cs="Times New Roman"/>
          <w:b/>
          <w:sz w:val="24"/>
          <w:szCs w:val="24"/>
          <w:lang w:val="en-GB"/>
        </w:rPr>
        <w:t xml:space="preserve"> </w:t>
      </w:r>
      <w:r w:rsidRPr="001A441A">
        <w:rPr>
          <w:rFonts w:ascii="Times New Roman" w:hAnsi="Times New Roman" w:cs="Times New Roman"/>
          <w:sz w:val="24"/>
          <w:szCs w:val="24"/>
          <w:lang w:val="en-GB"/>
        </w:rPr>
        <w:t xml:space="preserve">Based on evidence in the US, Peach (1996) says that population effectively internalises politics of separation (see also </w:t>
      </w:r>
      <w:r w:rsidRPr="001A441A">
        <w:rPr>
          <w:rFonts w:ascii="Times New Roman" w:hAnsi="Times New Roman" w:cs="Times New Roman"/>
          <w:sz w:val="24"/>
          <w:szCs w:val="24"/>
          <w:shd w:val="clear" w:color="auto" w:fill="FFFFFF"/>
          <w:lang w:val="en-GB"/>
        </w:rPr>
        <w:t>Clark, 1965)</w:t>
      </w:r>
      <w:r w:rsidRPr="001A441A">
        <w:rPr>
          <w:rFonts w:ascii="Times New Roman" w:hAnsi="Times New Roman" w:cs="Times New Roman"/>
          <w:sz w:val="24"/>
          <w:szCs w:val="24"/>
          <w:lang w:val="en-GB"/>
        </w:rPr>
        <w:t xml:space="preserve">.  We claim that the mechanism behind this process is connected with the ‘ethnic spillovers in the human capital accumulation process’ (Borjas 1997: 2), that is that the parents’ generation’s human capital (‘ethnic capital’) determines the aspirations and outcomes of integration of children, for example via school and residential choice. </w:t>
      </w:r>
      <w:r w:rsidRPr="001A441A">
        <w:rPr>
          <w:rFonts w:ascii="Times New Roman" w:hAnsi="Times New Roman" w:cs="Times New Roman"/>
          <w:i/>
          <w:sz w:val="24"/>
          <w:szCs w:val="24"/>
          <w:lang w:val="en-GB"/>
        </w:rPr>
        <w:t>Therefore, increasing the human capital of residents from segregated Roma poverty neighbourhoods should be addressed by desegregation actions to close the increasing gap that has been emerging since several generations.</w:t>
      </w:r>
    </w:p>
    <w:p w:rsidR="00351486" w:rsidRPr="001A441A" w:rsidRDefault="00351486" w:rsidP="006B5E67">
      <w:pPr>
        <w:suppressAutoHyphens/>
        <w:spacing w:after="240" w:line="240" w:lineRule="auto"/>
        <w:jc w:val="both"/>
        <w:rPr>
          <w:rFonts w:ascii="Times New Roman" w:hAnsi="Times New Roman" w:cs="Times New Roman"/>
          <w:sz w:val="24"/>
          <w:szCs w:val="24"/>
          <w:shd w:val="clear" w:color="auto" w:fill="FFFFFF"/>
          <w:lang w:val="en-GB"/>
        </w:rPr>
      </w:pPr>
      <w:r w:rsidRPr="001A441A">
        <w:rPr>
          <w:rFonts w:ascii="Times New Roman" w:hAnsi="Times New Roman" w:cs="Times New Roman"/>
          <w:b/>
          <w:sz w:val="24"/>
          <w:szCs w:val="24"/>
          <w:shd w:val="clear" w:color="auto" w:fill="FFFFFF"/>
          <w:lang w:val="en-GB"/>
        </w:rPr>
        <w:t xml:space="preserve">Decreasing spatial segregation of Roma communities causes more benefits than maintaining segregation. </w:t>
      </w:r>
      <w:r w:rsidRPr="001A441A">
        <w:rPr>
          <w:rFonts w:ascii="Times New Roman" w:hAnsi="Times New Roman" w:cs="Times New Roman"/>
          <w:sz w:val="24"/>
          <w:szCs w:val="24"/>
          <w:shd w:val="clear" w:color="auto" w:fill="FFFFFF"/>
          <w:lang w:val="en-GB"/>
        </w:rPr>
        <w:t xml:space="preserve">The strong perpetuation of </w:t>
      </w:r>
      <w:r w:rsidRPr="001A441A">
        <w:rPr>
          <w:rFonts w:ascii="Times New Roman" w:hAnsi="Times New Roman" w:cs="Times New Roman"/>
          <w:sz w:val="24"/>
          <w:szCs w:val="24"/>
          <w:lang w:val="en-GB"/>
        </w:rPr>
        <w:t xml:space="preserve">spirals of decline, that is, the interaction of social decline, economic decline and technical decline (Prak and Priemus, 1986), can hold especially true for segregated Roma poverty neighbourhoods. Thus, any interventions in these realms reduce the pace and the negative effects of decline. For example, </w:t>
      </w:r>
      <w:r w:rsidRPr="001A441A">
        <w:rPr>
          <w:rFonts w:ascii="Times New Roman" w:hAnsi="Times New Roman" w:cs="Times New Roman"/>
          <w:sz w:val="24"/>
          <w:szCs w:val="24"/>
          <w:shd w:val="clear" w:color="auto" w:fill="FFFFFF"/>
          <w:lang w:val="en-GB"/>
        </w:rPr>
        <w:t xml:space="preserve">the more interaction happens from early childhood on in balanced communities (Bolt et al, 2010), the better will be the chances for mainstream education and labour market pathways for the individuals, because other role models and potential social resources will be available than that of the deprived (Bourdieu, 1986 and Decker et al, 2006). </w:t>
      </w:r>
      <w:r w:rsidRPr="001A441A">
        <w:rPr>
          <w:rFonts w:ascii="Times New Roman" w:hAnsi="Times New Roman" w:cs="Times New Roman"/>
          <w:i/>
          <w:sz w:val="24"/>
          <w:szCs w:val="24"/>
          <w:shd w:val="clear" w:color="auto" w:fill="FFFFFF"/>
          <w:lang w:val="en-GB"/>
        </w:rPr>
        <w:t>Therefore, desegregation measures should serve increased interactions among Roma and non-Roma in various realms</w:t>
      </w:r>
      <w:r w:rsidRPr="001A441A">
        <w:rPr>
          <w:rFonts w:ascii="Times New Roman" w:hAnsi="Times New Roman" w:cs="Times New Roman"/>
          <w:sz w:val="24"/>
          <w:szCs w:val="24"/>
          <w:shd w:val="clear" w:color="auto" w:fill="FFFFFF"/>
          <w:lang w:val="en-GB"/>
        </w:rPr>
        <w:t>.</w:t>
      </w:r>
    </w:p>
    <w:p w:rsidR="00351486" w:rsidRPr="001A441A" w:rsidRDefault="00351486" w:rsidP="006B5E67">
      <w:p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b/>
          <w:sz w:val="24"/>
          <w:szCs w:val="24"/>
          <w:shd w:val="clear" w:color="auto" w:fill="FFFFFF"/>
          <w:lang w:val="en-GB"/>
        </w:rPr>
        <w:t xml:space="preserve">Tackling spatial segregation needs a differentiated approach. </w:t>
      </w:r>
      <w:r w:rsidRPr="001A441A">
        <w:rPr>
          <w:rFonts w:ascii="Times New Roman" w:hAnsi="Times New Roman" w:cs="Times New Roman"/>
          <w:sz w:val="24"/>
          <w:szCs w:val="24"/>
          <w:lang w:val="en-GB"/>
        </w:rPr>
        <w:t xml:space="preserve">As stated further above, there are diverse spatial arrangements, shapes, sizes and physical features of Roma poverty neighbourhoods throughout Europe, in part related with their historical development. Therefore, interventions in Roma poverty neighbourhoods must be differentiated, too, but they need to address mechanisms causing segregation and need to contribute to halting further, growing segregation. Thus, actions in Roma poverty neighbourhoods, depending on the neighbourhoods’ features, should aim at immediate full desegregation in the case of small settlements and places which are characterized by hazard to health or life, and gradual desegregation in other, for example larger settlements. Gradual desegregation should include activities that make sure, as a minimum, that the population and density of Roma poverty neighbourhoods do not grow further. </w:t>
      </w:r>
      <w:r w:rsidRPr="001A441A">
        <w:rPr>
          <w:rFonts w:ascii="Times New Roman" w:hAnsi="Times New Roman" w:cs="Times New Roman"/>
          <w:i/>
          <w:sz w:val="24"/>
          <w:szCs w:val="24"/>
          <w:lang w:val="en-GB"/>
        </w:rPr>
        <w:t>Therefore, investments in Roma poverty neighbourhoods should be based on a combination of various tools, but they all should serve halting the further growth of the segregated neighbourhood.</w:t>
      </w:r>
      <w:r w:rsidRPr="001A441A">
        <w:rPr>
          <w:rFonts w:ascii="Times New Roman" w:hAnsi="Times New Roman" w:cs="Times New Roman"/>
          <w:sz w:val="24"/>
          <w:szCs w:val="24"/>
          <w:lang w:val="en-GB"/>
        </w:rPr>
        <w:t xml:space="preserve"> </w:t>
      </w:r>
    </w:p>
    <w:p w:rsidR="00351486" w:rsidRPr="001A441A" w:rsidRDefault="00351486" w:rsidP="006B5E67">
      <w:pPr>
        <w:suppressAutoHyphens/>
        <w:spacing w:after="240" w:line="240" w:lineRule="auto"/>
        <w:jc w:val="both"/>
        <w:rPr>
          <w:rFonts w:ascii="Times New Roman" w:hAnsi="Times New Roman" w:cs="Times New Roman"/>
          <w:sz w:val="24"/>
          <w:szCs w:val="24"/>
          <w:lang w:val="en-GB"/>
        </w:rPr>
      </w:pPr>
      <w:r w:rsidRPr="001A441A">
        <w:rPr>
          <w:rFonts w:ascii="Times New Roman" w:hAnsi="Times New Roman" w:cs="Times New Roman"/>
          <w:b/>
          <w:sz w:val="24"/>
          <w:szCs w:val="24"/>
          <w:shd w:val="clear" w:color="auto" w:fill="FFFFFF"/>
          <w:lang w:val="en-GB"/>
        </w:rPr>
        <w:t xml:space="preserve">Desegregation needs more than residential moves. </w:t>
      </w:r>
      <w:r w:rsidRPr="001A441A">
        <w:rPr>
          <w:rFonts w:ascii="Times New Roman" w:hAnsi="Times New Roman" w:cs="Times New Roman"/>
          <w:sz w:val="24"/>
          <w:szCs w:val="24"/>
          <w:shd w:val="clear" w:color="auto" w:fill="FFFFFF"/>
          <w:lang w:val="en-GB"/>
        </w:rPr>
        <w:t>Examples show that interventions that only aim at spatial moves of people from ghettos produce unsustainable results (Bolt et al, 2010). Lynn and McGeary (1990) emphasize: ‘[s]</w:t>
      </w:r>
      <w:r w:rsidRPr="001A441A">
        <w:rPr>
          <w:rFonts w:ascii="Times New Roman" w:hAnsi="Times New Roman" w:cs="Times New Roman"/>
          <w:sz w:val="24"/>
          <w:szCs w:val="24"/>
          <w:lang w:val="en-GB"/>
        </w:rPr>
        <w:t xml:space="preserve">imply hastening the emptying out of ghettos through residential mobility would not have much impact on the fortunes of poor people who had lived there. They would continue to face problems because of their low levels of education, skills, and work experience; poor health and disabilities; teenage and single parenthood; and racial discrimination’ (5). Therefore, as put forward by the European Commission, based on evidence gathered from various examples, among those gathered by MtM/OSI (see Vademecum, 2011), </w:t>
      </w:r>
      <w:r w:rsidRPr="001A441A">
        <w:rPr>
          <w:rFonts w:ascii="Times New Roman" w:hAnsi="Times New Roman" w:cs="Times New Roman"/>
          <w:i/>
          <w:sz w:val="24"/>
          <w:szCs w:val="24"/>
          <w:lang w:val="en-GB"/>
        </w:rPr>
        <w:t>it is vital to foster applying an integrated approach in desegregation measures, which needs comparably more resources, and should be based on cooperation and synergies of multiple stakeholders. Still, this should not be an argument to avoid desegregation measures while designing housing interventions for marginalised Roma communities.</w:t>
      </w:r>
      <w:r w:rsidRPr="001A441A">
        <w:rPr>
          <w:rFonts w:ascii="Times New Roman" w:hAnsi="Times New Roman" w:cs="Times New Roman"/>
          <w:sz w:val="24"/>
          <w:szCs w:val="24"/>
          <w:lang w:val="en-GB"/>
        </w:rPr>
        <w:t xml:space="preserve"> </w:t>
      </w:r>
    </w:p>
    <w:p w:rsidR="00351486" w:rsidRPr="001A441A" w:rsidRDefault="00351486" w:rsidP="006B5E67">
      <w:pPr>
        <w:suppressAutoHyphens/>
        <w:spacing w:after="240" w:line="240" w:lineRule="auto"/>
        <w:jc w:val="both"/>
        <w:rPr>
          <w:rFonts w:ascii="Times New Roman" w:hAnsi="Times New Roman" w:cs="Times New Roman"/>
          <w:sz w:val="24"/>
          <w:szCs w:val="24"/>
          <w:lang w:val="en-GB"/>
        </w:rPr>
      </w:pPr>
    </w:p>
    <w:p w:rsidR="00351486" w:rsidRPr="001A441A" w:rsidRDefault="00351486" w:rsidP="006B5E67">
      <w:pPr>
        <w:suppressAutoHyphens/>
        <w:spacing w:after="240" w:line="240" w:lineRule="auto"/>
        <w:jc w:val="both"/>
        <w:rPr>
          <w:rFonts w:ascii="Times New Roman" w:hAnsi="Times New Roman" w:cs="Times New Roman"/>
          <w:b/>
          <w:sz w:val="20"/>
          <w:szCs w:val="20"/>
          <w:lang w:val="en-GB"/>
        </w:rPr>
      </w:pPr>
      <w:r w:rsidRPr="001A441A">
        <w:rPr>
          <w:rFonts w:ascii="Times New Roman" w:hAnsi="Times New Roman" w:cs="Times New Roman"/>
          <w:b/>
          <w:sz w:val="20"/>
          <w:szCs w:val="20"/>
          <w:lang w:val="en-GB"/>
        </w:rPr>
        <w:t>References</w:t>
      </w:r>
    </w:p>
    <w:p w:rsidR="00351486" w:rsidRPr="001A441A" w:rsidRDefault="00351486" w:rsidP="006B5E67">
      <w:pPr>
        <w:suppressAutoHyphens/>
        <w:spacing w:after="240" w:line="240" w:lineRule="auto"/>
        <w:jc w:val="both"/>
        <w:rPr>
          <w:rFonts w:ascii="Times New Roman" w:hAnsi="Times New Roman" w:cs="Times New Roman"/>
          <w:sz w:val="20"/>
          <w:szCs w:val="20"/>
          <w:lang w:val="en-GB"/>
        </w:rPr>
      </w:pPr>
      <w:r w:rsidRPr="001A441A">
        <w:rPr>
          <w:rFonts w:ascii="Times New Roman" w:hAnsi="Times New Roman" w:cs="Times New Roman"/>
          <w:sz w:val="20"/>
          <w:szCs w:val="20"/>
          <w:lang w:val="en-GB"/>
        </w:rPr>
        <w:t xml:space="preserve">Berescu, C., Petrovic, M. and Teller, N. (2012): Housing Exclusion of the Roma: Living on the Edge, In: Lux, M., Hegedüs, J. and Teller, N. (eds): </w:t>
      </w:r>
      <w:r w:rsidRPr="001A441A">
        <w:rPr>
          <w:rFonts w:ascii="Times New Roman" w:hAnsi="Times New Roman" w:cs="Times New Roman"/>
          <w:i/>
          <w:sz w:val="20"/>
          <w:szCs w:val="20"/>
          <w:lang w:val="en-GB"/>
        </w:rPr>
        <w:t>Social Housing in Transition Countries</w:t>
      </w:r>
      <w:r w:rsidRPr="001A441A">
        <w:rPr>
          <w:rFonts w:ascii="Times New Roman" w:hAnsi="Times New Roman" w:cs="Times New Roman"/>
          <w:sz w:val="20"/>
          <w:szCs w:val="20"/>
          <w:lang w:val="en-GB"/>
        </w:rPr>
        <w:t>, Routledge: New York, 98-116</w:t>
      </w:r>
    </w:p>
    <w:p w:rsidR="00351486" w:rsidRPr="001A441A" w:rsidRDefault="00351486" w:rsidP="006B5E67">
      <w:pPr>
        <w:suppressAutoHyphens/>
        <w:spacing w:after="240" w:line="240" w:lineRule="auto"/>
        <w:jc w:val="both"/>
        <w:rPr>
          <w:rFonts w:ascii="Times New Roman" w:hAnsi="Times New Roman" w:cs="Times New Roman"/>
          <w:sz w:val="20"/>
          <w:szCs w:val="20"/>
          <w:lang w:val="en-GB"/>
        </w:rPr>
      </w:pPr>
      <w:r w:rsidRPr="001A441A">
        <w:rPr>
          <w:rFonts w:ascii="Times New Roman" w:hAnsi="Times New Roman" w:cs="Times New Roman"/>
          <w:sz w:val="20"/>
          <w:szCs w:val="20"/>
          <w:lang w:val="en-GB"/>
        </w:rPr>
        <w:t xml:space="preserve">Bolt, G., Phillips, D. &amp; van Kempen, R. (2010): Housing Policy, (De)segregation and Social Mixing: An International Perspective, </w:t>
      </w:r>
      <w:r w:rsidRPr="001A441A">
        <w:rPr>
          <w:rFonts w:ascii="Times New Roman" w:hAnsi="Times New Roman" w:cs="Times New Roman"/>
          <w:i/>
          <w:sz w:val="20"/>
          <w:szCs w:val="20"/>
          <w:lang w:val="en-GB"/>
        </w:rPr>
        <w:t>Housing Studies</w:t>
      </w:r>
      <w:r w:rsidRPr="001A441A">
        <w:rPr>
          <w:rFonts w:ascii="Times New Roman" w:hAnsi="Times New Roman" w:cs="Times New Roman"/>
          <w:sz w:val="20"/>
          <w:szCs w:val="20"/>
          <w:lang w:val="en-GB"/>
        </w:rPr>
        <w:t xml:space="preserve">, 25:2, 129-135, </w:t>
      </w:r>
      <w:hyperlink r:id="rId12" w:history="1">
        <w:r w:rsidRPr="001A441A">
          <w:rPr>
            <w:rStyle w:val="Hypertextovodkaz"/>
            <w:rFonts w:ascii="Times New Roman" w:hAnsi="Times New Roman" w:cs="Times New Roman"/>
            <w:color w:val="auto"/>
            <w:sz w:val="20"/>
            <w:szCs w:val="20"/>
            <w:lang w:val="en-GB"/>
          </w:rPr>
          <w:t>http://dx.doi.org/10.1080/02673030903564838</w:t>
        </w:r>
      </w:hyperlink>
    </w:p>
    <w:p w:rsidR="00351486" w:rsidRPr="001A441A" w:rsidRDefault="00351486" w:rsidP="006B5E67">
      <w:pPr>
        <w:suppressAutoHyphens/>
        <w:spacing w:after="240" w:line="240" w:lineRule="auto"/>
        <w:jc w:val="both"/>
        <w:rPr>
          <w:rFonts w:ascii="Times New Roman" w:hAnsi="Times New Roman" w:cs="Times New Roman"/>
          <w:sz w:val="20"/>
          <w:szCs w:val="20"/>
          <w:lang w:val="en-GB"/>
        </w:rPr>
      </w:pPr>
      <w:r w:rsidRPr="001A441A">
        <w:rPr>
          <w:rFonts w:ascii="Times New Roman" w:hAnsi="Times New Roman" w:cs="Times New Roman"/>
          <w:sz w:val="20"/>
          <w:szCs w:val="20"/>
          <w:lang w:val="en-GB"/>
        </w:rPr>
        <w:t xml:space="preserve">Borjas, V. G. (1997): To Ghetto or not to Ghetto: Ethnicity and Residential Segregation NBER working paper National Bureau of Economic Research, Inc, </w:t>
      </w:r>
      <w:r w:rsidRPr="001A441A">
        <w:rPr>
          <w:rFonts w:ascii="Times New Roman" w:hAnsi="Times New Roman" w:cs="Times New Roman"/>
          <w:i/>
          <w:sz w:val="20"/>
          <w:szCs w:val="20"/>
          <w:lang w:val="en-GB"/>
        </w:rPr>
        <w:t>NBER Working Papers</w:t>
      </w:r>
      <w:r w:rsidRPr="001A441A">
        <w:rPr>
          <w:rFonts w:ascii="Times New Roman" w:hAnsi="Times New Roman" w:cs="Times New Roman"/>
          <w:sz w:val="20"/>
          <w:szCs w:val="20"/>
          <w:lang w:val="en-GB"/>
        </w:rPr>
        <w:t>: 6176</w:t>
      </w:r>
    </w:p>
    <w:p w:rsidR="00351486" w:rsidRPr="001A441A" w:rsidRDefault="00351486" w:rsidP="006B5E67">
      <w:pPr>
        <w:pStyle w:val="Textpoznpodarou"/>
        <w:suppressAutoHyphens/>
        <w:spacing w:after="240"/>
        <w:jc w:val="both"/>
        <w:rPr>
          <w:rFonts w:ascii="Times New Roman" w:hAnsi="Times New Roman" w:cs="Times New Roman"/>
          <w:lang w:val="en-GB"/>
        </w:rPr>
      </w:pPr>
      <w:r w:rsidRPr="001A441A">
        <w:rPr>
          <w:rFonts w:ascii="Times New Roman" w:hAnsi="Times New Roman" w:cs="Times New Roman"/>
          <w:shd w:val="clear" w:color="auto" w:fill="FFFFFF"/>
          <w:lang w:val="en-GB"/>
        </w:rPr>
        <w:t xml:space="preserve">Bourdieu, P. (1986) The forms of capital. In J. Richardson (Ed.) </w:t>
      </w:r>
      <w:r w:rsidRPr="001A441A">
        <w:rPr>
          <w:rFonts w:ascii="Times New Roman" w:hAnsi="Times New Roman" w:cs="Times New Roman"/>
          <w:i/>
          <w:shd w:val="clear" w:color="auto" w:fill="FFFFFF"/>
          <w:lang w:val="en-GB"/>
        </w:rPr>
        <w:t>Handbook of Theory and Research for the Sociology of Education</w:t>
      </w:r>
      <w:r w:rsidRPr="001A441A">
        <w:rPr>
          <w:rFonts w:ascii="Times New Roman" w:hAnsi="Times New Roman" w:cs="Times New Roman"/>
          <w:shd w:val="clear" w:color="auto" w:fill="FFFFFF"/>
          <w:lang w:val="en-GB"/>
        </w:rPr>
        <w:t>, Greenwood: New York, 241-258</w:t>
      </w:r>
    </w:p>
    <w:p w:rsidR="00351486" w:rsidRPr="001A441A" w:rsidRDefault="00351486" w:rsidP="006B5E67">
      <w:pPr>
        <w:suppressAutoHyphens/>
        <w:spacing w:after="240" w:line="240" w:lineRule="auto"/>
        <w:jc w:val="both"/>
        <w:rPr>
          <w:rFonts w:ascii="Times New Roman" w:hAnsi="Times New Roman" w:cs="Times New Roman"/>
          <w:b/>
          <w:sz w:val="20"/>
          <w:szCs w:val="20"/>
          <w:lang w:val="en-GB"/>
        </w:rPr>
      </w:pPr>
      <w:r w:rsidRPr="001A441A">
        <w:rPr>
          <w:rFonts w:ascii="Times New Roman" w:hAnsi="Times New Roman" w:cs="Times New Roman"/>
          <w:sz w:val="20"/>
          <w:szCs w:val="20"/>
          <w:shd w:val="clear" w:color="auto" w:fill="FFFFFF"/>
          <w:lang w:val="en-GB"/>
        </w:rPr>
        <w:t xml:space="preserve">Clark, K. (1965): </w:t>
      </w:r>
      <w:r w:rsidRPr="001A441A">
        <w:rPr>
          <w:rFonts w:ascii="Times New Roman" w:hAnsi="Times New Roman" w:cs="Times New Roman"/>
          <w:i/>
          <w:sz w:val="20"/>
          <w:szCs w:val="20"/>
          <w:shd w:val="clear" w:color="auto" w:fill="FFFFFF"/>
          <w:lang w:val="en-GB"/>
        </w:rPr>
        <w:t>Dark Ghetto</w:t>
      </w:r>
      <w:r w:rsidRPr="001A441A">
        <w:rPr>
          <w:rFonts w:ascii="Times New Roman" w:hAnsi="Times New Roman" w:cs="Times New Roman"/>
          <w:sz w:val="20"/>
          <w:szCs w:val="20"/>
          <w:shd w:val="clear" w:color="auto" w:fill="FFFFFF"/>
          <w:lang w:val="en-GB"/>
        </w:rPr>
        <w:t>, Harper and Row: New York</w:t>
      </w:r>
    </w:p>
    <w:p w:rsidR="00351486" w:rsidRPr="001A441A" w:rsidRDefault="00351486" w:rsidP="006B5E67">
      <w:pPr>
        <w:suppressAutoHyphens/>
        <w:spacing w:after="240" w:line="240" w:lineRule="auto"/>
        <w:jc w:val="both"/>
        <w:rPr>
          <w:rFonts w:ascii="Times New Roman" w:hAnsi="Times New Roman" w:cs="Times New Roman"/>
          <w:sz w:val="20"/>
          <w:szCs w:val="20"/>
          <w:lang w:val="en-GB"/>
        </w:rPr>
      </w:pPr>
      <w:r w:rsidRPr="001A441A">
        <w:rPr>
          <w:rFonts w:ascii="Times New Roman" w:hAnsi="Times New Roman" w:cs="Times New Roman"/>
          <w:sz w:val="20"/>
          <w:szCs w:val="20"/>
          <w:lang w:val="en-GB"/>
        </w:rPr>
        <w:t xml:space="preserve">Crane, J. (1991): The Epidemic Theory of Ghettos and Neighborhood Effects on Dropping Out and Teenage Childbearing, In: </w:t>
      </w:r>
      <w:r w:rsidRPr="001A441A">
        <w:rPr>
          <w:rFonts w:ascii="Times New Roman" w:hAnsi="Times New Roman" w:cs="Times New Roman"/>
          <w:i/>
          <w:sz w:val="20"/>
          <w:szCs w:val="20"/>
          <w:lang w:val="en-GB"/>
        </w:rPr>
        <w:t>American Journal of Sociology</w:t>
      </w:r>
      <w:r w:rsidRPr="001A441A">
        <w:rPr>
          <w:rFonts w:ascii="Times New Roman" w:hAnsi="Times New Roman" w:cs="Times New Roman"/>
          <w:sz w:val="20"/>
          <w:szCs w:val="20"/>
          <w:lang w:val="en-GB"/>
        </w:rPr>
        <w:t>, Vol. 96, No. 5 (Mar., 1991), 1226-1259</w:t>
      </w:r>
    </w:p>
    <w:p w:rsidR="00351486" w:rsidRPr="001A441A" w:rsidRDefault="00351486" w:rsidP="006B5E67">
      <w:pPr>
        <w:suppressAutoHyphens/>
        <w:spacing w:after="240" w:line="240" w:lineRule="auto"/>
        <w:jc w:val="both"/>
        <w:rPr>
          <w:rFonts w:ascii="Times New Roman" w:hAnsi="Times New Roman" w:cs="Times New Roman"/>
          <w:sz w:val="20"/>
          <w:szCs w:val="20"/>
          <w:lang w:val="en-GB"/>
        </w:rPr>
      </w:pPr>
      <w:r w:rsidRPr="001A441A">
        <w:rPr>
          <w:rFonts w:ascii="Times New Roman" w:hAnsi="Times New Roman" w:cs="Times New Roman"/>
          <w:sz w:val="20"/>
          <w:szCs w:val="20"/>
          <w:lang w:val="en-GB"/>
        </w:rPr>
        <w:t xml:space="preserve">Decker, K., van Kempen, R. and Knorr-Siedow, T. (2006): Qualities and Problems, In: van Kempen, R. et al (eds.): </w:t>
      </w:r>
      <w:r w:rsidRPr="001A441A">
        <w:rPr>
          <w:rFonts w:ascii="Times New Roman" w:hAnsi="Times New Roman" w:cs="Times New Roman"/>
          <w:i/>
          <w:sz w:val="20"/>
          <w:szCs w:val="20"/>
          <w:lang w:val="en-GB"/>
        </w:rPr>
        <w:t>Regenerating large housing estates in Europe. A guide to better practice</w:t>
      </w:r>
      <w:r w:rsidRPr="001A441A">
        <w:rPr>
          <w:rFonts w:ascii="Times New Roman" w:hAnsi="Times New Roman" w:cs="Times New Roman"/>
          <w:sz w:val="20"/>
          <w:szCs w:val="20"/>
          <w:lang w:val="en-GB"/>
        </w:rPr>
        <w:t>. Utrecht: Urban and Regional research centre Utrecht, 19-28</w:t>
      </w:r>
    </w:p>
    <w:p w:rsidR="00351486" w:rsidRPr="001A441A" w:rsidRDefault="00351486" w:rsidP="006B5E67">
      <w:pPr>
        <w:suppressAutoHyphens/>
        <w:autoSpaceDE w:val="0"/>
        <w:autoSpaceDN w:val="0"/>
        <w:adjustRightInd w:val="0"/>
        <w:spacing w:after="240" w:line="240" w:lineRule="auto"/>
        <w:jc w:val="both"/>
        <w:rPr>
          <w:rFonts w:ascii="Times New Roman" w:hAnsi="Times New Roman" w:cs="Times New Roman"/>
          <w:sz w:val="20"/>
          <w:szCs w:val="20"/>
          <w:lang w:val="en-GB"/>
        </w:rPr>
      </w:pPr>
      <w:r w:rsidRPr="001A441A">
        <w:rPr>
          <w:rFonts w:ascii="Times New Roman" w:hAnsi="Times New Roman" w:cs="Times New Roman"/>
          <w:sz w:val="20"/>
          <w:szCs w:val="20"/>
          <w:lang w:val="en-GB"/>
        </w:rPr>
        <w:t xml:space="preserve">Lynn, L.E. Jr., and McGeary, M.G.H. (eds.) (1990): </w:t>
      </w:r>
      <w:r w:rsidRPr="001A441A">
        <w:rPr>
          <w:rFonts w:ascii="Times New Roman" w:hAnsi="Times New Roman" w:cs="Times New Roman"/>
          <w:i/>
          <w:sz w:val="20"/>
          <w:szCs w:val="20"/>
          <w:lang w:val="en-GB"/>
        </w:rPr>
        <w:t>Inner-City Poverty in the United States</w:t>
      </w:r>
      <w:r w:rsidRPr="001A441A">
        <w:rPr>
          <w:rFonts w:ascii="Times New Roman" w:hAnsi="Times New Roman" w:cs="Times New Roman"/>
          <w:sz w:val="20"/>
          <w:szCs w:val="20"/>
          <w:lang w:val="en-GB"/>
        </w:rPr>
        <w:t>. Washington, D.C.: National Academy Press</w:t>
      </w:r>
    </w:p>
    <w:p w:rsidR="00351486" w:rsidRPr="001A441A" w:rsidRDefault="00351486" w:rsidP="006B5E67">
      <w:pPr>
        <w:suppressAutoHyphens/>
        <w:spacing w:after="240" w:line="240" w:lineRule="auto"/>
        <w:jc w:val="both"/>
        <w:rPr>
          <w:rFonts w:ascii="Times New Roman" w:hAnsi="Times New Roman" w:cs="Times New Roman"/>
          <w:sz w:val="20"/>
          <w:szCs w:val="20"/>
          <w:lang w:val="en-GB"/>
        </w:rPr>
      </w:pPr>
      <w:r w:rsidRPr="001A441A">
        <w:rPr>
          <w:rFonts w:ascii="Times New Roman" w:hAnsi="Times New Roman" w:cs="Times New Roman"/>
          <w:sz w:val="20"/>
          <w:szCs w:val="20"/>
          <w:lang w:val="en-GB"/>
        </w:rPr>
        <w:t xml:space="preserve">Metropolitan Research Institute (2011): </w:t>
      </w:r>
      <w:r w:rsidRPr="001A441A">
        <w:rPr>
          <w:rFonts w:ascii="Times New Roman" w:hAnsi="Times New Roman" w:cs="Times New Roman"/>
          <w:i/>
          <w:sz w:val="20"/>
          <w:szCs w:val="20"/>
          <w:lang w:val="en-GB"/>
        </w:rPr>
        <w:t>Vademecum. Improving housing conditions for marginalised communities including Roma.</w:t>
      </w:r>
      <w:r w:rsidRPr="001A441A">
        <w:rPr>
          <w:rFonts w:ascii="Times New Roman" w:hAnsi="Times New Roman" w:cs="Times New Roman"/>
          <w:sz w:val="20"/>
          <w:szCs w:val="20"/>
          <w:lang w:val="en-GB"/>
        </w:rPr>
        <w:t xml:space="preserve"> </w:t>
      </w:r>
      <w:hyperlink r:id="rId13" w:history="1">
        <w:r w:rsidRPr="001A441A">
          <w:rPr>
            <w:rStyle w:val="Hypertextovodkaz"/>
            <w:rFonts w:ascii="Times New Roman" w:hAnsi="Times New Roman" w:cs="Times New Roman"/>
            <w:color w:val="auto"/>
            <w:sz w:val="20"/>
            <w:szCs w:val="20"/>
            <w:lang w:val="en-GB"/>
          </w:rPr>
          <w:t>http://lgi.osi.hu/cimg/0/1/4/2/3/housing_vademecum.pdf</w:t>
        </w:r>
      </w:hyperlink>
      <w:r w:rsidRPr="001A441A">
        <w:rPr>
          <w:rFonts w:ascii="Times New Roman" w:hAnsi="Times New Roman" w:cs="Times New Roman"/>
          <w:sz w:val="20"/>
          <w:szCs w:val="20"/>
          <w:lang w:val="en-GB"/>
        </w:rPr>
        <w:t xml:space="preserve"> </w:t>
      </w:r>
    </w:p>
    <w:p w:rsidR="00351486" w:rsidRPr="001A441A" w:rsidRDefault="00351486" w:rsidP="006B5E67">
      <w:pPr>
        <w:suppressAutoHyphens/>
        <w:spacing w:after="240" w:line="240" w:lineRule="auto"/>
        <w:jc w:val="both"/>
        <w:rPr>
          <w:rFonts w:ascii="Times New Roman" w:hAnsi="Times New Roman" w:cs="Times New Roman"/>
          <w:b/>
          <w:sz w:val="20"/>
          <w:szCs w:val="20"/>
          <w:shd w:val="clear" w:color="auto" w:fill="FFFFFF"/>
          <w:lang w:val="en-GB"/>
        </w:rPr>
      </w:pPr>
      <w:r w:rsidRPr="001A441A">
        <w:rPr>
          <w:rFonts w:ascii="Times New Roman" w:hAnsi="Times New Roman" w:cs="Times New Roman"/>
          <w:sz w:val="20"/>
          <w:szCs w:val="20"/>
          <w:lang w:val="en-GB"/>
        </w:rPr>
        <w:t xml:space="preserve">Peach, C. (1996): Good segregation, bad segregation, In: </w:t>
      </w:r>
      <w:r w:rsidRPr="001A441A">
        <w:rPr>
          <w:rFonts w:ascii="Times New Roman" w:hAnsi="Times New Roman" w:cs="Times New Roman"/>
          <w:i/>
          <w:sz w:val="20"/>
          <w:szCs w:val="20"/>
          <w:lang w:val="en-GB"/>
        </w:rPr>
        <w:t>Planning Perspectives</w:t>
      </w:r>
      <w:r w:rsidRPr="001A441A">
        <w:rPr>
          <w:rFonts w:ascii="Times New Roman" w:hAnsi="Times New Roman" w:cs="Times New Roman"/>
          <w:sz w:val="20"/>
          <w:szCs w:val="20"/>
          <w:lang w:val="en-GB"/>
        </w:rPr>
        <w:t>, 11 (1996) 379–398, Urban Affairs Review. Nov97, Vol. 33 Issue 2, 228-264</w:t>
      </w:r>
    </w:p>
    <w:p w:rsidR="00351486" w:rsidRPr="001A441A" w:rsidRDefault="00351486" w:rsidP="006B5E67">
      <w:pPr>
        <w:suppressAutoHyphens/>
        <w:spacing w:after="240" w:line="240" w:lineRule="auto"/>
        <w:jc w:val="both"/>
        <w:rPr>
          <w:rFonts w:ascii="Times New Roman" w:hAnsi="Times New Roman" w:cs="Times New Roman"/>
          <w:sz w:val="20"/>
          <w:szCs w:val="20"/>
          <w:lang w:val="en-GB"/>
        </w:rPr>
      </w:pPr>
      <w:r w:rsidRPr="001A441A">
        <w:rPr>
          <w:rFonts w:ascii="Times New Roman" w:hAnsi="Times New Roman" w:cs="Times New Roman"/>
          <w:sz w:val="20"/>
          <w:szCs w:val="20"/>
          <w:lang w:val="en-GB"/>
        </w:rPr>
        <w:t xml:space="preserve">Prak, N.L. and Priemus, H. (1986) A Model for the Analysis of the Decline of Post-war Housing, </w:t>
      </w:r>
      <w:r w:rsidRPr="001A441A">
        <w:rPr>
          <w:rFonts w:ascii="Times New Roman" w:hAnsi="Times New Roman" w:cs="Times New Roman"/>
          <w:i/>
          <w:sz w:val="20"/>
          <w:szCs w:val="20"/>
          <w:lang w:val="en-GB"/>
        </w:rPr>
        <w:t>International Journal of Urban and Regional Research</w:t>
      </w:r>
      <w:r w:rsidRPr="001A441A">
        <w:rPr>
          <w:rFonts w:ascii="Times New Roman" w:hAnsi="Times New Roman" w:cs="Times New Roman"/>
          <w:sz w:val="20"/>
          <w:szCs w:val="20"/>
          <w:lang w:val="en-GB"/>
        </w:rPr>
        <w:t xml:space="preserve">, 10(1), 1–17 </w:t>
      </w:r>
    </w:p>
    <w:p w:rsidR="00351486" w:rsidRPr="001A441A" w:rsidRDefault="00351486" w:rsidP="006B5E67">
      <w:pPr>
        <w:suppressAutoHyphens/>
        <w:spacing w:after="240" w:line="240" w:lineRule="auto"/>
        <w:jc w:val="both"/>
        <w:rPr>
          <w:rFonts w:ascii="Times New Roman" w:hAnsi="Times New Roman" w:cs="Times New Roman"/>
          <w:sz w:val="20"/>
          <w:szCs w:val="20"/>
          <w:lang w:val="en-GB"/>
        </w:rPr>
      </w:pPr>
      <w:r w:rsidRPr="001A441A">
        <w:rPr>
          <w:rFonts w:ascii="Times New Roman" w:hAnsi="Times New Roman" w:cs="Times New Roman"/>
          <w:sz w:val="20"/>
          <w:szCs w:val="20"/>
          <w:lang w:val="en-GB"/>
        </w:rPr>
        <w:t xml:space="preserve">Skifter Andersen, H. (2003): </w:t>
      </w:r>
      <w:r w:rsidRPr="001A441A">
        <w:rPr>
          <w:rFonts w:ascii="Times New Roman" w:hAnsi="Times New Roman" w:cs="Times New Roman"/>
          <w:i/>
          <w:sz w:val="20"/>
          <w:szCs w:val="20"/>
          <w:lang w:val="en-GB"/>
        </w:rPr>
        <w:t>Urban Sores. On the Interaction between Segregation, Urban Decay and Deprived Neighbourhoods</w:t>
      </w:r>
      <w:r w:rsidRPr="001A441A">
        <w:rPr>
          <w:rFonts w:ascii="Times New Roman" w:hAnsi="Times New Roman" w:cs="Times New Roman"/>
          <w:sz w:val="20"/>
          <w:szCs w:val="20"/>
          <w:lang w:val="en-GB"/>
        </w:rPr>
        <w:t>. Aldershot: Ashgate Publishing Limited.</w:t>
      </w:r>
    </w:p>
    <w:p w:rsidR="00351486" w:rsidRPr="001A441A" w:rsidRDefault="00351486" w:rsidP="006B5E67">
      <w:pPr>
        <w:suppressAutoHyphens/>
        <w:spacing w:after="240" w:line="240" w:lineRule="auto"/>
        <w:jc w:val="both"/>
        <w:rPr>
          <w:rFonts w:ascii="Times New Roman" w:hAnsi="Times New Roman" w:cs="Times New Roman"/>
          <w:sz w:val="20"/>
          <w:szCs w:val="20"/>
          <w:lang w:val="en-GB"/>
        </w:rPr>
      </w:pPr>
      <w:r w:rsidRPr="001A441A">
        <w:rPr>
          <w:rFonts w:ascii="Times New Roman" w:hAnsi="Times New Roman" w:cs="Times New Roman"/>
          <w:sz w:val="20"/>
          <w:szCs w:val="20"/>
          <w:lang w:val="en-GB"/>
        </w:rPr>
        <w:t>UN 2014: Report of the Special Rapporteur on adequate housing as a component of the right to an adequate standard of living, and on the right to non-discrimination in this context, Leilani Farha, A/HRC/28/62, available at http://daccess-dds-ny.un.org/doc/UNDOC/GEN/G14/248/16/PDF/G1424816.pdf?OpenElement</w:t>
      </w:r>
    </w:p>
    <w:p w:rsidR="00351486" w:rsidRPr="001A441A" w:rsidRDefault="00351486" w:rsidP="006B5E67">
      <w:pPr>
        <w:suppressAutoHyphens/>
        <w:spacing w:after="240" w:line="240" w:lineRule="auto"/>
        <w:jc w:val="both"/>
        <w:rPr>
          <w:rFonts w:ascii="Times New Roman" w:hAnsi="Times New Roman" w:cs="Times New Roman"/>
          <w:sz w:val="20"/>
          <w:szCs w:val="20"/>
          <w:lang w:val="en-GB"/>
        </w:rPr>
      </w:pPr>
      <w:r w:rsidRPr="001A441A">
        <w:rPr>
          <w:rFonts w:ascii="Times New Roman" w:hAnsi="Times New Roman" w:cs="Times New Roman"/>
          <w:sz w:val="20"/>
          <w:szCs w:val="20"/>
          <w:lang w:val="en-GB"/>
        </w:rPr>
        <w:t xml:space="preserve">van Kempen, R. and Sule Özüerken, A. (1998): Ethnic Segregation in Cities: New Forms and Explanations in a Dynamic World, In: </w:t>
      </w:r>
      <w:r w:rsidRPr="001A441A">
        <w:rPr>
          <w:rFonts w:ascii="Times New Roman" w:hAnsi="Times New Roman" w:cs="Times New Roman"/>
          <w:i/>
          <w:sz w:val="20"/>
          <w:szCs w:val="20"/>
          <w:lang w:val="en-GB"/>
        </w:rPr>
        <w:t>Urban Studies</w:t>
      </w:r>
      <w:r w:rsidRPr="001A441A">
        <w:rPr>
          <w:rFonts w:ascii="Times New Roman" w:hAnsi="Times New Roman" w:cs="Times New Roman"/>
          <w:sz w:val="20"/>
          <w:szCs w:val="20"/>
          <w:lang w:val="en-GB"/>
        </w:rPr>
        <w:t>, Vol. 35, No. 10, 1631-1656</w:t>
      </w:r>
    </w:p>
    <w:p w:rsidR="00335437" w:rsidRPr="001A441A" w:rsidRDefault="00351486" w:rsidP="006B5E67">
      <w:pPr>
        <w:suppressAutoHyphens/>
        <w:spacing w:after="240" w:line="240" w:lineRule="auto"/>
        <w:jc w:val="both"/>
        <w:rPr>
          <w:rFonts w:ascii="Times New Roman" w:hAnsi="Times New Roman" w:cs="Times New Roman"/>
          <w:sz w:val="20"/>
          <w:szCs w:val="20"/>
          <w:lang w:val="en-GB"/>
        </w:rPr>
      </w:pPr>
      <w:r w:rsidRPr="001A441A">
        <w:rPr>
          <w:rFonts w:ascii="Times New Roman" w:hAnsi="Times New Roman" w:cs="Times New Roman"/>
          <w:sz w:val="20"/>
          <w:szCs w:val="20"/>
          <w:lang w:val="en-GB"/>
        </w:rPr>
        <w:t xml:space="preserve">Venkatesh, S. (2000): </w:t>
      </w:r>
      <w:r w:rsidRPr="001A441A">
        <w:rPr>
          <w:rFonts w:ascii="Times New Roman" w:hAnsi="Times New Roman" w:cs="Times New Roman"/>
          <w:i/>
          <w:sz w:val="20"/>
          <w:szCs w:val="20"/>
          <w:lang w:val="en-GB"/>
        </w:rPr>
        <w:t>American Project. The Rise and Fall of a Modern Ghetto</w:t>
      </w:r>
      <w:r w:rsidRPr="001A441A">
        <w:rPr>
          <w:rFonts w:ascii="Times New Roman" w:hAnsi="Times New Roman" w:cs="Times New Roman"/>
          <w:sz w:val="20"/>
          <w:szCs w:val="20"/>
          <w:lang w:val="en-GB"/>
        </w:rPr>
        <w:t>, Harvard: Harvard University PressWacquant, L. (2008): Urban Outcasts. A Comparative Sociology of Advanced Marginality, Cambridge: Polity Press</w:t>
      </w:r>
    </w:p>
    <w:sectPr w:rsidR="00335437" w:rsidRPr="001A441A" w:rsidSect="00B065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078" w:rsidRDefault="006E6078" w:rsidP="00EF037C">
      <w:pPr>
        <w:spacing w:after="0" w:line="240" w:lineRule="auto"/>
      </w:pPr>
      <w:r>
        <w:separator/>
      </w:r>
    </w:p>
  </w:endnote>
  <w:endnote w:type="continuationSeparator" w:id="0">
    <w:p w:rsidR="006E6078" w:rsidRDefault="006E6078" w:rsidP="00EF037C">
      <w:pPr>
        <w:spacing w:after="0" w:line="240" w:lineRule="auto"/>
      </w:pPr>
      <w:r>
        <w:continuationSeparator/>
      </w:r>
    </w:p>
  </w:endnote>
  <w:endnote w:type="continuationNotice" w:id="1">
    <w:p w:rsidR="006E6078" w:rsidRDefault="006E6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105263"/>
      <w:docPartObj>
        <w:docPartGallery w:val="Page Numbers (Bottom of Page)"/>
        <w:docPartUnique/>
      </w:docPartObj>
    </w:sdtPr>
    <w:sdtEndPr/>
    <w:sdtContent>
      <w:p w:rsidR="009F7959" w:rsidRDefault="009F7959">
        <w:pPr>
          <w:pStyle w:val="Zpat"/>
          <w:jc w:val="center"/>
        </w:pPr>
        <w:r>
          <w:fldChar w:fldCharType="begin"/>
        </w:r>
        <w:r>
          <w:instrText>PAGE   \* MERGEFORMAT</w:instrText>
        </w:r>
        <w:r>
          <w:fldChar w:fldCharType="separate"/>
        </w:r>
        <w:r w:rsidR="00FC37B4">
          <w:rPr>
            <w:noProof/>
          </w:rPr>
          <w:t>2</w:t>
        </w:r>
        <w:r>
          <w:rPr>
            <w:noProof/>
          </w:rPr>
          <w:fldChar w:fldCharType="end"/>
        </w:r>
      </w:p>
    </w:sdtContent>
  </w:sdt>
  <w:p w:rsidR="009F7959" w:rsidRDefault="009F795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078" w:rsidRDefault="006E6078" w:rsidP="00EF037C">
      <w:pPr>
        <w:spacing w:after="0" w:line="240" w:lineRule="auto"/>
      </w:pPr>
      <w:r>
        <w:separator/>
      </w:r>
    </w:p>
  </w:footnote>
  <w:footnote w:type="continuationSeparator" w:id="0">
    <w:p w:rsidR="006E6078" w:rsidRDefault="006E6078" w:rsidP="00EF037C">
      <w:pPr>
        <w:spacing w:after="0" w:line="240" w:lineRule="auto"/>
      </w:pPr>
      <w:r>
        <w:continuationSeparator/>
      </w:r>
    </w:p>
  </w:footnote>
  <w:footnote w:type="continuationNotice" w:id="1">
    <w:p w:rsidR="006E6078" w:rsidRDefault="006E6078">
      <w:pPr>
        <w:spacing w:after="0" w:line="240" w:lineRule="auto"/>
      </w:pPr>
    </w:p>
  </w:footnote>
  <w:footnote w:id="2">
    <w:p w:rsidR="009F7959" w:rsidRPr="00E07970" w:rsidRDefault="009F7959" w:rsidP="00E07970">
      <w:pPr>
        <w:pStyle w:val="Textpoznpodarou"/>
        <w:rPr>
          <w:rFonts w:ascii="Times New Roman" w:hAnsi="Times New Roman" w:cs="Times New Roman"/>
          <w:sz w:val="18"/>
          <w:szCs w:val="18"/>
          <w:lang w:val="en-GB"/>
        </w:rPr>
      </w:pPr>
      <w:r w:rsidRPr="00FA5473">
        <w:rPr>
          <w:rStyle w:val="Znakapoznpodarou"/>
          <w:rFonts w:ascii="Times New Roman" w:hAnsi="Times New Roman" w:cs="Times New Roman"/>
          <w:sz w:val="18"/>
          <w:szCs w:val="18"/>
          <w:lang w:val="en-GB"/>
        </w:rPr>
        <w:footnoteRef/>
      </w:r>
      <w:r w:rsidRPr="00E07970">
        <w:rPr>
          <w:rFonts w:ascii="Times New Roman" w:hAnsi="Times New Roman" w:cs="Times New Roman"/>
          <w:sz w:val="18"/>
          <w:szCs w:val="18"/>
          <w:lang w:val="en-GB"/>
        </w:rPr>
        <w:t xml:space="preserve"> </w:t>
      </w:r>
      <w:r w:rsidRPr="00E07970">
        <w:rPr>
          <w:rFonts w:ascii="Times New Roman" w:hAnsi="Times New Roman" w:cs="Times New Roman"/>
          <w:bCs/>
          <w:sz w:val="18"/>
          <w:szCs w:val="18"/>
          <w:lang w:val="en-GB"/>
        </w:rPr>
        <w:t>R</w:t>
      </w:r>
      <w:r>
        <w:rPr>
          <w:rFonts w:ascii="Times New Roman" w:hAnsi="Times New Roman" w:cs="Times New Roman"/>
          <w:bCs/>
          <w:sz w:val="18"/>
          <w:szCs w:val="18"/>
          <w:lang w:val="en-GB"/>
        </w:rPr>
        <w:t xml:space="preserve">egulation </w:t>
      </w:r>
      <w:r w:rsidRPr="00E07970">
        <w:rPr>
          <w:rFonts w:ascii="Times New Roman" w:hAnsi="Times New Roman" w:cs="Times New Roman"/>
          <w:bCs/>
          <w:sz w:val="18"/>
          <w:szCs w:val="18"/>
          <w:lang w:val="en-GB"/>
        </w:rPr>
        <w:t>(EU) No 437/2010</w:t>
      </w:r>
      <w:r>
        <w:rPr>
          <w:rFonts w:ascii="Times New Roman" w:hAnsi="Times New Roman" w:cs="Times New Roman"/>
          <w:bCs/>
          <w:sz w:val="18"/>
          <w:szCs w:val="18"/>
          <w:lang w:val="en-GB"/>
        </w:rPr>
        <w:t xml:space="preserve"> </w:t>
      </w:r>
    </w:p>
  </w:footnote>
  <w:footnote w:id="3">
    <w:p w:rsidR="009F7959" w:rsidRPr="00E07970" w:rsidRDefault="009F7959">
      <w:pPr>
        <w:pStyle w:val="Textpoznpodarou"/>
        <w:rPr>
          <w:rStyle w:val="Znakapoznpodarou"/>
          <w:rFonts w:ascii="Times New Roman" w:hAnsi="Times New Roman" w:cs="Times New Roman"/>
          <w:sz w:val="18"/>
          <w:szCs w:val="18"/>
          <w:lang w:val="en-GB"/>
        </w:rPr>
      </w:pPr>
      <w:r w:rsidRPr="00FA5473">
        <w:rPr>
          <w:rStyle w:val="Znakapoznpodarou"/>
          <w:rFonts w:ascii="Times New Roman" w:hAnsi="Times New Roman" w:cs="Times New Roman"/>
          <w:sz w:val="18"/>
          <w:szCs w:val="18"/>
          <w:lang w:val="en-GB"/>
        </w:rPr>
        <w:footnoteRef/>
      </w:r>
      <w:r w:rsidRPr="00E07970">
        <w:rPr>
          <w:rStyle w:val="Znakapoznpodarou"/>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Commission </w:t>
      </w:r>
      <w:r w:rsidRPr="00E07970">
        <w:rPr>
          <w:rFonts w:ascii="Times New Roman" w:hAnsi="Times New Roman" w:cs="Times New Roman"/>
          <w:bCs/>
          <w:sz w:val="18"/>
          <w:szCs w:val="18"/>
          <w:lang w:val="en-GB"/>
        </w:rPr>
        <w:t>Regulation (EC) No 1828/2006</w:t>
      </w:r>
    </w:p>
  </w:footnote>
  <w:footnote w:id="4">
    <w:p w:rsidR="009F7959" w:rsidRPr="00FA5473" w:rsidRDefault="009F7959" w:rsidP="00E50FA5">
      <w:pPr>
        <w:pStyle w:val="Textpoznpodarou"/>
        <w:jc w:val="both"/>
        <w:rPr>
          <w:rFonts w:ascii="Times New Roman" w:hAnsi="Times New Roman" w:cs="Times New Roman"/>
          <w:sz w:val="18"/>
          <w:szCs w:val="18"/>
          <w:lang w:val="en-GB"/>
        </w:rPr>
      </w:pPr>
      <w:r w:rsidRPr="00FA5473">
        <w:rPr>
          <w:rStyle w:val="Znakapoznpodarou"/>
          <w:rFonts w:ascii="Times New Roman" w:hAnsi="Times New Roman" w:cs="Times New Roman"/>
          <w:sz w:val="18"/>
          <w:szCs w:val="18"/>
          <w:lang w:val="en-GB"/>
        </w:rPr>
        <w:footnoteRef/>
      </w:r>
      <w:r w:rsidRPr="00FA5473">
        <w:rPr>
          <w:rFonts w:ascii="Times New Roman" w:hAnsi="Times New Roman" w:cs="Times New Roman"/>
          <w:sz w:val="18"/>
          <w:szCs w:val="18"/>
          <w:lang w:val="en-GB"/>
        </w:rPr>
        <w:t xml:space="preserve"> The Guidance Note does not provide a definition for marginalised communities, leaving it to Member State responsiblity on the basis of national indicators. </w:t>
      </w:r>
      <w:r>
        <w:rPr>
          <w:rFonts w:ascii="Times New Roman" w:hAnsi="Times New Roman" w:cs="Times New Roman"/>
          <w:sz w:val="18"/>
          <w:szCs w:val="18"/>
          <w:lang w:val="en-GB"/>
        </w:rPr>
        <w:t>It is also in line with the explicit, but not exclusive targeting of Roma communities (Common Basic Pinciples on Roma Inclusion (2009)</w:t>
      </w:r>
    </w:p>
  </w:footnote>
  <w:footnote w:id="5">
    <w:p w:rsidR="009F7959" w:rsidRPr="0015573E" w:rsidRDefault="009F7959" w:rsidP="00E67862">
      <w:pPr>
        <w:pStyle w:val="Textpoznpodarou"/>
        <w:jc w:val="both"/>
        <w:rPr>
          <w:rStyle w:val="Znakapoznpodarou"/>
          <w:rFonts w:ascii="Times New Roman" w:hAnsi="Times New Roman" w:cs="Times New Roman"/>
          <w:sz w:val="16"/>
          <w:szCs w:val="16"/>
          <w:vertAlign w:val="baseline"/>
          <w:lang w:val="en-GB"/>
        </w:rPr>
      </w:pPr>
      <w:r w:rsidRPr="00233380">
        <w:rPr>
          <w:rStyle w:val="Znakapoznpodarou"/>
          <w:rFonts w:ascii="Times New Roman" w:hAnsi="Times New Roman" w:cs="Times New Roman"/>
          <w:sz w:val="18"/>
          <w:szCs w:val="18"/>
          <w:lang w:val="en-GB"/>
        </w:rPr>
        <w:footnoteRef/>
      </w:r>
      <w:r w:rsidRPr="00233380">
        <w:rPr>
          <w:rStyle w:val="Znakapoznpodarou"/>
          <w:rFonts w:ascii="Times New Roman" w:hAnsi="Times New Roman" w:cs="Times New Roman"/>
          <w:sz w:val="18"/>
          <w:szCs w:val="18"/>
          <w:vertAlign w:val="baseline"/>
          <w:lang w:val="en-GB"/>
        </w:rPr>
        <w:t xml:space="preserve"> </w:t>
      </w:r>
      <w:hyperlink r:id="rId1" w:history="1">
        <w:r w:rsidRPr="0015573E">
          <w:rPr>
            <w:rStyle w:val="Hypertextovodkaz"/>
            <w:rFonts w:ascii="Times New Roman" w:hAnsi="Times New Roman" w:cs="Times New Roman"/>
            <w:sz w:val="16"/>
            <w:szCs w:val="16"/>
            <w:lang w:val="en-GB"/>
          </w:rPr>
          <w:t>http://ec.europa.eu/regional_policy/sources/docgener/informat/2014/thematic_guidance_fiche_roma_marginalised_communities.pdf</w:t>
        </w:r>
      </w:hyperlink>
      <w:r w:rsidRPr="0015573E">
        <w:rPr>
          <w:rFonts w:ascii="Times New Roman" w:hAnsi="Times New Roman" w:cs="Times New Roman"/>
          <w:sz w:val="16"/>
          <w:szCs w:val="16"/>
          <w:lang w:val="en-GB"/>
        </w:rPr>
        <w:t xml:space="preserve"> </w:t>
      </w:r>
    </w:p>
  </w:footnote>
  <w:footnote w:id="6">
    <w:p w:rsidR="009F7959" w:rsidRPr="00FA5473" w:rsidRDefault="009F7959" w:rsidP="00DF687A">
      <w:pPr>
        <w:autoSpaceDE w:val="0"/>
        <w:autoSpaceDN w:val="0"/>
        <w:adjustRightInd w:val="0"/>
        <w:spacing w:after="0" w:line="240" w:lineRule="auto"/>
        <w:jc w:val="both"/>
        <w:rPr>
          <w:rFonts w:ascii="Times New Roman" w:hAnsi="Times New Roman" w:cs="Times New Roman"/>
          <w:sz w:val="18"/>
          <w:szCs w:val="18"/>
        </w:rPr>
      </w:pPr>
      <w:r w:rsidRPr="00FA5473">
        <w:rPr>
          <w:rStyle w:val="Znakapoznpodarou"/>
          <w:rFonts w:ascii="Times New Roman" w:hAnsi="Times New Roman" w:cs="Times New Roman"/>
          <w:sz w:val="18"/>
          <w:szCs w:val="18"/>
        </w:rPr>
        <w:footnoteRef/>
      </w:r>
      <w:r w:rsidRPr="00FA5473">
        <w:rPr>
          <w:rFonts w:ascii="Times New Roman" w:hAnsi="Times New Roman" w:cs="Times New Roman"/>
          <w:sz w:val="18"/>
          <w:szCs w:val="18"/>
        </w:rPr>
        <w:t xml:space="preserve"> For example: COM(2013) 83 final, </w:t>
      </w:r>
      <w:r w:rsidRPr="00FA5473">
        <w:rPr>
          <w:rFonts w:ascii="Times New Roman" w:hAnsi="Times New Roman" w:cs="Times New Roman"/>
          <w:bCs/>
          <w:sz w:val="18"/>
          <w:szCs w:val="18"/>
        </w:rPr>
        <w:t>Towards Social Investment for Growth and Cohesion – including implementing the European Soci</w:t>
      </w:r>
      <w:r>
        <w:rPr>
          <w:rFonts w:ascii="Times New Roman" w:hAnsi="Times New Roman" w:cs="Times New Roman"/>
          <w:bCs/>
          <w:sz w:val="18"/>
          <w:szCs w:val="18"/>
        </w:rPr>
        <w:t>al Fund 2014-2020, and also the</w:t>
      </w:r>
      <w:r w:rsidRPr="00FA5473">
        <w:rPr>
          <w:rFonts w:ascii="Times New Roman" w:hAnsi="Times New Roman" w:cs="Times New Roman"/>
          <w:bCs/>
          <w:sz w:val="18"/>
          <w:szCs w:val="18"/>
        </w:rPr>
        <w:t xml:space="preserve"> Handbook for Improving the Living Conditions of Roma, an EC-WB joint project’s final output (available for example at http://ec.europa.eu/justice/discrimination/files/roma_wbhandbook_en.pdf)</w:t>
      </w:r>
    </w:p>
  </w:footnote>
  <w:footnote w:id="7">
    <w:p w:rsidR="009F7959" w:rsidRPr="00FA5473" w:rsidRDefault="009F7959" w:rsidP="00E50FA5">
      <w:pPr>
        <w:pStyle w:val="Textpoznpodarou"/>
        <w:jc w:val="both"/>
        <w:rPr>
          <w:rStyle w:val="Hypertextovodkaz"/>
          <w:rFonts w:ascii="Times New Roman" w:hAnsi="Times New Roman" w:cs="Times New Roman"/>
          <w:sz w:val="18"/>
          <w:szCs w:val="18"/>
        </w:rPr>
      </w:pPr>
      <w:r w:rsidRPr="00233380">
        <w:rPr>
          <w:rStyle w:val="Hypertextovodkaz"/>
          <w:rFonts w:ascii="Times New Roman" w:hAnsi="Times New Roman" w:cs="Times New Roman"/>
          <w:sz w:val="18"/>
          <w:szCs w:val="18"/>
          <w:vertAlign w:val="superscript"/>
          <w:lang w:val="en-GB"/>
        </w:rPr>
        <w:footnoteRef/>
      </w:r>
      <w:r w:rsidRPr="00FA5473">
        <w:rPr>
          <w:rStyle w:val="Hypertextovodkaz"/>
          <w:rFonts w:ascii="Times New Roman" w:hAnsi="Times New Roman" w:cs="Times New Roman"/>
          <w:sz w:val="18"/>
          <w:szCs w:val="18"/>
        </w:rPr>
        <w:t xml:space="preserve"> http://ec.europa.eu/regional_policy/sources/docoffic/cocof/2010/cocof_10_0024_01_en.pdf</w:t>
      </w:r>
    </w:p>
  </w:footnote>
  <w:footnote w:id="8">
    <w:p w:rsidR="009F7959" w:rsidRPr="0015573E" w:rsidRDefault="009F7959">
      <w:pPr>
        <w:pStyle w:val="Textpoznpodarou"/>
        <w:rPr>
          <w:rFonts w:ascii="Times New Roman" w:hAnsi="Times New Roman" w:cs="Times New Roman"/>
          <w:b/>
          <w:sz w:val="18"/>
          <w:szCs w:val="18"/>
        </w:rPr>
      </w:pPr>
      <w:r w:rsidRPr="0015573E">
        <w:rPr>
          <w:rStyle w:val="Znakapoznpodarou"/>
          <w:rFonts w:ascii="Times New Roman" w:hAnsi="Times New Roman" w:cs="Times New Roman"/>
          <w:b/>
          <w:sz w:val="18"/>
          <w:szCs w:val="18"/>
        </w:rPr>
        <w:footnoteRef/>
      </w:r>
      <w:r w:rsidRPr="0015573E">
        <w:rPr>
          <w:rFonts w:ascii="Times New Roman" w:hAnsi="Times New Roman" w:cs="Times New Roman"/>
          <w:b/>
          <w:sz w:val="18"/>
          <w:szCs w:val="18"/>
        </w:rPr>
        <w:t xml:space="preserve"> </w:t>
      </w:r>
      <w:r w:rsidRPr="0015573E">
        <w:rPr>
          <w:rStyle w:val="Siln"/>
          <w:rFonts w:ascii="Times New Roman" w:hAnsi="Times New Roman" w:cs="Times New Roman"/>
          <w:b w:val="0"/>
          <w:sz w:val="18"/>
          <w:szCs w:val="18"/>
        </w:rPr>
        <w:t>Regulation (EU) No 1303/2013</w:t>
      </w:r>
    </w:p>
  </w:footnote>
  <w:footnote w:id="9">
    <w:p w:rsidR="009F7959" w:rsidRPr="0015573E" w:rsidRDefault="009F7959">
      <w:pPr>
        <w:pStyle w:val="Textpoznpodarou"/>
        <w:rPr>
          <w:rStyle w:val="Siln"/>
          <w:rFonts w:ascii="Times New Roman" w:hAnsi="Times New Roman" w:cs="Times New Roman"/>
          <w:b w:val="0"/>
          <w:sz w:val="18"/>
          <w:szCs w:val="18"/>
        </w:rPr>
      </w:pPr>
      <w:r w:rsidRPr="0015573E">
        <w:rPr>
          <w:rStyle w:val="Siln"/>
          <w:rFonts w:ascii="Times New Roman" w:hAnsi="Times New Roman" w:cs="Times New Roman"/>
          <w:b w:val="0"/>
          <w:sz w:val="18"/>
          <w:szCs w:val="18"/>
          <w:vertAlign w:val="superscript"/>
        </w:rPr>
        <w:footnoteRef/>
      </w:r>
      <w:r w:rsidRPr="0015573E">
        <w:rPr>
          <w:rStyle w:val="Siln"/>
          <w:rFonts w:ascii="Times New Roman" w:hAnsi="Times New Roman" w:cs="Times New Roman"/>
          <w:b w:val="0"/>
          <w:sz w:val="18"/>
          <w:szCs w:val="18"/>
        </w:rPr>
        <w:t xml:space="preserve"> Regulation (EU) No 1304/2013</w:t>
      </w:r>
    </w:p>
  </w:footnote>
  <w:footnote w:id="10">
    <w:p w:rsidR="009F7959" w:rsidRPr="00233380" w:rsidRDefault="009F7959" w:rsidP="00511337">
      <w:pPr>
        <w:pStyle w:val="Textpoznpodarou"/>
        <w:jc w:val="both"/>
        <w:rPr>
          <w:rFonts w:ascii="Times New Roman" w:hAnsi="Times New Roman" w:cs="Times New Roman"/>
          <w:b/>
          <w:sz w:val="18"/>
          <w:szCs w:val="18"/>
        </w:rPr>
      </w:pPr>
      <w:r w:rsidRPr="00233380">
        <w:rPr>
          <w:rStyle w:val="Znakapoznpodarou"/>
          <w:rFonts w:ascii="Times New Roman" w:hAnsi="Times New Roman" w:cs="Times New Roman"/>
          <w:sz w:val="18"/>
          <w:szCs w:val="18"/>
        </w:rPr>
        <w:footnoteRef/>
      </w:r>
      <w:r w:rsidRPr="00233380">
        <w:rPr>
          <w:rFonts w:ascii="Times New Roman" w:hAnsi="Times New Roman" w:cs="Times New Roman"/>
          <w:b/>
          <w:sz w:val="18"/>
          <w:szCs w:val="18"/>
        </w:rPr>
        <w:t xml:space="preserve"> </w:t>
      </w:r>
      <w:r w:rsidRPr="00233380">
        <w:rPr>
          <w:rStyle w:val="Siln"/>
          <w:rFonts w:ascii="Times New Roman" w:hAnsi="Times New Roman" w:cs="Times New Roman"/>
          <w:b w:val="0"/>
          <w:sz w:val="18"/>
          <w:szCs w:val="18"/>
        </w:rPr>
        <w:t>Regulation (EU) No 1301/2013</w:t>
      </w:r>
    </w:p>
  </w:footnote>
  <w:footnote w:id="11">
    <w:p w:rsidR="009F7959" w:rsidRPr="00233380" w:rsidRDefault="009F7959" w:rsidP="00511337">
      <w:pPr>
        <w:pStyle w:val="Textpoznpodarou"/>
        <w:jc w:val="both"/>
        <w:rPr>
          <w:rFonts w:ascii="Times New Roman" w:hAnsi="Times New Roman" w:cs="Times New Roman"/>
          <w:sz w:val="18"/>
          <w:szCs w:val="18"/>
          <w:lang w:val="en-GB"/>
        </w:rPr>
      </w:pPr>
      <w:r w:rsidRPr="00233380">
        <w:rPr>
          <w:rStyle w:val="Znakapoznpodarou"/>
          <w:rFonts w:ascii="Times New Roman" w:hAnsi="Times New Roman" w:cs="Times New Roman"/>
          <w:sz w:val="18"/>
          <w:szCs w:val="18"/>
          <w:lang w:val="en-GB"/>
        </w:rPr>
        <w:footnoteRef/>
      </w:r>
      <w:r>
        <w:rPr>
          <w:rFonts w:ascii="Times New Roman" w:hAnsi="Times New Roman" w:cs="Times New Roman"/>
          <w:sz w:val="18"/>
          <w:szCs w:val="18"/>
          <w:lang w:val="en-GB"/>
        </w:rPr>
        <w:t xml:space="preserve"> Council Directive 2000/43/EC</w:t>
      </w:r>
    </w:p>
  </w:footnote>
  <w:footnote w:id="12">
    <w:p w:rsidR="009F7959" w:rsidRPr="00233380" w:rsidRDefault="009F7959" w:rsidP="00511337">
      <w:pPr>
        <w:pStyle w:val="Textpoznpodarou"/>
        <w:jc w:val="both"/>
        <w:rPr>
          <w:rFonts w:ascii="Times New Roman" w:hAnsi="Times New Roman" w:cs="Times New Roman"/>
          <w:sz w:val="18"/>
          <w:szCs w:val="18"/>
        </w:rPr>
      </w:pPr>
      <w:r w:rsidRPr="00233380">
        <w:rPr>
          <w:rStyle w:val="Znakapoznpodarou"/>
          <w:rFonts w:ascii="Times New Roman" w:hAnsi="Times New Roman" w:cs="Times New Roman"/>
          <w:sz w:val="18"/>
          <w:szCs w:val="18"/>
        </w:rPr>
        <w:footnoteRef/>
      </w:r>
      <w:r w:rsidRPr="00233380">
        <w:rPr>
          <w:rFonts w:ascii="Times New Roman" w:hAnsi="Times New Roman" w:cs="Times New Roman"/>
          <w:sz w:val="18"/>
          <w:szCs w:val="18"/>
        </w:rPr>
        <w:t xml:space="preserve"> Two infringement cases </w:t>
      </w:r>
      <w:r>
        <w:rPr>
          <w:rFonts w:ascii="Times New Roman" w:hAnsi="Times New Roman" w:cs="Times New Roman"/>
          <w:sz w:val="18"/>
          <w:szCs w:val="18"/>
        </w:rPr>
        <w:t>have been</w:t>
      </w:r>
      <w:r w:rsidRPr="00233380">
        <w:rPr>
          <w:rFonts w:ascii="Times New Roman" w:hAnsi="Times New Roman" w:cs="Times New Roman"/>
          <w:sz w:val="18"/>
          <w:szCs w:val="18"/>
        </w:rPr>
        <w:t xml:space="preserve"> launched by the European Commission against Czech Republic and Slovakia in the field of discrimination of Roma children in education.</w:t>
      </w:r>
    </w:p>
  </w:footnote>
  <w:footnote w:id="13">
    <w:p w:rsidR="009F7959" w:rsidRPr="00511337" w:rsidRDefault="009F7959" w:rsidP="00511337">
      <w:pPr>
        <w:autoSpaceDE w:val="0"/>
        <w:autoSpaceDN w:val="0"/>
        <w:adjustRightInd w:val="0"/>
        <w:spacing w:after="0" w:line="240" w:lineRule="auto"/>
        <w:jc w:val="both"/>
        <w:rPr>
          <w:rStyle w:val="Znakapoznpodarou"/>
          <w:rFonts w:ascii="Times New Roman" w:hAnsi="Times New Roman" w:cs="Times New Roman"/>
          <w:bCs/>
          <w:sz w:val="18"/>
          <w:szCs w:val="18"/>
          <w:vertAlign w:val="baseline"/>
        </w:rPr>
      </w:pPr>
      <w:r w:rsidRPr="00511337">
        <w:rPr>
          <w:rStyle w:val="Znakapoznpodarou"/>
          <w:rFonts w:ascii="Times New Roman" w:hAnsi="Times New Roman" w:cs="Times New Roman"/>
          <w:sz w:val="18"/>
          <w:szCs w:val="18"/>
        </w:rPr>
        <w:footnoteRef/>
      </w:r>
      <w:r w:rsidRPr="00511337">
        <w:rPr>
          <w:rStyle w:val="Znakapoznpodarou"/>
          <w:rFonts w:ascii="Times New Roman" w:hAnsi="Times New Roman" w:cs="Times New Roman"/>
          <w:sz w:val="18"/>
          <w:szCs w:val="18"/>
          <w:vertAlign w:val="baseline"/>
        </w:rPr>
        <w:t xml:space="preserve"> </w:t>
      </w:r>
      <w:r w:rsidRPr="00511337">
        <w:rPr>
          <w:rStyle w:val="Znakapoznpodarou"/>
          <w:rFonts w:ascii="Times New Roman" w:hAnsi="Times New Roman" w:cs="Times New Roman"/>
          <w:bCs/>
          <w:sz w:val="18"/>
          <w:szCs w:val="18"/>
          <w:vertAlign w:val="baseline"/>
        </w:rPr>
        <w:t>Council recommendation on effective Roma integration measures in the member states</w:t>
      </w:r>
      <w:r>
        <w:rPr>
          <w:rFonts w:ascii="Times New Roman" w:hAnsi="Times New Roman" w:cs="Times New Roman"/>
          <w:bCs/>
          <w:sz w:val="18"/>
          <w:szCs w:val="18"/>
        </w:rPr>
        <w:t xml:space="preserve">, </w:t>
      </w:r>
      <w:r>
        <w:rPr>
          <w:rStyle w:val="Znakapoznpodarou"/>
          <w:rFonts w:ascii="Times New Roman" w:hAnsi="Times New Roman" w:cs="Times New Roman"/>
          <w:sz w:val="18"/>
          <w:szCs w:val="18"/>
          <w:vertAlign w:val="baseline"/>
        </w:rPr>
        <w:t>EMPLOYMEN</w:t>
      </w:r>
      <w:r w:rsidRPr="00511337">
        <w:rPr>
          <w:rStyle w:val="Znakapoznpodarou"/>
          <w:rFonts w:ascii="Times New Roman" w:hAnsi="Times New Roman" w:cs="Times New Roman"/>
          <w:sz w:val="18"/>
          <w:szCs w:val="18"/>
          <w:vertAlign w:val="baseline"/>
        </w:rPr>
        <w:t>T, SOCIAL P</w:t>
      </w:r>
      <w:r>
        <w:rPr>
          <w:rStyle w:val="Znakapoznpodarou"/>
          <w:rFonts w:ascii="Times New Roman" w:hAnsi="Times New Roman" w:cs="Times New Roman"/>
          <w:sz w:val="18"/>
          <w:szCs w:val="18"/>
          <w:vertAlign w:val="baseline"/>
        </w:rPr>
        <w:t>OLICY, HEALTH and CON</w:t>
      </w:r>
      <w:r w:rsidRPr="00511337">
        <w:rPr>
          <w:rStyle w:val="Znakapoznpodarou"/>
          <w:rFonts w:ascii="Times New Roman" w:hAnsi="Times New Roman" w:cs="Times New Roman"/>
          <w:sz w:val="18"/>
          <w:szCs w:val="18"/>
          <w:vertAlign w:val="baseline"/>
        </w:rPr>
        <w:t>SUMER AFFAIRS</w:t>
      </w:r>
      <w:r>
        <w:rPr>
          <w:rFonts w:ascii="Times New Roman" w:hAnsi="Times New Roman" w:cs="Times New Roman"/>
          <w:sz w:val="18"/>
          <w:szCs w:val="18"/>
        </w:rPr>
        <w:t xml:space="preserve"> </w:t>
      </w:r>
      <w:r w:rsidRPr="00511337">
        <w:rPr>
          <w:rStyle w:val="Znakapoznpodarou"/>
          <w:rFonts w:ascii="Times New Roman" w:hAnsi="Times New Roman" w:cs="Times New Roman"/>
          <w:sz w:val="18"/>
          <w:szCs w:val="18"/>
          <w:vertAlign w:val="baseline"/>
        </w:rPr>
        <w:t>Council meeting, Brussels, 9 and 10 December 2013</w:t>
      </w:r>
    </w:p>
  </w:footnote>
  <w:footnote w:id="14">
    <w:p w:rsidR="009F7959" w:rsidRPr="005647A3" w:rsidRDefault="009F7959" w:rsidP="002E5509">
      <w:pPr>
        <w:autoSpaceDE w:val="0"/>
        <w:autoSpaceDN w:val="0"/>
        <w:adjustRightInd w:val="0"/>
        <w:spacing w:after="0" w:line="240" w:lineRule="auto"/>
        <w:jc w:val="both"/>
        <w:rPr>
          <w:rFonts w:ascii="Times New Roman" w:hAnsi="Times New Roman" w:cs="Times New Roman"/>
          <w:sz w:val="18"/>
          <w:szCs w:val="18"/>
        </w:rPr>
      </w:pPr>
      <w:r w:rsidRPr="005647A3">
        <w:rPr>
          <w:rStyle w:val="Znakapoznpodarou"/>
          <w:rFonts w:ascii="Times New Roman" w:hAnsi="Times New Roman" w:cs="Times New Roman"/>
          <w:sz w:val="18"/>
          <w:szCs w:val="18"/>
        </w:rPr>
        <w:footnoteRef/>
      </w:r>
      <w:r w:rsidRPr="005647A3">
        <w:rPr>
          <w:rFonts w:ascii="Times New Roman" w:hAnsi="Times New Roman" w:cs="Times New Roman"/>
          <w:sz w:val="18"/>
          <w:szCs w:val="18"/>
        </w:rPr>
        <w:t xml:space="preserve"> These principles were elaborated by the </w:t>
      </w:r>
      <w:r>
        <w:rPr>
          <w:rFonts w:ascii="Times New Roman" w:hAnsi="Times New Roman" w:cs="Times New Roman"/>
          <w:sz w:val="18"/>
          <w:szCs w:val="18"/>
        </w:rPr>
        <w:t>"</w:t>
      </w:r>
      <w:r w:rsidRPr="005647A3">
        <w:rPr>
          <w:rFonts w:ascii="Times New Roman" w:hAnsi="Times New Roman" w:cs="Times New Roman"/>
          <w:bCs/>
          <w:sz w:val="18"/>
          <w:szCs w:val="18"/>
        </w:rPr>
        <w:t>Handbook for Improving the Living Conditions of Roma</w:t>
      </w:r>
      <w:r>
        <w:rPr>
          <w:rFonts w:ascii="Times New Roman" w:hAnsi="Times New Roman" w:cs="Times New Roman"/>
          <w:bCs/>
          <w:sz w:val="18"/>
          <w:szCs w:val="18"/>
        </w:rPr>
        <w:t>"</w:t>
      </w:r>
      <w:r w:rsidRPr="005647A3">
        <w:rPr>
          <w:rFonts w:ascii="Times New Roman" w:hAnsi="Times New Roman" w:cs="Times New Roman"/>
          <w:bCs/>
          <w:sz w:val="18"/>
          <w:szCs w:val="18"/>
        </w:rPr>
        <w:t xml:space="preserve"> </w:t>
      </w:r>
      <w:r>
        <w:rPr>
          <w:rFonts w:ascii="Times New Roman" w:hAnsi="Times New Roman" w:cs="Times New Roman"/>
          <w:bCs/>
          <w:sz w:val="18"/>
          <w:szCs w:val="18"/>
        </w:rPr>
        <w:t xml:space="preserve">European Commission-World Bank 2015, </w:t>
      </w:r>
      <w:r w:rsidRPr="005647A3">
        <w:rPr>
          <w:rStyle w:val="Hypertextovodkaz"/>
          <w:rFonts w:ascii="Times New Roman" w:hAnsi="Times New Roman" w:cs="Times New Roman"/>
          <w:sz w:val="18"/>
          <w:szCs w:val="18"/>
        </w:rPr>
        <w:t>http://ec.europa.eu/regional_policy/sources/docoffic/cocof/2010/cocof_10_0024_01_en.pdf</w:t>
      </w:r>
    </w:p>
  </w:footnote>
  <w:footnote w:id="15">
    <w:p w:rsidR="009F7959" w:rsidRPr="001520BD" w:rsidRDefault="009F7959" w:rsidP="00047FB0">
      <w:pPr>
        <w:pStyle w:val="Textpoznpodarou"/>
        <w:jc w:val="both"/>
        <w:rPr>
          <w:rFonts w:ascii="Times New Roman" w:hAnsi="Times New Roman" w:cs="Times New Roman"/>
          <w:sz w:val="18"/>
          <w:szCs w:val="18"/>
          <w:lang w:val="en-GB"/>
        </w:rPr>
      </w:pPr>
      <w:r w:rsidRPr="001520BD">
        <w:rPr>
          <w:rStyle w:val="Znakapoznpodarou"/>
          <w:rFonts w:ascii="Times New Roman" w:hAnsi="Times New Roman" w:cs="Times New Roman"/>
          <w:sz w:val="18"/>
          <w:szCs w:val="18"/>
          <w:lang w:val="en-GB"/>
        </w:rPr>
        <w:footnoteRef/>
      </w:r>
      <w:r w:rsidRPr="001520BD">
        <w:rPr>
          <w:rFonts w:ascii="Times New Roman" w:hAnsi="Times New Roman" w:cs="Times New Roman"/>
          <w:sz w:val="18"/>
          <w:szCs w:val="18"/>
          <w:lang w:val="en-GB"/>
        </w:rPr>
        <w:t xml:space="preserve"> Local/regional development strategies may include also mapping of segregated educational facilities and neighbourhoods. Local and regional development strategies are required by the 2014-2020 legal framework, such as sustainable urban development strategies (Art. 7 of Regulation (EU) No 1301/2013, local development strategy for Community-led Local Development (Art. 32 CPR). Taking into the consideration the fact that these strategies might have been already finalised, mapping can be included in the course of the revision.</w:t>
      </w:r>
    </w:p>
  </w:footnote>
  <w:footnote w:id="16">
    <w:p w:rsidR="009F7959" w:rsidRPr="001520BD" w:rsidRDefault="009F7959" w:rsidP="00D26B25">
      <w:pPr>
        <w:pStyle w:val="Textpoznpodarou"/>
        <w:jc w:val="both"/>
        <w:rPr>
          <w:rFonts w:ascii="Times New Roman" w:hAnsi="Times New Roman" w:cs="Times New Roman"/>
          <w:sz w:val="18"/>
          <w:szCs w:val="18"/>
          <w:lang w:val="en-GB"/>
        </w:rPr>
      </w:pPr>
      <w:r w:rsidRPr="001520BD">
        <w:rPr>
          <w:rStyle w:val="Znakapoznpodarou"/>
          <w:rFonts w:ascii="Times New Roman" w:hAnsi="Times New Roman" w:cs="Times New Roman"/>
          <w:sz w:val="18"/>
          <w:szCs w:val="18"/>
          <w:lang w:val="en-GB"/>
        </w:rPr>
        <w:footnoteRef/>
      </w:r>
      <w:r w:rsidRPr="001520BD">
        <w:rPr>
          <w:rFonts w:ascii="Times New Roman" w:hAnsi="Times New Roman" w:cs="Times New Roman"/>
          <w:sz w:val="18"/>
          <w:szCs w:val="18"/>
          <w:lang w:val="en-GB"/>
        </w:rPr>
        <w:t xml:space="preserve"> See examples in practice included in </w:t>
      </w:r>
      <w:hyperlink r:id="rId2" w:history="1">
        <w:r w:rsidRPr="001520BD">
          <w:rPr>
            <w:rStyle w:val="Hypertextovodkaz"/>
            <w:rFonts w:ascii="Times New Roman" w:hAnsi="Times New Roman" w:cs="Times New Roman"/>
            <w:sz w:val="18"/>
            <w:szCs w:val="18"/>
            <w:lang w:val="en-GB"/>
          </w:rPr>
          <w:t>http://www.opensocietyfoundations.org/sites/default/files/housing-vademecum-supplementary.pdf</w:t>
        </w:r>
      </w:hyperlink>
      <w:r w:rsidRPr="001520BD">
        <w:rPr>
          <w:rFonts w:ascii="Times New Roman" w:hAnsi="Times New Roman" w:cs="Times New Roman"/>
          <w:sz w:val="18"/>
          <w:szCs w:val="18"/>
          <w:lang w:val="en-GB"/>
        </w:rPr>
        <w:t xml:space="preserve">. In Slovakia, the Roma Atlas and in the Czech Republic, the Mapping of the Marginalised Communities would represent ’i’, which have been produced based on ethnographic field research exercises. The Hungarian segregation maps would be characteristic for ’ii’ which are produced based on CENSUS employment and education data, and the URBAN indicators used broadly in old Member States are examples for ’iii’. More on the URBAN indicators is available here: </w:t>
      </w:r>
      <w:hyperlink r:id="rId3" w:history="1">
        <w:r w:rsidRPr="001520BD">
          <w:rPr>
            <w:rStyle w:val="Hypertextovodkaz"/>
            <w:rFonts w:ascii="Times New Roman" w:hAnsi="Times New Roman" w:cs="Times New Roman"/>
            <w:sz w:val="18"/>
            <w:szCs w:val="18"/>
            <w:lang w:val="en-GB"/>
          </w:rPr>
          <w:t>http://ec.europa.eu/regional_policy/sources/docoffic/official/guidelines/pdf/urban_en.pdf</w:t>
        </w:r>
      </w:hyperlink>
      <w:r w:rsidRPr="001520BD">
        <w:rPr>
          <w:rFonts w:ascii="Times New Roman" w:hAnsi="Times New Roman" w:cs="Times New Roman"/>
          <w:sz w:val="18"/>
          <w:szCs w:val="18"/>
          <w:lang w:val="en-GB"/>
        </w:rPr>
        <w:t xml:space="preserve"> and general indicators applied for defining urban areas for interventions: </w:t>
      </w:r>
      <w:hyperlink r:id="rId4" w:history="1">
        <w:r w:rsidRPr="001520BD">
          <w:rPr>
            <w:rStyle w:val="Hypertextovodkaz"/>
            <w:rFonts w:ascii="Times New Roman" w:hAnsi="Times New Roman" w:cs="Times New Roman"/>
            <w:sz w:val="18"/>
            <w:szCs w:val="18"/>
            <w:lang w:val="en-GB"/>
          </w:rPr>
          <w:t>http://ec.europa.eu/regional_policy/sources/docgener/studies/pdf/housing/2013_housing_study.pdf</w:t>
        </w:r>
      </w:hyperlink>
      <w:r w:rsidRPr="001520BD">
        <w:rPr>
          <w:rFonts w:ascii="Times New Roman" w:hAnsi="Times New Roman" w:cs="Times New Roman"/>
          <w:sz w:val="18"/>
          <w:szCs w:val="18"/>
          <w:lang w:val="en-GB"/>
        </w:rPr>
        <w:t xml:space="preserve"> </w:t>
      </w:r>
    </w:p>
  </w:footnote>
  <w:footnote w:id="17">
    <w:p w:rsidR="009F7959" w:rsidRPr="00FA5473" w:rsidRDefault="009F7959">
      <w:pPr>
        <w:pStyle w:val="Textpoznpodarou"/>
        <w:rPr>
          <w:rFonts w:ascii="Times New Roman" w:hAnsi="Times New Roman" w:cs="Times New Roman"/>
          <w:sz w:val="18"/>
          <w:szCs w:val="18"/>
        </w:rPr>
      </w:pPr>
      <w:r w:rsidRPr="00FA5473">
        <w:rPr>
          <w:rStyle w:val="Znakapoznpodarou"/>
          <w:rFonts w:ascii="Times New Roman" w:hAnsi="Times New Roman" w:cs="Times New Roman"/>
          <w:sz w:val="18"/>
          <w:szCs w:val="18"/>
        </w:rPr>
        <w:footnoteRef/>
      </w:r>
      <w:r w:rsidRPr="00FA5473">
        <w:rPr>
          <w:rFonts w:ascii="Times New Roman" w:hAnsi="Times New Roman" w:cs="Times New Roman"/>
          <w:sz w:val="18"/>
          <w:szCs w:val="18"/>
        </w:rPr>
        <w:t xml:space="preserve"> Very useful technical details on the effective design of such interventions are included in the Handbook for Improving the Living Conditions of Roma, WB/EC (2015), available at </w:t>
      </w:r>
      <w:hyperlink r:id="rId5" w:history="1">
        <w:r w:rsidRPr="0000012D">
          <w:rPr>
            <w:rStyle w:val="Hypertextovodkaz"/>
            <w:rFonts w:ascii="Times New Roman" w:hAnsi="Times New Roman" w:cs="Times New Roman"/>
            <w:sz w:val="18"/>
            <w:szCs w:val="18"/>
          </w:rPr>
          <w:t>http://ec.europa.eu/justice/discrimination/files/roma_wbhandbook_en.pdf</w:t>
        </w:r>
      </w:hyperlink>
    </w:p>
  </w:footnote>
  <w:footnote w:id="18">
    <w:p w:rsidR="009F7959" w:rsidRDefault="009F7959" w:rsidP="002E5509">
      <w:pPr>
        <w:autoSpaceDE w:val="0"/>
        <w:autoSpaceDN w:val="0"/>
        <w:adjustRightInd w:val="0"/>
        <w:spacing w:after="0" w:line="240" w:lineRule="auto"/>
        <w:rPr>
          <w:rFonts w:ascii="Times New Roman" w:hAnsi="Times New Roman" w:cs="Times New Roman"/>
          <w:sz w:val="18"/>
          <w:szCs w:val="18"/>
          <w:lang w:val="en-GB"/>
        </w:rPr>
      </w:pPr>
      <w:r w:rsidRPr="00FA5473">
        <w:rPr>
          <w:rStyle w:val="Znakapoznpodarou"/>
          <w:rFonts w:ascii="Times New Roman" w:hAnsi="Times New Roman" w:cs="Times New Roman"/>
          <w:sz w:val="18"/>
          <w:szCs w:val="18"/>
          <w:lang w:val="en-GB"/>
        </w:rPr>
        <w:footnoteRef/>
      </w:r>
      <w:r>
        <w:rPr>
          <w:rFonts w:ascii="Times New Roman" w:hAnsi="Times New Roman" w:cs="Times New Roman"/>
          <w:sz w:val="18"/>
          <w:szCs w:val="18"/>
          <w:lang w:val="en-GB"/>
        </w:rPr>
        <w:t xml:space="preserve"> The matrix builds on:</w:t>
      </w:r>
    </w:p>
    <w:p w:rsidR="009F7959" w:rsidRDefault="009F7959" w:rsidP="002E5509">
      <w:pPr>
        <w:pStyle w:val="Odstavecseseznamem"/>
        <w:numPr>
          <w:ilvl w:val="0"/>
          <w:numId w:val="28"/>
        </w:numPr>
        <w:autoSpaceDE w:val="0"/>
        <w:autoSpaceDN w:val="0"/>
        <w:adjustRightInd w:val="0"/>
        <w:spacing w:after="0" w:line="240" w:lineRule="auto"/>
        <w:rPr>
          <w:rFonts w:ascii="Times New Roman" w:hAnsi="Times New Roman" w:cs="Times New Roman"/>
          <w:sz w:val="18"/>
          <w:szCs w:val="18"/>
          <w:lang w:val="en-GB"/>
        </w:rPr>
      </w:pPr>
      <w:r w:rsidRPr="002E5509">
        <w:rPr>
          <w:rFonts w:ascii="Times New Roman" w:hAnsi="Times New Roman" w:cs="Times New Roman"/>
          <w:sz w:val="18"/>
          <w:szCs w:val="18"/>
          <w:lang w:val="en-GB"/>
        </w:rPr>
        <w:t>"What works for Roma inclusion in the EU, Policies and model approaches", European Commission, 2012</w:t>
      </w:r>
    </w:p>
    <w:p w:rsidR="009F7959" w:rsidRPr="002E5509" w:rsidRDefault="009F7959" w:rsidP="002E5509">
      <w:pPr>
        <w:pStyle w:val="Odstavecseseznamem"/>
        <w:numPr>
          <w:ilvl w:val="0"/>
          <w:numId w:val="28"/>
        </w:num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rPr>
        <w:t>"</w:t>
      </w:r>
      <w:r w:rsidRPr="005647A3">
        <w:rPr>
          <w:rFonts w:ascii="Times New Roman" w:hAnsi="Times New Roman" w:cs="Times New Roman"/>
          <w:bCs/>
          <w:sz w:val="18"/>
          <w:szCs w:val="18"/>
        </w:rPr>
        <w:t>Handbook for Improving the Living Conditions of Roma</w:t>
      </w:r>
      <w:r>
        <w:rPr>
          <w:rFonts w:ascii="Times New Roman" w:hAnsi="Times New Roman" w:cs="Times New Roman"/>
          <w:bCs/>
          <w:sz w:val="18"/>
          <w:szCs w:val="18"/>
        </w:rPr>
        <w:t>"</w:t>
      </w:r>
      <w:r w:rsidRPr="005647A3">
        <w:rPr>
          <w:rFonts w:ascii="Times New Roman" w:hAnsi="Times New Roman" w:cs="Times New Roman"/>
          <w:bCs/>
          <w:sz w:val="18"/>
          <w:szCs w:val="18"/>
        </w:rPr>
        <w:t xml:space="preserve"> </w:t>
      </w:r>
      <w:r>
        <w:rPr>
          <w:rFonts w:ascii="Times New Roman" w:hAnsi="Times New Roman" w:cs="Times New Roman"/>
          <w:bCs/>
          <w:sz w:val="18"/>
          <w:szCs w:val="18"/>
        </w:rPr>
        <w:t>European Commission-World Bank, 2014</w:t>
      </w:r>
    </w:p>
  </w:footnote>
  <w:footnote w:id="19">
    <w:p w:rsidR="009F7959" w:rsidRPr="00D92A1D" w:rsidRDefault="009F7959" w:rsidP="00351486">
      <w:pPr>
        <w:pStyle w:val="Textpoznpodarou"/>
        <w:jc w:val="both"/>
        <w:rPr>
          <w:rFonts w:ascii="Arial" w:hAnsi="Arial" w:cs="Arial"/>
          <w:sz w:val="18"/>
          <w:szCs w:val="18"/>
        </w:rPr>
      </w:pPr>
      <w:r w:rsidRPr="00D92A1D">
        <w:rPr>
          <w:rStyle w:val="Znakapoznpodarou"/>
          <w:rFonts w:ascii="Arial" w:hAnsi="Arial" w:cs="Arial"/>
          <w:sz w:val="18"/>
          <w:szCs w:val="18"/>
        </w:rPr>
        <w:footnoteRef/>
      </w:r>
      <w:r w:rsidRPr="00D92A1D">
        <w:rPr>
          <w:rFonts w:ascii="Arial" w:hAnsi="Arial" w:cs="Arial"/>
          <w:sz w:val="18"/>
          <w:szCs w:val="18"/>
        </w:rPr>
        <w:t xml:space="preserve"> </w:t>
      </w:r>
      <w:r w:rsidRPr="00D92A1D">
        <w:rPr>
          <w:rFonts w:ascii="Arial" w:hAnsi="Arial" w:cs="Arial"/>
          <w:sz w:val="18"/>
          <w:szCs w:val="18"/>
          <w:lang w:val="en-GB"/>
        </w:rPr>
        <w:t>For example, ‘the difference between the observed and expected segregation in Chicago is 83 versus 10, so that we can say that although the black population is poorer than the white, wealth explains only 12% of observed levels of segregation’ (Peach 1996: 393).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14A" w:rsidRDefault="001D314A" w:rsidP="001D314A">
    <w:pPr>
      <w:pStyle w:val="Zhlav"/>
    </w:pPr>
    <w:r w:rsidRPr="001D314A">
      <w:t>EGESIF_15-0024-00</w:t>
    </w:r>
    <w:r>
      <w:br/>
      <w:t>01/07/2015</w:t>
    </w:r>
  </w:p>
  <w:p w:rsidR="001D314A" w:rsidRDefault="001D314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BCE"/>
    <w:multiLevelType w:val="hybridMultilevel"/>
    <w:tmpl w:val="68527016"/>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nsid w:val="02D854D9"/>
    <w:multiLevelType w:val="hybridMultilevel"/>
    <w:tmpl w:val="9DEA9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46F17E1"/>
    <w:multiLevelType w:val="hybridMultilevel"/>
    <w:tmpl w:val="48F8D5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D1F65B20">
      <w:numFmt w:val="bullet"/>
      <w:lvlText w:val="-"/>
      <w:lvlJc w:val="left"/>
      <w:pPr>
        <w:ind w:left="2520" w:hanging="360"/>
      </w:pPr>
      <w:rPr>
        <w:rFonts w:ascii="Times New Roman" w:eastAsia="Times New Roman" w:hAnsi="Times New Roman" w:cs="Times New Roman"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5B2073F"/>
    <w:multiLevelType w:val="hybridMultilevel"/>
    <w:tmpl w:val="7BCCE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DB76A7"/>
    <w:multiLevelType w:val="hybridMultilevel"/>
    <w:tmpl w:val="889E7E00"/>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F19A1F88">
      <w:start w:val="1"/>
      <w:numFmt w:val="lowerRoman"/>
      <w:lvlText w:val="%3."/>
      <w:lvlJc w:val="right"/>
      <w:pPr>
        <w:ind w:left="2160" w:hanging="180"/>
      </w:pPr>
      <w:rPr>
        <w:rFonts w:hint="default"/>
      </w:rPr>
    </w:lvl>
    <w:lvl w:ilvl="3" w:tplc="F19A1F88">
      <w:start w:val="1"/>
      <w:numFmt w:val="lowerRoman"/>
      <w:lvlText w:val="%4."/>
      <w:lvlJc w:val="right"/>
      <w:pPr>
        <w:ind w:left="2880" w:hanging="36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9324D45"/>
    <w:multiLevelType w:val="hybridMultilevel"/>
    <w:tmpl w:val="A190BCBA"/>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934C3"/>
    <w:multiLevelType w:val="hybridMultilevel"/>
    <w:tmpl w:val="9D7064E4"/>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7">
    <w:nsid w:val="1FF22DD2"/>
    <w:multiLevelType w:val="hybridMultilevel"/>
    <w:tmpl w:val="423C7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4C55449"/>
    <w:multiLevelType w:val="hybridMultilevel"/>
    <w:tmpl w:val="DF9E6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6714C"/>
    <w:multiLevelType w:val="hybridMultilevel"/>
    <w:tmpl w:val="A45CF9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9054E96"/>
    <w:multiLevelType w:val="multilevel"/>
    <w:tmpl w:val="2C80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875868"/>
    <w:multiLevelType w:val="multilevel"/>
    <w:tmpl w:val="ABDC8D76"/>
    <w:lvl w:ilvl="0">
      <w:start w:val="1"/>
      <w:numFmt w:val="decimal"/>
      <w:lvlText w:val="%1."/>
      <w:lvlJc w:val="left"/>
      <w:pPr>
        <w:ind w:left="1068" w:hanging="360"/>
      </w:pPr>
      <w:rPr>
        <w:rFonts w:hint="default"/>
        <w:sz w:val="20"/>
      </w:rPr>
    </w:lvl>
    <w:lvl w:ilvl="1">
      <w:start w:val="1"/>
      <w:numFmt w:val="lowerLetter"/>
      <w:lvlText w:val="%2."/>
      <w:lvlJc w:val="left"/>
      <w:pPr>
        <w:ind w:left="1788" w:hanging="360"/>
      </w:pPr>
      <w:rPr>
        <w:rFonts w:hint="default"/>
        <w:sz w:val="20"/>
      </w:rPr>
    </w:lvl>
    <w:lvl w:ilvl="2" w:tentative="1">
      <w:start w:val="1"/>
      <w:numFmt w:val="lowerRoman"/>
      <w:lvlText w:val="%3."/>
      <w:lvlJc w:val="right"/>
      <w:pPr>
        <w:ind w:left="2508" w:hanging="180"/>
      </w:pPr>
      <w:rPr>
        <w:rFonts w:hint="default"/>
        <w:sz w:val="20"/>
      </w:rPr>
    </w:lvl>
    <w:lvl w:ilvl="3" w:tentative="1">
      <w:start w:val="1"/>
      <w:numFmt w:val="decimal"/>
      <w:lvlText w:val="%4."/>
      <w:lvlJc w:val="left"/>
      <w:pPr>
        <w:ind w:left="3228" w:hanging="360"/>
      </w:pPr>
      <w:rPr>
        <w:rFonts w:hint="default"/>
        <w:sz w:val="20"/>
      </w:rPr>
    </w:lvl>
    <w:lvl w:ilvl="4" w:tentative="1">
      <w:start w:val="1"/>
      <w:numFmt w:val="lowerLetter"/>
      <w:lvlText w:val="%5."/>
      <w:lvlJc w:val="left"/>
      <w:pPr>
        <w:ind w:left="3948" w:hanging="360"/>
      </w:pPr>
      <w:rPr>
        <w:rFonts w:hint="default"/>
        <w:sz w:val="20"/>
      </w:rPr>
    </w:lvl>
    <w:lvl w:ilvl="5" w:tentative="1">
      <w:start w:val="1"/>
      <w:numFmt w:val="lowerRoman"/>
      <w:lvlText w:val="%6."/>
      <w:lvlJc w:val="right"/>
      <w:pPr>
        <w:ind w:left="4668" w:hanging="180"/>
      </w:pPr>
      <w:rPr>
        <w:rFonts w:hint="default"/>
        <w:sz w:val="20"/>
      </w:rPr>
    </w:lvl>
    <w:lvl w:ilvl="6" w:tentative="1">
      <w:start w:val="1"/>
      <w:numFmt w:val="decimal"/>
      <w:lvlText w:val="%7."/>
      <w:lvlJc w:val="left"/>
      <w:pPr>
        <w:ind w:left="5388" w:hanging="360"/>
      </w:pPr>
      <w:rPr>
        <w:rFonts w:hint="default"/>
        <w:sz w:val="20"/>
      </w:rPr>
    </w:lvl>
    <w:lvl w:ilvl="7" w:tentative="1">
      <w:start w:val="1"/>
      <w:numFmt w:val="lowerLetter"/>
      <w:lvlText w:val="%8."/>
      <w:lvlJc w:val="left"/>
      <w:pPr>
        <w:ind w:left="6108" w:hanging="360"/>
      </w:pPr>
      <w:rPr>
        <w:rFonts w:hint="default"/>
        <w:sz w:val="20"/>
      </w:rPr>
    </w:lvl>
    <w:lvl w:ilvl="8" w:tentative="1">
      <w:start w:val="1"/>
      <w:numFmt w:val="lowerRoman"/>
      <w:lvlText w:val="%9."/>
      <w:lvlJc w:val="right"/>
      <w:pPr>
        <w:ind w:left="6828" w:hanging="180"/>
      </w:pPr>
      <w:rPr>
        <w:rFonts w:hint="default"/>
        <w:sz w:val="20"/>
      </w:rPr>
    </w:lvl>
  </w:abstractNum>
  <w:abstractNum w:abstractNumId="12">
    <w:nsid w:val="2C184ADB"/>
    <w:multiLevelType w:val="hybridMultilevel"/>
    <w:tmpl w:val="F23A3C7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F19A1F88">
      <w:start w:val="1"/>
      <w:numFmt w:val="lowerRoman"/>
      <w:lvlText w:val="%3."/>
      <w:lvlJc w:val="right"/>
      <w:pPr>
        <w:ind w:left="2160" w:hanging="180"/>
      </w:pPr>
      <w:rPr>
        <w:rFonts w:hint="default"/>
      </w:rPr>
    </w:lvl>
    <w:lvl w:ilvl="3" w:tplc="0409001B">
      <w:start w:val="1"/>
      <w:numFmt w:val="lowerRoman"/>
      <w:lvlText w:val="%4."/>
      <w:lvlJc w:val="right"/>
      <w:pPr>
        <w:ind w:left="2880" w:hanging="36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CC94C8D"/>
    <w:multiLevelType w:val="hybridMultilevel"/>
    <w:tmpl w:val="0716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F850DE"/>
    <w:multiLevelType w:val="hybridMultilevel"/>
    <w:tmpl w:val="3CAAA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A31335"/>
    <w:multiLevelType w:val="hybridMultilevel"/>
    <w:tmpl w:val="0DB66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141255"/>
    <w:multiLevelType w:val="hybridMultilevel"/>
    <w:tmpl w:val="E80CC0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FC404AB"/>
    <w:multiLevelType w:val="hybridMultilevel"/>
    <w:tmpl w:val="905A4B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04D10EB"/>
    <w:multiLevelType w:val="hybridMultilevel"/>
    <w:tmpl w:val="954E4F2A"/>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753AA"/>
    <w:multiLevelType w:val="hybridMultilevel"/>
    <w:tmpl w:val="DF787CBC"/>
    <w:lvl w:ilvl="0" w:tplc="28187F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30745C"/>
    <w:multiLevelType w:val="hybridMultilevel"/>
    <w:tmpl w:val="5AC0EE4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32117EF"/>
    <w:multiLevelType w:val="hybridMultilevel"/>
    <w:tmpl w:val="A0625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61D1BCB"/>
    <w:multiLevelType w:val="hybridMultilevel"/>
    <w:tmpl w:val="DF9E6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EE3AD3"/>
    <w:multiLevelType w:val="hybridMultilevel"/>
    <w:tmpl w:val="065A2E56"/>
    <w:lvl w:ilvl="0" w:tplc="08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15D71FE"/>
    <w:multiLevelType w:val="multilevel"/>
    <w:tmpl w:val="4A4EECB4"/>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5">
    <w:nsid w:val="623250D0"/>
    <w:multiLevelType w:val="hybridMultilevel"/>
    <w:tmpl w:val="16F883FC"/>
    <w:lvl w:ilvl="0" w:tplc="08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3E1023C"/>
    <w:multiLevelType w:val="hybridMultilevel"/>
    <w:tmpl w:val="D4CAFFAC"/>
    <w:lvl w:ilvl="0" w:tplc="08090017">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7">
    <w:nsid w:val="69245082"/>
    <w:multiLevelType w:val="hybridMultilevel"/>
    <w:tmpl w:val="9490D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E65E32"/>
    <w:multiLevelType w:val="hybridMultilevel"/>
    <w:tmpl w:val="61902D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A3D6B15"/>
    <w:multiLevelType w:val="hybridMultilevel"/>
    <w:tmpl w:val="48F8D5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D1F65B20">
      <w:numFmt w:val="bullet"/>
      <w:lvlText w:val="-"/>
      <w:lvlJc w:val="left"/>
      <w:pPr>
        <w:ind w:left="2520" w:hanging="360"/>
      </w:pPr>
      <w:rPr>
        <w:rFonts w:ascii="Times New Roman" w:eastAsia="Times New Roman" w:hAnsi="Times New Roman" w:cs="Times New Roman"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6BFD2987"/>
    <w:multiLevelType w:val="hybridMultilevel"/>
    <w:tmpl w:val="C6BC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AC24BD"/>
    <w:multiLevelType w:val="hybridMultilevel"/>
    <w:tmpl w:val="4EB4C0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15A6896"/>
    <w:multiLevelType w:val="hybridMultilevel"/>
    <w:tmpl w:val="D4DE0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4F488C"/>
    <w:multiLevelType w:val="hybridMultilevel"/>
    <w:tmpl w:val="EFAE9BF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774034EA"/>
    <w:multiLevelType w:val="multilevel"/>
    <w:tmpl w:val="494EC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FA4B9E"/>
    <w:multiLevelType w:val="hybridMultilevel"/>
    <w:tmpl w:val="5E14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11"/>
  </w:num>
  <w:num w:numId="3">
    <w:abstractNumId w:val="10"/>
  </w:num>
  <w:num w:numId="4">
    <w:abstractNumId w:val="5"/>
  </w:num>
  <w:num w:numId="5">
    <w:abstractNumId w:val="24"/>
  </w:num>
  <w:num w:numId="6">
    <w:abstractNumId w:val="18"/>
  </w:num>
  <w:num w:numId="7">
    <w:abstractNumId w:val="9"/>
  </w:num>
  <w:num w:numId="8">
    <w:abstractNumId w:val="19"/>
  </w:num>
  <w:num w:numId="9">
    <w:abstractNumId w:val="23"/>
  </w:num>
  <w:num w:numId="10">
    <w:abstractNumId w:val="27"/>
  </w:num>
  <w:num w:numId="11">
    <w:abstractNumId w:val="2"/>
  </w:num>
  <w:num w:numId="12">
    <w:abstractNumId w:val="3"/>
  </w:num>
  <w:num w:numId="13">
    <w:abstractNumId w:val="1"/>
  </w:num>
  <w:num w:numId="14">
    <w:abstractNumId w:val="8"/>
  </w:num>
  <w:num w:numId="15">
    <w:abstractNumId w:val="22"/>
  </w:num>
  <w:num w:numId="16">
    <w:abstractNumId w:val="32"/>
  </w:num>
  <w:num w:numId="17">
    <w:abstractNumId w:val="26"/>
  </w:num>
  <w:num w:numId="18">
    <w:abstractNumId w:val="7"/>
  </w:num>
  <w:num w:numId="19">
    <w:abstractNumId w:val="13"/>
  </w:num>
  <w:num w:numId="20">
    <w:abstractNumId w:val="14"/>
  </w:num>
  <w:num w:numId="21">
    <w:abstractNumId w:val="4"/>
  </w:num>
  <w:num w:numId="22">
    <w:abstractNumId w:val="4"/>
    <w:lvlOverride w:ilvl="0">
      <w:lvl w:ilvl="0" w:tplc="040E000F">
        <w:start w:val="1"/>
        <w:numFmt w:val="lowerRoman"/>
        <w:lvlText w:val="%1."/>
        <w:lvlJc w:val="right"/>
        <w:pPr>
          <w:ind w:left="288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F19A1F88" w:tentative="1">
        <w:start w:val="1"/>
        <w:numFmt w:val="lowerRoman"/>
        <w:lvlText w:val="%3."/>
        <w:lvlJc w:val="right"/>
        <w:pPr>
          <w:ind w:left="2160" w:hanging="180"/>
        </w:pPr>
      </w:lvl>
    </w:lvlOverride>
    <w:lvlOverride w:ilvl="3">
      <w:lvl w:ilvl="3" w:tplc="F19A1F88">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23">
    <w:abstractNumId w:val="12"/>
  </w:num>
  <w:num w:numId="24">
    <w:abstractNumId w:val="25"/>
  </w:num>
  <w:num w:numId="25">
    <w:abstractNumId w:val="15"/>
  </w:num>
  <w:num w:numId="26">
    <w:abstractNumId w:val="28"/>
  </w:num>
  <w:num w:numId="27">
    <w:abstractNumId w:val="21"/>
  </w:num>
  <w:num w:numId="28">
    <w:abstractNumId w:val="35"/>
  </w:num>
  <w:num w:numId="29">
    <w:abstractNumId w:val="24"/>
  </w:num>
  <w:num w:numId="30">
    <w:abstractNumId w:val="24"/>
  </w:num>
  <w:num w:numId="31">
    <w:abstractNumId w:val="17"/>
  </w:num>
  <w:num w:numId="32">
    <w:abstractNumId w:val="16"/>
  </w:num>
  <w:num w:numId="33">
    <w:abstractNumId w:val="6"/>
  </w:num>
  <w:num w:numId="34">
    <w:abstractNumId w:val="0"/>
  </w:num>
  <w:num w:numId="35">
    <w:abstractNumId w:val="33"/>
  </w:num>
  <w:num w:numId="36">
    <w:abstractNumId w:val="31"/>
  </w:num>
  <w:num w:numId="37">
    <w:abstractNumId w:val="20"/>
  </w:num>
  <w:num w:numId="38">
    <w:abstractNumId w:val="30"/>
  </w:num>
  <w:num w:numId="39">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1380E"/>
    <w:rsid w:val="00002877"/>
    <w:rsid w:val="000045C9"/>
    <w:rsid w:val="000051EB"/>
    <w:rsid w:val="00005F72"/>
    <w:rsid w:val="00007109"/>
    <w:rsid w:val="000113C0"/>
    <w:rsid w:val="00015199"/>
    <w:rsid w:val="00020A5D"/>
    <w:rsid w:val="00021AE0"/>
    <w:rsid w:val="00023752"/>
    <w:rsid w:val="0002495A"/>
    <w:rsid w:val="000267FF"/>
    <w:rsid w:val="00027474"/>
    <w:rsid w:val="00031518"/>
    <w:rsid w:val="0003257E"/>
    <w:rsid w:val="000336BE"/>
    <w:rsid w:val="00034AA6"/>
    <w:rsid w:val="000400EE"/>
    <w:rsid w:val="000417F4"/>
    <w:rsid w:val="000443F9"/>
    <w:rsid w:val="00044BD1"/>
    <w:rsid w:val="00045FEF"/>
    <w:rsid w:val="00047FB0"/>
    <w:rsid w:val="00060668"/>
    <w:rsid w:val="00061661"/>
    <w:rsid w:val="00062673"/>
    <w:rsid w:val="000664F8"/>
    <w:rsid w:val="000673CA"/>
    <w:rsid w:val="00067743"/>
    <w:rsid w:val="00070925"/>
    <w:rsid w:val="000710E5"/>
    <w:rsid w:val="0007196B"/>
    <w:rsid w:val="00074E4B"/>
    <w:rsid w:val="000825AC"/>
    <w:rsid w:val="00085C70"/>
    <w:rsid w:val="000964F0"/>
    <w:rsid w:val="000978A4"/>
    <w:rsid w:val="000A140F"/>
    <w:rsid w:val="000B0D59"/>
    <w:rsid w:val="000B2851"/>
    <w:rsid w:val="000B2AE8"/>
    <w:rsid w:val="000C0ADB"/>
    <w:rsid w:val="000C1347"/>
    <w:rsid w:val="000C307E"/>
    <w:rsid w:val="000C4F9D"/>
    <w:rsid w:val="000C59DE"/>
    <w:rsid w:val="000D4B47"/>
    <w:rsid w:val="000D581E"/>
    <w:rsid w:val="000D6140"/>
    <w:rsid w:val="000D6563"/>
    <w:rsid w:val="000E1593"/>
    <w:rsid w:val="000E2ABE"/>
    <w:rsid w:val="000E4558"/>
    <w:rsid w:val="000E7DC9"/>
    <w:rsid w:val="000F0359"/>
    <w:rsid w:val="000F2771"/>
    <w:rsid w:val="000F5F45"/>
    <w:rsid w:val="000F7024"/>
    <w:rsid w:val="00100555"/>
    <w:rsid w:val="00101C8A"/>
    <w:rsid w:val="00101D2C"/>
    <w:rsid w:val="00103A84"/>
    <w:rsid w:val="00115BD6"/>
    <w:rsid w:val="00125485"/>
    <w:rsid w:val="001255DA"/>
    <w:rsid w:val="001267F2"/>
    <w:rsid w:val="001275AC"/>
    <w:rsid w:val="00132962"/>
    <w:rsid w:val="0013657D"/>
    <w:rsid w:val="00136EC6"/>
    <w:rsid w:val="00142CE6"/>
    <w:rsid w:val="001449A0"/>
    <w:rsid w:val="00146B63"/>
    <w:rsid w:val="00151EB3"/>
    <w:rsid w:val="001520BD"/>
    <w:rsid w:val="001537FA"/>
    <w:rsid w:val="00154950"/>
    <w:rsid w:val="0015573E"/>
    <w:rsid w:val="00161B72"/>
    <w:rsid w:val="00163C17"/>
    <w:rsid w:val="00163F95"/>
    <w:rsid w:val="0016531C"/>
    <w:rsid w:val="001657EE"/>
    <w:rsid w:val="00166DDB"/>
    <w:rsid w:val="001701D1"/>
    <w:rsid w:val="0018116A"/>
    <w:rsid w:val="00182023"/>
    <w:rsid w:val="001820C3"/>
    <w:rsid w:val="0018231D"/>
    <w:rsid w:val="00182F09"/>
    <w:rsid w:val="001854C7"/>
    <w:rsid w:val="00185B51"/>
    <w:rsid w:val="00187095"/>
    <w:rsid w:val="00190A4C"/>
    <w:rsid w:val="00190F01"/>
    <w:rsid w:val="0019647C"/>
    <w:rsid w:val="001A17F2"/>
    <w:rsid w:val="001A441A"/>
    <w:rsid w:val="001A4C01"/>
    <w:rsid w:val="001A6C46"/>
    <w:rsid w:val="001A7C64"/>
    <w:rsid w:val="001B03C4"/>
    <w:rsid w:val="001B0623"/>
    <w:rsid w:val="001B10DE"/>
    <w:rsid w:val="001B707E"/>
    <w:rsid w:val="001B713F"/>
    <w:rsid w:val="001C037C"/>
    <w:rsid w:val="001C09D0"/>
    <w:rsid w:val="001C24AC"/>
    <w:rsid w:val="001D0C41"/>
    <w:rsid w:val="001D314A"/>
    <w:rsid w:val="001D3EAD"/>
    <w:rsid w:val="001D7A2F"/>
    <w:rsid w:val="001E210D"/>
    <w:rsid w:val="001F062D"/>
    <w:rsid w:val="001F10CE"/>
    <w:rsid w:val="001F12E8"/>
    <w:rsid w:val="001F1E45"/>
    <w:rsid w:val="001F225C"/>
    <w:rsid w:val="001F5050"/>
    <w:rsid w:val="001F56D3"/>
    <w:rsid w:val="001F5737"/>
    <w:rsid w:val="001F58EF"/>
    <w:rsid w:val="001F7423"/>
    <w:rsid w:val="002006AD"/>
    <w:rsid w:val="00201AC4"/>
    <w:rsid w:val="00211600"/>
    <w:rsid w:val="00213F00"/>
    <w:rsid w:val="00215B04"/>
    <w:rsid w:val="00215D58"/>
    <w:rsid w:val="0021620F"/>
    <w:rsid w:val="002172A2"/>
    <w:rsid w:val="00220507"/>
    <w:rsid w:val="00221EFF"/>
    <w:rsid w:val="002221AA"/>
    <w:rsid w:val="002232DE"/>
    <w:rsid w:val="002252D0"/>
    <w:rsid w:val="0022582B"/>
    <w:rsid w:val="00233380"/>
    <w:rsid w:val="0023338A"/>
    <w:rsid w:val="0023341B"/>
    <w:rsid w:val="00233657"/>
    <w:rsid w:val="00234324"/>
    <w:rsid w:val="00235414"/>
    <w:rsid w:val="00235A94"/>
    <w:rsid w:val="00236F80"/>
    <w:rsid w:val="00241C65"/>
    <w:rsid w:val="00243534"/>
    <w:rsid w:val="00247705"/>
    <w:rsid w:val="002501D2"/>
    <w:rsid w:val="00251BA2"/>
    <w:rsid w:val="002546D4"/>
    <w:rsid w:val="002557EF"/>
    <w:rsid w:val="00255B76"/>
    <w:rsid w:val="002575F5"/>
    <w:rsid w:val="00261420"/>
    <w:rsid w:val="00266213"/>
    <w:rsid w:val="00266469"/>
    <w:rsid w:val="00267901"/>
    <w:rsid w:val="00272659"/>
    <w:rsid w:val="002779AC"/>
    <w:rsid w:val="002800AF"/>
    <w:rsid w:val="0028014C"/>
    <w:rsid w:val="00282831"/>
    <w:rsid w:val="002859E3"/>
    <w:rsid w:val="00285BCA"/>
    <w:rsid w:val="0028640A"/>
    <w:rsid w:val="002870D2"/>
    <w:rsid w:val="00291C5F"/>
    <w:rsid w:val="00291D85"/>
    <w:rsid w:val="00293355"/>
    <w:rsid w:val="0029610F"/>
    <w:rsid w:val="002975E9"/>
    <w:rsid w:val="002A5873"/>
    <w:rsid w:val="002B38F1"/>
    <w:rsid w:val="002B46AA"/>
    <w:rsid w:val="002B59E8"/>
    <w:rsid w:val="002C304E"/>
    <w:rsid w:val="002C4232"/>
    <w:rsid w:val="002C6F6E"/>
    <w:rsid w:val="002D35EE"/>
    <w:rsid w:val="002D4627"/>
    <w:rsid w:val="002D4982"/>
    <w:rsid w:val="002D5C1F"/>
    <w:rsid w:val="002D782F"/>
    <w:rsid w:val="002E5509"/>
    <w:rsid w:val="002E6D17"/>
    <w:rsid w:val="002F0D9C"/>
    <w:rsid w:val="002F5D5E"/>
    <w:rsid w:val="002F652E"/>
    <w:rsid w:val="00300C53"/>
    <w:rsid w:val="003018A9"/>
    <w:rsid w:val="00302ABE"/>
    <w:rsid w:val="00302C68"/>
    <w:rsid w:val="00304569"/>
    <w:rsid w:val="003054B0"/>
    <w:rsid w:val="00306D5D"/>
    <w:rsid w:val="00310137"/>
    <w:rsid w:val="003103DE"/>
    <w:rsid w:val="0031380E"/>
    <w:rsid w:val="00313C7B"/>
    <w:rsid w:val="003140EB"/>
    <w:rsid w:val="0031430F"/>
    <w:rsid w:val="003177EE"/>
    <w:rsid w:val="003204BB"/>
    <w:rsid w:val="00320671"/>
    <w:rsid w:val="003211B3"/>
    <w:rsid w:val="00321690"/>
    <w:rsid w:val="00323243"/>
    <w:rsid w:val="00324616"/>
    <w:rsid w:val="003247C6"/>
    <w:rsid w:val="00325720"/>
    <w:rsid w:val="003266FC"/>
    <w:rsid w:val="00326A27"/>
    <w:rsid w:val="00330BB3"/>
    <w:rsid w:val="00330CC8"/>
    <w:rsid w:val="00335437"/>
    <w:rsid w:val="00337041"/>
    <w:rsid w:val="00337A38"/>
    <w:rsid w:val="003413E4"/>
    <w:rsid w:val="00341CFA"/>
    <w:rsid w:val="003477CA"/>
    <w:rsid w:val="00351486"/>
    <w:rsid w:val="0035194D"/>
    <w:rsid w:val="00355986"/>
    <w:rsid w:val="00361741"/>
    <w:rsid w:val="00361C61"/>
    <w:rsid w:val="00363FE3"/>
    <w:rsid w:val="0036715C"/>
    <w:rsid w:val="003751C0"/>
    <w:rsid w:val="00377058"/>
    <w:rsid w:val="00380DEE"/>
    <w:rsid w:val="00381580"/>
    <w:rsid w:val="00382A49"/>
    <w:rsid w:val="00384138"/>
    <w:rsid w:val="003843CF"/>
    <w:rsid w:val="00384AA1"/>
    <w:rsid w:val="00387AA3"/>
    <w:rsid w:val="00390CAF"/>
    <w:rsid w:val="00392AC0"/>
    <w:rsid w:val="00393BB1"/>
    <w:rsid w:val="00396B55"/>
    <w:rsid w:val="003A3CF2"/>
    <w:rsid w:val="003A4A43"/>
    <w:rsid w:val="003A7EB0"/>
    <w:rsid w:val="003B1D10"/>
    <w:rsid w:val="003B1FFB"/>
    <w:rsid w:val="003B455C"/>
    <w:rsid w:val="003B5403"/>
    <w:rsid w:val="003B6CFE"/>
    <w:rsid w:val="003C21A8"/>
    <w:rsid w:val="003C5103"/>
    <w:rsid w:val="003D0064"/>
    <w:rsid w:val="003D0699"/>
    <w:rsid w:val="003D1519"/>
    <w:rsid w:val="003D1AEE"/>
    <w:rsid w:val="003D248F"/>
    <w:rsid w:val="003D4051"/>
    <w:rsid w:val="003D5460"/>
    <w:rsid w:val="003D587A"/>
    <w:rsid w:val="003E07AD"/>
    <w:rsid w:val="003E1AFE"/>
    <w:rsid w:val="003E1E6F"/>
    <w:rsid w:val="003E2F97"/>
    <w:rsid w:val="003E7380"/>
    <w:rsid w:val="003F1D59"/>
    <w:rsid w:val="003F496D"/>
    <w:rsid w:val="00401AA8"/>
    <w:rsid w:val="004041DD"/>
    <w:rsid w:val="0040698A"/>
    <w:rsid w:val="0041059F"/>
    <w:rsid w:val="0041181D"/>
    <w:rsid w:val="00412FE7"/>
    <w:rsid w:val="0041415D"/>
    <w:rsid w:val="0041582C"/>
    <w:rsid w:val="00417D15"/>
    <w:rsid w:val="004218D0"/>
    <w:rsid w:val="00421AEE"/>
    <w:rsid w:val="0042225D"/>
    <w:rsid w:val="0042263E"/>
    <w:rsid w:val="00426593"/>
    <w:rsid w:val="00426E71"/>
    <w:rsid w:val="00431ACA"/>
    <w:rsid w:val="00432264"/>
    <w:rsid w:val="00433887"/>
    <w:rsid w:val="004346D6"/>
    <w:rsid w:val="0043593F"/>
    <w:rsid w:val="00436C4C"/>
    <w:rsid w:val="00440575"/>
    <w:rsid w:val="00442710"/>
    <w:rsid w:val="00447380"/>
    <w:rsid w:val="0046098E"/>
    <w:rsid w:val="004610DE"/>
    <w:rsid w:val="00461C79"/>
    <w:rsid w:val="00463670"/>
    <w:rsid w:val="0046368F"/>
    <w:rsid w:val="004653AF"/>
    <w:rsid w:val="004656B9"/>
    <w:rsid w:val="00467280"/>
    <w:rsid w:val="004716D7"/>
    <w:rsid w:val="00472516"/>
    <w:rsid w:val="00474B61"/>
    <w:rsid w:val="00480D43"/>
    <w:rsid w:val="00484AD5"/>
    <w:rsid w:val="00485C91"/>
    <w:rsid w:val="00494807"/>
    <w:rsid w:val="00494F5A"/>
    <w:rsid w:val="00497BDA"/>
    <w:rsid w:val="00497EC9"/>
    <w:rsid w:val="00497F13"/>
    <w:rsid w:val="004A1D40"/>
    <w:rsid w:val="004A58B1"/>
    <w:rsid w:val="004A5A39"/>
    <w:rsid w:val="004A64FC"/>
    <w:rsid w:val="004A6F54"/>
    <w:rsid w:val="004A7CBA"/>
    <w:rsid w:val="004B0C62"/>
    <w:rsid w:val="004B5B4B"/>
    <w:rsid w:val="004C2800"/>
    <w:rsid w:val="004C3117"/>
    <w:rsid w:val="004C34CB"/>
    <w:rsid w:val="004C3AB9"/>
    <w:rsid w:val="004C41A9"/>
    <w:rsid w:val="004C6F7E"/>
    <w:rsid w:val="004D5DA4"/>
    <w:rsid w:val="004E1E72"/>
    <w:rsid w:val="004E2EE8"/>
    <w:rsid w:val="004E3D0E"/>
    <w:rsid w:val="004E454F"/>
    <w:rsid w:val="004E70F9"/>
    <w:rsid w:val="004F0F14"/>
    <w:rsid w:val="004F4F03"/>
    <w:rsid w:val="004F67E9"/>
    <w:rsid w:val="004F72DF"/>
    <w:rsid w:val="004F7929"/>
    <w:rsid w:val="00502D0B"/>
    <w:rsid w:val="00503638"/>
    <w:rsid w:val="00503EE4"/>
    <w:rsid w:val="005063D8"/>
    <w:rsid w:val="00511337"/>
    <w:rsid w:val="00513788"/>
    <w:rsid w:val="00514875"/>
    <w:rsid w:val="005150C8"/>
    <w:rsid w:val="00522583"/>
    <w:rsid w:val="005233B2"/>
    <w:rsid w:val="0052349F"/>
    <w:rsid w:val="0052426C"/>
    <w:rsid w:val="005244E4"/>
    <w:rsid w:val="00524B35"/>
    <w:rsid w:val="0053005C"/>
    <w:rsid w:val="00530393"/>
    <w:rsid w:val="00532B70"/>
    <w:rsid w:val="00535CFA"/>
    <w:rsid w:val="00536417"/>
    <w:rsid w:val="00540201"/>
    <w:rsid w:val="0054057D"/>
    <w:rsid w:val="00542D0D"/>
    <w:rsid w:val="005525F5"/>
    <w:rsid w:val="00552904"/>
    <w:rsid w:val="005531EC"/>
    <w:rsid w:val="00553C31"/>
    <w:rsid w:val="005547A2"/>
    <w:rsid w:val="00555F32"/>
    <w:rsid w:val="00557F7B"/>
    <w:rsid w:val="005600BD"/>
    <w:rsid w:val="00563B05"/>
    <w:rsid w:val="005647A3"/>
    <w:rsid w:val="005662B5"/>
    <w:rsid w:val="0056652C"/>
    <w:rsid w:val="00571DB2"/>
    <w:rsid w:val="00573173"/>
    <w:rsid w:val="0058124C"/>
    <w:rsid w:val="005836FB"/>
    <w:rsid w:val="00584E0C"/>
    <w:rsid w:val="005908F8"/>
    <w:rsid w:val="00591547"/>
    <w:rsid w:val="005937C3"/>
    <w:rsid w:val="00594D85"/>
    <w:rsid w:val="005A0113"/>
    <w:rsid w:val="005A01C0"/>
    <w:rsid w:val="005A3129"/>
    <w:rsid w:val="005A3837"/>
    <w:rsid w:val="005A404A"/>
    <w:rsid w:val="005A5567"/>
    <w:rsid w:val="005B06C4"/>
    <w:rsid w:val="005B28ED"/>
    <w:rsid w:val="005B4915"/>
    <w:rsid w:val="005B5545"/>
    <w:rsid w:val="005B5A19"/>
    <w:rsid w:val="005B6B03"/>
    <w:rsid w:val="005B6FFA"/>
    <w:rsid w:val="005B706E"/>
    <w:rsid w:val="005B7E5B"/>
    <w:rsid w:val="005C1355"/>
    <w:rsid w:val="005C1383"/>
    <w:rsid w:val="005C1F99"/>
    <w:rsid w:val="005C4C82"/>
    <w:rsid w:val="005C54A2"/>
    <w:rsid w:val="005C7395"/>
    <w:rsid w:val="005C7EFE"/>
    <w:rsid w:val="005D03DF"/>
    <w:rsid w:val="005D1D5F"/>
    <w:rsid w:val="005D26B7"/>
    <w:rsid w:val="005D2B14"/>
    <w:rsid w:val="005D4C2D"/>
    <w:rsid w:val="005D6955"/>
    <w:rsid w:val="005E1B66"/>
    <w:rsid w:val="005E2485"/>
    <w:rsid w:val="005E593B"/>
    <w:rsid w:val="005E5DEE"/>
    <w:rsid w:val="005E6B7F"/>
    <w:rsid w:val="005F2188"/>
    <w:rsid w:val="005F32CE"/>
    <w:rsid w:val="005F3ACB"/>
    <w:rsid w:val="005F47B4"/>
    <w:rsid w:val="005F48B2"/>
    <w:rsid w:val="005F65A7"/>
    <w:rsid w:val="005F7620"/>
    <w:rsid w:val="00602826"/>
    <w:rsid w:val="00604964"/>
    <w:rsid w:val="00604E97"/>
    <w:rsid w:val="00606262"/>
    <w:rsid w:val="0060791A"/>
    <w:rsid w:val="006138BF"/>
    <w:rsid w:val="00614122"/>
    <w:rsid w:val="0061454B"/>
    <w:rsid w:val="00615190"/>
    <w:rsid w:val="00617E37"/>
    <w:rsid w:val="006207C5"/>
    <w:rsid w:val="00621DED"/>
    <w:rsid w:val="006253BF"/>
    <w:rsid w:val="00625EB7"/>
    <w:rsid w:val="00627563"/>
    <w:rsid w:val="00627DD1"/>
    <w:rsid w:val="00632960"/>
    <w:rsid w:val="00634E73"/>
    <w:rsid w:val="00644BD6"/>
    <w:rsid w:val="0065328E"/>
    <w:rsid w:val="00654186"/>
    <w:rsid w:val="006550B9"/>
    <w:rsid w:val="006618FB"/>
    <w:rsid w:val="00663D27"/>
    <w:rsid w:val="00665767"/>
    <w:rsid w:val="00666C98"/>
    <w:rsid w:val="006700CC"/>
    <w:rsid w:val="006717A2"/>
    <w:rsid w:val="006719B2"/>
    <w:rsid w:val="00672D58"/>
    <w:rsid w:val="0067517D"/>
    <w:rsid w:val="00680FCB"/>
    <w:rsid w:val="00681659"/>
    <w:rsid w:val="006830E3"/>
    <w:rsid w:val="0069022C"/>
    <w:rsid w:val="00692797"/>
    <w:rsid w:val="006979B2"/>
    <w:rsid w:val="006A0A86"/>
    <w:rsid w:val="006A1784"/>
    <w:rsid w:val="006A2531"/>
    <w:rsid w:val="006A46A8"/>
    <w:rsid w:val="006A54C4"/>
    <w:rsid w:val="006B5DAE"/>
    <w:rsid w:val="006B5E67"/>
    <w:rsid w:val="006C46DE"/>
    <w:rsid w:val="006C5E64"/>
    <w:rsid w:val="006D566F"/>
    <w:rsid w:val="006D6988"/>
    <w:rsid w:val="006D7023"/>
    <w:rsid w:val="006E0231"/>
    <w:rsid w:val="006E32AB"/>
    <w:rsid w:val="006E4E1D"/>
    <w:rsid w:val="006E5509"/>
    <w:rsid w:val="006E575C"/>
    <w:rsid w:val="006E6078"/>
    <w:rsid w:val="006E667D"/>
    <w:rsid w:val="006E6DE1"/>
    <w:rsid w:val="006E71FB"/>
    <w:rsid w:val="006F153D"/>
    <w:rsid w:val="007013D5"/>
    <w:rsid w:val="00703BCF"/>
    <w:rsid w:val="00707174"/>
    <w:rsid w:val="00707215"/>
    <w:rsid w:val="00710E87"/>
    <w:rsid w:val="00712141"/>
    <w:rsid w:val="00717696"/>
    <w:rsid w:val="00720D96"/>
    <w:rsid w:val="00726071"/>
    <w:rsid w:val="00726C4A"/>
    <w:rsid w:val="00732505"/>
    <w:rsid w:val="00733179"/>
    <w:rsid w:val="00733A59"/>
    <w:rsid w:val="0073409F"/>
    <w:rsid w:val="00734772"/>
    <w:rsid w:val="0073499A"/>
    <w:rsid w:val="0074129E"/>
    <w:rsid w:val="00741E2D"/>
    <w:rsid w:val="00743758"/>
    <w:rsid w:val="00746E14"/>
    <w:rsid w:val="00750C17"/>
    <w:rsid w:val="00750F07"/>
    <w:rsid w:val="00751E40"/>
    <w:rsid w:val="007524FF"/>
    <w:rsid w:val="00753AFE"/>
    <w:rsid w:val="00755F0E"/>
    <w:rsid w:val="00756385"/>
    <w:rsid w:val="00757E9C"/>
    <w:rsid w:val="007604B2"/>
    <w:rsid w:val="00762F44"/>
    <w:rsid w:val="0076344C"/>
    <w:rsid w:val="00764B5A"/>
    <w:rsid w:val="00770839"/>
    <w:rsid w:val="007726DB"/>
    <w:rsid w:val="00773E78"/>
    <w:rsid w:val="00774AC1"/>
    <w:rsid w:val="007770C4"/>
    <w:rsid w:val="00781969"/>
    <w:rsid w:val="00782A6F"/>
    <w:rsid w:val="00784E41"/>
    <w:rsid w:val="0078539C"/>
    <w:rsid w:val="00786886"/>
    <w:rsid w:val="007868DB"/>
    <w:rsid w:val="00787332"/>
    <w:rsid w:val="007873ED"/>
    <w:rsid w:val="0079085A"/>
    <w:rsid w:val="007957EB"/>
    <w:rsid w:val="007A304D"/>
    <w:rsid w:val="007A35CA"/>
    <w:rsid w:val="007A6AAD"/>
    <w:rsid w:val="007B1254"/>
    <w:rsid w:val="007B3291"/>
    <w:rsid w:val="007C1A78"/>
    <w:rsid w:val="007C283A"/>
    <w:rsid w:val="007C288B"/>
    <w:rsid w:val="007C3A0F"/>
    <w:rsid w:val="007C42D3"/>
    <w:rsid w:val="007C4E9A"/>
    <w:rsid w:val="007C6FF1"/>
    <w:rsid w:val="007D189E"/>
    <w:rsid w:val="007D3528"/>
    <w:rsid w:val="007D7520"/>
    <w:rsid w:val="007D7A22"/>
    <w:rsid w:val="007E0668"/>
    <w:rsid w:val="007E3C0F"/>
    <w:rsid w:val="007E5605"/>
    <w:rsid w:val="007F0477"/>
    <w:rsid w:val="007F3833"/>
    <w:rsid w:val="007F3C59"/>
    <w:rsid w:val="00800498"/>
    <w:rsid w:val="00800A4A"/>
    <w:rsid w:val="00801D61"/>
    <w:rsid w:val="008039D8"/>
    <w:rsid w:val="00803AC2"/>
    <w:rsid w:val="00804B16"/>
    <w:rsid w:val="00805175"/>
    <w:rsid w:val="008106E0"/>
    <w:rsid w:val="00812081"/>
    <w:rsid w:val="00813C6F"/>
    <w:rsid w:val="00815D66"/>
    <w:rsid w:val="008176DC"/>
    <w:rsid w:val="00824A47"/>
    <w:rsid w:val="00825E1C"/>
    <w:rsid w:val="00826EDD"/>
    <w:rsid w:val="00834924"/>
    <w:rsid w:val="00841447"/>
    <w:rsid w:val="00843AF6"/>
    <w:rsid w:val="008471D1"/>
    <w:rsid w:val="008533A3"/>
    <w:rsid w:val="008548C5"/>
    <w:rsid w:val="00857759"/>
    <w:rsid w:val="00872BCD"/>
    <w:rsid w:val="00873A59"/>
    <w:rsid w:val="00874180"/>
    <w:rsid w:val="008763EF"/>
    <w:rsid w:val="008766EC"/>
    <w:rsid w:val="00877EB6"/>
    <w:rsid w:val="008810C0"/>
    <w:rsid w:val="00886A77"/>
    <w:rsid w:val="00890A5A"/>
    <w:rsid w:val="00893422"/>
    <w:rsid w:val="00895113"/>
    <w:rsid w:val="008953C0"/>
    <w:rsid w:val="008956A1"/>
    <w:rsid w:val="00895EBC"/>
    <w:rsid w:val="008967F7"/>
    <w:rsid w:val="008B0217"/>
    <w:rsid w:val="008B098C"/>
    <w:rsid w:val="008B27C6"/>
    <w:rsid w:val="008B3541"/>
    <w:rsid w:val="008B7496"/>
    <w:rsid w:val="008B7F5E"/>
    <w:rsid w:val="008C1275"/>
    <w:rsid w:val="008C2539"/>
    <w:rsid w:val="008C3102"/>
    <w:rsid w:val="008C3FF0"/>
    <w:rsid w:val="008D36B6"/>
    <w:rsid w:val="008D40C2"/>
    <w:rsid w:val="008D449F"/>
    <w:rsid w:val="008D698D"/>
    <w:rsid w:val="008D79E5"/>
    <w:rsid w:val="008E1C3B"/>
    <w:rsid w:val="008E2285"/>
    <w:rsid w:val="008E64B3"/>
    <w:rsid w:val="008F0E64"/>
    <w:rsid w:val="008F762D"/>
    <w:rsid w:val="00900826"/>
    <w:rsid w:val="00901CEB"/>
    <w:rsid w:val="00903FA6"/>
    <w:rsid w:val="00904016"/>
    <w:rsid w:val="009054A4"/>
    <w:rsid w:val="00907AD0"/>
    <w:rsid w:val="00907CE8"/>
    <w:rsid w:val="0091069E"/>
    <w:rsid w:val="00910C66"/>
    <w:rsid w:val="00911E19"/>
    <w:rsid w:val="0091669B"/>
    <w:rsid w:val="00917B7C"/>
    <w:rsid w:val="00920727"/>
    <w:rsid w:val="00921160"/>
    <w:rsid w:val="00924236"/>
    <w:rsid w:val="00924469"/>
    <w:rsid w:val="00924FE7"/>
    <w:rsid w:val="00925EEC"/>
    <w:rsid w:val="0093137A"/>
    <w:rsid w:val="009313F9"/>
    <w:rsid w:val="009319BE"/>
    <w:rsid w:val="0093206D"/>
    <w:rsid w:val="00933FC3"/>
    <w:rsid w:val="009344BD"/>
    <w:rsid w:val="009359E7"/>
    <w:rsid w:val="00935F40"/>
    <w:rsid w:val="009371ED"/>
    <w:rsid w:val="009419AC"/>
    <w:rsid w:val="009503C5"/>
    <w:rsid w:val="0095241D"/>
    <w:rsid w:val="00954779"/>
    <w:rsid w:val="00956AD8"/>
    <w:rsid w:val="00960F20"/>
    <w:rsid w:val="00973327"/>
    <w:rsid w:val="009948C9"/>
    <w:rsid w:val="009959FA"/>
    <w:rsid w:val="00996AD5"/>
    <w:rsid w:val="009A410B"/>
    <w:rsid w:val="009A4F28"/>
    <w:rsid w:val="009B1E89"/>
    <w:rsid w:val="009B3CFF"/>
    <w:rsid w:val="009B534F"/>
    <w:rsid w:val="009C472C"/>
    <w:rsid w:val="009C5D64"/>
    <w:rsid w:val="009C5F02"/>
    <w:rsid w:val="009C6849"/>
    <w:rsid w:val="009C6A65"/>
    <w:rsid w:val="009C7E0B"/>
    <w:rsid w:val="009D03A4"/>
    <w:rsid w:val="009D0A10"/>
    <w:rsid w:val="009D1EF0"/>
    <w:rsid w:val="009D269E"/>
    <w:rsid w:val="009D36F7"/>
    <w:rsid w:val="009D46B9"/>
    <w:rsid w:val="009D4EF7"/>
    <w:rsid w:val="009D5548"/>
    <w:rsid w:val="009D5B3F"/>
    <w:rsid w:val="009D6DCE"/>
    <w:rsid w:val="009D71D3"/>
    <w:rsid w:val="009E2AE6"/>
    <w:rsid w:val="009E5B58"/>
    <w:rsid w:val="009E6CEE"/>
    <w:rsid w:val="009E6D26"/>
    <w:rsid w:val="009E6DC0"/>
    <w:rsid w:val="009F0069"/>
    <w:rsid w:val="009F217B"/>
    <w:rsid w:val="009F5AC9"/>
    <w:rsid w:val="009F6FE1"/>
    <w:rsid w:val="009F76FB"/>
    <w:rsid w:val="009F7959"/>
    <w:rsid w:val="00A021AA"/>
    <w:rsid w:val="00A026C7"/>
    <w:rsid w:val="00A05825"/>
    <w:rsid w:val="00A07673"/>
    <w:rsid w:val="00A114DA"/>
    <w:rsid w:val="00A1274A"/>
    <w:rsid w:val="00A149EA"/>
    <w:rsid w:val="00A20434"/>
    <w:rsid w:val="00A23FD4"/>
    <w:rsid w:val="00A31B5E"/>
    <w:rsid w:val="00A32797"/>
    <w:rsid w:val="00A3553C"/>
    <w:rsid w:val="00A36759"/>
    <w:rsid w:val="00A375A4"/>
    <w:rsid w:val="00A43303"/>
    <w:rsid w:val="00A43D5D"/>
    <w:rsid w:val="00A44EE8"/>
    <w:rsid w:val="00A52300"/>
    <w:rsid w:val="00A546A1"/>
    <w:rsid w:val="00A56560"/>
    <w:rsid w:val="00A6296F"/>
    <w:rsid w:val="00A632D2"/>
    <w:rsid w:val="00A63316"/>
    <w:rsid w:val="00A64789"/>
    <w:rsid w:val="00A67AC5"/>
    <w:rsid w:val="00A72583"/>
    <w:rsid w:val="00A74C55"/>
    <w:rsid w:val="00A77F1D"/>
    <w:rsid w:val="00A80A0E"/>
    <w:rsid w:val="00A85625"/>
    <w:rsid w:val="00A859C6"/>
    <w:rsid w:val="00A9059D"/>
    <w:rsid w:val="00A9061A"/>
    <w:rsid w:val="00A94059"/>
    <w:rsid w:val="00A95606"/>
    <w:rsid w:val="00AA02DA"/>
    <w:rsid w:val="00AA3FBB"/>
    <w:rsid w:val="00AA4EE4"/>
    <w:rsid w:val="00AA7F94"/>
    <w:rsid w:val="00AB01C9"/>
    <w:rsid w:val="00AB29A2"/>
    <w:rsid w:val="00AB3CA5"/>
    <w:rsid w:val="00AB4729"/>
    <w:rsid w:val="00AB47AF"/>
    <w:rsid w:val="00AB55C9"/>
    <w:rsid w:val="00AB5AA5"/>
    <w:rsid w:val="00AB7496"/>
    <w:rsid w:val="00AC053C"/>
    <w:rsid w:val="00AC1781"/>
    <w:rsid w:val="00AC4C4D"/>
    <w:rsid w:val="00AC697B"/>
    <w:rsid w:val="00AC6E40"/>
    <w:rsid w:val="00AD12CA"/>
    <w:rsid w:val="00AD3DB8"/>
    <w:rsid w:val="00AD4AB3"/>
    <w:rsid w:val="00AD742F"/>
    <w:rsid w:val="00AD792E"/>
    <w:rsid w:val="00AE2773"/>
    <w:rsid w:val="00AE2E67"/>
    <w:rsid w:val="00AE36AD"/>
    <w:rsid w:val="00AE46C4"/>
    <w:rsid w:val="00AE68E3"/>
    <w:rsid w:val="00AF02A7"/>
    <w:rsid w:val="00AF1272"/>
    <w:rsid w:val="00AF60A9"/>
    <w:rsid w:val="00B00BD9"/>
    <w:rsid w:val="00B01F7A"/>
    <w:rsid w:val="00B032F2"/>
    <w:rsid w:val="00B0494E"/>
    <w:rsid w:val="00B0506F"/>
    <w:rsid w:val="00B065CB"/>
    <w:rsid w:val="00B06A55"/>
    <w:rsid w:val="00B202A6"/>
    <w:rsid w:val="00B20E61"/>
    <w:rsid w:val="00B21F31"/>
    <w:rsid w:val="00B22003"/>
    <w:rsid w:val="00B2218F"/>
    <w:rsid w:val="00B2266B"/>
    <w:rsid w:val="00B22FAE"/>
    <w:rsid w:val="00B23FA8"/>
    <w:rsid w:val="00B25EE5"/>
    <w:rsid w:val="00B26953"/>
    <w:rsid w:val="00B26986"/>
    <w:rsid w:val="00B271E8"/>
    <w:rsid w:val="00B27687"/>
    <w:rsid w:val="00B31172"/>
    <w:rsid w:val="00B36F29"/>
    <w:rsid w:val="00B3701B"/>
    <w:rsid w:val="00B37B02"/>
    <w:rsid w:val="00B414B5"/>
    <w:rsid w:val="00B4205B"/>
    <w:rsid w:val="00B4319B"/>
    <w:rsid w:val="00B47403"/>
    <w:rsid w:val="00B51D12"/>
    <w:rsid w:val="00B5242F"/>
    <w:rsid w:val="00B55264"/>
    <w:rsid w:val="00B57351"/>
    <w:rsid w:val="00B62133"/>
    <w:rsid w:val="00B623F4"/>
    <w:rsid w:val="00B632BD"/>
    <w:rsid w:val="00B63810"/>
    <w:rsid w:val="00B64618"/>
    <w:rsid w:val="00B7106C"/>
    <w:rsid w:val="00B74872"/>
    <w:rsid w:val="00B74A31"/>
    <w:rsid w:val="00B80AC3"/>
    <w:rsid w:val="00B83807"/>
    <w:rsid w:val="00B909DA"/>
    <w:rsid w:val="00B916D0"/>
    <w:rsid w:val="00B93113"/>
    <w:rsid w:val="00B95768"/>
    <w:rsid w:val="00BA0D59"/>
    <w:rsid w:val="00BA1551"/>
    <w:rsid w:val="00BA1FA6"/>
    <w:rsid w:val="00BA3F07"/>
    <w:rsid w:val="00BB4A8B"/>
    <w:rsid w:val="00BB591A"/>
    <w:rsid w:val="00BC063F"/>
    <w:rsid w:val="00BC5676"/>
    <w:rsid w:val="00BC6D59"/>
    <w:rsid w:val="00BD1F9E"/>
    <w:rsid w:val="00BD32FE"/>
    <w:rsid w:val="00BD4DD5"/>
    <w:rsid w:val="00BE417A"/>
    <w:rsid w:val="00BE78A5"/>
    <w:rsid w:val="00BF1888"/>
    <w:rsid w:val="00BF42DF"/>
    <w:rsid w:val="00BF5428"/>
    <w:rsid w:val="00BF5B65"/>
    <w:rsid w:val="00C0147D"/>
    <w:rsid w:val="00C1212D"/>
    <w:rsid w:val="00C137E2"/>
    <w:rsid w:val="00C13F92"/>
    <w:rsid w:val="00C15E90"/>
    <w:rsid w:val="00C1768E"/>
    <w:rsid w:val="00C255E8"/>
    <w:rsid w:val="00C26157"/>
    <w:rsid w:val="00C3057C"/>
    <w:rsid w:val="00C34035"/>
    <w:rsid w:val="00C35F7C"/>
    <w:rsid w:val="00C3640B"/>
    <w:rsid w:val="00C36F5E"/>
    <w:rsid w:val="00C37AC4"/>
    <w:rsid w:val="00C40D29"/>
    <w:rsid w:val="00C44025"/>
    <w:rsid w:val="00C46036"/>
    <w:rsid w:val="00C52CE6"/>
    <w:rsid w:val="00C56CC7"/>
    <w:rsid w:val="00C578B6"/>
    <w:rsid w:val="00C64ACD"/>
    <w:rsid w:val="00C66161"/>
    <w:rsid w:val="00C66C93"/>
    <w:rsid w:val="00C71522"/>
    <w:rsid w:val="00C72176"/>
    <w:rsid w:val="00C736F4"/>
    <w:rsid w:val="00C74D44"/>
    <w:rsid w:val="00C76941"/>
    <w:rsid w:val="00C76ABB"/>
    <w:rsid w:val="00C81C10"/>
    <w:rsid w:val="00C849FD"/>
    <w:rsid w:val="00C8624C"/>
    <w:rsid w:val="00C87518"/>
    <w:rsid w:val="00C92043"/>
    <w:rsid w:val="00C93271"/>
    <w:rsid w:val="00C937D3"/>
    <w:rsid w:val="00C957FC"/>
    <w:rsid w:val="00CA104F"/>
    <w:rsid w:val="00CA5374"/>
    <w:rsid w:val="00CA5A79"/>
    <w:rsid w:val="00CB3897"/>
    <w:rsid w:val="00CB65E8"/>
    <w:rsid w:val="00CC0635"/>
    <w:rsid w:val="00CC0756"/>
    <w:rsid w:val="00CC3371"/>
    <w:rsid w:val="00CC3676"/>
    <w:rsid w:val="00CC428F"/>
    <w:rsid w:val="00CC56CB"/>
    <w:rsid w:val="00CC61D1"/>
    <w:rsid w:val="00CC78BB"/>
    <w:rsid w:val="00CD0E20"/>
    <w:rsid w:val="00CD315A"/>
    <w:rsid w:val="00CD3B71"/>
    <w:rsid w:val="00CD4C61"/>
    <w:rsid w:val="00CD6A59"/>
    <w:rsid w:val="00CE094E"/>
    <w:rsid w:val="00CE0B27"/>
    <w:rsid w:val="00CE1706"/>
    <w:rsid w:val="00CE243D"/>
    <w:rsid w:val="00CE27F8"/>
    <w:rsid w:val="00CE2C24"/>
    <w:rsid w:val="00CE478E"/>
    <w:rsid w:val="00CE655F"/>
    <w:rsid w:val="00CE7C66"/>
    <w:rsid w:val="00CF0D98"/>
    <w:rsid w:val="00CF3A6E"/>
    <w:rsid w:val="00CF626E"/>
    <w:rsid w:val="00D01E70"/>
    <w:rsid w:val="00D023B8"/>
    <w:rsid w:val="00D02A46"/>
    <w:rsid w:val="00D02DCF"/>
    <w:rsid w:val="00D03DF8"/>
    <w:rsid w:val="00D03E5D"/>
    <w:rsid w:val="00D045B2"/>
    <w:rsid w:val="00D052B0"/>
    <w:rsid w:val="00D06E2F"/>
    <w:rsid w:val="00D13D32"/>
    <w:rsid w:val="00D17118"/>
    <w:rsid w:val="00D2394E"/>
    <w:rsid w:val="00D23D67"/>
    <w:rsid w:val="00D2437A"/>
    <w:rsid w:val="00D25F0E"/>
    <w:rsid w:val="00D266A1"/>
    <w:rsid w:val="00D26B25"/>
    <w:rsid w:val="00D278B9"/>
    <w:rsid w:val="00D3032F"/>
    <w:rsid w:val="00D345BC"/>
    <w:rsid w:val="00D37164"/>
    <w:rsid w:val="00D41A17"/>
    <w:rsid w:val="00D43C03"/>
    <w:rsid w:val="00D43C63"/>
    <w:rsid w:val="00D50FE0"/>
    <w:rsid w:val="00D525D1"/>
    <w:rsid w:val="00D572B9"/>
    <w:rsid w:val="00D57FCE"/>
    <w:rsid w:val="00D621AB"/>
    <w:rsid w:val="00D62FE5"/>
    <w:rsid w:val="00D64BFF"/>
    <w:rsid w:val="00D65D77"/>
    <w:rsid w:val="00D66B2A"/>
    <w:rsid w:val="00D72406"/>
    <w:rsid w:val="00D73DE4"/>
    <w:rsid w:val="00D747A3"/>
    <w:rsid w:val="00D74BC9"/>
    <w:rsid w:val="00D7517E"/>
    <w:rsid w:val="00D80301"/>
    <w:rsid w:val="00D80C95"/>
    <w:rsid w:val="00D819C4"/>
    <w:rsid w:val="00D82705"/>
    <w:rsid w:val="00D83D72"/>
    <w:rsid w:val="00D84B35"/>
    <w:rsid w:val="00D91A09"/>
    <w:rsid w:val="00D92213"/>
    <w:rsid w:val="00D95564"/>
    <w:rsid w:val="00D96701"/>
    <w:rsid w:val="00DA09E1"/>
    <w:rsid w:val="00DA117D"/>
    <w:rsid w:val="00DA18B0"/>
    <w:rsid w:val="00DA2474"/>
    <w:rsid w:val="00DA78A7"/>
    <w:rsid w:val="00DB2833"/>
    <w:rsid w:val="00DB2E99"/>
    <w:rsid w:val="00DB507E"/>
    <w:rsid w:val="00DB516C"/>
    <w:rsid w:val="00DB519C"/>
    <w:rsid w:val="00DB5B1C"/>
    <w:rsid w:val="00DC483B"/>
    <w:rsid w:val="00DC4A01"/>
    <w:rsid w:val="00DC4EE3"/>
    <w:rsid w:val="00DC6A8E"/>
    <w:rsid w:val="00DC7BE2"/>
    <w:rsid w:val="00DD45BD"/>
    <w:rsid w:val="00DD6154"/>
    <w:rsid w:val="00DE06E3"/>
    <w:rsid w:val="00DE2A7A"/>
    <w:rsid w:val="00DE435E"/>
    <w:rsid w:val="00DE5194"/>
    <w:rsid w:val="00DE6806"/>
    <w:rsid w:val="00DF29F6"/>
    <w:rsid w:val="00DF3604"/>
    <w:rsid w:val="00DF3936"/>
    <w:rsid w:val="00DF4E92"/>
    <w:rsid w:val="00DF4F7F"/>
    <w:rsid w:val="00DF5B8B"/>
    <w:rsid w:val="00DF611E"/>
    <w:rsid w:val="00DF687A"/>
    <w:rsid w:val="00E03882"/>
    <w:rsid w:val="00E03EFB"/>
    <w:rsid w:val="00E06898"/>
    <w:rsid w:val="00E07970"/>
    <w:rsid w:val="00E07A1D"/>
    <w:rsid w:val="00E154BC"/>
    <w:rsid w:val="00E2340F"/>
    <w:rsid w:val="00E23C9E"/>
    <w:rsid w:val="00E23CB9"/>
    <w:rsid w:val="00E25803"/>
    <w:rsid w:val="00E30D52"/>
    <w:rsid w:val="00E32064"/>
    <w:rsid w:val="00E35E47"/>
    <w:rsid w:val="00E429A5"/>
    <w:rsid w:val="00E45508"/>
    <w:rsid w:val="00E50292"/>
    <w:rsid w:val="00E50FA5"/>
    <w:rsid w:val="00E53A55"/>
    <w:rsid w:val="00E54FD0"/>
    <w:rsid w:val="00E55573"/>
    <w:rsid w:val="00E57187"/>
    <w:rsid w:val="00E61F55"/>
    <w:rsid w:val="00E65689"/>
    <w:rsid w:val="00E67862"/>
    <w:rsid w:val="00E71B39"/>
    <w:rsid w:val="00E86097"/>
    <w:rsid w:val="00E9600C"/>
    <w:rsid w:val="00E962AD"/>
    <w:rsid w:val="00E970C6"/>
    <w:rsid w:val="00EA074A"/>
    <w:rsid w:val="00EA0BD2"/>
    <w:rsid w:val="00EA2EE2"/>
    <w:rsid w:val="00EA37D5"/>
    <w:rsid w:val="00EA60E8"/>
    <w:rsid w:val="00EB2B31"/>
    <w:rsid w:val="00EB3267"/>
    <w:rsid w:val="00EB418F"/>
    <w:rsid w:val="00EB5006"/>
    <w:rsid w:val="00EC769A"/>
    <w:rsid w:val="00EC7AD4"/>
    <w:rsid w:val="00ED121D"/>
    <w:rsid w:val="00ED23D2"/>
    <w:rsid w:val="00ED38DE"/>
    <w:rsid w:val="00ED77D2"/>
    <w:rsid w:val="00EE738B"/>
    <w:rsid w:val="00EF037C"/>
    <w:rsid w:val="00EF0C19"/>
    <w:rsid w:val="00EF1975"/>
    <w:rsid w:val="00EF3ED6"/>
    <w:rsid w:val="00EF495A"/>
    <w:rsid w:val="00EF4FE1"/>
    <w:rsid w:val="00EF69EC"/>
    <w:rsid w:val="00F039B6"/>
    <w:rsid w:val="00F03B29"/>
    <w:rsid w:val="00F07B04"/>
    <w:rsid w:val="00F1250D"/>
    <w:rsid w:val="00F13D9A"/>
    <w:rsid w:val="00F15FA7"/>
    <w:rsid w:val="00F1676F"/>
    <w:rsid w:val="00F20E67"/>
    <w:rsid w:val="00F220AB"/>
    <w:rsid w:val="00F23EB9"/>
    <w:rsid w:val="00F3071D"/>
    <w:rsid w:val="00F357DE"/>
    <w:rsid w:val="00F37AE5"/>
    <w:rsid w:val="00F4141E"/>
    <w:rsid w:val="00F43FB6"/>
    <w:rsid w:val="00F453AD"/>
    <w:rsid w:val="00F54193"/>
    <w:rsid w:val="00F54B86"/>
    <w:rsid w:val="00F601B3"/>
    <w:rsid w:val="00F60986"/>
    <w:rsid w:val="00F65640"/>
    <w:rsid w:val="00F6727D"/>
    <w:rsid w:val="00F70DDB"/>
    <w:rsid w:val="00F73542"/>
    <w:rsid w:val="00F73EDD"/>
    <w:rsid w:val="00F756BD"/>
    <w:rsid w:val="00F83042"/>
    <w:rsid w:val="00F847B3"/>
    <w:rsid w:val="00F85C46"/>
    <w:rsid w:val="00F8794F"/>
    <w:rsid w:val="00F87A9E"/>
    <w:rsid w:val="00F932CA"/>
    <w:rsid w:val="00F95488"/>
    <w:rsid w:val="00FA04E8"/>
    <w:rsid w:val="00FA0DCF"/>
    <w:rsid w:val="00FA5473"/>
    <w:rsid w:val="00FB0880"/>
    <w:rsid w:val="00FB139F"/>
    <w:rsid w:val="00FB2F1C"/>
    <w:rsid w:val="00FB48EA"/>
    <w:rsid w:val="00FB5174"/>
    <w:rsid w:val="00FB689B"/>
    <w:rsid w:val="00FB7109"/>
    <w:rsid w:val="00FC111A"/>
    <w:rsid w:val="00FC37B4"/>
    <w:rsid w:val="00FC38CC"/>
    <w:rsid w:val="00FC48CA"/>
    <w:rsid w:val="00FC4F57"/>
    <w:rsid w:val="00FD3D9D"/>
    <w:rsid w:val="00FE11E5"/>
    <w:rsid w:val="00FE26DF"/>
    <w:rsid w:val="00FE67E0"/>
    <w:rsid w:val="00FE7469"/>
    <w:rsid w:val="00FF348E"/>
    <w:rsid w:val="00FF474C"/>
    <w:rsid w:val="00FF56A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2A7A"/>
  </w:style>
  <w:style w:type="paragraph" w:styleId="Nadpis1">
    <w:name w:val="heading 1"/>
    <w:basedOn w:val="Normln"/>
    <w:link w:val="Nadpis1Char"/>
    <w:uiPriority w:val="9"/>
    <w:qFormat/>
    <w:rsid w:val="00433887"/>
    <w:pPr>
      <w:numPr>
        <w:numId w:val="5"/>
      </w:numPr>
      <w:spacing w:after="0" w:line="240" w:lineRule="auto"/>
      <w:outlineLvl w:val="0"/>
    </w:pPr>
    <w:rPr>
      <w:rFonts w:eastAsia="Times New Roman" w:cs="Times New Roman"/>
      <w:b/>
      <w:bCs/>
      <w:kern w:val="36"/>
      <w:sz w:val="28"/>
      <w:szCs w:val="48"/>
      <w:lang w:val="en-GB" w:eastAsia="hu-HU"/>
    </w:rPr>
  </w:style>
  <w:style w:type="paragraph" w:styleId="Nadpis2">
    <w:name w:val="heading 2"/>
    <w:basedOn w:val="Normln"/>
    <w:link w:val="Nadpis2Char"/>
    <w:autoRedefine/>
    <w:uiPriority w:val="9"/>
    <w:qFormat/>
    <w:rsid w:val="00D74BC9"/>
    <w:pPr>
      <w:suppressAutoHyphens/>
      <w:spacing w:beforeAutospacing="1" w:after="100" w:afterAutospacing="1" w:line="240" w:lineRule="auto"/>
      <w:jc w:val="both"/>
      <w:outlineLvl w:val="1"/>
    </w:pPr>
    <w:rPr>
      <w:rFonts w:ascii="Times New Roman" w:eastAsia="Times New Roman" w:hAnsi="Times New Roman" w:cs="Times New Roman"/>
      <w:b/>
      <w:bCs/>
      <w:sz w:val="24"/>
      <w:szCs w:val="24"/>
      <w:shd w:val="clear" w:color="auto" w:fill="FFFFFF"/>
      <w:lang w:val="en-GB" w:eastAsia="hu-HU"/>
    </w:rPr>
  </w:style>
  <w:style w:type="paragraph" w:styleId="Nadpis3">
    <w:name w:val="heading 3"/>
    <w:basedOn w:val="Normln"/>
    <w:next w:val="Normln"/>
    <w:link w:val="Nadpis3Char"/>
    <w:autoRedefine/>
    <w:uiPriority w:val="9"/>
    <w:unhideWhenUsed/>
    <w:qFormat/>
    <w:rsid w:val="000825AC"/>
    <w:pPr>
      <w:keepNext/>
      <w:keepLines/>
      <w:numPr>
        <w:ilvl w:val="2"/>
        <w:numId w:val="5"/>
      </w:numPr>
      <w:spacing w:before="200" w:after="0"/>
      <w:outlineLvl w:val="2"/>
    </w:pPr>
    <w:rPr>
      <w:rFonts w:asciiTheme="majorHAnsi" w:eastAsiaTheme="majorEastAsia" w:hAnsiTheme="majorHAnsi" w:cstheme="majorBidi"/>
      <w:b/>
      <w:bCs/>
      <w:color w:val="4F81BD" w:themeColor="accent1"/>
      <w:sz w:val="24"/>
    </w:rPr>
  </w:style>
  <w:style w:type="paragraph" w:styleId="Nadpis4">
    <w:name w:val="heading 4"/>
    <w:basedOn w:val="Normln"/>
    <w:next w:val="Normln"/>
    <w:link w:val="Nadpis4Char"/>
    <w:uiPriority w:val="9"/>
    <w:semiHidden/>
    <w:unhideWhenUsed/>
    <w:qFormat/>
    <w:rsid w:val="00C736F4"/>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736F4"/>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736F4"/>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C736F4"/>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C736F4"/>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C736F4"/>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33887"/>
    <w:rPr>
      <w:rFonts w:eastAsia="Times New Roman" w:cs="Times New Roman"/>
      <w:b/>
      <w:bCs/>
      <w:kern w:val="36"/>
      <w:sz w:val="28"/>
      <w:szCs w:val="48"/>
      <w:lang w:val="en-GB" w:eastAsia="hu-HU"/>
    </w:rPr>
  </w:style>
  <w:style w:type="character" w:customStyle="1" w:styleId="Nadpis2Char">
    <w:name w:val="Nadpis 2 Char"/>
    <w:basedOn w:val="Standardnpsmoodstavce"/>
    <w:link w:val="Nadpis2"/>
    <w:uiPriority w:val="9"/>
    <w:rsid w:val="00D74BC9"/>
    <w:rPr>
      <w:rFonts w:ascii="Times New Roman" w:eastAsia="Times New Roman" w:hAnsi="Times New Roman" w:cs="Times New Roman"/>
      <w:b/>
      <w:bCs/>
      <w:sz w:val="24"/>
      <w:szCs w:val="24"/>
      <w:lang w:val="en-GB" w:eastAsia="hu-HU"/>
    </w:rPr>
  </w:style>
  <w:style w:type="paragraph" w:styleId="Normlnweb">
    <w:name w:val="Normal (Web)"/>
    <w:basedOn w:val="Normln"/>
    <w:uiPriority w:val="99"/>
    <w:semiHidden/>
    <w:unhideWhenUsed/>
    <w:rsid w:val="0031380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ypertextovodkaz">
    <w:name w:val="Hyperlink"/>
    <w:basedOn w:val="Standardnpsmoodstavce"/>
    <w:uiPriority w:val="99"/>
    <w:unhideWhenUsed/>
    <w:rsid w:val="0031380E"/>
    <w:rPr>
      <w:color w:val="0000FF"/>
      <w:u w:val="single"/>
    </w:rPr>
  </w:style>
  <w:style w:type="paragraph" w:styleId="Textpoznpodarou">
    <w:name w:val="footnote text"/>
    <w:aliases w:val="Podrozdział,Footnote Text Char1 Char,Footnote Text Char Char Char,Footnote Text Char2 Char Char Char,Footnote Text Char1 Char Char Char Char,Footnote Text Char Char Char Char Char Char,Plonk,Footnote text PFR,Footnote Text Char2 Cha"/>
    <w:basedOn w:val="Normln"/>
    <w:link w:val="TextpoznpodarouChar"/>
    <w:unhideWhenUsed/>
    <w:rsid w:val="00EF037C"/>
    <w:pPr>
      <w:spacing w:after="0" w:line="240" w:lineRule="auto"/>
    </w:pPr>
    <w:rPr>
      <w:sz w:val="20"/>
      <w:szCs w:val="20"/>
    </w:rPr>
  </w:style>
  <w:style w:type="character" w:customStyle="1" w:styleId="TextpoznpodarouChar">
    <w:name w:val="Text pozn. pod čarou Char"/>
    <w:aliases w:val="Podrozdział Char,Footnote Text Char1 Char Char,Footnote Text Char Char Char Char,Footnote Text Char2 Char Char Char Char,Footnote Text Char1 Char Char Char Char Char,Footnote Text Char Char Char Char Char Char Char,Plonk Char"/>
    <w:basedOn w:val="Standardnpsmoodstavce"/>
    <w:link w:val="Textpoznpodarou"/>
    <w:rsid w:val="00EF037C"/>
    <w:rPr>
      <w:sz w:val="20"/>
      <w:szCs w:val="20"/>
    </w:rPr>
  </w:style>
  <w:style w:type="character" w:styleId="Znakapoznpodarou">
    <w:name w:val="footnote reference"/>
    <w:aliases w:val="Footnotes refss,Footnote Refernece,Footnote Refernece + (Latein) Arial,10 pt,Blau,Footnote symbol,Footnote reference number,note TESI,nota pié di pagina,Footnote Reference Superscript,Appel note de bas de p.,callout,4_G,FR,BVI fnr"/>
    <w:basedOn w:val="Standardnpsmoodstavce"/>
    <w:link w:val="FootnoteReferneceChar"/>
    <w:unhideWhenUsed/>
    <w:qFormat/>
    <w:rsid w:val="00EF037C"/>
    <w:rPr>
      <w:vertAlign w:val="superscript"/>
    </w:rPr>
  </w:style>
  <w:style w:type="paragraph" w:styleId="Zhlav">
    <w:name w:val="header"/>
    <w:basedOn w:val="Normln"/>
    <w:link w:val="ZhlavChar"/>
    <w:uiPriority w:val="99"/>
    <w:unhideWhenUsed/>
    <w:rsid w:val="007260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6071"/>
  </w:style>
  <w:style w:type="paragraph" w:styleId="Zpat">
    <w:name w:val="footer"/>
    <w:basedOn w:val="Normln"/>
    <w:link w:val="ZpatChar"/>
    <w:uiPriority w:val="99"/>
    <w:unhideWhenUsed/>
    <w:rsid w:val="00726071"/>
    <w:pPr>
      <w:tabs>
        <w:tab w:val="center" w:pos="4536"/>
        <w:tab w:val="right" w:pos="9072"/>
      </w:tabs>
      <w:spacing w:after="0" w:line="240" w:lineRule="auto"/>
    </w:pPr>
  </w:style>
  <w:style w:type="character" w:customStyle="1" w:styleId="ZpatChar">
    <w:name w:val="Zápatí Char"/>
    <w:basedOn w:val="Standardnpsmoodstavce"/>
    <w:link w:val="Zpat"/>
    <w:uiPriority w:val="99"/>
    <w:rsid w:val="00726071"/>
  </w:style>
  <w:style w:type="character" w:customStyle="1" w:styleId="apple-converted-space">
    <w:name w:val="apple-converted-space"/>
    <w:basedOn w:val="Standardnpsmoodstavce"/>
    <w:rsid w:val="00D02A46"/>
  </w:style>
  <w:style w:type="character" w:styleId="Sledovanodkaz">
    <w:name w:val="FollowedHyperlink"/>
    <w:basedOn w:val="Standardnpsmoodstavce"/>
    <w:uiPriority w:val="99"/>
    <w:semiHidden/>
    <w:unhideWhenUsed/>
    <w:rsid w:val="00D02A46"/>
    <w:rPr>
      <w:color w:val="800080" w:themeColor="followedHyperlink"/>
      <w:u w:val="single"/>
    </w:rPr>
  </w:style>
  <w:style w:type="character" w:styleId="Odkaznakoment">
    <w:name w:val="annotation reference"/>
    <w:basedOn w:val="Standardnpsmoodstavce"/>
    <w:uiPriority w:val="99"/>
    <w:semiHidden/>
    <w:unhideWhenUsed/>
    <w:rsid w:val="00AB55C9"/>
    <w:rPr>
      <w:sz w:val="16"/>
      <w:szCs w:val="16"/>
    </w:rPr>
  </w:style>
  <w:style w:type="paragraph" w:styleId="Textkomente">
    <w:name w:val="annotation text"/>
    <w:basedOn w:val="Normln"/>
    <w:link w:val="TextkomenteChar"/>
    <w:uiPriority w:val="99"/>
    <w:unhideWhenUsed/>
    <w:rsid w:val="00935F40"/>
    <w:pPr>
      <w:spacing w:line="240" w:lineRule="auto"/>
    </w:pPr>
    <w:rPr>
      <w:sz w:val="20"/>
      <w:szCs w:val="20"/>
    </w:rPr>
  </w:style>
  <w:style w:type="character" w:customStyle="1" w:styleId="TextkomenteChar">
    <w:name w:val="Text komentáře Char"/>
    <w:basedOn w:val="Standardnpsmoodstavce"/>
    <w:link w:val="Textkomente"/>
    <w:uiPriority w:val="99"/>
    <w:rsid w:val="00AB55C9"/>
    <w:rPr>
      <w:sz w:val="20"/>
      <w:szCs w:val="20"/>
    </w:rPr>
  </w:style>
  <w:style w:type="paragraph" w:styleId="Pedmtkomente">
    <w:name w:val="annotation subject"/>
    <w:basedOn w:val="Textkomente"/>
    <w:next w:val="Textkomente"/>
    <w:link w:val="PedmtkomenteChar"/>
    <w:uiPriority w:val="99"/>
    <w:semiHidden/>
    <w:unhideWhenUsed/>
    <w:rsid w:val="00AB55C9"/>
    <w:rPr>
      <w:b/>
      <w:bCs/>
    </w:rPr>
  </w:style>
  <w:style w:type="character" w:customStyle="1" w:styleId="PedmtkomenteChar">
    <w:name w:val="Předmět komentáře Char"/>
    <w:basedOn w:val="TextkomenteChar"/>
    <w:link w:val="Pedmtkomente"/>
    <w:uiPriority w:val="99"/>
    <w:semiHidden/>
    <w:rsid w:val="00AB55C9"/>
    <w:rPr>
      <w:b/>
      <w:bCs/>
      <w:sz w:val="20"/>
      <w:szCs w:val="20"/>
    </w:rPr>
  </w:style>
  <w:style w:type="paragraph" w:styleId="Textbubliny">
    <w:name w:val="Balloon Text"/>
    <w:basedOn w:val="Normln"/>
    <w:link w:val="TextbublinyChar"/>
    <w:uiPriority w:val="99"/>
    <w:semiHidden/>
    <w:unhideWhenUsed/>
    <w:rsid w:val="00AB55C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55C9"/>
    <w:rPr>
      <w:rFonts w:ascii="Tahoma" w:hAnsi="Tahoma" w:cs="Tahoma"/>
      <w:sz w:val="16"/>
      <w:szCs w:val="16"/>
    </w:rPr>
  </w:style>
  <w:style w:type="paragraph" w:styleId="Odstavecseseznamem">
    <w:name w:val="List Paragraph"/>
    <w:basedOn w:val="Normln"/>
    <w:uiPriority w:val="34"/>
    <w:qFormat/>
    <w:rsid w:val="00337041"/>
    <w:pPr>
      <w:ind w:left="720"/>
      <w:contextualSpacing/>
    </w:pPr>
  </w:style>
  <w:style w:type="paragraph" w:customStyle="1" w:styleId="Default">
    <w:name w:val="Default"/>
    <w:rsid w:val="00D65D77"/>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65D77"/>
    <w:rPr>
      <w:rFonts w:cstheme="minorBidi"/>
      <w:color w:val="auto"/>
    </w:rPr>
  </w:style>
  <w:style w:type="paragraph" w:customStyle="1" w:styleId="CM3">
    <w:name w:val="CM3"/>
    <w:basedOn w:val="Default"/>
    <w:next w:val="Default"/>
    <w:uiPriority w:val="99"/>
    <w:rsid w:val="00D65D77"/>
    <w:rPr>
      <w:rFonts w:cstheme="minorBidi"/>
      <w:color w:val="auto"/>
    </w:rPr>
  </w:style>
  <w:style w:type="paragraph" w:customStyle="1" w:styleId="CM4">
    <w:name w:val="CM4"/>
    <w:basedOn w:val="Default"/>
    <w:next w:val="Default"/>
    <w:uiPriority w:val="99"/>
    <w:rsid w:val="00D65D77"/>
    <w:rPr>
      <w:rFonts w:cstheme="minorBidi"/>
      <w:color w:val="auto"/>
    </w:rPr>
  </w:style>
  <w:style w:type="character" w:customStyle="1" w:styleId="Nadpis3Char">
    <w:name w:val="Nadpis 3 Char"/>
    <w:basedOn w:val="Standardnpsmoodstavce"/>
    <w:link w:val="Nadpis3"/>
    <w:uiPriority w:val="9"/>
    <w:rsid w:val="000825AC"/>
    <w:rPr>
      <w:rFonts w:asciiTheme="majorHAnsi" w:eastAsiaTheme="majorEastAsia" w:hAnsiTheme="majorHAnsi" w:cstheme="majorBidi"/>
      <w:b/>
      <w:bCs/>
      <w:color w:val="4F81BD" w:themeColor="accent1"/>
      <w:sz w:val="24"/>
    </w:rPr>
  </w:style>
  <w:style w:type="paragraph" w:styleId="Revize">
    <w:name w:val="Revision"/>
    <w:hidden/>
    <w:uiPriority w:val="99"/>
    <w:semiHidden/>
    <w:rsid w:val="004346D6"/>
    <w:pPr>
      <w:spacing w:after="0" w:line="240" w:lineRule="auto"/>
    </w:pPr>
  </w:style>
  <w:style w:type="character" w:customStyle="1" w:styleId="Nadpis4Char">
    <w:name w:val="Nadpis 4 Char"/>
    <w:basedOn w:val="Standardnpsmoodstavce"/>
    <w:link w:val="Nadpis4"/>
    <w:uiPriority w:val="9"/>
    <w:semiHidden/>
    <w:rsid w:val="00C736F4"/>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C736F4"/>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C736F4"/>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C736F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C736F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C736F4"/>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5E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zvraznn1">
    <w:name w:val="Light Shading Accent 1"/>
    <w:basedOn w:val="Normlntabulka"/>
    <w:uiPriority w:val="60"/>
    <w:rsid w:val="00801D6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ZCom">
    <w:name w:val="Z_Com"/>
    <w:basedOn w:val="Normln"/>
    <w:next w:val="ZDGName"/>
    <w:uiPriority w:val="99"/>
    <w:rsid w:val="009959FA"/>
    <w:pPr>
      <w:widowControl w:val="0"/>
      <w:autoSpaceDE w:val="0"/>
      <w:autoSpaceDN w:val="0"/>
      <w:spacing w:after="0" w:line="240" w:lineRule="auto"/>
      <w:ind w:right="85"/>
      <w:jc w:val="both"/>
    </w:pPr>
    <w:rPr>
      <w:rFonts w:ascii="Arial" w:eastAsiaTheme="minorEastAsia" w:hAnsi="Arial" w:cs="Arial"/>
      <w:sz w:val="24"/>
      <w:szCs w:val="24"/>
      <w:lang w:val="en-GB" w:eastAsia="en-GB"/>
    </w:rPr>
  </w:style>
  <w:style w:type="paragraph" w:customStyle="1" w:styleId="ZDGName">
    <w:name w:val="Z_DGName"/>
    <w:basedOn w:val="Normln"/>
    <w:uiPriority w:val="99"/>
    <w:rsid w:val="009959FA"/>
    <w:pPr>
      <w:widowControl w:val="0"/>
      <w:autoSpaceDE w:val="0"/>
      <w:autoSpaceDN w:val="0"/>
      <w:spacing w:after="0" w:line="240" w:lineRule="auto"/>
      <w:ind w:right="85"/>
    </w:pPr>
    <w:rPr>
      <w:rFonts w:ascii="Arial" w:eastAsiaTheme="minorEastAsia" w:hAnsi="Arial" w:cs="Arial"/>
      <w:sz w:val="16"/>
      <w:szCs w:val="16"/>
      <w:lang w:val="en-GB" w:eastAsia="en-GB"/>
    </w:rPr>
  </w:style>
  <w:style w:type="character" w:styleId="Siln">
    <w:name w:val="Strong"/>
    <w:basedOn w:val="Standardnpsmoodstavce"/>
    <w:uiPriority w:val="22"/>
    <w:qFormat/>
    <w:rsid w:val="00615190"/>
    <w:rPr>
      <w:b/>
      <w:bCs/>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ln"/>
    <w:link w:val="Znakapoznpodarou"/>
    <w:rsid w:val="00557F7B"/>
    <w:pPr>
      <w:spacing w:before="240" w:after="160" w:line="240" w:lineRule="exact"/>
    </w:pPr>
    <w:rPr>
      <w:vertAlign w:val="superscript"/>
    </w:rPr>
  </w:style>
  <w:style w:type="character" w:customStyle="1" w:styleId="Corpsdutexte5">
    <w:name w:val="Corps du texte (5)_"/>
    <w:link w:val="Corpsdutexte50"/>
    <w:uiPriority w:val="99"/>
    <w:locked/>
    <w:rsid w:val="001D314A"/>
    <w:rPr>
      <w:b/>
      <w:bCs/>
      <w:smallCaps/>
      <w:sz w:val="23"/>
      <w:szCs w:val="23"/>
      <w:shd w:val="clear" w:color="auto" w:fill="FFFFFF"/>
    </w:rPr>
  </w:style>
  <w:style w:type="paragraph" w:customStyle="1" w:styleId="Corpsdutexte50">
    <w:name w:val="Corps du texte (5)"/>
    <w:basedOn w:val="Normln"/>
    <w:link w:val="Corpsdutexte5"/>
    <w:uiPriority w:val="99"/>
    <w:rsid w:val="001D314A"/>
    <w:pPr>
      <w:widowControl w:val="0"/>
      <w:shd w:val="clear" w:color="auto" w:fill="FFFFFF"/>
      <w:spacing w:after="300" w:line="240" w:lineRule="atLeast"/>
      <w:ind w:hanging="360"/>
      <w:jc w:val="both"/>
    </w:pPr>
    <w:rPr>
      <w:b/>
      <w:bCs/>
      <w:smallCap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2A7A"/>
  </w:style>
  <w:style w:type="paragraph" w:styleId="Nadpis1">
    <w:name w:val="heading 1"/>
    <w:basedOn w:val="Normln"/>
    <w:link w:val="Nadpis1Char"/>
    <w:uiPriority w:val="9"/>
    <w:qFormat/>
    <w:rsid w:val="00433887"/>
    <w:pPr>
      <w:numPr>
        <w:numId w:val="5"/>
      </w:numPr>
      <w:spacing w:after="0" w:line="240" w:lineRule="auto"/>
      <w:outlineLvl w:val="0"/>
    </w:pPr>
    <w:rPr>
      <w:rFonts w:eastAsia="Times New Roman" w:cs="Times New Roman"/>
      <w:b/>
      <w:bCs/>
      <w:kern w:val="36"/>
      <w:sz w:val="28"/>
      <w:szCs w:val="48"/>
      <w:lang w:val="en-GB" w:eastAsia="hu-HU"/>
    </w:rPr>
  </w:style>
  <w:style w:type="paragraph" w:styleId="Nadpis2">
    <w:name w:val="heading 2"/>
    <w:basedOn w:val="Normln"/>
    <w:link w:val="Nadpis2Char"/>
    <w:autoRedefine/>
    <w:uiPriority w:val="9"/>
    <w:qFormat/>
    <w:rsid w:val="00D74BC9"/>
    <w:pPr>
      <w:suppressAutoHyphens/>
      <w:spacing w:beforeAutospacing="1" w:after="100" w:afterAutospacing="1" w:line="240" w:lineRule="auto"/>
      <w:jc w:val="both"/>
      <w:outlineLvl w:val="1"/>
    </w:pPr>
    <w:rPr>
      <w:rFonts w:ascii="Times New Roman" w:eastAsia="Times New Roman" w:hAnsi="Times New Roman" w:cs="Times New Roman"/>
      <w:b/>
      <w:bCs/>
      <w:sz w:val="24"/>
      <w:szCs w:val="24"/>
      <w:shd w:val="clear" w:color="auto" w:fill="FFFFFF"/>
      <w:lang w:val="en-GB" w:eastAsia="hu-HU"/>
    </w:rPr>
  </w:style>
  <w:style w:type="paragraph" w:styleId="Nadpis3">
    <w:name w:val="heading 3"/>
    <w:basedOn w:val="Normln"/>
    <w:next w:val="Normln"/>
    <w:link w:val="Nadpis3Char"/>
    <w:autoRedefine/>
    <w:uiPriority w:val="9"/>
    <w:unhideWhenUsed/>
    <w:qFormat/>
    <w:rsid w:val="000825AC"/>
    <w:pPr>
      <w:keepNext/>
      <w:keepLines/>
      <w:numPr>
        <w:ilvl w:val="2"/>
        <w:numId w:val="5"/>
      </w:numPr>
      <w:spacing w:before="200" w:after="0"/>
      <w:outlineLvl w:val="2"/>
    </w:pPr>
    <w:rPr>
      <w:rFonts w:asciiTheme="majorHAnsi" w:eastAsiaTheme="majorEastAsia" w:hAnsiTheme="majorHAnsi" w:cstheme="majorBidi"/>
      <w:b/>
      <w:bCs/>
      <w:color w:val="4F81BD" w:themeColor="accent1"/>
      <w:sz w:val="24"/>
    </w:rPr>
  </w:style>
  <w:style w:type="paragraph" w:styleId="Nadpis4">
    <w:name w:val="heading 4"/>
    <w:basedOn w:val="Normln"/>
    <w:next w:val="Normln"/>
    <w:link w:val="Nadpis4Char"/>
    <w:uiPriority w:val="9"/>
    <w:semiHidden/>
    <w:unhideWhenUsed/>
    <w:qFormat/>
    <w:rsid w:val="00C736F4"/>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736F4"/>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736F4"/>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C736F4"/>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C736F4"/>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C736F4"/>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33887"/>
    <w:rPr>
      <w:rFonts w:eastAsia="Times New Roman" w:cs="Times New Roman"/>
      <w:b/>
      <w:bCs/>
      <w:kern w:val="36"/>
      <w:sz w:val="28"/>
      <w:szCs w:val="48"/>
      <w:lang w:val="en-GB" w:eastAsia="hu-HU"/>
    </w:rPr>
  </w:style>
  <w:style w:type="character" w:customStyle="1" w:styleId="Nadpis2Char">
    <w:name w:val="Nadpis 2 Char"/>
    <w:basedOn w:val="Standardnpsmoodstavce"/>
    <w:link w:val="Nadpis2"/>
    <w:uiPriority w:val="9"/>
    <w:rsid w:val="00D74BC9"/>
    <w:rPr>
      <w:rFonts w:ascii="Times New Roman" w:eastAsia="Times New Roman" w:hAnsi="Times New Roman" w:cs="Times New Roman"/>
      <w:b/>
      <w:bCs/>
      <w:sz w:val="24"/>
      <w:szCs w:val="24"/>
      <w:lang w:val="en-GB" w:eastAsia="hu-HU"/>
    </w:rPr>
  </w:style>
  <w:style w:type="paragraph" w:styleId="Normlnweb">
    <w:name w:val="Normal (Web)"/>
    <w:basedOn w:val="Normln"/>
    <w:uiPriority w:val="99"/>
    <w:semiHidden/>
    <w:unhideWhenUsed/>
    <w:rsid w:val="0031380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ypertextovodkaz">
    <w:name w:val="Hyperlink"/>
    <w:basedOn w:val="Standardnpsmoodstavce"/>
    <w:uiPriority w:val="99"/>
    <w:unhideWhenUsed/>
    <w:rsid w:val="0031380E"/>
    <w:rPr>
      <w:color w:val="0000FF"/>
      <w:u w:val="single"/>
    </w:rPr>
  </w:style>
  <w:style w:type="paragraph" w:styleId="Textpoznpodarou">
    <w:name w:val="footnote text"/>
    <w:aliases w:val="Podrozdział,Footnote Text Char1 Char,Footnote Text Char Char Char,Footnote Text Char2 Char Char Char,Footnote Text Char1 Char Char Char Char,Footnote Text Char Char Char Char Char Char,Plonk,Footnote text PFR,Footnote Text Char2 Cha"/>
    <w:basedOn w:val="Normln"/>
    <w:link w:val="TextpoznpodarouChar"/>
    <w:unhideWhenUsed/>
    <w:rsid w:val="00EF037C"/>
    <w:pPr>
      <w:spacing w:after="0" w:line="240" w:lineRule="auto"/>
    </w:pPr>
    <w:rPr>
      <w:sz w:val="20"/>
      <w:szCs w:val="20"/>
    </w:rPr>
  </w:style>
  <w:style w:type="character" w:customStyle="1" w:styleId="TextpoznpodarouChar">
    <w:name w:val="Text pozn. pod čarou Char"/>
    <w:aliases w:val="Podrozdział Char,Footnote Text Char1 Char Char,Footnote Text Char Char Char Char,Footnote Text Char2 Char Char Char Char,Footnote Text Char1 Char Char Char Char Char,Footnote Text Char Char Char Char Char Char Char,Plonk Char"/>
    <w:basedOn w:val="Standardnpsmoodstavce"/>
    <w:link w:val="Textpoznpodarou"/>
    <w:rsid w:val="00EF037C"/>
    <w:rPr>
      <w:sz w:val="20"/>
      <w:szCs w:val="20"/>
    </w:rPr>
  </w:style>
  <w:style w:type="character" w:styleId="Znakapoznpodarou">
    <w:name w:val="footnote reference"/>
    <w:aliases w:val="Footnotes refss,Footnote Refernece,Footnote Refernece + (Latein) Arial,10 pt,Blau,Footnote symbol,Footnote reference number,note TESI,nota pié di pagina,Footnote Reference Superscript,Appel note de bas de p.,callout,4_G,FR,BVI fnr"/>
    <w:basedOn w:val="Standardnpsmoodstavce"/>
    <w:link w:val="FootnoteReferneceChar"/>
    <w:unhideWhenUsed/>
    <w:qFormat/>
    <w:rsid w:val="00EF037C"/>
    <w:rPr>
      <w:vertAlign w:val="superscript"/>
    </w:rPr>
  </w:style>
  <w:style w:type="paragraph" w:styleId="Zhlav">
    <w:name w:val="header"/>
    <w:basedOn w:val="Normln"/>
    <w:link w:val="ZhlavChar"/>
    <w:uiPriority w:val="99"/>
    <w:unhideWhenUsed/>
    <w:rsid w:val="007260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6071"/>
  </w:style>
  <w:style w:type="paragraph" w:styleId="Zpat">
    <w:name w:val="footer"/>
    <w:basedOn w:val="Normln"/>
    <w:link w:val="ZpatChar"/>
    <w:uiPriority w:val="99"/>
    <w:unhideWhenUsed/>
    <w:rsid w:val="00726071"/>
    <w:pPr>
      <w:tabs>
        <w:tab w:val="center" w:pos="4536"/>
        <w:tab w:val="right" w:pos="9072"/>
      </w:tabs>
      <w:spacing w:after="0" w:line="240" w:lineRule="auto"/>
    </w:pPr>
  </w:style>
  <w:style w:type="character" w:customStyle="1" w:styleId="ZpatChar">
    <w:name w:val="Zápatí Char"/>
    <w:basedOn w:val="Standardnpsmoodstavce"/>
    <w:link w:val="Zpat"/>
    <w:uiPriority w:val="99"/>
    <w:rsid w:val="00726071"/>
  </w:style>
  <w:style w:type="character" w:customStyle="1" w:styleId="apple-converted-space">
    <w:name w:val="apple-converted-space"/>
    <w:basedOn w:val="Standardnpsmoodstavce"/>
    <w:rsid w:val="00D02A46"/>
  </w:style>
  <w:style w:type="character" w:styleId="Sledovanodkaz">
    <w:name w:val="FollowedHyperlink"/>
    <w:basedOn w:val="Standardnpsmoodstavce"/>
    <w:uiPriority w:val="99"/>
    <w:semiHidden/>
    <w:unhideWhenUsed/>
    <w:rsid w:val="00D02A46"/>
    <w:rPr>
      <w:color w:val="800080" w:themeColor="followedHyperlink"/>
      <w:u w:val="single"/>
    </w:rPr>
  </w:style>
  <w:style w:type="character" w:styleId="Odkaznakoment">
    <w:name w:val="annotation reference"/>
    <w:basedOn w:val="Standardnpsmoodstavce"/>
    <w:uiPriority w:val="99"/>
    <w:semiHidden/>
    <w:unhideWhenUsed/>
    <w:rsid w:val="00AB55C9"/>
    <w:rPr>
      <w:sz w:val="16"/>
      <w:szCs w:val="16"/>
    </w:rPr>
  </w:style>
  <w:style w:type="paragraph" w:styleId="Textkomente">
    <w:name w:val="annotation text"/>
    <w:basedOn w:val="Normln"/>
    <w:link w:val="TextkomenteChar"/>
    <w:uiPriority w:val="99"/>
    <w:unhideWhenUsed/>
    <w:rsid w:val="00935F40"/>
    <w:pPr>
      <w:spacing w:line="240" w:lineRule="auto"/>
    </w:pPr>
    <w:rPr>
      <w:sz w:val="20"/>
      <w:szCs w:val="20"/>
    </w:rPr>
  </w:style>
  <w:style w:type="character" w:customStyle="1" w:styleId="TextkomenteChar">
    <w:name w:val="Text komentáře Char"/>
    <w:basedOn w:val="Standardnpsmoodstavce"/>
    <w:link w:val="Textkomente"/>
    <w:uiPriority w:val="99"/>
    <w:rsid w:val="00AB55C9"/>
    <w:rPr>
      <w:sz w:val="20"/>
      <w:szCs w:val="20"/>
    </w:rPr>
  </w:style>
  <w:style w:type="paragraph" w:styleId="Pedmtkomente">
    <w:name w:val="annotation subject"/>
    <w:basedOn w:val="Textkomente"/>
    <w:next w:val="Textkomente"/>
    <w:link w:val="PedmtkomenteChar"/>
    <w:uiPriority w:val="99"/>
    <w:semiHidden/>
    <w:unhideWhenUsed/>
    <w:rsid w:val="00AB55C9"/>
    <w:rPr>
      <w:b/>
      <w:bCs/>
    </w:rPr>
  </w:style>
  <w:style w:type="character" w:customStyle="1" w:styleId="PedmtkomenteChar">
    <w:name w:val="Předmět komentáře Char"/>
    <w:basedOn w:val="TextkomenteChar"/>
    <w:link w:val="Pedmtkomente"/>
    <w:uiPriority w:val="99"/>
    <w:semiHidden/>
    <w:rsid w:val="00AB55C9"/>
    <w:rPr>
      <w:b/>
      <w:bCs/>
      <w:sz w:val="20"/>
      <w:szCs w:val="20"/>
    </w:rPr>
  </w:style>
  <w:style w:type="paragraph" w:styleId="Textbubliny">
    <w:name w:val="Balloon Text"/>
    <w:basedOn w:val="Normln"/>
    <w:link w:val="TextbublinyChar"/>
    <w:uiPriority w:val="99"/>
    <w:semiHidden/>
    <w:unhideWhenUsed/>
    <w:rsid w:val="00AB55C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55C9"/>
    <w:rPr>
      <w:rFonts w:ascii="Tahoma" w:hAnsi="Tahoma" w:cs="Tahoma"/>
      <w:sz w:val="16"/>
      <w:szCs w:val="16"/>
    </w:rPr>
  </w:style>
  <w:style w:type="paragraph" w:styleId="Odstavecseseznamem">
    <w:name w:val="List Paragraph"/>
    <w:basedOn w:val="Normln"/>
    <w:uiPriority w:val="34"/>
    <w:qFormat/>
    <w:rsid w:val="00337041"/>
    <w:pPr>
      <w:ind w:left="720"/>
      <w:contextualSpacing/>
    </w:pPr>
  </w:style>
  <w:style w:type="paragraph" w:customStyle="1" w:styleId="Default">
    <w:name w:val="Default"/>
    <w:rsid w:val="00D65D77"/>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65D77"/>
    <w:rPr>
      <w:rFonts w:cstheme="minorBidi"/>
      <w:color w:val="auto"/>
    </w:rPr>
  </w:style>
  <w:style w:type="paragraph" w:customStyle="1" w:styleId="CM3">
    <w:name w:val="CM3"/>
    <w:basedOn w:val="Default"/>
    <w:next w:val="Default"/>
    <w:uiPriority w:val="99"/>
    <w:rsid w:val="00D65D77"/>
    <w:rPr>
      <w:rFonts w:cstheme="minorBidi"/>
      <w:color w:val="auto"/>
    </w:rPr>
  </w:style>
  <w:style w:type="paragraph" w:customStyle="1" w:styleId="CM4">
    <w:name w:val="CM4"/>
    <w:basedOn w:val="Default"/>
    <w:next w:val="Default"/>
    <w:uiPriority w:val="99"/>
    <w:rsid w:val="00D65D77"/>
    <w:rPr>
      <w:rFonts w:cstheme="minorBidi"/>
      <w:color w:val="auto"/>
    </w:rPr>
  </w:style>
  <w:style w:type="character" w:customStyle="1" w:styleId="Nadpis3Char">
    <w:name w:val="Nadpis 3 Char"/>
    <w:basedOn w:val="Standardnpsmoodstavce"/>
    <w:link w:val="Nadpis3"/>
    <w:uiPriority w:val="9"/>
    <w:rsid w:val="000825AC"/>
    <w:rPr>
      <w:rFonts w:asciiTheme="majorHAnsi" w:eastAsiaTheme="majorEastAsia" w:hAnsiTheme="majorHAnsi" w:cstheme="majorBidi"/>
      <w:b/>
      <w:bCs/>
      <w:color w:val="4F81BD" w:themeColor="accent1"/>
      <w:sz w:val="24"/>
    </w:rPr>
  </w:style>
  <w:style w:type="paragraph" w:styleId="Revize">
    <w:name w:val="Revision"/>
    <w:hidden/>
    <w:uiPriority w:val="99"/>
    <w:semiHidden/>
    <w:rsid w:val="004346D6"/>
    <w:pPr>
      <w:spacing w:after="0" w:line="240" w:lineRule="auto"/>
    </w:pPr>
  </w:style>
  <w:style w:type="character" w:customStyle="1" w:styleId="Nadpis4Char">
    <w:name w:val="Nadpis 4 Char"/>
    <w:basedOn w:val="Standardnpsmoodstavce"/>
    <w:link w:val="Nadpis4"/>
    <w:uiPriority w:val="9"/>
    <w:semiHidden/>
    <w:rsid w:val="00C736F4"/>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C736F4"/>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C736F4"/>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C736F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C736F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C736F4"/>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5E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zvraznn1">
    <w:name w:val="Light Shading Accent 1"/>
    <w:basedOn w:val="Normlntabulka"/>
    <w:uiPriority w:val="60"/>
    <w:rsid w:val="00801D6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ZCom">
    <w:name w:val="Z_Com"/>
    <w:basedOn w:val="Normln"/>
    <w:next w:val="ZDGName"/>
    <w:uiPriority w:val="99"/>
    <w:rsid w:val="009959FA"/>
    <w:pPr>
      <w:widowControl w:val="0"/>
      <w:autoSpaceDE w:val="0"/>
      <w:autoSpaceDN w:val="0"/>
      <w:spacing w:after="0" w:line="240" w:lineRule="auto"/>
      <w:ind w:right="85"/>
      <w:jc w:val="both"/>
    </w:pPr>
    <w:rPr>
      <w:rFonts w:ascii="Arial" w:eastAsiaTheme="minorEastAsia" w:hAnsi="Arial" w:cs="Arial"/>
      <w:sz w:val="24"/>
      <w:szCs w:val="24"/>
      <w:lang w:val="en-GB" w:eastAsia="en-GB"/>
    </w:rPr>
  </w:style>
  <w:style w:type="paragraph" w:customStyle="1" w:styleId="ZDGName">
    <w:name w:val="Z_DGName"/>
    <w:basedOn w:val="Normln"/>
    <w:uiPriority w:val="99"/>
    <w:rsid w:val="009959FA"/>
    <w:pPr>
      <w:widowControl w:val="0"/>
      <w:autoSpaceDE w:val="0"/>
      <w:autoSpaceDN w:val="0"/>
      <w:spacing w:after="0" w:line="240" w:lineRule="auto"/>
      <w:ind w:right="85"/>
    </w:pPr>
    <w:rPr>
      <w:rFonts w:ascii="Arial" w:eastAsiaTheme="minorEastAsia" w:hAnsi="Arial" w:cs="Arial"/>
      <w:sz w:val="16"/>
      <w:szCs w:val="16"/>
      <w:lang w:val="en-GB" w:eastAsia="en-GB"/>
    </w:rPr>
  </w:style>
  <w:style w:type="character" w:styleId="Siln">
    <w:name w:val="Strong"/>
    <w:basedOn w:val="Standardnpsmoodstavce"/>
    <w:uiPriority w:val="22"/>
    <w:qFormat/>
    <w:rsid w:val="00615190"/>
    <w:rPr>
      <w:b/>
      <w:bCs/>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ln"/>
    <w:link w:val="Znakapoznpodarou"/>
    <w:rsid w:val="00557F7B"/>
    <w:pPr>
      <w:spacing w:before="240" w:after="160" w:line="240" w:lineRule="exact"/>
    </w:pPr>
    <w:rPr>
      <w:vertAlign w:val="superscript"/>
    </w:rPr>
  </w:style>
  <w:style w:type="character" w:customStyle="1" w:styleId="Corpsdutexte5">
    <w:name w:val="Corps du texte (5)_"/>
    <w:link w:val="Corpsdutexte50"/>
    <w:uiPriority w:val="99"/>
    <w:locked/>
    <w:rsid w:val="001D314A"/>
    <w:rPr>
      <w:b/>
      <w:bCs/>
      <w:smallCaps/>
      <w:sz w:val="23"/>
      <w:szCs w:val="23"/>
      <w:shd w:val="clear" w:color="auto" w:fill="FFFFFF"/>
    </w:rPr>
  </w:style>
  <w:style w:type="paragraph" w:customStyle="1" w:styleId="Corpsdutexte50">
    <w:name w:val="Corps du texte (5)"/>
    <w:basedOn w:val="Normln"/>
    <w:link w:val="Corpsdutexte5"/>
    <w:uiPriority w:val="99"/>
    <w:rsid w:val="001D314A"/>
    <w:pPr>
      <w:widowControl w:val="0"/>
      <w:shd w:val="clear" w:color="auto" w:fill="FFFFFF"/>
      <w:spacing w:after="300" w:line="240" w:lineRule="atLeast"/>
      <w:ind w:hanging="360"/>
      <w:jc w:val="both"/>
    </w:pPr>
    <w:rPr>
      <w:b/>
      <w:bCs/>
      <w:smallCap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0239">
      <w:bodyDiv w:val="1"/>
      <w:marLeft w:val="0"/>
      <w:marRight w:val="0"/>
      <w:marTop w:val="0"/>
      <w:marBottom w:val="0"/>
      <w:divBdr>
        <w:top w:val="none" w:sz="0" w:space="0" w:color="auto"/>
        <w:left w:val="none" w:sz="0" w:space="0" w:color="auto"/>
        <w:bottom w:val="none" w:sz="0" w:space="0" w:color="auto"/>
        <w:right w:val="none" w:sz="0" w:space="0" w:color="auto"/>
      </w:divBdr>
    </w:div>
    <w:div w:id="920792862">
      <w:bodyDiv w:val="1"/>
      <w:marLeft w:val="0"/>
      <w:marRight w:val="0"/>
      <w:marTop w:val="0"/>
      <w:marBottom w:val="0"/>
      <w:divBdr>
        <w:top w:val="none" w:sz="0" w:space="0" w:color="auto"/>
        <w:left w:val="none" w:sz="0" w:space="0" w:color="auto"/>
        <w:bottom w:val="none" w:sz="0" w:space="0" w:color="auto"/>
        <w:right w:val="none" w:sz="0" w:space="0" w:color="auto"/>
      </w:divBdr>
    </w:div>
    <w:div w:id="946547533">
      <w:bodyDiv w:val="1"/>
      <w:marLeft w:val="0"/>
      <w:marRight w:val="0"/>
      <w:marTop w:val="0"/>
      <w:marBottom w:val="0"/>
      <w:divBdr>
        <w:top w:val="none" w:sz="0" w:space="0" w:color="auto"/>
        <w:left w:val="none" w:sz="0" w:space="0" w:color="auto"/>
        <w:bottom w:val="none" w:sz="0" w:space="0" w:color="auto"/>
        <w:right w:val="none" w:sz="0" w:space="0" w:color="auto"/>
      </w:divBdr>
      <w:divsChild>
        <w:div w:id="1799252140">
          <w:marLeft w:val="0"/>
          <w:marRight w:val="0"/>
          <w:marTop w:val="0"/>
          <w:marBottom w:val="0"/>
          <w:divBdr>
            <w:top w:val="none" w:sz="0" w:space="0" w:color="auto"/>
            <w:left w:val="none" w:sz="0" w:space="0" w:color="auto"/>
            <w:bottom w:val="none" w:sz="0" w:space="0" w:color="auto"/>
            <w:right w:val="none" w:sz="0" w:space="0" w:color="auto"/>
          </w:divBdr>
        </w:div>
      </w:divsChild>
    </w:div>
    <w:div w:id="1031416624">
      <w:bodyDiv w:val="1"/>
      <w:marLeft w:val="0"/>
      <w:marRight w:val="0"/>
      <w:marTop w:val="0"/>
      <w:marBottom w:val="0"/>
      <w:divBdr>
        <w:top w:val="none" w:sz="0" w:space="0" w:color="auto"/>
        <w:left w:val="none" w:sz="0" w:space="0" w:color="auto"/>
        <w:bottom w:val="none" w:sz="0" w:space="0" w:color="auto"/>
        <w:right w:val="none" w:sz="0" w:space="0" w:color="auto"/>
      </w:divBdr>
    </w:div>
    <w:div w:id="136231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gi.osi.hu/cimg/0/1/4/2/3/housing_vademecum.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1080/026730309035648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regional_policy/sources/docoffic/official/guidelines/pdf/urban_en.pdf" TargetMode="External"/><Relationship Id="rId2" Type="http://schemas.openxmlformats.org/officeDocument/2006/relationships/hyperlink" Target="http://www.opensocietyfoundations.org/sites/default/files/housing-vademecum-supplementary.pdf" TargetMode="External"/><Relationship Id="rId1" Type="http://schemas.openxmlformats.org/officeDocument/2006/relationships/hyperlink" Target="http://ec.europa.eu/regional_policy/sources/docgener/informat/2014/thematic_guidance_fiche_roma_marginalised_communities.pdf" TargetMode="External"/><Relationship Id="rId5" Type="http://schemas.openxmlformats.org/officeDocument/2006/relationships/hyperlink" Target="http://ec.europa.eu/justice/discrimination/files/roma_wbhandbook_en.pdf" TargetMode="External"/><Relationship Id="rId4" Type="http://schemas.openxmlformats.org/officeDocument/2006/relationships/hyperlink" Target="http://ec.europa.eu/regional_policy/sources/docgener/studies/pdf/housing/2013_housing_study.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C7D99-A1B8-4B36-A277-079ABF9BA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7637</Words>
  <Characters>45065</Characters>
  <Application>Microsoft Office Word</Application>
  <DocSecurity>4</DocSecurity>
  <Lines>375</Lines>
  <Paragraphs>105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European Commission</Company>
  <LinksUpToDate>false</LinksUpToDate>
  <CharactersWithSpaces>52597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Daniela Nohejlová</cp:lastModifiedBy>
  <cp:revision>2</cp:revision>
  <cp:lastPrinted>2015-06-15T16:00:00Z</cp:lastPrinted>
  <dcterms:created xsi:type="dcterms:W3CDTF">2015-07-13T06:59:00Z</dcterms:created>
  <dcterms:modified xsi:type="dcterms:W3CDTF">2015-07-13T06:59:00Z</dcterms:modified>
</cp:coreProperties>
</file>