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312" w:rsidRDefault="00EC0C0E" w:rsidP="006B2E33">
      <w:pPr>
        <w:autoSpaceDE w:val="0"/>
        <w:autoSpaceDN w:val="0"/>
        <w:adjustRightInd w:val="0"/>
        <w:spacing w:after="120"/>
        <w:ind w:firstLine="0"/>
        <w:jc w:val="center"/>
        <w:rPr>
          <w:rFonts w:ascii="Arial Narrow" w:hAnsi="Arial Narrow"/>
          <w:b/>
          <w:sz w:val="28"/>
        </w:rPr>
      </w:pPr>
      <w:r w:rsidRPr="00102A92">
        <w:rPr>
          <w:rFonts w:ascii="Arial Narrow" w:hAnsi="Arial Narrow"/>
          <w:b/>
          <w:sz w:val="28"/>
          <w:lang w:eastAsia="en-US"/>
        </w:rPr>
        <w:t xml:space="preserve">Postup </w:t>
      </w:r>
      <w:r w:rsidR="00102A92" w:rsidRPr="00102A92">
        <w:rPr>
          <w:rFonts w:ascii="Arial Narrow" w:hAnsi="Arial Narrow"/>
          <w:b/>
          <w:sz w:val="28"/>
        </w:rPr>
        <w:t xml:space="preserve">v rámci preukázania súladu aktivít projektu na územia </w:t>
      </w:r>
      <w:proofErr w:type="spellStart"/>
      <w:r w:rsidR="00102A92" w:rsidRPr="00102A92">
        <w:rPr>
          <w:rFonts w:ascii="Arial Narrow" w:hAnsi="Arial Narrow"/>
          <w:b/>
          <w:sz w:val="28"/>
        </w:rPr>
        <w:t>Natura</w:t>
      </w:r>
      <w:proofErr w:type="spellEnd"/>
      <w:r w:rsidR="00102A92" w:rsidRPr="00102A92">
        <w:rPr>
          <w:rFonts w:ascii="Arial Narrow" w:hAnsi="Arial Narrow"/>
          <w:b/>
          <w:sz w:val="28"/>
        </w:rPr>
        <w:t xml:space="preserve"> 2000</w:t>
      </w:r>
    </w:p>
    <w:p w:rsidR="00EC0C0E" w:rsidRPr="00102A92" w:rsidRDefault="00102A92" w:rsidP="006B2E33">
      <w:pPr>
        <w:autoSpaceDE w:val="0"/>
        <w:autoSpaceDN w:val="0"/>
        <w:adjustRightInd w:val="0"/>
        <w:spacing w:after="120"/>
        <w:ind w:firstLine="0"/>
        <w:jc w:val="center"/>
        <w:rPr>
          <w:rFonts w:ascii="Arial Narrow" w:hAnsi="Arial Narrow"/>
          <w:sz w:val="28"/>
        </w:rPr>
      </w:pPr>
      <w:r w:rsidRPr="00102A92">
        <w:rPr>
          <w:rFonts w:ascii="Arial Narrow" w:hAnsi="Arial Narrow"/>
          <w:b/>
          <w:sz w:val="28"/>
          <w:lang w:eastAsia="en-US"/>
        </w:rPr>
        <w:t xml:space="preserve"> </w:t>
      </w:r>
      <w:r w:rsidR="00F21E76">
        <w:rPr>
          <w:rFonts w:ascii="Arial Narrow" w:hAnsi="Arial Narrow"/>
          <w:b/>
          <w:sz w:val="28"/>
          <w:lang w:eastAsia="en-US"/>
        </w:rPr>
        <w:t>(Iba pre partnerov zo SR)</w:t>
      </w:r>
    </w:p>
    <w:p w:rsidR="00E54B71" w:rsidRDefault="00EF5D1A" w:rsidP="00EF5D1A">
      <w:pPr>
        <w:autoSpaceDE w:val="0"/>
        <w:autoSpaceDN w:val="0"/>
        <w:adjustRightInd w:val="0"/>
        <w:spacing w:before="120"/>
        <w:ind w:firstLine="0"/>
        <w:rPr>
          <w:rFonts w:ascii="Arial Narrow" w:hAnsi="Arial Narrow"/>
        </w:rPr>
      </w:pPr>
      <w:r w:rsidRPr="00EC0C0E">
        <w:rPr>
          <w:rFonts w:ascii="Arial Narrow" w:hAnsi="Arial Narrow"/>
        </w:rPr>
        <w:t xml:space="preserve">V rámci </w:t>
      </w:r>
      <w:r w:rsidR="00EC0C0E">
        <w:rPr>
          <w:rFonts w:ascii="Arial Narrow" w:hAnsi="Arial Narrow"/>
        </w:rPr>
        <w:t>p</w:t>
      </w:r>
      <w:r w:rsidRPr="00EC0C0E">
        <w:rPr>
          <w:rFonts w:ascii="Arial Narrow" w:hAnsi="Arial Narrow"/>
        </w:rPr>
        <w:t>rogramu môžu byť financované len tie projekty, ktoré nemajú negatívny vplyv na životné prostredie</w:t>
      </w:r>
      <w:r w:rsidR="00BC340F" w:rsidRPr="00EC0C0E">
        <w:rPr>
          <w:rFonts w:ascii="Arial Narrow" w:hAnsi="Arial Narrow"/>
        </w:rPr>
        <w:t>, vrátane chránených území</w:t>
      </w:r>
      <w:r w:rsidRPr="00EC0C0E">
        <w:rPr>
          <w:rFonts w:ascii="Arial Narrow" w:hAnsi="Arial Narrow"/>
        </w:rPr>
        <w:t xml:space="preserve">. </w:t>
      </w:r>
      <w:r w:rsidR="00FD5451" w:rsidRPr="00EC0C0E">
        <w:rPr>
          <w:rFonts w:ascii="Arial Narrow" w:hAnsi="Arial Narrow"/>
        </w:rPr>
        <w:t xml:space="preserve">Povinnosťou každého projektového partnera je preukázať, že táto podmienka je splnená a projekt je spôsobilý na financovanie. </w:t>
      </w:r>
    </w:p>
    <w:p w:rsidR="00EC0C0E" w:rsidRDefault="00EF5D1A" w:rsidP="00EC0C0E">
      <w:pPr>
        <w:autoSpaceDE w:val="0"/>
        <w:autoSpaceDN w:val="0"/>
        <w:adjustRightInd w:val="0"/>
        <w:spacing w:before="120"/>
        <w:ind w:firstLine="0"/>
        <w:rPr>
          <w:rFonts w:ascii="Arial Narrow" w:hAnsi="Arial Narrow"/>
        </w:rPr>
      </w:pPr>
      <w:r w:rsidRPr="00EC0C0E">
        <w:rPr>
          <w:rFonts w:ascii="Arial Narrow" w:hAnsi="Arial Narrow"/>
        </w:rPr>
        <w:t>Spôsob preukázania tejto skutočnosti vychádza z príslušných národných právnych predpisov a líši sa v závislosti od charakteru projektov</w:t>
      </w:r>
      <w:r w:rsidR="00F1413A" w:rsidRPr="00EC0C0E">
        <w:rPr>
          <w:rFonts w:ascii="Arial Narrow" w:hAnsi="Arial Narrow"/>
        </w:rPr>
        <w:t xml:space="preserve">ých aktivít </w:t>
      </w:r>
      <w:r w:rsidRPr="00EC0C0E">
        <w:rPr>
          <w:rFonts w:ascii="Arial Narrow" w:hAnsi="Arial Narrow"/>
        </w:rPr>
        <w:t xml:space="preserve">a miesta ich realizácie. </w:t>
      </w:r>
      <w:r w:rsidR="0063376B" w:rsidRPr="00EC0C0E">
        <w:rPr>
          <w:rFonts w:ascii="Arial Narrow" w:hAnsi="Arial Narrow"/>
        </w:rPr>
        <w:t xml:space="preserve">Oprávnený </w:t>
      </w:r>
      <w:r w:rsidR="00FD5451">
        <w:rPr>
          <w:rFonts w:ascii="Arial Narrow" w:hAnsi="Arial Narrow"/>
        </w:rPr>
        <w:t>žiadateľ/partner</w:t>
      </w:r>
      <w:r w:rsidR="0063376B" w:rsidRPr="00EC0C0E">
        <w:rPr>
          <w:rFonts w:ascii="Arial Narrow" w:hAnsi="Arial Narrow"/>
        </w:rPr>
        <w:t xml:space="preserve"> preto pri príprave projektu overí jeho lokalizáciu (</w:t>
      </w:r>
      <w:r w:rsidR="00333217" w:rsidRPr="00EC0C0E">
        <w:rPr>
          <w:rFonts w:ascii="Arial Narrow" w:hAnsi="Arial Narrow"/>
        </w:rPr>
        <w:t xml:space="preserve">či sú </w:t>
      </w:r>
      <w:r w:rsidR="00D35E6D" w:rsidRPr="00EC0C0E">
        <w:rPr>
          <w:rFonts w:ascii="Arial Narrow" w:hAnsi="Arial Narrow"/>
        </w:rPr>
        <w:t xml:space="preserve">aktivity </w:t>
      </w:r>
      <w:r w:rsidR="00333217" w:rsidRPr="00EC0C0E">
        <w:rPr>
          <w:rFonts w:ascii="Arial Narrow" w:hAnsi="Arial Narrow"/>
        </w:rPr>
        <w:t xml:space="preserve">plánované </w:t>
      </w:r>
      <w:r w:rsidR="0063376B" w:rsidRPr="00EC0C0E">
        <w:rPr>
          <w:rFonts w:ascii="Arial Narrow" w:hAnsi="Arial Narrow"/>
        </w:rPr>
        <w:t xml:space="preserve">v rámci chránených území alebo v ich blízkosti, </w:t>
      </w:r>
      <w:r w:rsidR="008E7B9C" w:rsidRPr="00EC0C0E">
        <w:rPr>
          <w:rFonts w:ascii="Arial Narrow" w:hAnsi="Arial Narrow"/>
        </w:rPr>
        <w:t xml:space="preserve">resp. </w:t>
      </w:r>
      <w:r w:rsidR="0063376B" w:rsidRPr="00EC0C0E">
        <w:rPr>
          <w:rFonts w:ascii="Arial Narrow" w:hAnsi="Arial Narrow"/>
        </w:rPr>
        <w:t>mimo chránených území) a to,</w:t>
      </w:r>
      <w:r w:rsidR="00D35E6D" w:rsidRPr="00EC0C0E">
        <w:rPr>
          <w:rFonts w:ascii="Arial Narrow" w:hAnsi="Arial Narrow"/>
        </w:rPr>
        <w:t xml:space="preserve"> či aktivity projektu </w:t>
      </w:r>
      <w:r w:rsidR="0063376B" w:rsidRPr="00EC0C0E">
        <w:rPr>
          <w:rFonts w:ascii="Arial Narrow" w:hAnsi="Arial Narrow"/>
        </w:rPr>
        <w:t xml:space="preserve">vyžadujú </w:t>
      </w:r>
      <w:r w:rsidR="00F21E76">
        <w:rPr>
          <w:rFonts w:ascii="Arial Narrow" w:hAnsi="Arial Narrow"/>
        </w:rPr>
        <w:t> potvrdenie Okresného úradu v sídle kraja</w:t>
      </w:r>
      <w:r w:rsidR="0063376B" w:rsidRPr="00EC0C0E">
        <w:rPr>
          <w:rFonts w:ascii="Arial Narrow" w:hAnsi="Arial Narrow"/>
        </w:rPr>
        <w:t>.</w:t>
      </w:r>
    </w:p>
    <w:p w:rsidR="00EA67DF" w:rsidRPr="006B2E33" w:rsidRDefault="00EA67DF" w:rsidP="00EA67DF">
      <w:pPr>
        <w:autoSpaceDE w:val="0"/>
        <w:autoSpaceDN w:val="0"/>
        <w:adjustRightInd w:val="0"/>
        <w:ind w:firstLine="0"/>
        <w:rPr>
          <w:rFonts w:ascii="Arial Narrow" w:hAnsi="Arial Narrow"/>
          <w:sz w:val="20"/>
        </w:rPr>
      </w:pPr>
    </w:p>
    <w:p w:rsidR="0033458F" w:rsidRPr="00EA67DF" w:rsidRDefault="0033458F" w:rsidP="00EA67DF">
      <w:pPr>
        <w:autoSpaceDE w:val="0"/>
        <w:autoSpaceDN w:val="0"/>
        <w:adjustRightInd w:val="0"/>
        <w:ind w:firstLine="0"/>
        <w:rPr>
          <w:rFonts w:ascii="Arial Narrow" w:hAnsi="Arial Narrow"/>
          <w:b/>
          <w:u w:val="single"/>
        </w:rPr>
      </w:pPr>
      <w:r w:rsidRPr="00EA67DF">
        <w:rPr>
          <w:rFonts w:ascii="Arial Narrow" w:hAnsi="Arial Narrow"/>
          <w:b/>
          <w:u w:val="single"/>
        </w:rPr>
        <w:t xml:space="preserve">Postup </w:t>
      </w:r>
      <w:r w:rsidR="00EA67DF" w:rsidRPr="00EA67DF">
        <w:rPr>
          <w:rFonts w:ascii="Arial Narrow" w:hAnsi="Arial Narrow"/>
          <w:b/>
          <w:u w:val="single"/>
        </w:rPr>
        <w:t xml:space="preserve">uplatňovaný </w:t>
      </w:r>
      <w:r w:rsidRPr="00EA67DF">
        <w:rPr>
          <w:rFonts w:ascii="Arial Narrow" w:hAnsi="Arial Narrow"/>
          <w:b/>
          <w:u w:val="single"/>
        </w:rPr>
        <w:t>v SR</w:t>
      </w:r>
    </w:p>
    <w:p w:rsidR="0033458F" w:rsidRDefault="00FD5451" w:rsidP="00EC0C0E">
      <w:pPr>
        <w:autoSpaceDE w:val="0"/>
        <w:autoSpaceDN w:val="0"/>
        <w:adjustRightInd w:val="0"/>
        <w:spacing w:before="120"/>
        <w:ind w:firstLine="0"/>
        <w:rPr>
          <w:rFonts w:ascii="Arial Narrow" w:hAnsi="Arial Narrow"/>
        </w:rPr>
      </w:pPr>
      <w:r w:rsidRPr="00EC0C0E">
        <w:rPr>
          <w:rFonts w:ascii="Arial Narrow" w:hAnsi="Arial Narrow"/>
          <w:b/>
        </w:rPr>
        <w:t xml:space="preserve">Mapy chránených území </w:t>
      </w:r>
      <w:r>
        <w:rPr>
          <w:rFonts w:ascii="Arial Narrow" w:hAnsi="Arial Narrow"/>
        </w:rPr>
        <w:t xml:space="preserve">nájdete </w:t>
      </w:r>
      <w:r w:rsidR="0033458F">
        <w:rPr>
          <w:rFonts w:ascii="Arial Narrow" w:hAnsi="Arial Narrow"/>
        </w:rPr>
        <w:t xml:space="preserve">v SR </w:t>
      </w:r>
      <w:r w:rsidRPr="00EC0C0E">
        <w:rPr>
          <w:rFonts w:ascii="Arial Narrow" w:hAnsi="Arial Narrow"/>
        </w:rPr>
        <w:t xml:space="preserve">na </w:t>
      </w:r>
      <w:hyperlink r:id="rId9" w:history="1">
        <w:r w:rsidRPr="00C364A2">
          <w:rPr>
            <w:rStyle w:val="Hypertextovprepojenie"/>
            <w:rFonts w:ascii="Arial Narrow" w:hAnsi="Arial Narrow" w:cs="Times New Roman"/>
            <w:color w:val="0070C0"/>
            <w:sz w:val="24"/>
            <w:lang w:eastAsia="sk-SK"/>
          </w:rPr>
          <w:t>http://www.sopsr.sk/natura/index1.php?p=4&amp;lang=sk</w:t>
        </w:r>
      </w:hyperlink>
      <w:r w:rsidRPr="00C364A2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 xml:space="preserve"> </w:t>
      </w:r>
    </w:p>
    <w:p w:rsidR="00187CCA" w:rsidRPr="00EC0C0E" w:rsidRDefault="003A3C2C" w:rsidP="003A3C2C">
      <w:pPr>
        <w:autoSpaceDE w:val="0"/>
        <w:autoSpaceDN w:val="0"/>
        <w:adjustRightInd w:val="0"/>
        <w:ind w:firstLine="0"/>
        <w:rPr>
          <w:rFonts w:ascii="Arial Narrow" w:hAnsi="Arial Narrow"/>
        </w:rPr>
      </w:pPr>
      <w:r w:rsidRPr="00EC0C0E">
        <w:rPr>
          <w:rFonts w:ascii="Arial Narrow" w:hAnsi="Arial Narrow"/>
        </w:rPr>
        <w:t>V</w:t>
      </w:r>
      <w:r w:rsidR="0033458F">
        <w:rPr>
          <w:rFonts w:ascii="Arial Narrow" w:hAnsi="Arial Narrow"/>
        </w:rPr>
        <w:t> SR sa v</w:t>
      </w:r>
      <w:r w:rsidRPr="00EC0C0E">
        <w:rPr>
          <w:rFonts w:ascii="Arial Narrow" w:hAnsi="Arial Narrow"/>
        </w:rPr>
        <w:t xml:space="preserve">zhľadom na zameranie programu (tvorba plánov, stratégií a ich realizácia) sa u niektorých aktivít vyžaduje </w:t>
      </w:r>
      <w:r w:rsidR="00F21E76">
        <w:rPr>
          <w:rFonts w:ascii="Arial Narrow" w:hAnsi="Arial Narrow"/>
        </w:rPr>
        <w:t xml:space="preserve">komunikáciu </w:t>
      </w:r>
      <w:r w:rsidR="00C56704">
        <w:rPr>
          <w:rFonts w:ascii="Arial Narrow" w:hAnsi="Arial Narrow"/>
        </w:rPr>
        <w:t>oprávneného žiadateľa/projektového partnera</w:t>
      </w:r>
      <w:r w:rsidR="0063376B" w:rsidRPr="00EC0C0E">
        <w:rPr>
          <w:rFonts w:ascii="Arial Narrow" w:hAnsi="Arial Narrow"/>
        </w:rPr>
        <w:t xml:space="preserve"> </w:t>
      </w:r>
      <w:r w:rsidRPr="00EC0C0E">
        <w:rPr>
          <w:rFonts w:ascii="Arial Narrow" w:hAnsi="Arial Narrow"/>
          <w:b/>
        </w:rPr>
        <w:t>s</w:t>
      </w:r>
      <w:r w:rsidR="00D02C9D">
        <w:rPr>
          <w:rFonts w:ascii="Arial Narrow" w:hAnsi="Arial Narrow"/>
          <w:b/>
        </w:rPr>
        <w:t> okresnými úradmi.</w:t>
      </w:r>
    </w:p>
    <w:p w:rsidR="00AE6135" w:rsidRDefault="003A3C2C" w:rsidP="00B05E63">
      <w:pPr>
        <w:autoSpaceDE w:val="0"/>
        <w:autoSpaceDN w:val="0"/>
        <w:adjustRightInd w:val="0"/>
        <w:ind w:firstLine="0"/>
        <w:jc w:val="left"/>
        <w:rPr>
          <w:rFonts w:ascii="Arial Narrow" w:hAnsi="Arial Narrow"/>
        </w:rPr>
      </w:pPr>
      <w:r w:rsidRPr="00AE6135">
        <w:rPr>
          <w:rFonts w:ascii="Arial Narrow" w:hAnsi="Arial Narrow"/>
        </w:rPr>
        <w:t xml:space="preserve">V závislosti od zamerania projektu </w:t>
      </w:r>
      <w:r w:rsidR="0063376B" w:rsidRPr="00AE6135">
        <w:rPr>
          <w:rFonts w:ascii="Arial Narrow" w:hAnsi="Arial Narrow"/>
        </w:rPr>
        <w:t xml:space="preserve">môže byť </w:t>
      </w:r>
      <w:r w:rsidR="00F21E76">
        <w:rPr>
          <w:rFonts w:ascii="Arial Narrow" w:hAnsi="Arial Narrow"/>
          <w:b/>
        </w:rPr>
        <w:t>stanoviská okresného úradu</w:t>
      </w:r>
      <w:r w:rsidR="00AE6135" w:rsidRPr="00AE6135">
        <w:rPr>
          <w:rFonts w:ascii="Arial Narrow" w:hAnsi="Arial Narrow"/>
        </w:rPr>
        <w:t xml:space="preserve"> nasledov</w:t>
      </w:r>
      <w:r w:rsidR="00AE6135">
        <w:rPr>
          <w:rFonts w:ascii="Arial Narrow" w:hAnsi="Arial Narrow"/>
        </w:rPr>
        <w:t>né:</w:t>
      </w:r>
    </w:p>
    <w:p w:rsidR="003A3C2C" w:rsidRPr="00AE6135" w:rsidRDefault="00A22A01" w:rsidP="00E21637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66"/>
        <w:jc w:val="left"/>
        <w:rPr>
          <w:rFonts w:ascii="Arial Narrow" w:hAnsi="Arial Narrow"/>
        </w:rPr>
      </w:pPr>
      <w:r w:rsidRPr="00AE6135">
        <w:rPr>
          <w:rFonts w:ascii="Arial Narrow" w:hAnsi="Arial Narrow"/>
        </w:rPr>
        <w:t xml:space="preserve">vydáva </w:t>
      </w:r>
      <w:r w:rsidR="003A3C2C" w:rsidRPr="00AE6135">
        <w:rPr>
          <w:rFonts w:ascii="Arial Narrow" w:hAnsi="Arial Narrow"/>
        </w:rPr>
        <w:t xml:space="preserve">písomné </w:t>
      </w:r>
      <w:r w:rsidR="00F21E76">
        <w:rPr>
          <w:rFonts w:ascii="Arial Narrow" w:hAnsi="Arial Narrow"/>
        </w:rPr>
        <w:t>potvrdenie</w:t>
      </w:r>
      <w:r w:rsidR="00373711">
        <w:rPr>
          <w:rFonts w:ascii="Arial Narrow" w:hAnsi="Arial Narrow"/>
        </w:rPr>
        <w:t xml:space="preserve"> k územiam sústavy </w:t>
      </w:r>
      <w:proofErr w:type="spellStart"/>
      <w:r w:rsidR="00373711">
        <w:rPr>
          <w:rFonts w:ascii="Arial Narrow" w:hAnsi="Arial Narrow"/>
        </w:rPr>
        <w:t>Natura</w:t>
      </w:r>
      <w:proofErr w:type="spellEnd"/>
      <w:r w:rsidR="00373711">
        <w:rPr>
          <w:rFonts w:ascii="Arial Narrow" w:hAnsi="Arial Narrow"/>
        </w:rPr>
        <w:t xml:space="preserve"> 2000</w:t>
      </w:r>
      <w:r w:rsidR="00AE6135">
        <w:rPr>
          <w:rFonts w:ascii="Arial Narrow" w:hAnsi="Arial Narrow"/>
        </w:rPr>
        <w:t>,</w:t>
      </w:r>
      <w:r w:rsidR="003A3C2C" w:rsidRPr="00AE6135">
        <w:rPr>
          <w:rFonts w:ascii="Arial Narrow" w:hAnsi="Arial Narrow"/>
        </w:rPr>
        <w:t xml:space="preserve"> alebo</w:t>
      </w:r>
    </w:p>
    <w:p w:rsidR="003A3C2C" w:rsidRPr="00AE6135" w:rsidRDefault="00F21E76" w:rsidP="00E21637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66"/>
        <w:jc w:val="left"/>
        <w:rPr>
          <w:rFonts w:ascii="Arial Narrow" w:hAnsi="Arial Narrow"/>
        </w:rPr>
      </w:pPr>
      <w:r>
        <w:rPr>
          <w:rFonts w:ascii="Arial Narrow" w:hAnsi="Arial Narrow"/>
        </w:rPr>
        <w:t xml:space="preserve">sa </w:t>
      </w:r>
      <w:r w:rsidR="003A3C2C" w:rsidRPr="00AE6135">
        <w:rPr>
          <w:rFonts w:ascii="Arial Narrow" w:hAnsi="Arial Narrow"/>
        </w:rPr>
        <w:t>nezúčastňuje procesu prípravy</w:t>
      </w:r>
      <w:r>
        <w:rPr>
          <w:rFonts w:ascii="Arial Narrow" w:hAnsi="Arial Narrow"/>
        </w:rPr>
        <w:t xml:space="preserve"> a</w:t>
      </w:r>
      <w:r w:rsidR="003A3C2C" w:rsidRPr="00AE6135">
        <w:rPr>
          <w:rFonts w:ascii="Arial Narrow" w:hAnsi="Arial Narrow"/>
        </w:rPr>
        <w:t xml:space="preserve"> realizácie projektu</w:t>
      </w:r>
      <w:r>
        <w:rPr>
          <w:rFonts w:ascii="Arial Narrow" w:hAnsi="Arial Narrow"/>
        </w:rPr>
        <w:t xml:space="preserve"> a nevydáva písomné potvrdenie</w:t>
      </w:r>
    </w:p>
    <w:p w:rsidR="003A3C2C" w:rsidRPr="00EC0C0E" w:rsidRDefault="003A3C2C" w:rsidP="003A3C2C">
      <w:pPr>
        <w:pStyle w:val="Pruka-Zkladnstyl"/>
        <w:spacing w:after="0"/>
        <w:ind w:left="720"/>
        <w:rPr>
          <w:rFonts w:ascii="Arial Narrow" w:hAnsi="Arial Narrow"/>
          <w:lang w:val="sk-SK"/>
        </w:rPr>
      </w:pPr>
    </w:p>
    <w:p w:rsidR="00333217" w:rsidRPr="00B05E63" w:rsidRDefault="00F21E76" w:rsidP="00E21637">
      <w:pPr>
        <w:pStyle w:val="Pruka-Zkladnstyl"/>
        <w:numPr>
          <w:ilvl w:val="0"/>
          <w:numId w:val="26"/>
        </w:numPr>
        <w:ind w:left="284" w:hanging="284"/>
        <w:rPr>
          <w:rFonts w:ascii="Arial Narrow" w:hAnsi="Arial Narrow"/>
          <w:b/>
          <w:lang w:val="sk-SK"/>
        </w:rPr>
      </w:pPr>
      <w:r>
        <w:rPr>
          <w:rFonts w:ascii="Arial Narrow" w:hAnsi="Arial Narrow"/>
          <w:b/>
          <w:lang w:val="sk-SK"/>
        </w:rPr>
        <w:t>V potvrdení k </w:t>
      </w:r>
      <w:proofErr w:type="spellStart"/>
      <w:r>
        <w:rPr>
          <w:rFonts w:ascii="Arial Narrow" w:hAnsi="Arial Narrow"/>
          <w:b/>
          <w:lang w:val="sk-SK"/>
        </w:rPr>
        <w:t>Natura</w:t>
      </w:r>
      <w:proofErr w:type="spellEnd"/>
      <w:r>
        <w:rPr>
          <w:rFonts w:ascii="Arial Narrow" w:hAnsi="Arial Narrow"/>
          <w:b/>
          <w:lang w:val="sk-SK"/>
        </w:rPr>
        <w:t xml:space="preserve"> 2000 </w:t>
      </w:r>
      <w:r>
        <w:rPr>
          <w:rFonts w:ascii="Arial Narrow" w:hAnsi="Arial Narrow"/>
          <w:lang w:val="sk-SK"/>
        </w:rPr>
        <w:t xml:space="preserve">okresný úrad uvádza, že nie je pravdepodobné, že projekt môže mať buď samostatne, alebo v kombinácii s inými plánmi alebo projektmi významný negatívny vplyv na územie európskej sústavy chránených území </w:t>
      </w:r>
      <w:proofErr w:type="spellStart"/>
      <w:r>
        <w:rPr>
          <w:rFonts w:ascii="Arial Narrow" w:hAnsi="Arial Narrow"/>
          <w:lang w:val="sk-SK"/>
        </w:rPr>
        <w:t>Natura</w:t>
      </w:r>
      <w:proofErr w:type="spellEnd"/>
      <w:r>
        <w:rPr>
          <w:rFonts w:ascii="Arial Narrow" w:hAnsi="Arial Narrow"/>
          <w:lang w:val="sk-SK"/>
        </w:rPr>
        <w:t xml:space="preserve"> 2000 (t. j. na chránené vtáčie územie alebo územie európskeho významu)</w:t>
      </w:r>
      <w:r w:rsidR="00333217" w:rsidRPr="00AE6135">
        <w:rPr>
          <w:rFonts w:ascii="Arial Narrow" w:hAnsi="Arial Narrow"/>
          <w:lang w:val="sk-SK"/>
        </w:rPr>
        <w:t xml:space="preserve">. </w:t>
      </w:r>
    </w:p>
    <w:p w:rsidR="003C236C" w:rsidRPr="00CF5171" w:rsidRDefault="00333217" w:rsidP="003C236C">
      <w:pPr>
        <w:pStyle w:val="Pruka-Zkladnstyl"/>
        <w:spacing w:after="0"/>
        <w:rPr>
          <w:rFonts w:ascii="Arial Narrow" w:hAnsi="Arial Narrow"/>
          <w:u w:val="single"/>
          <w:lang w:val="sk-SK"/>
        </w:rPr>
      </w:pPr>
      <w:r w:rsidRPr="00CF5171">
        <w:rPr>
          <w:rFonts w:ascii="Arial Narrow" w:hAnsi="Arial Narrow"/>
          <w:u w:val="single"/>
          <w:lang w:val="sk-SK"/>
        </w:rPr>
        <w:t>V</w:t>
      </w:r>
      <w:r w:rsidR="00436A62" w:rsidRPr="00CF5171">
        <w:rPr>
          <w:rFonts w:ascii="Arial Narrow" w:hAnsi="Arial Narrow"/>
          <w:u w:val="single"/>
          <w:lang w:val="sk-SK"/>
        </w:rPr>
        <w:t>yjadrenie</w:t>
      </w:r>
      <w:r w:rsidRPr="00CF5171">
        <w:rPr>
          <w:rFonts w:ascii="Arial Narrow" w:hAnsi="Arial Narrow"/>
          <w:u w:val="single"/>
          <w:lang w:val="sk-SK"/>
        </w:rPr>
        <w:t xml:space="preserve"> </w:t>
      </w:r>
      <w:r w:rsidR="000F39B3">
        <w:rPr>
          <w:rFonts w:ascii="Arial Narrow" w:hAnsi="Arial Narrow"/>
          <w:u w:val="single"/>
          <w:lang w:val="sk-SK"/>
        </w:rPr>
        <w:t>okresného úradu</w:t>
      </w:r>
      <w:r w:rsidRPr="00CF5171">
        <w:rPr>
          <w:rFonts w:ascii="Arial Narrow" w:hAnsi="Arial Narrow"/>
          <w:u w:val="single"/>
          <w:lang w:val="sk-SK"/>
        </w:rPr>
        <w:t xml:space="preserve"> k územiam </w:t>
      </w:r>
      <w:proofErr w:type="spellStart"/>
      <w:r w:rsidRPr="00CF5171">
        <w:rPr>
          <w:rFonts w:ascii="Arial Narrow" w:hAnsi="Arial Narrow"/>
          <w:u w:val="single"/>
          <w:lang w:val="sk-SK"/>
        </w:rPr>
        <w:t>Natura</w:t>
      </w:r>
      <w:proofErr w:type="spellEnd"/>
      <w:r w:rsidRPr="00CF5171">
        <w:rPr>
          <w:rFonts w:ascii="Arial Narrow" w:hAnsi="Arial Narrow"/>
          <w:u w:val="single"/>
          <w:lang w:val="sk-SK"/>
        </w:rPr>
        <w:t xml:space="preserve"> 2000</w:t>
      </w:r>
      <w:r w:rsidR="00216042" w:rsidRPr="00CF5171">
        <w:rPr>
          <w:rFonts w:ascii="Arial Narrow" w:hAnsi="Arial Narrow"/>
          <w:u w:val="single"/>
          <w:lang w:val="sk-SK"/>
        </w:rPr>
        <w:t>:</w:t>
      </w:r>
    </w:p>
    <w:p w:rsidR="003C236C" w:rsidRPr="00492494" w:rsidRDefault="003C236C" w:rsidP="00CF5171">
      <w:pPr>
        <w:pStyle w:val="Pruka-Zkladnstyl"/>
        <w:numPr>
          <w:ilvl w:val="0"/>
          <w:numId w:val="11"/>
        </w:numPr>
        <w:spacing w:before="120" w:after="0"/>
        <w:ind w:left="709"/>
        <w:rPr>
          <w:rFonts w:ascii="Arial Narrow" w:hAnsi="Arial Narrow"/>
          <w:b/>
          <w:lang w:val="sk-SK"/>
        </w:rPr>
      </w:pPr>
      <w:r w:rsidRPr="00492494">
        <w:rPr>
          <w:rFonts w:ascii="Arial Narrow" w:hAnsi="Arial Narrow"/>
          <w:b/>
          <w:lang w:val="sk-SK"/>
        </w:rPr>
        <w:t xml:space="preserve">je potrebné </w:t>
      </w:r>
      <w:r w:rsidR="00436A62" w:rsidRPr="00492494">
        <w:rPr>
          <w:rFonts w:ascii="Arial Narrow" w:hAnsi="Arial Narrow"/>
          <w:b/>
          <w:lang w:val="sk-SK"/>
        </w:rPr>
        <w:t>len</w:t>
      </w:r>
      <w:r w:rsidR="00FB20F3" w:rsidRPr="00492494">
        <w:rPr>
          <w:rFonts w:ascii="Arial Narrow" w:hAnsi="Arial Narrow"/>
          <w:b/>
          <w:lang w:val="sk-SK"/>
        </w:rPr>
        <w:t>:</w:t>
      </w:r>
      <w:r w:rsidR="00436A62" w:rsidRPr="00492494">
        <w:rPr>
          <w:rFonts w:ascii="Arial Narrow" w:hAnsi="Arial Narrow"/>
          <w:b/>
          <w:lang w:val="sk-SK"/>
        </w:rPr>
        <w:t xml:space="preserve"> </w:t>
      </w:r>
      <w:r w:rsidR="009541BF" w:rsidRPr="00492494">
        <w:rPr>
          <w:rFonts w:ascii="Arial Narrow" w:hAnsi="Arial Narrow"/>
          <w:b/>
          <w:lang w:val="sk-SK"/>
        </w:rPr>
        <w:t xml:space="preserve"> </w:t>
      </w:r>
    </w:p>
    <w:p w:rsidR="009541BF" w:rsidRPr="00C364A2" w:rsidRDefault="00436A62" w:rsidP="009541BF">
      <w:pPr>
        <w:pStyle w:val="Pruka-Zkladnstyl"/>
        <w:numPr>
          <w:ilvl w:val="0"/>
          <w:numId w:val="12"/>
        </w:numPr>
        <w:spacing w:after="0"/>
        <w:ind w:left="1418"/>
        <w:rPr>
          <w:rFonts w:ascii="Arial Narrow" w:hAnsi="Arial Narrow"/>
          <w:lang w:val="sk-SK"/>
        </w:rPr>
      </w:pPr>
      <w:r w:rsidRPr="00C364A2">
        <w:rPr>
          <w:rFonts w:ascii="Arial Narrow" w:hAnsi="Arial Narrow"/>
          <w:lang w:val="sk-SK"/>
        </w:rPr>
        <w:t xml:space="preserve">pre </w:t>
      </w:r>
      <w:r w:rsidR="00A22A01" w:rsidRPr="00C364A2">
        <w:rPr>
          <w:rFonts w:ascii="Arial Narrow" w:hAnsi="Arial Narrow"/>
          <w:lang w:val="sk-SK"/>
        </w:rPr>
        <w:t xml:space="preserve">investičné a iné vybrané </w:t>
      </w:r>
      <w:r w:rsidRPr="00C364A2">
        <w:rPr>
          <w:rFonts w:ascii="Arial Narrow" w:hAnsi="Arial Narrow"/>
          <w:lang w:val="sk-SK"/>
        </w:rPr>
        <w:t xml:space="preserve">aktivity </w:t>
      </w:r>
      <w:r w:rsidR="00D82D1A" w:rsidRPr="00C364A2">
        <w:rPr>
          <w:rFonts w:ascii="Arial Narrow" w:hAnsi="Arial Narrow"/>
          <w:lang w:val="sk-SK"/>
        </w:rPr>
        <w:t xml:space="preserve">v rámci špecifického cieľa </w:t>
      </w:r>
      <w:r w:rsidR="00A22A01" w:rsidRPr="00C364A2">
        <w:rPr>
          <w:rFonts w:ascii="Arial Narrow" w:hAnsi="Arial Narrow"/>
          <w:lang w:val="sk-SK"/>
        </w:rPr>
        <w:t>1.1, 1.2</w:t>
      </w:r>
      <w:r w:rsidR="00333217" w:rsidRPr="00C364A2">
        <w:rPr>
          <w:rFonts w:ascii="Arial Narrow" w:hAnsi="Arial Narrow"/>
          <w:lang w:val="sk-SK"/>
        </w:rPr>
        <w:t>,</w:t>
      </w:r>
      <w:r w:rsidR="00C364A2">
        <w:rPr>
          <w:rFonts w:ascii="Arial Narrow" w:hAnsi="Arial Narrow"/>
          <w:lang w:val="sk-SK"/>
        </w:rPr>
        <w:t xml:space="preserve"> 2.1 a 3.1</w:t>
      </w:r>
      <w:r w:rsidR="001037CC">
        <w:rPr>
          <w:rFonts w:ascii="Arial Narrow" w:hAnsi="Arial Narrow"/>
          <w:lang w:val="sk-SK"/>
        </w:rPr>
        <w:t xml:space="preserve"> </w:t>
      </w:r>
      <w:r w:rsidR="001037CC">
        <w:rPr>
          <w:rFonts w:ascii="Arial Narrow" w:hAnsi="Arial Narrow"/>
          <w:lang w:val="sk-SK"/>
        </w:rPr>
        <w:br/>
        <w:t>(Tabuľka I.)</w:t>
      </w:r>
      <w:r w:rsidR="00C364A2">
        <w:rPr>
          <w:rFonts w:ascii="Arial Narrow" w:hAnsi="Arial Narrow"/>
          <w:lang w:val="sk-SK"/>
        </w:rPr>
        <w:t>;</w:t>
      </w:r>
    </w:p>
    <w:p w:rsidR="00C364A2" w:rsidRDefault="00A22A01" w:rsidP="009541BF">
      <w:pPr>
        <w:pStyle w:val="Pruka-Zkladnstyl"/>
        <w:numPr>
          <w:ilvl w:val="0"/>
          <w:numId w:val="12"/>
        </w:numPr>
        <w:spacing w:after="0"/>
        <w:ind w:left="1418"/>
        <w:rPr>
          <w:rFonts w:ascii="Arial Narrow" w:hAnsi="Arial Narrow"/>
          <w:lang w:val="sk-SK"/>
        </w:rPr>
      </w:pPr>
      <w:r w:rsidRPr="00C364A2">
        <w:rPr>
          <w:rFonts w:ascii="Arial Narrow" w:hAnsi="Arial Narrow"/>
          <w:lang w:val="sk-SK"/>
        </w:rPr>
        <w:t>pre všetky aktivity v rámci špecifického cieľa 2.2</w:t>
      </w:r>
      <w:r w:rsidR="00D35E6D" w:rsidRPr="00C364A2">
        <w:rPr>
          <w:rFonts w:ascii="Arial Narrow" w:hAnsi="Arial Narrow"/>
          <w:lang w:val="sk-SK"/>
        </w:rPr>
        <w:t>;</w:t>
      </w:r>
      <w:r w:rsidR="00333217" w:rsidRPr="00C364A2">
        <w:rPr>
          <w:rFonts w:ascii="Arial Narrow" w:hAnsi="Arial Narrow"/>
          <w:lang w:val="sk-SK"/>
        </w:rPr>
        <w:t xml:space="preserve"> </w:t>
      </w:r>
    </w:p>
    <w:p w:rsidR="00FC3047" w:rsidRPr="00EC0C0E" w:rsidRDefault="00FC3047" w:rsidP="00BE2312">
      <w:pPr>
        <w:pStyle w:val="Pruka-Zkladnstyl"/>
        <w:spacing w:before="120" w:after="0"/>
        <w:rPr>
          <w:rFonts w:ascii="Arial Narrow" w:hAnsi="Arial Narrow"/>
          <w:lang w:val="sk-SK"/>
        </w:rPr>
      </w:pPr>
    </w:p>
    <w:p w:rsidR="00717943" w:rsidRPr="00717943" w:rsidRDefault="00F21E76" w:rsidP="00E21637">
      <w:pPr>
        <w:pStyle w:val="Pruka-Zkladnstyl"/>
        <w:numPr>
          <w:ilvl w:val="0"/>
          <w:numId w:val="29"/>
        </w:numPr>
        <w:spacing w:after="0"/>
        <w:ind w:left="284" w:hanging="284"/>
        <w:rPr>
          <w:rFonts w:ascii="Arial Narrow" w:hAnsi="Arial Narrow"/>
          <w:b/>
          <w:lang w:val="sk-SK"/>
        </w:rPr>
      </w:pPr>
      <w:r>
        <w:rPr>
          <w:rFonts w:ascii="Arial Narrow" w:hAnsi="Arial Narrow"/>
          <w:b/>
          <w:lang w:val="sk-SK"/>
        </w:rPr>
        <w:t>Potvrdenie okresných úradov v sídle kraja</w:t>
      </w:r>
      <w:r w:rsidR="00717943" w:rsidRPr="00717943">
        <w:rPr>
          <w:rFonts w:ascii="Arial Narrow" w:hAnsi="Arial Narrow"/>
          <w:b/>
          <w:lang w:val="sk-SK"/>
        </w:rPr>
        <w:t xml:space="preserve"> </w:t>
      </w:r>
      <w:r w:rsidR="00717943" w:rsidRPr="00042DBE">
        <w:rPr>
          <w:rFonts w:ascii="Arial Narrow" w:hAnsi="Arial Narrow"/>
          <w:lang w:val="sk-SK"/>
        </w:rPr>
        <w:t xml:space="preserve">k územiam </w:t>
      </w:r>
      <w:proofErr w:type="spellStart"/>
      <w:r w:rsidR="00717943" w:rsidRPr="00042DBE">
        <w:rPr>
          <w:rFonts w:ascii="Arial Narrow" w:hAnsi="Arial Narrow"/>
          <w:lang w:val="sk-SK"/>
        </w:rPr>
        <w:t>Natura</w:t>
      </w:r>
      <w:proofErr w:type="spellEnd"/>
      <w:r w:rsidR="00717943" w:rsidRPr="00042DBE">
        <w:rPr>
          <w:rFonts w:ascii="Arial Narrow" w:hAnsi="Arial Narrow"/>
          <w:lang w:val="sk-SK"/>
        </w:rPr>
        <w:t xml:space="preserve"> 2000</w:t>
      </w:r>
      <w:r w:rsidR="00717943" w:rsidRPr="00717943">
        <w:rPr>
          <w:rFonts w:ascii="Arial Narrow" w:hAnsi="Arial Narrow"/>
          <w:b/>
          <w:lang w:val="sk-SK"/>
        </w:rPr>
        <w:t xml:space="preserve"> sa nevyžaduje:</w:t>
      </w:r>
    </w:p>
    <w:p w:rsidR="00717943" w:rsidRDefault="00717943" w:rsidP="00717943">
      <w:pPr>
        <w:pStyle w:val="Pruka-Zkladnstyl"/>
        <w:numPr>
          <w:ilvl w:val="0"/>
          <w:numId w:val="24"/>
        </w:numPr>
        <w:spacing w:after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</w:t>
      </w:r>
      <w:r w:rsidRPr="00717943">
        <w:rPr>
          <w:rFonts w:ascii="Arial Narrow" w:hAnsi="Arial Narrow"/>
          <w:lang w:val="sk-SK"/>
        </w:rPr>
        <w:t>re ostatné aktivity</w:t>
      </w:r>
      <w:r w:rsidR="00E21637">
        <w:rPr>
          <w:rFonts w:ascii="Arial Narrow" w:hAnsi="Arial Narrow"/>
          <w:lang w:val="sk-SK"/>
        </w:rPr>
        <w:t xml:space="preserve">, ktoré nie sú uvedené </w:t>
      </w:r>
      <w:r w:rsidR="009B4100">
        <w:rPr>
          <w:rFonts w:ascii="Arial Narrow" w:hAnsi="Arial Narrow"/>
          <w:lang w:val="sk-SK"/>
        </w:rPr>
        <w:t>v Tabuľke I.</w:t>
      </w:r>
      <w:r w:rsidR="00E21637">
        <w:rPr>
          <w:rFonts w:ascii="Arial Narrow" w:hAnsi="Arial Narrow"/>
          <w:lang w:val="sk-SK"/>
        </w:rPr>
        <w:t>;</w:t>
      </w:r>
    </w:p>
    <w:p w:rsidR="003E6CC4" w:rsidRDefault="003E6CC4" w:rsidP="00717943">
      <w:pPr>
        <w:pStyle w:val="Pruka-Zkladnstyl"/>
        <w:numPr>
          <w:ilvl w:val="0"/>
          <w:numId w:val="24"/>
        </w:numPr>
        <w:spacing w:after="0"/>
        <w:rPr>
          <w:rFonts w:ascii="Arial Narrow" w:hAnsi="Arial Narrow"/>
          <w:lang w:val="sk-SK"/>
        </w:rPr>
      </w:pPr>
      <w:r w:rsidRPr="003E6CC4">
        <w:rPr>
          <w:rFonts w:ascii="Arial Narrow" w:hAnsi="Arial Narrow"/>
          <w:lang w:val="sk-SK"/>
        </w:rPr>
        <w:t xml:space="preserve">pre stavebnú činnosť v rámci zastavaných území obcí, ktoré sú súčasne mimo území sústavy </w:t>
      </w:r>
      <w:proofErr w:type="spellStart"/>
      <w:r w:rsidRPr="003E6CC4">
        <w:rPr>
          <w:rFonts w:ascii="Arial Narrow" w:hAnsi="Arial Narrow"/>
          <w:lang w:val="sk-SK"/>
        </w:rPr>
        <w:t>Natura</w:t>
      </w:r>
      <w:proofErr w:type="spellEnd"/>
      <w:r w:rsidRPr="003E6CC4">
        <w:rPr>
          <w:rFonts w:ascii="Arial Narrow" w:hAnsi="Arial Narrow"/>
          <w:lang w:val="sk-SK"/>
        </w:rPr>
        <w:t xml:space="preserve"> 2000 a zároveň nejde o úpravu vonkajšej fasády alebo strešných priestorov budov (ktoré môžu byť biotopov pre chránené druhy netopierov a vtáctva); v týchto prípadoch postačuje čestné prehlásenie oprávneného prijímateľa</w:t>
      </w:r>
      <w:r w:rsidR="00210E5F">
        <w:rPr>
          <w:rFonts w:ascii="Arial Narrow" w:hAnsi="Arial Narrow"/>
          <w:lang w:val="sk-SK"/>
        </w:rPr>
        <w:t>;</w:t>
      </w:r>
    </w:p>
    <w:p w:rsidR="00B5327C" w:rsidRPr="008C59CE" w:rsidRDefault="00981069" w:rsidP="00D41124">
      <w:pPr>
        <w:pStyle w:val="Pruka-Zkladnstyl"/>
        <w:spacing w:before="120" w:after="0"/>
        <w:rPr>
          <w:rFonts w:ascii="Arial Narrow" w:hAnsi="Arial Narrow"/>
          <w:b/>
          <w:u w:val="single"/>
          <w:lang w:val="sk-SK"/>
        </w:rPr>
      </w:pPr>
      <w:r w:rsidRPr="008C59CE">
        <w:rPr>
          <w:rFonts w:ascii="Arial Narrow" w:hAnsi="Arial Narrow"/>
          <w:b/>
          <w:u w:val="single"/>
          <w:lang w:val="sk-SK"/>
        </w:rPr>
        <w:t xml:space="preserve">V prípadoch kedy </w:t>
      </w:r>
      <w:r w:rsidR="0063376B" w:rsidRPr="008C59CE">
        <w:rPr>
          <w:rFonts w:ascii="Arial Narrow" w:hAnsi="Arial Narrow"/>
          <w:b/>
          <w:u w:val="single"/>
          <w:lang w:val="sk-SK"/>
        </w:rPr>
        <w:t>sa vyjad</w:t>
      </w:r>
      <w:r w:rsidR="00E966FB" w:rsidRPr="008C59CE">
        <w:rPr>
          <w:rFonts w:ascii="Arial Narrow" w:hAnsi="Arial Narrow"/>
          <w:b/>
          <w:u w:val="single"/>
          <w:lang w:val="sk-SK"/>
        </w:rPr>
        <w:t xml:space="preserve">renie </w:t>
      </w:r>
      <w:r w:rsidR="0078145A" w:rsidRPr="008C59CE">
        <w:rPr>
          <w:rFonts w:ascii="Arial Narrow" w:hAnsi="Arial Narrow"/>
          <w:b/>
          <w:u w:val="single"/>
          <w:lang w:val="sk-SK"/>
        </w:rPr>
        <w:t>okresných úradov</w:t>
      </w:r>
      <w:r w:rsidR="00333217" w:rsidRPr="008C59CE">
        <w:rPr>
          <w:rFonts w:ascii="Arial Narrow" w:hAnsi="Arial Narrow"/>
          <w:b/>
          <w:u w:val="single"/>
          <w:lang w:val="sk-SK"/>
        </w:rPr>
        <w:t xml:space="preserve"> </w:t>
      </w:r>
      <w:r w:rsidR="007F4D29" w:rsidRPr="008C59CE">
        <w:rPr>
          <w:rFonts w:ascii="Arial Narrow" w:hAnsi="Arial Narrow"/>
          <w:b/>
          <w:u w:val="single"/>
          <w:lang w:val="sk-SK"/>
        </w:rPr>
        <w:t xml:space="preserve">nevyžaduje </w:t>
      </w:r>
      <w:r w:rsidR="007D4D3E" w:rsidRPr="008C59CE">
        <w:rPr>
          <w:rFonts w:ascii="Arial Narrow" w:hAnsi="Arial Narrow"/>
          <w:b/>
          <w:u w:val="single"/>
          <w:lang w:val="sk-SK"/>
        </w:rPr>
        <w:t xml:space="preserve">žiadateľ/partner predkladá na Riadiaci </w:t>
      </w:r>
      <w:r w:rsidR="00DE0BF8" w:rsidRPr="008C59CE">
        <w:rPr>
          <w:rFonts w:ascii="Arial Narrow" w:hAnsi="Arial Narrow"/>
          <w:b/>
          <w:u w:val="single"/>
          <w:lang w:val="sk-SK"/>
        </w:rPr>
        <w:t>orgán/STS čestné vy</w:t>
      </w:r>
      <w:r w:rsidR="007D4D3E" w:rsidRPr="008C59CE">
        <w:rPr>
          <w:rFonts w:ascii="Arial Narrow" w:hAnsi="Arial Narrow"/>
          <w:b/>
          <w:u w:val="single"/>
          <w:lang w:val="sk-SK"/>
        </w:rPr>
        <w:t>hlásenie (príloha č</w:t>
      </w:r>
      <w:r w:rsidR="00EA67DF" w:rsidRPr="008C59CE">
        <w:rPr>
          <w:rFonts w:ascii="Arial Narrow" w:hAnsi="Arial Narrow"/>
          <w:b/>
          <w:u w:val="single"/>
          <w:lang w:val="sk-SK"/>
        </w:rPr>
        <w:t>. 1</w:t>
      </w:r>
      <w:r w:rsidR="005E1A22" w:rsidRPr="008C59CE">
        <w:rPr>
          <w:rFonts w:ascii="Arial Narrow" w:hAnsi="Arial Narrow"/>
          <w:b/>
          <w:u w:val="single"/>
          <w:lang w:val="sk-SK"/>
        </w:rPr>
        <w:t xml:space="preserve"> tohto dokumentu</w:t>
      </w:r>
      <w:r w:rsidR="007D4D3E" w:rsidRPr="008C59CE">
        <w:rPr>
          <w:rFonts w:ascii="Arial Narrow" w:hAnsi="Arial Narrow"/>
          <w:b/>
          <w:u w:val="single"/>
          <w:lang w:val="sk-SK"/>
        </w:rPr>
        <w:t xml:space="preserve">).  </w:t>
      </w:r>
      <w:r w:rsidR="005E1A22" w:rsidRPr="008C59CE">
        <w:rPr>
          <w:rFonts w:ascii="Arial Narrow" w:hAnsi="Arial Narrow"/>
          <w:b/>
          <w:u w:val="single"/>
          <w:lang w:val="sk-SK"/>
        </w:rPr>
        <w:t xml:space="preserve"> </w:t>
      </w:r>
    </w:p>
    <w:p w:rsidR="007224B0" w:rsidRDefault="007224B0" w:rsidP="00FB20F3">
      <w:pPr>
        <w:pStyle w:val="Pruka-Zkladnstyl"/>
        <w:spacing w:after="0"/>
        <w:rPr>
          <w:rFonts w:ascii="Arial Narrow" w:hAnsi="Arial Narrow"/>
          <w:lang w:val="sk-SK"/>
        </w:rPr>
      </w:pPr>
    </w:p>
    <w:p w:rsidR="000C0CFD" w:rsidRDefault="00BA380A" w:rsidP="003B7651">
      <w:pPr>
        <w:pStyle w:val="Pruka-Zkladnstyl"/>
        <w:rPr>
          <w:rFonts w:ascii="Arial Narrow" w:hAnsi="Arial Narrow"/>
          <w:b/>
          <w:lang w:val="sk-SK"/>
        </w:rPr>
      </w:pPr>
      <w:r w:rsidRPr="0070318B">
        <w:rPr>
          <w:rFonts w:ascii="Arial Narrow" w:hAnsi="Arial Narrow"/>
          <w:b/>
          <w:lang w:val="sk-SK"/>
        </w:rPr>
        <w:t>Tabuľ</w:t>
      </w:r>
      <w:r w:rsidR="001037CC" w:rsidRPr="0070318B">
        <w:rPr>
          <w:rFonts w:ascii="Arial Narrow" w:hAnsi="Arial Narrow"/>
          <w:b/>
          <w:lang w:val="sk-SK"/>
        </w:rPr>
        <w:t>ka</w:t>
      </w:r>
      <w:r w:rsidR="00FB20F3" w:rsidRPr="0070318B">
        <w:rPr>
          <w:rFonts w:ascii="Arial Narrow" w:hAnsi="Arial Narrow"/>
          <w:b/>
          <w:lang w:val="sk-SK"/>
        </w:rPr>
        <w:t xml:space="preserve"> </w:t>
      </w:r>
      <w:r w:rsidR="001037CC" w:rsidRPr="0070318B">
        <w:rPr>
          <w:rFonts w:ascii="Arial Narrow" w:hAnsi="Arial Narrow"/>
          <w:b/>
          <w:lang w:val="sk-SK"/>
        </w:rPr>
        <w:t>I.</w:t>
      </w:r>
      <w:r w:rsidR="0070318B" w:rsidRPr="0070318B">
        <w:rPr>
          <w:rFonts w:ascii="Arial Narrow" w:hAnsi="Arial Narrow"/>
          <w:b/>
          <w:lang w:val="sk-SK"/>
        </w:rPr>
        <w:t xml:space="preserve"> </w:t>
      </w:r>
      <w:r w:rsidR="0070318B" w:rsidRPr="0070318B">
        <w:rPr>
          <w:rFonts w:ascii="Arial Narrow" w:hAnsi="Arial Narrow"/>
          <w:lang w:val="sk-SK"/>
        </w:rPr>
        <w:t>P</w:t>
      </w:r>
      <w:r w:rsidR="00FB20F3" w:rsidRPr="0070318B">
        <w:rPr>
          <w:rFonts w:ascii="Arial Narrow" w:hAnsi="Arial Narrow"/>
          <w:lang w:val="sk-SK"/>
        </w:rPr>
        <w:t>rehľad špecifických cieľov programu s vyz</w:t>
      </w:r>
      <w:r w:rsidRPr="0070318B">
        <w:rPr>
          <w:rFonts w:ascii="Arial Narrow" w:hAnsi="Arial Narrow"/>
          <w:lang w:val="sk-SK"/>
        </w:rPr>
        <w:t>načením tých cieľov a ich aktiví</w:t>
      </w:r>
      <w:r w:rsidR="00FB20F3" w:rsidRPr="0070318B">
        <w:rPr>
          <w:rFonts w:ascii="Arial Narrow" w:hAnsi="Arial Narrow"/>
          <w:lang w:val="sk-SK"/>
        </w:rPr>
        <w:t>t, pre ktoré sa vyžaduje vyjadrenie</w:t>
      </w:r>
      <w:r w:rsidR="0070318B" w:rsidRPr="0070318B">
        <w:rPr>
          <w:rFonts w:ascii="Arial Narrow" w:hAnsi="Arial Narrow"/>
          <w:lang w:val="sk-SK"/>
        </w:rPr>
        <w:t xml:space="preserve"> alebo </w:t>
      </w:r>
      <w:r w:rsidR="0078145A">
        <w:rPr>
          <w:rFonts w:ascii="Arial Narrow" w:hAnsi="Arial Narrow"/>
          <w:lang w:val="sk-SK"/>
        </w:rPr>
        <w:t>predbežná konzultácia</w:t>
      </w:r>
      <w:r w:rsidR="00FC05F8">
        <w:rPr>
          <w:rFonts w:ascii="Arial Narrow" w:hAnsi="Arial Narrow"/>
          <w:lang w:val="sk-SK"/>
        </w:rPr>
        <w:t xml:space="preserve"> (pre posúdenie či je nutné vyjadrenie okresného úradu) </w:t>
      </w:r>
      <w:r w:rsidR="0078145A">
        <w:rPr>
          <w:rFonts w:ascii="Arial Narrow" w:hAnsi="Arial Narrow"/>
          <w:lang w:val="sk-SK"/>
        </w:rPr>
        <w:t xml:space="preserve">s okresným úradom </w:t>
      </w:r>
      <w:r w:rsidR="00FB20F3" w:rsidRPr="0070318B">
        <w:rPr>
          <w:rFonts w:ascii="Arial Narrow" w:hAnsi="Arial Narrow"/>
          <w:lang w:val="sk-SK"/>
        </w:rPr>
        <w:t xml:space="preserve">k územiam </w:t>
      </w:r>
      <w:r w:rsidR="000B1CF2" w:rsidRPr="0070318B">
        <w:rPr>
          <w:rFonts w:ascii="Arial Narrow" w:hAnsi="Arial Narrow"/>
          <w:lang w:val="sk-SK"/>
        </w:rPr>
        <w:t xml:space="preserve">sústavy </w:t>
      </w:r>
      <w:proofErr w:type="spellStart"/>
      <w:r w:rsidR="00FB20F3" w:rsidRPr="0070318B">
        <w:rPr>
          <w:rFonts w:ascii="Arial Narrow" w:hAnsi="Arial Narrow"/>
          <w:lang w:val="sk-SK"/>
        </w:rPr>
        <w:t>Natura</w:t>
      </w:r>
      <w:proofErr w:type="spellEnd"/>
      <w:r w:rsidR="00FB20F3" w:rsidRPr="0070318B">
        <w:rPr>
          <w:rFonts w:ascii="Arial Narrow" w:hAnsi="Arial Narrow"/>
          <w:lang w:val="sk-SK"/>
        </w:rPr>
        <w:t xml:space="preserve"> 2000</w:t>
      </w:r>
      <w:r w:rsidR="00BE2312">
        <w:rPr>
          <w:rFonts w:ascii="Arial Narrow" w:hAnsi="Arial Narrow"/>
          <w:lang w:val="sk-SK"/>
        </w:rPr>
        <w:t>.</w:t>
      </w:r>
      <w:r w:rsidR="00FB20F3" w:rsidRPr="0070318B">
        <w:rPr>
          <w:rFonts w:ascii="Arial Narrow" w:hAnsi="Arial Narrow"/>
          <w:b/>
          <w:lang w:val="sk-SK"/>
        </w:rPr>
        <w:t xml:space="preserve">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577"/>
        <w:gridCol w:w="8943"/>
      </w:tblGrid>
      <w:tr w:rsidR="00A22E1C" w:rsidTr="00D16640">
        <w:tc>
          <w:tcPr>
            <w:tcW w:w="9520" w:type="dxa"/>
            <w:gridSpan w:val="2"/>
            <w:tcBorders>
              <w:top w:val="single" w:sz="4" w:space="0" w:color="auto"/>
            </w:tcBorders>
            <w:shd w:val="clear" w:color="auto" w:fill="8FE2FF"/>
          </w:tcPr>
          <w:p w:rsidR="00317862" w:rsidRDefault="00A22E1C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 w:rsidRPr="00BA380A">
              <w:rPr>
                <w:rFonts w:ascii="Arial Narrow" w:hAnsi="Arial Narrow"/>
                <w:b/>
                <w:lang w:val="sk-SK"/>
              </w:rPr>
              <w:t>Špecifický cieľ</w:t>
            </w:r>
            <w:r>
              <w:rPr>
                <w:rFonts w:ascii="Arial Narrow" w:hAnsi="Arial Narrow"/>
                <w:b/>
                <w:lang w:val="sk-SK"/>
              </w:rPr>
              <w:t xml:space="preserve"> </w:t>
            </w:r>
            <w:r w:rsidRPr="003B7651">
              <w:rPr>
                <w:rFonts w:ascii="Arial Narrow" w:hAnsi="Arial Narrow"/>
                <w:b/>
                <w:lang w:val="sk-SK"/>
              </w:rPr>
              <w:t>1.1</w:t>
            </w:r>
            <w:r w:rsidRPr="00C14CC2">
              <w:rPr>
                <w:rFonts w:ascii="Arial Narrow" w:hAnsi="Arial Narrow"/>
                <w:lang w:val="sk-SK"/>
              </w:rPr>
              <w:t xml:space="preserve"> </w:t>
            </w:r>
            <w:r w:rsidRPr="003B7651">
              <w:rPr>
                <w:rFonts w:ascii="Arial Narrow" w:hAnsi="Arial Narrow"/>
                <w:lang w:val="sk-SK"/>
              </w:rPr>
              <w:t xml:space="preserve">Zvýšenie relevantnosti obsahu vzdelávania pre potreby trhu práce s cieľom </w:t>
            </w:r>
            <w:r w:rsidR="00317862">
              <w:rPr>
                <w:rFonts w:ascii="Arial Narrow" w:hAnsi="Arial Narrow"/>
                <w:lang w:val="sk-SK"/>
              </w:rPr>
              <w:t>zlepšenia</w:t>
            </w:r>
          </w:p>
          <w:p w:rsidR="00A22E1C" w:rsidRPr="003B7651" w:rsidRDefault="00317862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                           </w:t>
            </w:r>
            <w:r w:rsidR="00A22E1C" w:rsidRPr="003B7651">
              <w:rPr>
                <w:rFonts w:ascii="Arial Narrow" w:hAnsi="Arial Narrow"/>
                <w:lang w:val="sk-SK"/>
              </w:rPr>
              <w:t>uplatniteľnosti na trhu práce</w:t>
            </w:r>
          </w:p>
        </w:tc>
      </w:tr>
      <w:tr w:rsidR="00A22E1C" w:rsidTr="00D16640">
        <w:tc>
          <w:tcPr>
            <w:tcW w:w="9520" w:type="dxa"/>
            <w:gridSpan w:val="2"/>
            <w:tcBorders>
              <w:bottom w:val="nil"/>
            </w:tcBorders>
          </w:tcPr>
          <w:p w:rsidR="00A22E1C" w:rsidRPr="00FA1951" w:rsidRDefault="00A22E1C" w:rsidP="0078145A">
            <w:pPr>
              <w:pStyle w:val="Pruka-Zkladnstyl"/>
              <w:spacing w:before="120" w:after="0"/>
              <w:jc w:val="left"/>
              <w:rPr>
                <w:rFonts w:ascii="Arial Narrow" w:hAnsi="Arial Narrow"/>
                <w:u w:val="single"/>
                <w:lang w:val="sk-SK"/>
              </w:rPr>
            </w:pPr>
            <w:r w:rsidRPr="00FA1951">
              <w:rPr>
                <w:rFonts w:ascii="Arial Narrow" w:hAnsi="Arial Narrow"/>
                <w:u w:val="single"/>
                <w:lang w:val="sk-SK"/>
              </w:rPr>
              <w:t>Aktivity, pre ktoré sa vyžaduje vyjadrenie:</w:t>
            </w:r>
          </w:p>
        </w:tc>
      </w:tr>
      <w:tr w:rsidR="00A22E1C" w:rsidTr="00D16640">
        <w:tc>
          <w:tcPr>
            <w:tcW w:w="469" w:type="dxa"/>
            <w:tcBorders>
              <w:top w:val="nil"/>
              <w:bottom w:val="single" w:sz="4" w:space="0" w:color="auto"/>
              <w:right w:val="nil"/>
            </w:tcBorders>
          </w:tcPr>
          <w:p w:rsidR="00A22E1C" w:rsidRPr="00AC5054" w:rsidRDefault="00A22E1C" w:rsidP="00742C74">
            <w:pPr>
              <w:pStyle w:val="Pruka-Zkladnstyl"/>
              <w:spacing w:before="120"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A16</w:t>
            </w:r>
          </w:p>
          <w:p w:rsidR="00A22E1C" w:rsidRPr="00AC5054" w:rsidRDefault="00A22E1C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C5</w:t>
            </w:r>
          </w:p>
          <w:p w:rsidR="00A22E1C" w:rsidRPr="00FA1951" w:rsidRDefault="00A22E1C" w:rsidP="00742C74">
            <w:pPr>
              <w:pStyle w:val="Pruka-Zkladnstyl"/>
              <w:jc w:val="right"/>
              <w:rPr>
                <w:rFonts w:ascii="Arial Narrow" w:hAnsi="Arial Narrow"/>
                <w:u w:val="single"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lastRenderedPageBreak/>
              <w:t>F14</w:t>
            </w:r>
          </w:p>
        </w:tc>
        <w:tc>
          <w:tcPr>
            <w:tcW w:w="9051" w:type="dxa"/>
            <w:tcBorders>
              <w:top w:val="nil"/>
              <w:left w:val="nil"/>
              <w:bottom w:val="single" w:sz="4" w:space="0" w:color="auto"/>
            </w:tcBorders>
          </w:tcPr>
          <w:p w:rsidR="00A22E1C" w:rsidRPr="00451732" w:rsidRDefault="00A22E1C" w:rsidP="00451732">
            <w:pPr>
              <w:pStyle w:val="Pruka-Zkladnstyl"/>
              <w:numPr>
                <w:ilvl w:val="0"/>
                <w:numId w:val="17"/>
              </w:numPr>
              <w:spacing w:before="120"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451732">
              <w:rPr>
                <w:rFonts w:ascii="Arial Narrow" w:hAnsi="Arial Narrow"/>
                <w:lang w:val="sk-SK"/>
              </w:rPr>
              <w:lastRenderedPageBreak/>
              <w:t>Stavebné práce/úpravy súvisiace so zavedením spoločných vzdelávacích programov/výstupov;</w:t>
            </w:r>
          </w:p>
          <w:p w:rsidR="00A22E1C" w:rsidRPr="00451732" w:rsidRDefault="00A22E1C" w:rsidP="00451732">
            <w:pPr>
              <w:pStyle w:val="Pruka-Zkladnstyl"/>
              <w:numPr>
                <w:ilvl w:val="0"/>
                <w:numId w:val="17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451732">
              <w:rPr>
                <w:rFonts w:ascii="Arial Narrow" w:hAnsi="Arial Narrow"/>
                <w:lang w:val="sk-SK"/>
              </w:rPr>
              <w:t>Stavebné úpravy súvisiace s umiestnením vybavenia pre realizáciu projektu;</w:t>
            </w:r>
          </w:p>
          <w:p w:rsidR="00A22E1C" w:rsidRDefault="00A22E1C" w:rsidP="00451732">
            <w:pPr>
              <w:pStyle w:val="Pruka-Zkladnstyl"/>
              <w:numPr>
                <w:ilvl w:val="0"/>
                <w:numId w:val="17"/>
              </w:numPr>
              <w:ind w:left="132" w:hanging="142"/>
              <w:rPr>
                <w:rFonts w:ascii="Arial Narrow" w:hAnsi="Arial Narrow"/>
                <w:b/>
                <w:lang w:val="sk-SK"/>
              </w:rPr>
            </w:pPr>
            <w:r w:rsidRPr="00451732">
              <w:rPr>
                <w:rFonts w:ascii="Arial Narrow" w:hAnsi="Arial Narrow"/>
                <w:lang w:val="sk-SK"/>
              </w:rPr>
              <w:lastRenderedPageBreak/>
              <w:t>Stavebné práce/úpravy v súvislosti so skvalitnením vzdelávacej infraštruktúry;</w:t>
            </w:r>
          </w:p>
        </w:tc>
      </w:tr>
      <w:tr w:rsidR="00AC5054" w:rsidTr="00D16640">
        <w:tc>
          <w:tcPr>
            <w:tcW w:w="9520" w:type="dxa"/>
            <w:gridSpan w:val="2"/>
            <w:shd w:val="clear" w:color="auto" w:fill="8FE2FF"/>
          </w:tcPr>
          <w:p w:rsidR="005B164C" w:rsidRDefault="00AC5054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 w:rsidRPr="00BA380A">
              <w:rPr>
                <w:rFonts w:ascii="Arial Narrow" w:hAnsi="Arial Narrow"/>
                <w:b/>
                <w:lang w:val="sk-SK"/>
              </w:rPr>
              <w:lastRenderedPageBreak/>
              <w:t>Špecifický cieľ</w:t>
            </w:r>
            <w:r>
              <w:rPr>
                <w:rFonts w:ascii="Arial Narrow" w:hAnsi="Arial Narrow"/>
                <w:b/>
                <w:lang w:val="sk-SK"/>
              </w:rPr>
              <w:t xml:space="preserve"> </w:t>
            </w:r>
            <w:r w:rsidRPr="003B7651">
              <w:rPr>
                <w:rFonts w:ascii="Arial Narrow" w:hAnsi="Arial Narrow"/>
                <w:b/>
                <w:lang w:val="sk-SK"/>
              </w:rPr>
              <w:t>1.2</w:t>
            </w:r>
            <w:r w:rsidRPr="00C14CC2">
              <w:rPr>
                <w:rFonts w:ascii="Arial Narrow" w:hAnsi="Arial Narrow"/>
                <w:lang w:val="sk-SK"/>
              </w:rPr>
              <w:t xml:space="preserve"> </w:t>
            </w:r>
            <w:r w:rsidRPr="003B7651">
              <w:rPr>
                <w:rFonts w:ascii="Arial Narrow" w:hAnsi="Arial Narrow"/>
                <w:lang w:val="sk-SK"/>
              </w:rPr>
              <w:t>Zintenzívnenie využívania výsledkov aplikovaného v</w:t>
            </w:r>
            <w:r w:rsidR="005B164C">
              <w:rPr>
                <w:rFonts w:ascii="Arial Narrow" w:hAnsi="Arial Narrow"/>
                <w:lang w:val="sk-SK"/>
              </w:rPr>
              <w:t>ýskumu najmä malými</w:t>
            </w:r>
          </w:p>
          <w:p w:rsidR="00AC5054" w:rsidRPr="005B164C" w:rsidRDefault="005B164C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                           </w:t>
            </w:r>
            <w:r w:rsidR="00317862">
              <w:rPr>
                <w:rFonts w:ascii="Arial Narrow" w:hAnsi="Arial Narrow"/>
                <w:lang w:val="sk-SK"/>
              </w:rPr>
              <w:t>a</w:t>
            </w:r>
            <w:r>
              <w:rPr>
                <w:rFonts w:ascii="Arial Narrow" w:hAnsi="Arial Narrow"/>
                <w:lang w:val="sk-SK"/>
              </w:rPr>
              <w:t> </w:t>
            </w:r>
            <w:r w:rsidR="00317862">
              <w:rPr>
                <w:rFonts w:ascii="Arial Narrow" w:hAnsi="Arial Narrow"/>
                <w:lang w:val="sk-SK"/>
              </w:rPr>
              <w:t>strednými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="00AC5054" w:rsidRPr="003B7651">
              <w:rPr>
                <w:rFonts w:ascii="Arial Narrow" w:hAnsi="Arial Narrow"/>
                <w:lang w:val="sk-SK"/>
              </w:rPr>
              <w:t>podnikmi</w:t>
            </w:r>
          </w:p>
        </w:tc>
      </w:tr>
      <w:tr w:rsidR="00AC5054" w:rsidTr="00D16640">
        <w:tc>
          <w:tcPr>
            <w:tcW w:w="9520" w:type="dxa"/>
            <w:gridSpan w:val="2"/>
            <w:tcBorders>
              <w:bottom w:val="nil"/>
            </w:tcBorders>
          </w:tcPr>
          <w:p w:rsidR="00AC5054" w:rsidRPr="00FA1951" w:rsidRDefault="00AC5054" w:rsidP="0078145A">
            <w:pPr>
              <w:pStyle w:val="Pruka-Zkladnstyl"/>
              <w:spacing w:before="120" w:after="0"/>
              <w:jc w:val="left"/>
              <w:rPr>
                <w:rFonts w:ascii="Arial Narrow" w:hAnsi="Arial Narrow"/>
                <w:u w:val="single"/>
                <w:lang w:val="sk-SK"/>
              </w:rPr>
            </w:pPr>
            <w:r w:rsidRPr="00FA1951">
              <w:rPr>
                <w:rFonts w:ascii="Arial Narrow" w:hAnsi="Arial Narrow"/>
                <w:u w:val="single"/>
                <w:lang w:val="sk-SK"/>
              </w:rPr>
              <w:t xml:space="preserve">Aktivity, pre ktoré sa vyžaduje vyjadrenie: </w:t>
            </w:r>
          </w:p>
        </w:tc>
      </w:tr>
      <w:tr w:rsidR="00A22E1C" w:rsidTr="00D16640">
        <w:tc>
          <w:tcPr>
            <w:tcW w:w="469" w:type="dxa"/>
            <w:tcBorders>
              <w:top w:val="nil"/>
              <w:bottom w:val="single" w:sz="4" w:space="0" w:color="auto"/>
              <w:right w:val="nil"/>
            </w:tcBorders>
          </w:tcPr>
          <w:p w:rsidR="00A22E1C" w:rsidRPr="00AC5054" w:rsidRDefault="00AC5054" w:rsidP="00742C74">
            <w:pPr>
              <w:pStyle w:val="Pruka-Zkladnstyl"/>
              <w:spacing w:before="120"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A15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A16</w:t>
            </w:r>
          </w:p>
          <w:p w:rsidR="00AC5054" w:rsidRPr="00AC5054" w:rsidRDefault="00AC5054" w:rsidP="00742C74">
            <w:pPr>
              <w:pStyle w:val="Pruka-Zkladnstyl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D15</w:t>
            </w:r>
          </w:p>
        </w:tc>
        <w:tc>
          <w:tcPr>
            <w:tcW w:w="9051" w:type="dxa"/>
            <w:tcBorders>
              <w:top w:val="nil"/>
              <w:left w:val="nil"/>
              <w:bottom w:val="single" w:sz="4" w:space="0" w:color="auto"/>
            </w:tcBorders>
          </w:tcPr>
          <w:p w:rsidR="00A22E1C" w:rsidRDefault="00A22E1C" w:rsidP="00451732">
            <w:pPr>
              <w:pStyle w:val="Pruka-Zkladnstyl"/>
              <w:numPr>
                <w:ilvl w:val="0"/>
                <w:numId w:val="16"/>
              </w:numPr>
              <w:spacing w:before="120"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Stavebné úpravy v súvislosti s obstaraním</w:t>
            </w:r>
            <w:r w:rsidRPr="00BA380A">
              <w:rPr>
                <w:rFonts w:ascii="Arial Narrow" w:hAnsi="Arial Narrow"/>
                <w:lang w:val="sk-SK"/>
              </w:rPr>
              <w:t xml:space="preserve"> </w:t>
            </w:r>
            <w:r>
              <w:rPr>
                <w:rFonts w:ascii="Arial Narrow" w:hAnsi="Arial Narrow"/>
                <w:lang w:val="sk-SK"/>
              </w:rPr>
              <w:t>vybavenia;</w:t>
            </w:r>
            <w:r w:rsidRPr="00BA380A">
              <w:rPr>
                <w:rFonts w:ascii="Arial Narrow" w:hAnsi="Arial Narrow"/>
                <w:lang w:val="sk-SK"/>
              </w:rPr>
              <w:t xml:space="preserve"> </w:t>
            </w:r>
          </w:p>
          <w:p w:rsidR="00A22E1C" w:rsidRPr="00BA380A" w:rsidRDefault="00A22E1C" w:rsidP="00451732">
            <w:pPr>
              <w:pStyle w:val="Pruka-Zkladnstyl"/>
              <w:numPr>
                <w:ilvl w:val="0"/>
                <w:numId w:val="16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Obstaranie </w:t>
            </w:r>
            <w:r w:rsidRPr="00BA380A">
              <w:rPr>
                <w:rFonts w:ascii="Arial Narrow" w:hAnsi="Arial Narrow"/>
                <w:lang w:val="sk-SK"/>
              </w:rPr>
              <w:t>vybaveni</w:t>
            </w:r>
            <w:r>
              <w:rPr>
                <w:rFonts w:ascii="Arial Narrow" w:hAnsi="Arial Narrow"/>
                <w:lang w:val="sk-SK"/>
              </w:rPr>
              <w:t>a pre spoločnú odbornú prípravu;</w:t>
            </w:r>
          </w:p>
          <w:p w:rsidR="00A22E1C" w:rsidRDefault="00A22E1C" w:rsidP="00451732">
            <w:pPr>
              <w:pStyle w:val="Pruka-Zkladnstyl"/>
              <w:numPr>
                <w:ilvl w:val="0"/>
                <w:numId w:val="16"/>
              </w:numPr>
              <w:ind w:left="132" w:hanging="142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S</w:t>
            </w:r>
            <w:r w:rsidRPr="00BA380A">
              <w:rPr>
                <w:rFonts w:ascii="Arial Narrow" w:hAnsi="Arial Narrow"/>
                <w:lang w:val="sk-SK"/>
              </w:rPr>
              <w:t>tavebné úpravy v súvislosti s</w:t>
            </w:r>
            <w:r>
              <w:rPr>
                <w:rFonts w:ascii="Arial Narrow" w:hAnsi="Arial Narrow"/>
                <w:lang w:val="sk-SK"/>
              </w:rPr>
              <w:t> obstaraním vybavenia;</w:t>
            </w:r>
          </w:p>
        </w:tc>
      </w:tr>
      <w:tr w:rsidR="00AC5054" w:rsidTr="00D16640">
        <w:tc>
          <w:tcPr>
            <w:tcW w:w="9520" w:type="dxa"/>
            <w:gridSpan w:val="2"/>
            <w:shd w:val="clear" w:color="auto" w:fill="8FE2FF"/>
          </w:tcPr>
          <w:p w:rsidR="005B164C" w:rsidRDefault="00AC5054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 w:rsidRPr="00BA380A">
              <w:rPr>
                <w:rFonts w:ascii="Arial Narrow" w:hAnsi="Arial Narrow"/>
                <w:b/>
                <w:lang w:val="sk-SK"/>
              </w:rPr>
              <w:t>Špecifický cieľ</w:t>
            </w:r>
            <w:r>
              <w:rPr>
                <w:rFonts w:ascii="Arial Narrow" w:hAnsi="Arial Narrow"/>
                <w:b/>
                <w:lang w:val="sk-SK"/>
              </w:rPr>
              <w:t xml:space="preserve"> </w:t>
            </w:r>
            <w:r w:rsidRPr="00FA1951">
              <w:rPr>
                <w:rFonts w:ascii="Arial Narrow" w:hAnsi="Arial Narrow"/>
                <w:b/>
                <w:lang w:val="sk-SK"/>
              </w:rPr>
              <w:t>2.1</w:t>
            </w:r>
            <w:r w:rsidRPr="00C14CC2">
              <w:rPr>
                <w:rFonts w:ascii="Arial Narrow" w:hAnsi="Arial Narrow"/>
                <w:lang w:val="sk-SK"/>
              </w:rPr>
              <w:t xml:space="preserve"> Zvýšenie atraktívnosti kultúrneho a prírodného dedičstv</w:t>
            </w:r>
            <w:r w:rsidR="005B164C">
              <w:rPr>
                <w:rFonts w:ascii="Arial Narrow" w:hAnsi="Arial Narrow"/>
                <w:lang w:val="sk-SK"/>
              </w:rPr>
              <w:t>a pre obyvateľov</w:t>
            </w:r>
          </w:p>
          <w:p w:rsidR="00AC5054" w:rsidRPr="005B164C" w:rsidRDefault="005B164C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                           </w:t>
            </w:r>
            <w:r w:rsidR="00317862">
              <w:rPr>
                <w:rFonts w:ascii="Arial Narrow" w:hAnsi="Arial Narrow"/>
                <w:lang w:val="sk-SK"/>
              </w:rPr>
              <w:t>a</w:t>
            </w:r>
            <w:r>
              <w:rPr>
                <w:rFonts w:ascii="Arial Narrow" w:hAnsi="Arial Narrow"/>
                <w:lang w:val="sk-SK"/>
              </w:rPr>
              <w:t> </w:t>
            </w:r>
            <w:r w:rsidR="00317862">
              <w:rPr>
                <w:rFonts w:ascii="Arial Narrow" w:hAnsi="Arial Narrow"/>
                <w:lang w:val="sk-SK"/>
              </w:rPr>
              <w:t>návštevníkov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="00AC5054" w:rsidRPr="00C14CC2">
              <w:rPr>
                <w:rFonts w:ascii="Arial Narrow" w:hAnsi="Arial Narrow"/>
                <w:lang w:val="sk-SK"/>
              </w:rPr>
              <w:t>cezhraničného regiónu</w:t>
            </w:r>
          </w:p>
        </w:tc>
      </w:tr>
      <w:tr w:rsidR="00AC5054" w:rsidTr="00D16640">
        <w:tc>
          <w:tcPr>
            <w:tcW w:w="9520" w:type="dxa"/>
            <w:gridSpan w:val="2"/>
            <w:tcBorders>
              <w:bottom w:val="nil"/>
            </w:tcBorders>
          </w:tcPr>
          <w:p w:rsidR="00AC5054" w:rsidRPr="00FA1951" w:rsidRDefault="00AC5054" w:rsidP="0078145A">
            <w:pPr>
              <w:pStyle w:val="Pruka-Zkladnstyl"/>
              <w:spacing w:before="120" w:after="0"/>
              <w:jc w:val="left"/>
              <w:rPr>
                <w:rFonts w:ascii="Arial Narrow" w:hAnsi="Arial Narrow"/>
                <w:u w:val="single"/>
                <w:lang w:val="sk-SK"/>
              </w:rPr>
            </w:pPr>
            <w:r w:rsidRPr="00FA1951">
              <w:rPr>
                <w:rFonts w:ascii="Arial Narrow" w:hAnsi="Arial Narrow"/>
                <w:u w:val="single"/>
                <w:lang w:val="sk-SK"/>
              </w:rPr>
              <w:t xml:space="preserve">Aktivity, pre ktoré sa vyžaduje vyjadrenie: </w:t>
            </w:r>
          </w:p>
        </w:tc>
      </w:tr>
      <w:tr w:rsidR="00A22E1C" w:rsidTr="00D16640"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0907A9" w:rsidRDefault="000907A9" w:rsidP="00742C74">
            <w:pPr>
              <w:pStyle w:val="Pruka-Zkladnstyl"/>
              <w:spacing w:before="120"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A1</w:t>
            </w:r>
          </w:p>
          <w:p w:rsidR="000907A9" w:rsidRDefault="000907A9" w:rsidP="000907A9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0907A9" w:rsidRDefault="000907A9" w:rsidP="000907A9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A3</w:t>
            </w:r>
          </w:p>
          <w:p w:rsidR="000907A9" w:rsidRDefault="000907A9" w:rsidP="000907A9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0907A9" w:rsidRDefault="000907A9" w:rsidP="000907A9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A5</w:t>
            </w:r>
          </w:p>
          <w:p w:rsidR="000907A9" w:rsidRDefault="000907A9" w:rsidP="000907A9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22E1C" w:rsidRPr="00AC5054" w:rsidRDefault="00AC5054" w:rsidP="000907A9">
            <w:pPr>
              <w:pStyle w:val="Pruka-Zkladnstyl"/>
              <w:spacing w:before="120"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B1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B2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B3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B4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B5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B7</w:t>
            </w:r>
          </w:p>
          <w:p w:rsidR="00AC5054" w:rsidRP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B8</w:t>
            </w:r>
          </w:p>
          <w:p w:rsid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 w:rsidRPr="00AC5054">
              <w:rPr>
                <w:rFonts w:ascii="Arial Narrow" w:hAnsi="Arial Narrow"/>
                <w:b/>
                <w:lang w:val="sk-SK"/>
              </w:rPr>
              <w:t>B9</w:t>
            </w:r>
          </w:p>
          <w:p w:rsid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AC5054" w:rsidRDefault="00AC5054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B10</w:t>
            </w:r>
          </w:p>
          <w:p w:rsidR="005B6FF3" w:rsidRDefault="005B6FF3" w:rsidP="00742C74">
            <w:pPr>
              <w:pStyle w:val="Pruka-Zkladnstyl"/>
              <w:spacing w:before="120"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C1</w:t>
            </w: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C2</w:t>
            </w: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C4</w:t>
            </w: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C5</w:t>
            </w: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C6</w:t>
            </w: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C10</w:t>
            </w:r>
          </w:p>
          <w:p w:rsidR="005B6FF3" w:rsidRDefault="00635D0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D1</w:t>
            </w:r>
          </w:p>
          <w:p w:rsidR="00C73757" w:rsidRDefault="00C73757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Default="00635D0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D2</w:t>
            </w:r>
          </w:p>
          <w:p w:rsidR="005B6FF3" w:rsidRDefault="00635D0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D3</w:t>
            </w:r>
          </w:p>
          <w:p w:rsidR="005B6FF3" w:rsidRDefault="005B6FF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</w:p>
          <w:p w:rsidR="005B6FF3" w:rsidRPr="00451732" w:rsidRDefault="00635D03" w:rsidP="00742C74">
            <w:pPr>
              <w:pStyle w:val="Pruka-Zkladnstyl"/>
              <w:spacing w:after="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D5</w:t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</w:tcBorders>
          </w:tcPr>
          <w:p w:rsidR="000907A9" w:rsidRPr="000907A9" w:rsidRDefault="000907A9" w:rsidP="00451732">
            <w:pPr>
              <w:pStyle w:val="Pruka-Zkladnstyl"/>
              <w:numPr>
                <w:ilvl w:val="0"/>
                <w:numId w:val="15"/>
              </w:numPr>
              <w:spacing w:before="120" w:after="0"/>
              <w:ind w:left="132" w:hanging="142"/>
              <w:jc w:val="left"/>
              <w:rPr>
                <w:rFonts w:ascii="Arial Narrow" w:hAnsi="Arial Narrow"/>
                <w:b/>
                <w:lang w:val="sk-SK"/>
              </w:rPr>
            </w:pPr>
            <w:r w:rsidRPr="000907A9">
              <w:rPr>
                <w:rFonts w:ascii="Arial Narrow" w:hAnsi="Arial Narrow"/>
                <w:szCs w:val="20"/>
                <w:lang w:val="sk-SK"/>
              </w:rPr>
              <w:t>Rekonštrukcia/ revitalizácia/vybudovanie turisticky atraktívnych objektov kultúrneho/ prírodného dedičstva (stavebné práce)</w:t>
            </w:r>
          </w:p>
          <w:p w:rsidR="000907A9" w:rsidRPr="000907A9" w:rsidRDefault="000907A9" w:rsidP="000907A9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b/>
                <w:lang w:val="sk-SK"/>
              </w:rPr>
            </w:pPr>
            <w:r w:rsidRPr="000907A9">
              <w:rPr>
                <w:rFonts w:ascii="Arial Narrow" w:hAnsi="Arial Narrow"/>
                <w:szCs w:val="20"/>
                <w:lang w:val="sk-SK"/>
              </w:rPr>
              <w:t>Vybudovanie turisticky atraktívnych objektov pre zatraktívnenie prírodného dedičstva (stavebné práce)</w:t>
            </w:r>
          </w:p>
          <w:p w:rsidR="000907A9" w:rsidRPr="000907A9" w:rsidRDefault="000907A9" w:rsidP="000907A9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b/>
                <w:lang w:val="sk-SK"/>
              </w:rPr>
            </w:pPr>
            <w:r w:rsidRPr="000907A9">
              <w:rPr>
                <w:rFonts w:ascii="Arial Narrow" w:hAnsi="Arial Narrow"/>
                <w:szCs w:val="20"/>
                <w:lang w:val="sk-SK"/>
              </w:rPr>
              <w:t>Realizácia vyhliadkových miest a infraštruktúry (rozhľadne, vyhliadkové mosty, atď.) podporujúce ďalšie využitie prírodného a kultúrneho dedičstvá</w:t>
            </w:r>
          </w:p>
          <w:p w:rsidR="00A22E1C" w:rsidRPr="006070C7" w:rsidRDefault="00A22E1C" w:rsidP="000907A9">
            <w:pPr>
              <w:pStyle w:val="Pruka-Zkladnstyl"/>
              <w:numPr>
                <w:ilvl w:val="0"/>
                <w:numId w:val="15"/>
              </w:numPr>
              <w:spacing w:before="120" w:after="0"/>
              <w:ind w:left="132" w:hanging="142"/>
              <w:jc w:val="lef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szCs w:val="20"/>
                <w:lang w:val="sk-SK"/>
              </w:rPr>
              <w:t>B</w:t>
            </w:r>
            <w:r w:rsidRPr="006070C7">
              <w:rPr>
                <w:rFonts w:ascii="Arial Narrow" w:hAnsi="Arial Narrow"/>
                <w:szCs w:val="20"/>
                <w:lang w:val="sk-SK"/>
              </w:rPr>
              <w:t>udovanie infraštruktúrnych prvkov bezbariérového prístupu  pre osoby so zníženou schopnosťou pohybu vrátanie zvukových, grafických a</w:t>
            </w:r>
            <w:r>
              <w:rPr>
                <w:rFonts w:ascii="Arial Narrow" w:hAnsi="Arial Narrow"/>
                <w:szCs w:val="20"/>
                <w:lang w:val="sk-SK"/>
              </w:rPr>
              <w:t> podobných navádzacích systémov;</w:t>
            </w:r>
          </w:p>
          <w:p w:rsidR="00A22E1C" w:rsidRPr="006070C7" w:rsidRDefault="00A22E1C" w:rsidP="00AC5054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0"/>
                <w:lang w:val="sk-SK"/>
              </w:rPr>
              <w:t>Výstavba/</w:t>
            </w:r>
            <w:r w:rsidRPr="006070C7">
              <w:rPr>
                <w:rFonts w:ascii="Arial Narrow" w:hAnsi="Arial Narrow"/>
                <w:szCs w:val="20"/>
                <w:lang w:val="sk-SK"/>
              </w:rPr>
              <w:t>rekonštrukc</w:t>
            </w:r>
            <w:r>
              <w:rPr>
                <w:rFonts w:ascii="Arial Narrow" w:hAnsi="Arial Narrow"/>
                <w:szCs w:val="20"/>
                <w:lang w:val="sk-SK"/>
              </w:rPr>
              <w:t xml:space="preserve">ia vyhradených parkovacích </w:t>
            </w:r>
            <w:r w:rsidR="00342763">
              <w:rPr>
                <w:rFonts w:ascii="Arial Narrow" w:hAnsi="Arial Narrow"/>
                <w:szCs w:val="20"/>
                <w:lang w:val="sk-SK"/>
              </w:rPr>
              <w:t>miest</w:t>
            </w:r>
            <w:r w:rsidRPr="006070C7">
              <w:rPr>
                <w:rFonts w:ascii="Arial Narrow" w:hAnsi="Arial Narrow"/>
                <w:szCs w:val="20"/>
                <w:lang w:val="sk-SK"/>
              </w:rPr>
              <w:t xml:space="preserve"> pre hendikepované a ďalšie skupiny so špeciálnymi potre</w:t>
            </w:r>
            <w:r>
              <w:rPr>
                <w:rFonts w:ascii="Arial Narrow" w:hAnsi="Arial Narrow"/>
                <w:szCs w:val="20"/>
                <w:lang w:val="sk-SK"/>
              </w:rPr>
              <w:t>bami (rodiny s deťmi, seniori) pri</w:t>
            </w:r>
            <w:r w:rsidRPr="006070C7">
              <w:rPr>
                <w:rFonts w:ascii="Arial Narrow" w:hAnsi="Arial Narrow"/>
                <w:szCs w:val="20"/>
                <w:lang w:val="sk-SK"/>
              </w:rPr>
              <w:t> prírodnej/kultúrnej pamiatk</w:t>
            </w:r>
            <w:r>
              <w:rPr>
                <w:rFonts w:ascii="Arial Narrow" w:hAnsi="Arial Narrow"/>
                <w:szCs w:val="20"/>
                <w:lang w:val="sk-SK"/>
              </w:rPr>
              <w:t>e;</w:t>
            </w:r>
          </w:p>
          <w:p w:rsidR="00A22E1C" w:rsidRPr="006070C7" w:rsidRDefault="00A22E1C" w:rsidP="00AC5054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6070C7">
              <w:rPr>
                <w:rFonts w:ascii="Arial Narrow" w:hAnsi="Arial Narrow"/>
                <w:szCs w:val="20"/>
                <w:lang w:val="sk-SK"/>
              </w:rPr>
              <w:t>Výstavba/</w:t>
            </w:r>
            <w:r>
              <w:rPr>
                <w:rFonts w:ascii="Arial Narrow" w:hAnsi="Arial Narrow"/>
                <w:szCs w:val="20"/>
                <w:lang w:val="sk-SK"/>
              </w:rPr>
              <w:t>zvýšenie kapacity parkovísk pri</w:t>
            </w:r>
            <w:r w:rsidRPr="006070C7">
              <w:rPr>
                <w:rFonts w:ascii="Arial Narrow" w:hAnsi="Arial Narrow"/>
                <w:szCs w:val="20"/>
                <w:lang w:val="sk-SK"/>
              </w:rPr>
              <w:t> vý</w:t>
            </w:r>
            <w:r>
              <w:rPr>
                <w:rFonts w:ascii="Arial Narrow" w:hAnsi="Arial Narrow"/>
                <w:szCs w:val="20"/>
                <w:lang w:val="sk-SK"/>
              </w:rPr>
              <w:t>znamných turistických destináciách (potreba preukázania</w:t>
            </w:r>
            <w:r w:rsidRPr="006070C7">
              <w:rPr>
                <w:rFonts w:ascii="Arial Narrow" w:hAnsi="Arial Narrow"/>
                <w:szCs w:val="20"/>
                <w:lang w:val="sk-SK"/>
              </w:rPr>
              <w:t xml:space="preserve">  stávajúcej nedostatočnej kapacit</w:t>
            </w:r>
            <w:r>
              <w:rPr>
                <w:rFonts w:ascii="Arial Narrow" w:hAnsi="Arial Narrow"/>
                <w:szCs w:val="20"/>
                <w:lang w:val="sk-SK"/>
              </w:rPr>
              <w:t>y</w:t>
            </w:r>
            <w:r w:rsidRPr="006070C7">
              <w:rPr>
                <w:rFonts w:ascii="Arial Narrow" w:hAnsi="Arial Narrow"/>
                <w:szCs w:val="20"/>
                <w:lang w:val="sk-SK"/>
              </w:rPr>
              <w:t>)</w:t>
            </w:r>
            <w:r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A22E1C" w:rsidRPr="006070C7" w:rsidRDefault="00A22E1C" w:rsidP="00AC5054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6070C7">
              <w:rPr>
                <w:rFonts w:ascii="Arial Narrow" w:hAnsi="Arial Narrow"/>
                <w:szCs w:val="20"/>
                <w:lang w:val="sk-SK"/>
              </w:rPr>
              <w:t>Výstavba/revitalizácia oddychových zón  popri prírodných a kultúrnych pamiatkach</w:t>
            </w:r>
            <w:r w:rsidR="00AC5054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A22E1C" w:rsidRPr="006070C7" w:rsidRDefault="00A22E1C" w:rsidP="00AC5054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6070C7">
              <w:rPr>
                <w:rFonts w:ascii="Arial Narrow" w:hAnsi="Arial Narrow"/>
                <w:szCs w:val="20"/>
                <w:lang w:val="sk-SK"/>
              </w:rPr>
              <w:t>Realizácia sprievodnej infraštruktúry a vybavenia/</w:t>
            </w:r>
            <w:proofErr w:type="spellStart"/>
            <w:r w:rsidRPr="006070C7">
              <w:rPr>
                <w:rFonts w:ascii="Arial Narrow" w:hAnsi="Arial Narrow"/>
                <w:szCs w:val="20"/>
                <w:lang w:val="sk-SK"/>
              </w:rPr>
              <w:t>mobiliárov</w:t>
            </w:r>
            <w:proofErr w:type="spellEnd"/>
            <w:r w:rsidRPr="006070C7">
              <w:rPr>
                <w:rFonts w:ascii="Arial Narrow" w:hAnsi="Arial Narrow"/>
                <w:szCs w:val="20"/>
                <w:lang w:val="sk-SK"/>
              </w:rPr>
              <w:t xml:space="preserve"> v riešenej lokalite (stojany pre bicykle, informačné tabule, odpočívadlá, prístrešky, atď.)</w:t>
            </w:r>
            <w:r w:rsidR="00AC5054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A22E1C" w:rsidRPr="006070C7" w:rsidRDefault="00A22E1C" w:rsidP="00AC5054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6070C7">
              <w:rPr>
                <w:rFonts w:ascii="Arial Narrow" w:hAnsi="Arial Narrow"/>
                <w:szCs w:val="20"/>
                <w:lang w:val="sk-SK"/>
              </w:rPr>
              <w:t>Obstaranie nehnuteľností/pozemkov</w:t>
            </w:r>
            <w:r w:rsidR="00AC5054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A22E1C" w:rsidRPr="006070C7" w:rsidRDefault="00A22E1C" w:rsidP="00AC5054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6070C7">
              <w:rPr>
                <w:rFonts w:ascii="Arial Narrow" w:hAnsi="Arial Narrow"/>
                <w:szCs w:val="20"/>
                <w:lang w:val="sk-SK"/>
              </w:rPr>
              <w:t>Spracovanie realizačnej/projektovej dokumentácie</w:t>
            </w:r>
            <w:r w:rsidR="00AC5054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AC5054" w:rsidRDefault="00A22E1C" w:rsidP="006070C7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6070C7">
              <w:rPr>
                <w:rFonts w:ascii="Arial Narrow" w:hAnsi="Arial Narrow"/>
                <w:szCs w:val="20"/>
                <w:lang w:val="sk-SK"/>
              </w:rPr>
              <w:t>Rozširovanie tur</w:t>
            </w:r>
            <w:r w:rsidR="00AC5054">
              <w:rPr>
                <w:rFonts w:ascii="Arial Narrow" w:hAnsi="Arial Narrow"/>
                <w:szCs w:val="20"/>
                <w:lang w:val="sk-SK"/>
              </w:rPr>
              <w:t>istických informačných centier/</w:t>
            </w:r>
            <w:proofErr w:type="spellStart"/>
            <w:r w:rsidR="00AC5054">
              <w:rPr>
                <w:rFonts w:ascii="Arial Narrow" w:hAnsi="Arial Narrow"/>
                <w:szCs w:val="20"/>
                <w:lang w:val="sk-SK"/>
              </w:rPr>
              <w:t>infobodov</w:t>
            </w:r>
            <w:proofErr w:type="spellEnd"/>
            <w:r w:rsidR="00AC5054">
              <w:rPr>
                <w:rFonts w:ascii="Arial Narrow" w:hAnsi="Arial Narrow"/>
                <w:szCs w:val="20"/>
                <w:lang w:val="sk-SK"/>
              </w:rPr>
              <w:t>/</w:t>
            </w:r>
            <w:proofErr w:type="spellStart"/>
            <w:r w:rsidRPr="006070C7">
              <w:rPr>
                <w:rFonts w:ascii="Arial Narrow" w:hAnsi="Arial Narrow"/>
                <w:szCs w:val="20"/>
                <w:lang w:val="sk-SK"/>
              </w:rPr>
              <w:t>infostánkov</w:t>
            </w:r>
            <w:proofErr w:type="spellEnd"/>
            <w:r w:rsidRPr="006070C7">
              <w:rPr>
                <w:rFonts w:ascii="Arial Narrow" w:hAnsi="Arial Narrow"/>
                <w:szCs w:val="20"/>
                <w:lang w:val="sk-SK"/>
              </w:rPr>
              <w:t>/mestských inf</w:t>
            </w:r>
            <w:r w:rsidR="00AC5054">
              <w:rPr>
                <w:rFonts w:ascii="Arial Narrow" w:hAnsi="Arial Narrow"/>
                <w:szCs w:val="20"/>
                <w:lang w:val="sk-SK"/>
              </w:rPr>
              <w:t>ormačných turistických systémov</w:t>
            </w:r>
            <w:r w:rsidRPr="006070C7">
              <w:rPr>
                <w:rFonts w:ascii="Arial Narrow" w:hAnsi="Arial Narrow"/>
                <w:szCs w:val="20"/>
                <w:lang w:val="sk-SK"/>
              </w:rPr>
              <w:t xml:space="preserve"> za účelom preukázaného zvýšenia informovanosti o turistických atraktivitách cezhraničného regiónu</w:t>
            </w:r>
            <w:r w:rsidR="00AC5054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451732" w:rsidRDefault="00A22E1C" w:rsidP="00451732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AC5054">
              <w:rPr>
                <w:rFonts w:ascii="Arial Narrow" w:hAnsi="Arial Narrow"/>
                <w:szCs w:val="20"/>
                <w:lang w:val="sk-SK"/>
              </w:rPr>
              <w:t>Budovanie značenia prístupu k prírodným/kultúrnym pamiatkam</w:t>
            </w:r>
            <w:r w:rsidR="00AC5054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451732">
            <w:pPr>
              <w:pStyle w:val="Pruka-Zkladnstyl"/>
              <w:numPr>
                <w:ilvl w:val="0"/>
                <w:numId w:val="15"/>
              </w:numPr>
              <w:spacing w:before="120"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 xml:space="preserve">Výstavba/rekonštrukcia cyklistických chodníkov a cyklotrás zlepšujúcich prístup a </w:t>
            </w:r>
            <w:r w:rsidR="00C73757">
              <w:rPr>
                <w:rFonts w:ascii="Arial Narrow" w:hAnsi="Arial Narrow"/>
                <w:szCs w:val="20"/>
                <w:lang w:val="sk-SK"/>
              </w:rPr>
              <w:t>prepojenie kultúrne/</w:t>
            </w:r>
            <w:r w:rsidRPr="009A220D">
              <w:rPr>
                <w:rFonts w:ascii="Arial Narrow" w:hAnsi="Arial Narrow"/>
                <w:szCs w:val="20"/>
                <w:lang w:val="sk-SK"/>
              </w:rPr>
              <w:t>prírodne významných lokalít v cezhraničnom regióne vrátane doplnkovej infraštruktúry</w:t>
            </w:r>
            <w:r w:rsidR="009A220D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6070C7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>Výstavba/rekonštrukcia turistických chodníkov, tematických náučných chodníkov alebo špecifických chodníkov a trás pre športovú turistiku (</w:t>
            </w:r>
            <w:proofErr w:type="spellStart"/>
            <w:r w:rsidRPr="009A220D">
              <w:rPr>
                <w:rFonts w:ascii="Arial Narrow" w:hAnsi="Arial Narrow"/>
                <w:szCs w:val="20"/>
                <w:lang w:val="sk-SK"/>
              </w:rPr>
              <w:t>in-line</w:t>
            </w:r>
            <w:proofErr w:type="spellEnd"/>
            <w:r w:rsidRPr="009A220D">
              <w:rPr>
                <w:rFonts w:ascii="Arial Narrow" w:hAnsi="Arial Narrow"/>
                <w:szCs w:val="20"/>
                <w:lang w:val="sk-SK"/>
              </w:rPr>
              <w:t>, lyžiarske, vodácke, atď.) zlepšujúcich prístup a prepojenie kultú</w:t>
            </w:r>
            <w:r w:rsidR="00C73757">
              <w:rPr>
                <w:rFonts w:ascii="Arial Narrow" w:hAnsi="Arial Narrow"/>
                <w:szCs w:val="20"/>
                <w:lang w:val="sk-SK"/>
              </w:rPr>
              <w:t>rne/</w:t>
            </w:r>
            <w:r w:rsidRPr="009A220D">
              <w:rPr>
                <w:rFonts w:ascii="Arial Narrow" w:hAnsi="Arial Narrow"/>
                <w:szCs w:val="20"/>
                <w:lang w:val="sk-SK"/>
              </w:rPr>
              <w:t>prírodne významných lokalít v cezhraničnom regióne vrátane doplnkovej infraštruktúry</w:t>
            </w:r>
            <w:r w:rsidR="009A220D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5B6FF3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>Obstaranie nehnuteľností/pozemkov</w:t>
            </w:r>
            <w:r w:rsidR="009A220D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5B6FF3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>Spracovanie realizačnej/projektovej dokumentácie</w:t>
            </w:r>
            <w:r w:rsidR="009A220D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A22E1C" w:rsidRPr="009A220D" w:rsidRDefault="005B6FF3" w:rsidP="005B6FF3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 xml:space="preserve">Spracovanie spoločných štúdií prístupu a </w:t>
            </w:r>
            <w:r w:rsidR="009A220D">
              <w:rPr>
                <w:rFonts w:ascii="Arial Narrow" w:hAnsi="Arial Narrow"/>
                <w:szCs w:val="20"/>
                <w:lang w:val="sk-SK"/>
              </w:rPr>
              <w:t>prepojenia kultúrne/</w:t>
            </w:r>
            <w:r w:rsidRPr="009A220D">
              <w:rPr>
                <w:rFonts w:ascii="Arial Narrow" w:hAnsi="Arial Narrow"/>
                <w:szCs w:val="20"/>
                <w:lang w:val="sk-SK"/>
              </w:rPr>
              <w:t>prírodne významných lokalít v cezhraničnom regióne</w:t>
            </w:r>
            <w:r w:rsidR="009A220D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451732">
            <w:pPr>
              <w:pStyle w:val="Pruka-Zkladnstyl"/>
              <w:numPr>
                <w:ilvl w:val="0"/>
                <w:numId w:val="15"/>
              </w:numPr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>Značenie cyklotrás, náučných a turistických chodníkov (iba doplnkovo)</w:t>
            </w:r>
            <w:r w:rsidR="009A220D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5B6FF3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 xml:space="preserve">Rekonštrukcia cestných úsekov II. a  III. triedy </w:t>
            </w:r>
            <w:r w:rsidRPr="009A220D">
              <w:rPr>
                <w:rFonts w:ascii="Arial Narrow" w:hAnsi="Arial Narrow" w:cs="Arial"/>
                <w:color w:val="000000"/>
                <w:szCs w:val="20"/>
                <w:lang w:val="sk-SK"/>
              </w:rPr>
              <w:t>na zvýšenie dos</w:t>
            </w:r>
            <w:r w:rsidR="00C73757">
              <w:rPr>
                <w:rFonts w:ascii="Arial Narrow" w:hAnsi="Arial Narrow" w:cs="Arial"/>
                <w:color w:val="000000"/>
                <w:szCs w:val="20"/>
                <w:lang w:val="sk-SK"/>
              </w:rPr>
              <w:t>tupnosti lokalít s prírodnými/</w:t>
            </w:r>
            <w:r w:rsidRPr="009A220D">
              <w:rPr>
                <w:rFonts w:ascii="Arial Narrow" w:hAnsi="Arial Narrow" w:cs="Arial"/>
                <w:color w:val="000000"/>
                <w:szCs w:val="20"/>
                <w:lang w:val="sk-SK"/>
              </w:rPr>
              <w:t>kultúrnymi pamiatkami (rekonštrukcia telesa vozovky, zlepšenie kvality povrchu vozovky)</w:t>
            </w:r>
            <w:r w:rsidR="00B45DA3">
              <w:rPr>
                <w:rFonts w:ascii="Arial Narrow" w:hAnsi="Arial Narrow" w:cs="Arial"/>
                <w:color w:val="000000"/>
                <w:szCs w:val="20"/>
                <w:lang w:val="sk-SK"/>
              </w:rPr>
              <w:t>;</w:t>
            </w:r>
          </w:p>
          <w:p w:rsidR="005B6FF3" w:rsidRPr="009A220D" w:rsidRDefault="005B6FF3" w:rsidP="005B6FF3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>Realizácia opatrení smerujúcich k zmene technických parametrov vozovky (zvýšenie únosnosti, prejazdnosti, odstránení nebezpečných a úzkych hrdiel)</w:t>
            </w:r>
            <w:r w:rsidR="00B45DA3">
              <w:rPr>
                <w:rFonts w:ascii="Arial Narrow" w:hAnsi="Arial Narrow"/>
                <w:szCs w:val="20"/>
                <w:lang w:val="sk-SK"/>
              </w:rPr>
              <w:t>;</w:t>
            </w:r>
          </w:p>
          <w:p w:rsidR="005B6FF3" w:rsidRPr="009A220D" w:rsidRDefault="005B6FF3" w:rsidP="005B6FF3">
            <w:pPr>
              <w:pStyle w:val="Pruka-Zkladnstyl"/>
              <w:numPr>
                <w:ilvl w:val="0"/>
                <w:numId w:val="15"/>
              </w:numPr>
              <w:spacing w:after="0"/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 xml:space="preserve">Výstavba/rekonštrukcia/obnova súčastí cestných komunikácií – cestných prvkov (mosty, podjazdy, </w:t>
            </w:r>
            <w:r w:rsidRPr="009A220D">
              <w:rPr>
                <w:rFonts w:ascii="Arial Narrow" w:hAnsi="Arial Narrow"/>
                <w:szCs w:val="20"/>
                <w:lang w:val="sk-SK"/>
              </w:rPr>
              <w:lastRenderedPageBreak/>
              <w:t>nadjazdy) pre zvý</w:t>
            </w:r>
            <w:r w:rsidR="00C73757">
              <w:rPr>
                <w:rFonts w:ascii="Arial Narrow" w:hAnsi="Arial Narrow"/>
                <w:szCs w:val="20"/>
                <w:lang w:val="sk-SK"/>
              </w:rPr>
              <w:t>šenie návštevnosti kultúrnych/</w:t>
            </w:r>
            <w:r w:rsidRPr="009A220D">
              <w:rPr>
                <w:rFonts w:ascii="Arial Narrow" w:hAnsi="Arial Narrow"/>
                <w:szCs w:val="20"/>
                <w:lang w:val="sk-SK"/>
              </w:rPr>
              <w:t>prírodných pamiatok najmä formou verejnej dopravy</w:t>
            </w:r>
            <w:r w:rsidR="00B45DA3">
              <w:rPr>
                <w:rFonts w:ascii="Arial Narrow" w:hAnsi="Arial Narrow"/>
                <w:szCs w:val="20"/>
                <w:lang w:val="sk-SK"/>
              </w:rPr>
              <w:t>;</w:t>
            </w:r>
            <w:r w:rsidRPr="009A220D">
              <w:rPr>
                <w:rFonts w:ascii="Arial Narrow" w:hAnsi="Arial Narrow"/>
                <w:szCs w:val="20"/>
                <w:lang w:val="sk-SK"/>
              </w:rPr>
              <w:t xml:space="preserve"> </w:t>
            </w:r>
          </w:p>
          <w:p w:rsidR="005B6FF3" w:rsidRPr="005B6FF3" w:rsidRDefault="005B6FF3" w:rsidP="00451732">
            <w:pPr>
              <w:pStyle w:val="Pruka-Zkladnstyl"/>
              <w:numPr>
                <w:ilvl w:val="0"/>
                <w:numId w:val="15"/>
              </w:numPr>
              <w:ind w:left="132" w:hanging="142"/>
              <w:jc w:val="left"/>
              <w:rPr>
                <w:rFonts w:ascii="Arial Narrow" w:hAnsi="Arial Narrow"/>
                <w:lang w:val="sk-SK"/>
              </w:rPr>
            </w:pPr>
            <w:r w:rsidRPr="009A220D">
              <w:rPr>
                <w:rFonts w:ascii="Arial Narrow" w:hAnsi="Arial Narrow"/>
                <w:szCs w:val="20"/>
                <w:lang w:val="sk-SK"/>
              </w:rPr>
              <w:t>Obstaranie nehnuteľností/pozemkov</w:t>
            </w:r>
            <w:r w:rsidR="00B45DA3">
              <w:rPr>
                <w:rFonts w:ascii="Arial Narrow" w:hAnsi="Arial Narrow"/>
                <w:szCs w:val="20"/>
                <w:lang w:val="sk-SK"/>
              </w:rPr>
              <w:t>;</w:t>
            </w:r>
            <w:bookmarkStart w:id="0" w:name="_GoBack"/>
            <w:bookmarkEnd w:id="0"/>
          </w:p>
        </w:tc>
      </w:tr>
      <w:tr w:rsidR="002E15EE" w:rsidTr="00D16640">
        <w:tc>
          <w:tcPr>
            <w:tcW w:w="9520" w:type="dxa"/>
            <w:gridSpan w:val="2"/>
            <w:tcBorders>
              <w:top w:val="nil"/>
              <w:bottom w:val="single" w:sz="4" w:space="0" w:color="auto"/>
            </w:tcBorders>
          </w:tcPr>
          <w:p w:rsidR="002E15EE" w:rsidRPr="00BA380A" w:rsidRDefault="002E15EE" w:rsidP="0078145A">
            <w:pPr>
              <w:pStyle w:val="Pruka-Zkladnstyl"/>
              <w:spacing w:before="120"/>
              <w:rPr>
                <w:rFonts w:ascii="Arial Narrow" w:hAnsi="Arial Narrow"/>
                <w:b/>
                <w:lang w:val="sk-SK"/>
              </w:rPr>
            </w:pPr>
            <w:r w:rsidRPr="00FA1951">
              <w:rPr>
                <w:rFonts w:ascii="Arial Narrow" w:hAnsi="Arial Narrow"/>
                <w:u w:val="single"/>
                <w:lang w:val="sk-SK"/>
              </w:rPr>
              <w:lastRenderedPageBreak/>
              <w:t xml:space="preserve">Aktivity, pre ktoré sa vyžaduje </w:t>
            </w:r>
            <w:r w:rsidR="0078145A">
              <w:rPr>
                <w:rFonts w:ascii="Arial Narrow" w:hAnsi="Arial Narrow"/>
                <w:u w:val="single"/>
                <w:lang w:val="sk-SK"/>
              </w:rPr>
              <w:t>konzultácia</w:t>
            </w:r>
            <w:r w:rsidRPr="004D171E">
              <w:rPr>
                <w:rFonts w:ascii="Arial Narrow" w:hAnsi="Arial Narrow"/>
                <w:lang w:val="sk-SK"/>
              </w:rPr>
              <w:t xml:space="preserve"> – sú všetky aktivity v rámci typu aktivít E, F a G</w:t>
            </w:r>
          </w:p>
        </w:tc>
      </w:tr>
      <w:tr w:rsidR="004D171E" w:rsidTr="00D16640">
        <w:tc>
          <w:tcPr>
            <w:tcW w:w="9520" w:type="dxa"/>
            <w:gridSpan w:val="2"/>
            <w:shd w:val="clear" w:color="auto" w:fill="8FE2FF"/>
          </w:tcPr>
          <w:p w:rsidR="00317862" w:rsidRDefault="004D171E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 w:rsidRPr="00BA380A">
              <w:rPr>
                <w:rFonts w:ascii="Arial Narrow" w:hAnsi="Arial Narrow"/>
                <w:b/>
                <w:lang w:val="sk-SK"/>
              </w:rPr>
              <w:t xml:space="preserve">Špecifický </w:t>
            </w:r>
            <w:r w:rsidRPr="004D171E">
              <w:rPr>
                <w:rFonts w:ascii="Arial Narrow" w:hAnsi="Arial Narrow"/>
                <w:b/>
                <w:lang w:val="sk-SK"/>
              </w:rPr>
              <w:t xml:space="preserve">cieľ </w:t>
            </w:r>
            <w:r w:rsidRPr="004D171E">
              <w:rPr>
                <w:rFonts w:ascii="Arial Narrow" w:hAnsi="Arial Narrow"/>
                <w:b/>
              </w:rPr>
              <w:t>2.2</w:t>
            </w:r>
            <w:r w:rsidRPr="00BA380A">
              <w:rPr>
                <w:rFonts w:ascii="Arial Narrow" w:hAnsi="Arial Narrow"/>
              </w:rPr>
              <w:t xml:space="preserve"> </w:t>
            </w:r>
            <w:r w:rsidRPr="004D171E">
              <w:rPr>
                <w:rFonts w:ascii="Arial Narrow" w:hAnsi="Arial Narrow"/>
                <w:lang w:val="sk-SK"/>
              </w:rPr>
              <w:t>Ochrana biodiverzity cezhraničného územia prost</w:t>
            </w:r>
            <w:r w:rsidR="00317862">
              <w:rPr>
                <w:rFonts w:ascii="Arial Narrow" w:hAnsi="Arial Narrow"/>
                <w:lang w:val="sk-SK"/>
              </w:rPr>
              <w:t>redníctvom spolupráce v oblasti</w:t>
            </w:r>
          </w:p>
          <w:p w:rsidR="004D171E" w:rsidRPr="00BA380A" w:rsidRDefault="00317862" w:rsidP="00FB20F3">
            <w:pPr>
              <w:pStyle w:val="Pruka-Zkladnstyl"/>
              <w:spacing w:after="0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                            </w:t>
            </w:r>
            <w:r w:rsidR="004D171E" w:rsidRPr="004D171E">
              <w:rPr>
                <w:rFonts w:ascii="Arial Narrow" w:hAnsi="Arial Narrow"/>
                <w:lang w:val="sk-SK"/>
              </w:rPr>
              <w:t>ochrany a koordinovaného riadenia prírodne významných území</w:t>
            </w:r>
          </w:p>
        </w:tc>
      </w:tr>
      <w:tr w:rsidR="00DB5210" w:rsidRPr="00DB5210" w:rsidTr="00D16640">
        <w:tc>
          <w:tcPr>
            <w:tcW w:w="9520" w:type="dxa"/>
            <w:gridSpan w:val="2"/>
            <w:tcBorders>
              <w:bottom w:val="single" w:sz="4" w:space="0" w:color="auto"/>
            </w:tcBorders>
          </w:tcPr>
          <w:p w:rsidR="00DB5210" w:rsidRPr="00DB5210" w:rsidRDefault="00DB5210" w:rsidP="0078145A">
            <w:pPr>
              <w:pStyle w:val="Pruka-Zkladnstyl"/>
              <w:spacing w:before="120"/>
              <w:rPr>
                <w:rFonts w:ascii="Arial Narrow" w:hAnsi="Arial Narrow"/>
                <w:lang w:val="sk-SK"/>
              </w:rPr>
            </w:pPr>
            <w:r w:rsidRPr="00DB5210">
              <w:rPr>
                <w:rFonts w:ascii="Arial Narrow" w:hAnsi="Arial Narrow"/>
                <w:lang w:val="sk-SK"/>
              </w:rPr>
              <w:t xml:space="preserve">V rámci špecifického cieľa 2.2 sa vyžaduje vyjadrenie </w:t>
            </w:r>
            <w:r w:rsidR="0078145A">
              <w:rPr>
                <w:rFonts w:ascii="Arial Narrow" w:hAnsi="Arial Narrow"/>
                <w:lang w:val="sk-SK"/>
              </w:rPr>
              <w:t xml:space="preserve">okresného úradu </w:t>
            </w:r>
            <w:r>
              <w:rPr>
                <w:rFonts w:ascii="Arial Narrow" w:hAnsi="Arial Narrow"/>
                <w:lang w:val="sk-SK"/>
              </w:rPr>
              <w:t>pre</w:t>
            </w:r>
            <w:r w:rsidRPr="00DB5210">
              <w:rPr>
                <w:rFonts w:ascii="Arial Narrow" w:hAnsi="Arial Narrow"/>
                <w:lang w:val="sk-SK"/>
              </w:rPr>
              <w:t xml:space="preserve"> všetk</w:t>
            </w:r>
            <w:r>
              <w:rPr>
                <w:rFonts w:ascii="Arial Narrow" w:hAnsi="Arial Narrow"/>
                <w:lang w:val="sk-SK"/>
              </w:rPr>
              <w:t>y</w:t>
            </w:r>
            <w:r w:rsidRPr="00DB5210">
              <w:rPr>
                <w:rFonts w:ascii="Arial Narrow" w:hAnsi="Arial Narrow"/>
                <w:lang w:val="sk-SK"/>
              </w:rPr>
              <w:t xml:space="preserve"> aktiv</w:t>
            </w:r>
            <w:r>
              <w:rPr>
                <w:rFonts w:ascii="Arial Narrow" w:hAnsi="Arial Narrow"/>
                <w:lang w:val="sk-SK"/>
              </w:rPr>
              <w:t>i</w:t>
            </w:r>
            <w:r w:rsidRPr="00DB5210">
              <w:rPr>
                <w:rFonts w:ascii="Arial Narrow" w:hAnsi="Arial Narrow"/>
                <w:lang w:val="sk-SK"/>
              </w:rPr>
              <w:t>t</w:t>
            </w:r>
            <w:r>
              <w:rPr>
                <w:rFonts w:ascii="Arial Narrow" w:hAnsi="Arial Narrow"/>
                <w:lang w:val="sk-SK"/>
              </w:rPr>
              <w:t>y</w:t>
            </w:r>
            <w:r w:rsidRPr="00DB5210">
              <w:rPr>
                <w:rFonts w:ascii="Arial Narrow" w:hAnsi="Arial Narrow"/>
                <w:lang w:val="sk-SK"/>
              </w:rPr>
              <w:t>.</w:t>
            </w:r>
          </w:p>
        </w:tc>
      </w:tr>
      <w:tr w:rsidR="00DB5210" w:rsidTr="00D16640">
        <w:tc>
          <w:tcPr>
            <w:tcW w:w="9520" w:type="dxa"/>
            <w:gridSpan w:val="2"/>
            <w:shd w:val="clear" w:color="auto" w:fill="8FE2FF"/>
          </w:tcPr>
          <w:p w:rsidR="00317862" w:rsidRDefault="00DB5210" w:rsidP="00FB20F3">
            <w:pPr>
              <w:pStyle w:val="Pruka-Zkladnstyl"/>
              <w:spacing w:after="0"/>
              <w:rPr>
                <w:rFonts w:ascii="Arial Narrow" w:hAnsi="Arial Narrow"/>
                <w:lang w:val="sk-SK"/>
              </w:rPr>
            </w:pPr>
            <w:r w:rsidRPr="00DB5210">
              <w:rPr>
                <w:rFonts w:ascii="Arial Narrow" w:hAnsi="Arial Narrow"/>
                <w:b/>
                <w:lang w:val="sk-SK"/>
              </w:rPr>
              <w:t>Špecifický cieľ 3.1</w:t>
            </w:r>
            <w:r w:rsidRPr="00DB5210">
              <w:rPr>
                <w:rFonts w:ascii="Arial Narrow" w:hAnsi="Arial Narrow"/>
                <w:lang w:val="sk-SK"/>
              </w:rPr>
              <w:t xml:space="preserve"> Zvýšenie kvalitatívnej úrovne cezhraničnej spol</w:t>
            </w:r>
            <w:r w:rsidR="00317862">
              <w:rPr>
                <w:rFonts w:ascii="Arial Narrow" w:hAnsi="Arial Narrow"/>
                <w:lang w:val="sk-SK"/>
              </w:rPr>
              <w:t>upráce miestnych a regionálnych</w:t>
            </w:r>
          </w:p>
          <w:p w:rsidR="00DB5210" w:rsidRPr="00DB5210" w:rsidRDefault="00317862" w:rsidP="00FB20F3">
            <w:pPr>
              <w:pStyle w:val="Pruka-Zkladnstyl"/>
              <w:spacing w:after="0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                           </w:t>
            </w:r>
            <w:r w:rsidR="00DB5210" w:rsidRPr="00DB5210">
              <w:rPr>
                <w:rFonts w:ascii="Arial Narrow" w:hAnsi="Arial Narrow"/>
                <w:lang w:val="sk-SK"/>
              </w:rPr>
              <w:t>aktérov.</w:t>
            </w:r>
          </w:p>
        </w:tc>
      </w:tr>
      <w:tr w:rsidR="00DB5210" w:rsidTr="00D16640">
        <w:tc>
          <w:tcPr>
            <w:tcW w:w="9520" w:type="dxa"/>
            <w:gridSpan w:val="2"/>
            <w:tcBorders>
              <w:bottom w:val="nil"/>
            </w:tcBorders>
          </w:tcPr>
          <w:p w:rsidR="00DB5210" w:rsidRDefault="00DB5210" w:rsidP="0078145A">
            <w:pPr>
              <w:pStyle w:val="Pruka-Zkladnstyl"/>
              <w:spacing w:before="120" w:after="0"/>
              <w:rPr>
                <w:rFonts w:ascii="Arial Narrow" w:hAnsi="Arial Narrow"/>
                <w:b/>
                <w:lang w:val="sk-SK"/>
              </w:rPr>
            </w:pPr>
            <w:r w:rsidRPr="00FA1951">
              <w:rPr>
                <w:rFonts w:ascii="Arial Narrow" w:hAnsi="Arial Narrow"/>
                <w:u w:val="single"/>
                <w:lang w:val="sk-SK"/>
              </w:rPr>
              <w:t>Aktivity, pre ktoré sa vyžaduje vyjadrenie:</w:t>
            </w:r>
          </w:p>
        </w:tc>
      </w:tr>
      <w:tr w:rsidR="00DB5210" w:rsidTr="00D16640"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DB5210" w:rsidRDefault="00DB5210" w:rsidP="00742C74">
            <w:pPr>
              <w:pStyle w:val="Pruka-Zkladnstyl"/>
              <w:spacing w:before="120"/>
              <w:jc w:val="righ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B16</w:t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</w:tcBorders>
          </w:tcPr>
          <w:p w:rsidR="00DB5210" w:rsidRPr="009B474B" w:rsidRDefault="009B474B" w:rsidP="00C3329C">
            <w:pPr>
              <w:pStyle w:val="Pruka-Zkladnstyl"/>
              <w:numPr>
                <w:ilvl w:val="0"/>
                <w:numId w:val="18"/>
              </w:numPr>
              <w:spacing w:before="120"/>
              <w:ind w:left="132" w:hanging="142"/>
              <w:rPr>
                <w:rFonts w:ascii="Arial Narrow" w:hAnsi="Arial Narrow"/>
                <w:b/>
                <w:lang w:val="sk-SK"/>
              </w:rPr>
            </w:pPr>
            <w:r w:rsidRPr="009B474B">
              <w:rPr>
                <w:rFonts w:ascii="Arial Narrow" w:hAnsi="Arial Narrow"/>
                <w:szCs w:val="20"/>
                <w:lang w:val="sk-SK"/>
              </w:rPr>
              <w:t>Stavebné úpravy realizované v súvislosti s realizáciou s umiestnením a prevádzkou vybavenia</w:t>
            </w:r>
            <w:r w:rsidR="00B45DA3">
              <w:rPr>
                <w:rFonts w:ascii="Arial Narrow" w:hAnsi="Arial Narrow"/>
                <w:szCs w:val="20"/>
                <w:lang w:val="sk-SK"/>
              </w:rPr>
              <w:t>;</w:t>
            </w:r>
          </w:p>
        </w:tc>
      </w:tr>
      <w:tr w:rsidR="00DB5210" w:rsidTr="00D16640">
        <w:tc>
          <w:tcPr>
            <w:tcW w:w="9520" w:type="dxa"/>
            <w:gridSpan w:val="2"/>
            <w:tcBorders>
              <w:top w:val="nil"/>
            </w:tcBorders>
          </w:tcPr>
          <w:p w:rsidR="00DB5210" w:rsidRPr="00DB5210" w:rsidRDefault="00DB5210" w:rsidP="0078145A">
            <w:pPr>
              <w:pStyle w:val="Pruka-Zkladnstyl"/>
              <w:spacing w:before="120"/>
              <w:rPr>
                <w:rFonts w:ascii="Arial Narrow" w:hAnsi="Arial Narrow"/>
                <w:b/>
                <w:lang w:val="sk-SK"/>
              </w:rPr>
            </w:pPr>
            <w:r w:rsidRPr="00FA1951">
              <w:rPr>
                <w:rFonts w:ascii="Arial Narrow" w:hAnsi="Arial Narrow"/>
                <w:u w:val="single"/>
                <w:lang w:val="sk-SK"/>
              </w:rPr>
              <w:t xml:space="preserve">Aktivity, pre ktoré sa vyžaduje </w:t>
            </w:r>
            <w:r w:rsidR="0078145A">
              <w:rPr>
                <w:rFonts w:ascii="Arial Narrow" w:hAnsi="Arial Narrow"/>
                <w:u w:val="single"/>
                <w:lang w:val="sk-SK"/>
              </w:rPr>
              <w:t>konzultácia</w:t>
            </w:r>
            <w:r>
              <w:rPr>
                <w:rFonts w:ascii="Arial Narrow" w:hAnsi="Arial Narrow"/>
                <w:lang w:val="sk-SK"/>
              </w:rPr>
              <w:t xml:space="preserve"> - </w:t>
            </w:r>
            <w:r w:rsidRPr="004D171E">
              <w:rPr>
                <w:rFonts w:ascii="Arial Narrow" w:hAnsi="Arial Narrow"/>
                <w:lang w:val="sk-SK"/>
              </w:rPr>
              <w:t>sú všetky aktivity v rámci typu aktivít</w:t>
            </w:r>
            <w:r>
              <w:rPr>
                <w:rFonts w:ascii="Arial Narrow" w:hAnsi="Arial Narrow"/>
                <w:lang w:val="sk-SK"/>
              </w:rPr>
              <w:t xml:space="preserve"> A</w:t>
            </w:r>
          </w:p>
        </w:tc>
      </w:tr>
    </w:tbl>
    <w:p w:rsidR="003B7651" w:rsidRDefault="003B7651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33458F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33458F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EA67DF" w:rsidRDefault="00EA67D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33458F" w:rsidRPr="00EA67DF" w:rsidRDefault="0033458F" w:rsidP="00FB20F3">
      <w:pPr>
        <w:pStyle w:val="Pruka-Zkladnstyl"/>
        <w:spacing w:after="0"/>
        <w:rPr>
          <w:rFonts w:ascii="Arial Narrow" w:hAnsi="Arial Narrow"/>
          <w:b/>
          <w:u w:val="single"/>
          <w:lang w:val="sk-SK"/>
        </w:rPr>
      </w:pPr>
      <w:r w:rsidRPr="00EA67DF">
        <w:rPr>
          <w:rFonts w:ascii="Arial Narrow" w:hAnsi="Arial Narrow"/>
          <w:b/>
          <w:u w:val="single"/>
          <w:lang w:val="sk-SK"/>
        </w:rPr>
        <w:t>Postup</w:t>
      </w:r>
      <w:r w:rsidR="00EA67DF" w:rsidRPr="00EA67DF">
        <w:rPr>
          <w:rFonts w:ascii="Arial Narrow" w:hAnsi="Arial Narrow"/>
          <w:b/>
          <w:u w:val="single"/>
          <w:lang w:val="sk-SK"/>
        </w:rPr>
        <w:t xml:space="preserve"> uplatňovaný</w:t>
      </w:r>
      <w:r w:rsidRPr="00EA67DF">
        <w:rPr>
          <w:rFonts w:ascii="Arial Narrow" w:hAnsi="Arial Narrow"/>
          <w:b/>
          <w:u w:val="single"/>
          <w:lang w:val="sk-SK"/>
        </w:rPr>
        <w:t xml:space="preserve"> v ČR</w:t>
      </w:r>
    </w:p>
    <w:p w:rsidR="0033458F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33458F" w:rsidRPr="000D0559" w:rsidRDefault="0033458F" w:rsidP="0033458F">
      <w:pPr>
        <w:pStyle w:val="Pruka-Zkladnstyl"/>
        <w:spacing w:after="0"/>
        <w:rPr>
          <w:rFonts w:ascii="Arial Narrow" w:hAnsi="Arial Narrow"/>
        </w:rPr>
      </w:pPr>
      <w:r w:rsidRPr="000D0559">
        <w:rPr>
          <w:rFonts w:ascii="Arial Narrow" w:hAnsi="Arial Narrow"/>
          <w:b/>
        </w:rPr>
        <w:t>Seznam chráněných území</w:t>
      </w:r>
      <w:r w:rsidRPr="000D0559">
        <w:rPr>
          <w:rFonts w:ascii="Arial Narrow" w:hAnsi="Arial Narrow"/>
        </w:rPr>
        <w:t xml:space="preserve"> v ČR najdete na </w:t>
      </w:r>
      <w:hyperlink r:id="rId10" w:history="1">
        <w:r w:rsidRPr="000D0559">
          <w:rPr>
            <w:rStyle w:val="Hypertextovprepojenie"/>
            <w:rFonts w:ascii="Arial Narrow" w:hAnsi="Arial Narrow" w:cs="Times New Roman"/>
            <w:sz w:val="24"/>
            <w:lang w:eastAsia="sk-SK"/>
          </w:rPr>
          <w:t>http://drusop.nature.cz/</w:t>
        </w:r>
      </w:hyperlink>
      <w:r w:rsidRPr="000D0559">
        <w:rPr>
          <w:rFonts w:ascii="Arial Narrow" w:hAnsi="Arial Narrow"/>
        </w:rPr>
        <w:t xml:space="preserve">. </w:t>
      </w:r>
    </w:p>
    <w:p w:rsidR="00177BF1" w:rsidRPr="000D0559" w:rsidRDefault="00177BF1" w:rsidP="0033458F">
      <w:pPr>
        <w:pStyle w:val="Pruka-Zkladnstyl"/>
        <w:spacing w:after="0"/>
        <w:rPr>
          <w:rFonts w:ascii="Arial Narrow" w:hAnsi="Arial Narrow"/>
        </w:rPr>
      </w:pPr>
    </w:p>
    <w:p w:rsidR="0033458F" w:rsidRPr="000D0559" w:rsidRDefault="0033458F" w:rsidP="0033458F">
      <w:pPr>
        <w:pStyle w:val="Pruka-Zkladnstyl"/>
        <w:spacing w:after="0"/>
        <w:rPr>
          <w:rFonts w:ascii="Arial Narrow" w:hAnsi="Arial Narrow"/>
        </w:rPr>
      </w:pPr>
      <w:r w:rsidRPr="000D0559">
        <w:rPr>
          <w:rFonts w:ascii="Arial Narrow" w:hAnsi="Arial Narrow"/>
        </w:rPr>
        <w:t xml:space="preserve">Veškeré další informace k NATURA 2000 v ČR najdete na </w:t>
      </w:r>
      <w:hyperlink r:id="rId11" w:history="1">
        <w:r w:rsidRPr="000D0559">
          <w:rPr>
            <w:rStyle w:val="Hypertextovprepojenie"/>
            <w:rFonts w:ascii="Arial Narrow" w:hAnsi="Arial Narrow" w:cs="Times New Roman"/>
            <w:sz w:val="24"/>
            <w:lang w:val="cs-CZ" w:eastAsia="cs-CZ"/>
          </w:rPr>
          <w:t>http://www.nature.cz/natura2000-design3/sub.php?id=1802</w:t>
        </w:r>
      </w:hyperlink>
      <w:r w:rsidRPr="000D0559">
        <w:rPr>
          <w:rFonts w:ascii="Arial Narrow" w:hAnsi="Arial Narrow"/>
        </w:rPr>
        <w:t>.</w:t>
      </w:r>
    </w:p>
    <w:p w:rsidR="0033458F" w:rsidRPr="000D0559" w:rsidRDefault="000D0559" w:rsidP="000D0559">
      <w:pPr>
        <w:pStyle w:val="Pruka-Zkladnstyl"/>
        <w:spacing w:before="120" w:after="0"/>
        <w:rPr>
          <w:rFonts w:ascii="Arial Narrow" w:hAnsi="Arial Narrow"/>
        </w:rPr>
      </w:pPr>
      <w:r w:rsidRPr="000D0559">
        <w:rPr>
          <w:rFonts w:ascii="Arial Narrow" w:hAnsi="Arial Narrow"/>
          <w:b/>
        </w:rPr>
        <w:t>Mapové podklady</w:t>
      </w:r>
      <w:r w:rsidR="0033458F" w:rsidRPr="000D0559">
        <w:rPr>
          <w:rFonts w:ascii="Arial Narrow" w:hAnsi="Arial Narrow"/>
        </w:rPr>
        <w:t>: http://mapy.nature.cz/</w:t>
      </w:r>
    </w:p>
    <w:p w:rsidR="0033458F" w:rsidRDefault="0033458F" w:rsidP="0033458F">
      <w:pPr>
        <w:pStyle w:val="Pruka-Zkladnstyl"/>
        <w:spacing w:after="0"/>
        <w:rPr>
          <w:rFonts w:ascii="Arial Narrow" w:hAnsi="Arial Narrow"/>
          <w:b/>
        </w:rPr>
      </w:pPr>
    </w:p>
    <w:p w:rsidR="0033458F" w:rsidRPr="000D0559" w:rsidRDefault="0033458F" w:rsidP="00177BF1">
      <w:pPr>
        <w:autoSpaceDE w:val="0"/>
        <w:autoSpaceDN w:val="0"/>
        <w:adjustRightInd w:val="0"/>
        <w:ind w:firstLine="0"/>
        <w:rPr>
          <w:rFonts w:ascii="Arial Narrow" w:eastAsiaTheme="minorHAnsi" w:hAnsi="Arial Narrow" w:cs="ArialNarrow-BoldItalic"/>
          <w:b/>
          <w:bCs/>
          <w:i/>
          <w:iCs/>
          <w:lang w:eastAsia="en-US"/>
        </w:rPr>
      </w:pPr>
      <w:r w:rsidRPr="000D0559">
        <w:rPr>
          <w:rFonts w:ascii="Arial Narrow" w:eastAsiaTheme="minorHAnsi" w:hAnsi="Arial Narrow" w:cs="ArialNarrow-BoldItalic"/>
          <w:b/>
          <w:bCs/>
          <w:i/>
          <w:iCs/>
          <w:lang w:eastAsia="en-US"/>
        </w:rPr>
        <w:t>Posudzovanie vplyvu na európsky významné lokality alebo vtáčie oblasti (NATURA 2000)</w:t>
      </w:r>
    </w:p>
    <w:p w:rsidR="0033458F" w:rsidRPr="000D0559" w:rsidRDefault="000D0559" w:rsidP="000D0559">
      <w:pPr>
        <w:pStyle w:val="Default"/>
        <w:spacing w:before="120"/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V prípade</w:t>
      </w:r>
      <w:r w:rsidR="0033458F" w:rsidRPr="000D0559">
        <w:rPr>
          <w:rFonts w:ascii="Arial Narrow" w:hAnsi="Arial Narrow"/>
          <w:lang w:val="sk-SK"/>
        </w:rPr>
        <w:t xml:space="preserve">, že </w:t>
      </w:r>
      <w:r w:rsidR="0033458F" w:rsidRPr="000D0559">
        <w:rPr>
          <w:rFonts w:ascii="Arial Narrow" w:hAnsi="Arial Narrow"/>
          <w:b/>
          <w:bCs/>
          <w:lang w:val="sk-SK"/>
        </w:rPr>
        <w:t>je projekt realizov</w:t>
      </w:r>
      <w:r>
        <w:rPr>
          <w:rFonts w:ascii="Arial Narrow" w:hAnsi="Arial Narrow"/>
          <w:b/>
          <w:bCs/>
          <w:lang w:val="sk-SK"/>
        </w:rPr>
        <w:t>a</w:t>
      </w:r>
      <w:r w:rsidR="0033458F" w:rsidRPr="000D0559">
        <w:rPr>
          <w:rFonts w:ascii="Arial Narrow" w:hAnsi="Arial Narrow"/>
          <w:b/>
          <w:bCs/>
          <w:lang w:val="sk-SK"/>
        </w:rPr>
        <w:t>n</w:t>
      </w:r>
      <w:r>
        <w:rPr>
          <w:rFonts w:ascii="Arial Narrow" w:hAnsi="Arial Narrow"/>
          <w:b/>
          <w:bCs/>
          <w:lang w:val="sk-SK"/>
        </w:rPr>
        <w:t>ý</w:t>
      </w:r>
      <w:r w:rsidR="0033458F" w:rsidRPr="000D0559">
        <w:rPr>
          <w:rFonts w:ascii="Arial Narrow" w:hAnsi="Arial Narrow"/>
          <w:b/>
          <w:bCs/>
          <w:lang w:val="sk-SK"/>
        </w:rPr>
        <w:t xml:space="preserve"> </w:t>
      </w:r>
      <w:r w:rsidR="0033458F" w:rsidRPr="000D0559">
        <w:rPr>
          <w:rFonts w:ascii="Arial Narrow" w:hAnsi="Arial Narrow"/>
          <w:lang w:val="sk-SK"/>
        </w:rPr>
        <w:t>na území s</w:t>
      </w:r>
      <w:r>
        <w:rPr>
          <w:rFonts w:ascii="Arial Narrow" w:hAnsi="Arial Narrow"/>
          <w:lang w:val="sk-SK"/>
        </w:rPr>
        <w:t>ú</w:t>
      </w:r>
      <w:r w:rsidR="0033458F" w:rsidRPr="000D0559">
        <w:rPr>
          <w:rFonts w:ascii="Arial Narrow" w:hAnsi="Arial Narrow"/>
          <w:lang w:val="sk-SK"/>
        </w:rPr>
        <w:t xml:space="preserve">stavy NATURA 2000, </w:t>
      </w:r>
      <w:r>
        <w:rPr>
          <w:rFonts w:ascii="Arial Narrow" w:hAnsi="Arial Narrow"/>
          <w:lang w:val="sk-SK"/>
        </w:rPr>
        <w:t>alebo môže mať na toto územie</w:t>
      </w:r>
      <w:r w:rsidR="0033458F" w:rsidRPr="000D0559">
        <w:rPr>
          <w:rFonts w:ascii="Arial Narrow" w:hAnsi="Arial Narrow"/>
          <w:lang w:val="sk-SK"/>
        </w:rPr>
        <w:t xml:space="preserve"> v</w:t>
      </w:r>
      <w:r>
        <w:rPr>
          <w:rFonts w:ascii="Arial Narrow" w:hAnsi="Arial Narrow"/>
          <w:lang w:val="sk-SK"/>
        </w:rPr>
        <w:t>plyv (napr</w:t>
      </w:r>
      <w:r w:rsidR="0033458F" w:rsidRPr="000D0559">
        <w:rPr>
          <w:rFonts w:ascii="Arial Narrow" w:hAnsi="Arial Narrow"/>
          <w:lang w:val="sk-SK"/>
        </w:rPr>
        <w:t xml:space="preserve">. projekt je </w:t>
      </w:r>
      <w:r w:rsidR="00EB7AB2" w:rsidRPr="000D0559">
        <w:rPr>
          <w:rFonts w:ascii="Arial Narrow" w:hAnsi="Arial Narrow"/>
          <w:lang w:val="sk-SK"/>
        </w:rPr>
        <w:t>realizov</w:t>
      </w:r>
      <w:r w:rsidR="00EB7AB2">
        <w:rPr>
          <w:rFonts w:ascii="Arial Narrow" w:hAnsi="Arial Narrow"/>
          <w:lang w:val="sk-SK"/>
        </w:rPr>
        <w:t>aný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33458F" w:rsidRPr="000D0559">
        <w:rPr>
          <w:rFonts w:ascii="Arial Narrow" w:hAnsi="Arial Narrow"/>
          <w:lang w:val="sk-SK"/>
        </w:rPr>
        <w:t xml:space="preserve">v </w:t>
      </w:r>
      <w:r w:rsidR="002666F0">
        <w:rPr>
          <w:rFonts w:ascii="Arial Narrow" w:hAnsi="Arial Narrow"/>
          <w:lang w:val="sk-SK"/>
        </w:rPr>
        <w:t>te</w:t>
      </w:r>
      <w:r w:rsidR="00EB7AB2" w:rsidRPr="000D0559">
        <w:rPr>
          <w:rFonts w:ascii="Arial Narrow" w:hAnsi="Arial Narrow"/>
          <w:lang w:val="sk-SK"/>
        </w:rPr>
        <w:t>sn</w:t>
      </w:r>
      <w:r w:rsidR="00EB7AB2">
        <w:rPr>
          <w:rFonts w:ascii="Arial Narrow" w:hAnsi="Arial Narrow"/>
          <w:lang w:val="sk-SK"/>
        </w:rPr>
        <w:t>o</w:t>
      </w:r>
      <w:r w:rsidR="00EB7AB2" w:rsidRPr="000D0559">
        <w:rPr>
          <w:rFonts w:ascii="Arial Narrow" w:hAnsi="Arial Narrow"/>
          <w:lang w:val="sk-SK"/>
        </w:rPr>
        <w:t>m s</w:t>
      </w:r>
      <w:r w:rsidR="00EB7AB2">
        <w:rPr>
          <w:rFonts w:ascii="Arial Narrow" w:hAnsi="Arial Narrow"/>
          <w:lang w:val="sk-SK"/>
        </w:rPr>
        <w:t>u</w:t>
      </w:r>
      <w:r w:rsidR="00EB7AB2" w:rsidRPr="000D0559">
        <w:rPr>
          <w:rFonts w:ascii="Arial Narrow" w:hAnsi="Arial Narrow"/>
          <w:lang w:val="sk-SK"/>
        </w:rPr>
        <w:t>sedstv</w:t>
      </w:r>
      <w:r w:rsidR="00EB7AB2">
        <w:rPr>
          <w:rFonts w:ascii="Arial Narrow" w:hAnsi="Arial Narrow"/>
          <w:lang w:val="sk-SK"/>
        </w:rPr>
        <w:t>e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33458F" w:rsidRPr="000D0559">
        <w:rPr>
          <w:rFonts w:ascii="Arial Narrow" w:hAnsi="Arial Narrow"/>
          <w:lang w:val="sk-SK"/>
        </w:rPr>
        <w:t xml:space="preserve">s lokalitou NATURA 2000 a zvýšený ruch </w:t>
      </w:r>
      <w:r w:rsidR="00EB7AB2" w:rsidRPr="000D0559">
        <w:rPr>
          <w:rFonts w:ascii="Arial Narrow" w:hAnsi="Arial Narrow"/>
          <w:lang w:val="sk-SK"/>
        </w:rPr>
        <w:t>plyn</w:t>
      </w:r>
      <w:r w:rsidR="00EB7AB2">
        <w:rPr>
          <w:rFonts w:ascii="Arial Narrow" w:hAnsi="Arial Narrow"/>
          <w:lang w:val="sk-SK"/>
        </w:rPr>
        <w:t>ú</w:t>
      </w:r>
      <w:r w:rsidR="00EB7AB2" w:rsidRPr="000D0559">
        <w:rPr>
          <w:rFonts w:ascii="Arial Narrow" w:hAnsi="Arial Narrow"/>
          <w:lang w:val="sk-SK"/>
        </w:rPr>
        <w:t xml:space="preserve">ci </w:t>
      </w:r>
      <w:r w:rsidR="0033458F" w:rsidRPr="000D0559">
        <w:rPr>
          <w:rFonts w:ascii="Arial Narrow" w:hAnsi="Arial Narrow"/>
          <w:lang w:val="sk-SK"/>
        </w:rPr>
        <w:t xml:space="preserve">z </w:t>
      </w:r>
      <w:r w:rsidR="00EB7AB2" w:rsidRPr="000D0559">
        <w:rPr>
          <w:rFonts w:ascii="Arial Narrow" w:hAnsi="Arial Narrow"/>
          <w:lang w:val="sk-SK"/>
        </w:rPr>
        <w:t>realiz</w:t>
      </w:r>
      <w:r w:rsidR="00EB7AB2">
        <w:rPr>
          <w:rFonts w:ascii="Arial Narrow" w:hAnsi="Arial Narrow"/>
          <w:lang w:val="sk-SK"/>
        </w:rPr>
        <w:t>ácie</w:t>
      </w:r>
      <w:r w:rsidR="00EB7AB2" w:rsidRPr="000D0559">
        <w:rPr>
          <w:rFonts w:ascii="Arial Narrow" w:hAnsi="Arial Narrow"/>
          <w:lang w:val="sk-SK"/>
        </w:rPr>
        <w:t xml:space="preserve"> projekt</w:t>
      </w:r>
      <w:r w:rsidR="00EB7AB2">
        <w:rPr>
          <w:rFonts w:ascii="Arial Narrow" w:hAnsi="Arial Narrow"/>
          <w:lang w:val="sk-SK"/>
        </w:rPr>
        <w:t>u</w:t>
      </w:r>
      <w:r w:rsidR="00EB7AB2" w:rsidRPr="000D0559">
        <w:rPr>
          <w:rFonts w:ascii="Arial Narrow" w:hAnsi="Arial Narrow"/>
          <w:lang w:val="sk-SK"/>
        </w:rPr>
        <w:t xml:space="preserve"> môže</w:t>
      </w:r>
      <w:r w:rsidR="0033458F" w:rsidRPr="000D0559">
        <w:rPr>
          <w:rFonts w:ascii="Arial Narrow" w:hAnsi="Arial Narrow"/>
          <w:lang w:val="sk-SK"/>
        </w:rPr>
        <w:t xml:space="preserve"> </w:t>
      </w:r>
      <w:r w:rsidR="00EB7AB2" w:rsidRPr="000D0559">
        <w:rPr>
          <w:rFonts w:ascii="Arial Narrow" w:hAnsi="Arial Narrow"/>
          <w:lang w:val="sk-SK"/>
        </w:rPr>
        <w:t>negatívne</w:t>
      </w:r>
      <w:r w:rsidR="0033458F" w:rsidRPr="000D0559">
        <w:rPr>
          <w:rFonts w:ascii="Arial Narrow" w:hAnsi="Arial Narrow"/>
          <w:lang w:val="sk-SK"/>
        </w:rPr>
        <w:t xml:space="preserve"> </w:t>
      </w:r>
      <w:r w:rsidR="00EB7AB2" w:rsidRPr="000D0559">
        <w:rPr>
          <w:rFonts w:ascii="Arial Narrow" w:hAnsi="Arial Narrow"/>
          <w:lang w:val="sk-SK"/>
        </w:rPr>
        <w:t>ov</w:t>
      </w:r>
      <w:r w:rsidR="00EB7AB2">
        <w:rPr>
          <w:rFonts w:ascii="Arial Narrow" w:hAnsi="Arial Narrow"/>
          <w:lang w:val="sk-SK"/>
        </w:rPr>
        <w:t>p</w:t>
      </w:r>
      <w:r w:rsidR="00EB7AB2" w:rsidRPr="000D0559">
        <w:rPr>
          <w:rFonts w:ascii="Arial Narrow" w:hAnsi="Arial Narrow"/>
          <w:lang w:val="sk-SK"/>
        </w:rPr>
        <w:t>l</w:t>
      </w:r>
      <w:r w:rsidR="00EB7AB2">
        <w:rPr>
          <w:rFonts w:ascii="Arial Narrow" w:hAnsi="Arial Narrow"/>
          <w:lang w:val="sk-SK"/>
        </w:rPr>
        <w:t>y</w:t>
      </w:r>
      <w:r w:rsidR="002666F0">
        <w:rPr>
          <w:rFonts w:ascii="Arial Narrow" w:hAnsi="Arial Narrow"/>
          <w:lang w:val="sk-SK"/>
        </w:rPr>
        <w:t>vňovať</w:t>
      </w:r>
      <w:r w:rsidR="00EB7AB2" w:rsidRPr="000D0559">
        <w:rPr>
          <w:rFonts w:ascii="Arial Narrow" w:hAnsi="Arial Narrow"/>
          <w:lang w:val="sk-SK"/>
        </w:rPr>
        <w:t xml:space="preserve"> územ</w:t>
      </w:r>
      <w:r w:rsidR="00EB7AB2">
        <w:rPr>
          <w:rFonts w:ascii="Arial Narrow" w:hAnsi="Arial Narrow"/>
          <w:lang w:val="sk-SK"/>
        </w:rPr>
        <w:t>ie</w:t>
      </w:r>
      <w:r w:rsidR="00EB7AB2" w:rsidRPr="000D0559">
        <w:rPr>
          <w:rFonts w:ascii="Arial Narrow" w:hAnsi="Arial Narrow"/>
          <w:lang w:val="sk-SK"/>
        </w:rPr>
        <w:t xml:space="preserve"> s</w:t>
      </w:r>
      <w:r w:rsidR="00EB7AB2">
        <w:rPr>
          <w:rFonts w:ascii="Arial Narrow" w:hAnsi="Arial Narrow"/>
          <w:lang w:val="sk-SK"/>
        </w:rPr>
        <w:t>ú</w:t>
      </w:r>
      <w:r w:rsidR="00EB7AB2" w:rsidRPr="000D0559">
        <w:rPr>
          <w:rFonts w:ascii="Arial Narrow" w:hAnsi="Arial Narrow"/>
          <w:lang w:val="sk-SK"/>
        </w:rPr>
        <w:t xml:space="preserve">stavy </w:t>
      </w:r>
      <w:r w:rsidR="0033458F" w:rsidRPr="000D0559">
        <w:rPr>
          <w:rFonts w:ascii="Arial Narrow" w:hAnsi="Arial Narrow"/>
          <w:lang w:val="sk-SK"/>
        </w:rPr>
        <w:t>NATURA 2000</w:t>
      </w:r>
      <w:r w:rsidR="00134A00" w:rsidRPr="000D0559">
        <w:rPr>
          <w:rFonts w:ascii="Arial Narrow" w:hAnsi="Arial Narrow"/>
          <w:lang w:val="sk-SK"/>
        </w:rPr>
        <w:t>)</w:t>
      </w:r>
      <w:r w:rsidR="0033458F" w:rsidRPr="000D0559">
        <w:rPr>
          <w:rFonts w:ascii="Arial Narrow" w:hAnsi="Arial Narrow"/>
          <w:lang w:val="sk-SK"/>
        </w:rPr>
        <w:t xml:space="preserve">, </w:t>
      </w:r>
      <w:r w:rsidR="00EB7AB2" w:rsidRPr="000D0559">
        <w:rPr>
          <w:rFonts w:ascii="Arial Narrow" w:hAnsi="Arial Narrow"/>
          <w:lang w:val="sk-SK"/>
        </w:rPr>
        <w:t>p</w:t>
      </w:r>
      <w:r w:rsidR="00EB7AB2">
        <w:rPr>
          <w:rFonts w:ascii="Arial Narrow" w:hAnsi="Arial Narrow"/>
          <w:lang w:val="sk-SK"/>
        </w:rPr>
        <w:t>r</w:t>
      </w:r>
      <w:r w:rsidR="00EB7AB2" w:rsidRPr="000D0559">
        <w:rPr>
          <w:rFonts w:ascii="Arial Narrow" w:hAnsi="Arial Narrow"/>
          <w:lang w:val="sk-SK"/>
        </w:rPr>
        <w:t xml:space="preserve">edkladá </w:t>
      </w:r>
      <w:r w:rsidR="0033458F" w:rsidRPr="000D0559">
        <w:rPr>
          <w:rFonts w:ascii="Arial Narrow" w:hAnsi="Arial Narrow"/>
          <w:lang w:val="sk-SK"/>
        </w:rPr>
        <w:t xml:space="preserve">partner s projektovou </w:t>
      </w:r>
      <w:r w:rsidR="00EB7AB2">
        <w:rPr>
          <w:rFonts w:ascii="Arial Narrow" w:hAnsi="Arial Narrow"/>
          <w:lang w:val="sk-SK"/>
        </w:rPr>
        <w:t>žiadosťou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33458F" w:rsidRPr="000D0559">
        <w:rPr>
          <w:rFonts w:ascii="Arial Narrow" w:hAnsi="Arial Narrow"/>
          <w:b/>
          <w:bCs/>
          <w:lang w:val="sk-SK"/>
        </w:rPr>
        <w:t xml:space="preserve">stanovisko </w:t>
      </w:r>
      <w:r w:rsidR="00EB7AB2" w:rsidRPr="000D0559">
        <w:rPr>
          <w:rFonts w:ascii="Arial Narrow" w:hAnsi="Arial Narrow"/>
          <w:b/>
          <w:bCs/>
          <w:lang w:val="sk-SK"/>
        </w:rPr>
        <w:t>p</w:t>
      </w:r>
      <w:r w:rsidR="00EB7AB2">
        <w:rPr>
          <w:rFonts w:ascii="Arial Narrow" w:hAnsi="Arial Narrow"/>
          <w:b/>
          <w:bCs/>
          <w:lang w:val="sk-SK"/>
        </w:rPr>
        <w:t>r</w:t>
      </w:r>
      <w:r w:rsidR="00EB7AB2" w:rsidRPr="000D0559">
        <w:rPr>
          <w:rFonts w:ascii="Arial Narrow" w:hAnsi="Arial Narrow"/>
          <w:b/>
          <w:bCs/>
          <w:lang w:val="sk-SK"/>
        </w:rPr>
        <w:t xml:space="preserve">íslušného </w:t>
      </w:r>
      <w:r w:rsidR="0033458F" w:rsidRPr="000D0559">
        <w:rPr>
          <w:rFonts w:ascii="Arial Narrow" w:hAnsi="Arial Narrow"/>
          <w:b/>
          <w:bCs/>
          <w:lang w:val="sk-SK"/>
        </w:rPr>
        <w:t xml:space="preserve">orgánu </w:t>
      </w:r>
      <w:r w:rsidR="002666F0">
        <w:rPr>
          <w:rFonts w:ascii="Arial Narrow" w:hAnsi="Arial Narrow"/>
          <w:lang w:val="sk-SK"/>
        </w:rPr>
        <w:t>(krajský úr</w:t>
      </w:r>
      <w:r w:rsidR="0033458F" w:rsidRPr="000D0559">
        <w:rPr>
          <w:rFonts w:ascii="Arial Narrow" w:hAnsi="Arial Narrow"/>
          <w:lang w:val="sk-SK"/>
        </w:rPr>
        <w:t xml:space="preserve">ad </w:t>
      </w:r>
      <w:r w:rsidR="002666F0">
        <w:rPr>
          <w:rFonts w:ascii="Arial Narrow" w:hAnsi="Arial Narrow"/>
          <w:lang w:val="sk-SK"/>
        </w:rPr>
        <w:t>alebo Správa veľkoplošného chráneného územia</w:t>
      </w:r>
      <w:r w:rsidR="00134A00" w:rsidRPr="000D0559">
        <w:rPr>
          <w:rFonts w:ascii="Arial Narrow" w:hAnsi="Arial Narrow"/>
          <w:lang w:val="sk-SK"/>
        </w:rPr>
        <w:t>)</w:t>
      </w:r>
      <w:r w:rsidR="0033458F" w:rsidRPr="000D0559">
        <w:rPr>
          <w:rFonts w:ascii="Arial Narrow" w:hAnsi="Arial Narrow"/>
          <w:lang w:val="sk-SK"/>
        </w:rPr>
        <w:t xml:space="preserve">. Tento dokument </w:t>
      </w:r>
      <w:r w:rsidR="00EB7AB2" w:rsidRPr="000D0559">
        <w:rPr>
          <w:rFonts w:ascii="Arial Narrow" w:hAnsi="Arial Narrow"/>
          <w:lang w:val="sk-SK"/>
        </w:rPr>
        <w:t>n</w:t>
      </w:r>
      <w:r w:rsidR="00EB7AB2">
        <w:rPr>
          <w:rFonts w:ascii="Arial Narrow" w:hAnsi="Arial Narrow"/>
          <w:lang w:val="sk-SK"/>
        </w:rPr>
        <w:t>emusí byť predložený</w:t>
      </w:r>
      <w:r w:rsidR="0033458F" w:rsidRPr="000D0559">
        <w:rPr>
          <w:rFonts w:ascii="Arial Narrow" w:hAnsi="Arial Narrow"/>
          <w:lang w:val="sk-SK"/>
        </w:rPr>
        <w:t xml:space="preserve">, </w:t>
      </w:r>
      <w:r w:rsidR="00EB7AB2">
        <w:rPr>
          <w:rFonts w:ascii="Arial Narrow" w:hAnsi="Arial Narrow"/>
          <w:lang w:val="sk-SK"/>
        </w:rPr>
        <w:t>ak</w:t>
      </w:r>
      <w:r w:rsidR="00EB7AB2" w:rsidRPr="000D0559">
        <w:rPr>
          <w:rFonts w:ascii="Arial Narrow" w:hAnsi="Arial Narrow"/>
          <w:lang w:val="sk-SK"/>
        </w:rPr>
        <w:t xml:space="preserve"> b</w:t>
      </w:r>
      <w:r w:rsidR="00EB7AB2">
        <w:rPr>
          <w:rFonts w:ascii="Arial Narrow" w:hAnsi="Arial Narrow"/>
          <w:lang w:val="sk-SK"/>
        </w:rPr>
        <w:t>o</w:t>
      </w:r>
      <w:r w:rsidR="00EB7AB2" w:rsidRPr="000D0559">
        <w:rPr>
          <w:rFonts w:ascii="Arial Narrow" w:hAnsi="Arial Narrow"/>
          <w:lang w:val="sk-SK"/>
        </w:rPr>
        <w:t>lo pr</w:t>
      </w:r>
      <w:r w:rsidR="00EB7AB2">
        <w:rPr>
          <w:rFonts w:ascii="Arial Narrow" w:hAnsi="Arial Narrow"/>
          <w:lang w:val="sk-SK"/>
        </w:rPr>
        <w:t>e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33458F" w:rsidRPr="000D0559">
        <w:rPr>
          <w:rFonts w:ascii="Arial Narrow" w:hAnsi="Arial Narrow"/>
          <w:lang w:val="sk-SK"/>
        </w:rPr>
        <w:t xml:space="preserve">projekt </w:t>
      </w:r>
      <w:r w:rsidR="00EB7AB2" w:rsidRPr="000D0559">
        <w:rPr>
          <w:rFonts w:ascii="Arial Narrow" w:hAnsi="Arial Narrow"/>
          <w:lang w:val="sk-SK"/>
        </w:rPr>
        <w:t>vyd</w:t>
      </w:r>
      <w:r w:rsidR="00EB7AB2">
        <w:rPr>
          <w:rFonts w:ascii="Arial Narrow" w:hAnsi="Arial Narrow"/>
          <w:lang w:val="sk-SK"/>
        </w:rPr>
        <w:t>ané</w:t>
      </w:r>
      <w:r w:rsidR="00EB7AB2" w:rsidRPr="000D0559">
        <w:rPr>
          <w:rFonts w:ascii="Arial Narrow" w:hAnsi="Arial Narrow"/>
          <w:lang w:val="sk-SK"/>
        </w:rPr>
        <w:t xml:space="preserve"> povolen</w:t>
      </w:r>
      <w:r w:rsidR="00EB7AB2">
        <w:rPr>
          <w:rFonts w:ascii="Arial Narrow" w:hAnsi="Arial Narrow"/>
          <w:lang w:val="sk-SK"/>
        </w:rPr>
        <w:t>ie</w:t>
      </w:r>
      <w:r w:rsidR="00EB7AB2" w:rsidRPr="000D0559">
        <w:rPr>
          <w:rFonts w:ascii="Arial Narrow" w:hAnsi="Arial Narrow"/>
          <w:lang w:val="sk-SK"/>
        </w:rPr>
        <w:t xml:space="preserve"> p</w:t>
      </w:r>
      <w:r w:rsidR="00EB7AB2">
        <w:rPr>
          <w:rFonts w:ascii="Arial Narrow" w:hAnsi="Arial Narrow"/>
          <w:lang w:val="sk-SK"/>
        </w:rPr>
        <w:t>r</w:t>
      </w:r>
      <w:r w:rsidR="00EB7AB2" w:rsidRPr="000D0559">
        <w:rPr>
          <w:rFonts w:ascii="Arial Narrow" w:hAnsi="Arial Narrow"/>
          <w:lang w:val="sk-SK"/>
        </w:rPr>
        <w:t>íslušným stavebn</w:t>
      </w:r>
      <w:r w:rsidR="00EB7AB2">
        <w:rPr>
          <w:rFonts w:ascii="Arial Narrow" w:hAnsi="Arial Narrow"/>
          <w:lang w:val="sk-SK"/>
        </w:rPr>
        <w:t>ý</w:t>
      </w:r>
      <w:r w:rsidR="00EB7AB2" w:rsidRPr="000D0559">
        <w:rPr>
          <w:rFonts w:ascii="Arial Narrow" w:hAnsi="Arial Narrow"/>
          <w:lang w:val="sk-SK"/>
        </w:rPr>
        <w:t>m ú</w:t>
      </w:r>
      <w:r w:rsidR="00EB7AB2">
        <w:rPr>
          <w:rFonts w:ascii="Arial Narrow" w:hAnsi="Arial Narrow"/>
          <w:lang w:val="sk-SK"/>
        </w:rPr>
        <w:t>ra</w:t>
      </w:r>
      <w:r w:rsidR="00EB7AB2" w:rsidRPr="000D0559">
        <w:rPr>
          <w:rFonts w:ascii="Arial Narrow" w:hAnsi="Arial Narrow"/>
          <w:lang w:val="sk-SK"/>
        </w:rPr>
        <w:t>d</w:t>
      </w:r>
      <w:r w:rsidR="00EB7AB2">
        <w:rPr>
          <w:rFonts w:ascii="Arial Narrow" w:hAnsi="Arial Narrow"/>
          <w:lang w:val="sk-SK"/>
        </w:rPr>
        <w:t>o</w:t>
      </w:r>
      <w:r w:rsidR="00EB7AB2" w:rsidRPr="000D0559">
        <w:rPr>
          <w:rFonts w:ascii="Arial Narrow" w:hAnsi="Arial Narrow"/>
          <w:lang w:val="sk-SK"/>
        </w:rPr>
        <w:t xml:space="preserve">m </w:t>
      </w:r>
      <w:r w:rsidR="0033458F" w:rsidRPr="000D0559">
        <w:rPr>
          <w:rFonts w:ascii="Arial Narrow" w:hAnsi="Arial Narrow"/>
          <w:lang w:val="sk-SK"/>
        </w:rPr>
        <w:t>(</w:t>
      </w:r>
      <w:r w:rsidR="00EB7AB2" w:rsidRPr="000D0559">
        <w:rPr>
          <w:rFonts w:ascii="Arial Narrow" w:hAnsi="Arial Narrow"/>
          <w:lang w:val="sk-SK"/>
        </w:rPr>
        <w:t>nap</w:t>
      </w:r>
      <w:r w:rsidR="00EB7AB2">
        <w:rPr>
          <w:rFonts w:ascii="Arial Narrow" w:hAnsi="Arial Narrow"/>
          <w:lang w:val="sk-SK"/>
        </w:rPr>
        <w:t>r</w:t>
      </w:r>
      <w:r w:rsidR="0033458F" w:rsidRPr="000D0559">
        <w:rPr>
          <w:rFonts w:ascii="Arial Narrow" w:hAnsi="Arial Narrow"/>
          <w:lang w:val="sk-SK"/>
        </w:rPr>
        <w:t xml:space="preserve">. </w:t>
      </w:r>
      <w:r w:rsidR="00EB7AB2" w:rsidRPr="000D0559">
        <w:rPr>
          <w:rFonts w:ascii="Arial Narrow" w:hAnsi="Arial Narrow"/>
          <w:lang w:val="sk-SK"/>
        </w:rPr>
        <w:t>územn</w:t>
      </w:r>
      <w:r w:rsidR="00EB7AB2">
        <w:rPr>
          <w:rFonts w:ascii="Arial Narrow" w:hAnsi="Arial Narrow"/>
          <w:lang w:val="sk-SK"/>
        </w:rPr>
        <w:t>é</w:t>
      </w:r>
      <w:r w:rsidR="00EB7AB2" w:rsidRPr="000D0559">
        <w:rPr>
          <w:rFonts w:ascii="Arial Narrow" w:hAnsi="Arial Narrow"/>
          <w:lang w:val="sk-SK"/>
        </w:rPr>
        <w:t xml:space="preserve"> rozhodnu</w:t>
      </w:r>
      <w:r w:rsidR="00EB7AB2">
        <w:rPr>
          <w:rFonts w:ascii="Arial Narrow" w:hAnsi="Arial Narrow"/>
          <w:lang w:val="sk-SK"/>
        </w:rPr>
        <w:t>tie</w:t>
      </w:r>
      <w:r w:rsidR="0033458F" w:rsidRPr="000D0559">
        <w:rPr>
          <w:rFonts w:ascii="Arial Narrow" w:hAnsi="Arial Narrow"/>
          <w:lang w:val="sk-SK"/>
        </w:rPr>
        <w:t>)</w:t>
      </w:r>
      <w:r w:rsidR="00134A00" w:rsidRPr="000D0559">
        <w:rPr>
          <w:rFonts w:ascii="Arial Narrow" w:hAnsi="Arial Narrow"/>
          <w:lang w:val="sk-SK"/>
        </w:rPr>
        <w:t xml:space="preserve"> a toto </w:t>
      </w:r>
      <w:r w:rsidR="00EB7AB2" w:rsidRPr="000D0559">
        <w:rPr>
          <w:rFonts w:ascii="Arial Narrow" w:hAnsi="Arial Narrow"/>
          <w:lang w:val="sk-SK"/>
        </w:rPr>
        <w:t>povolen</w:t>
      </w:r>
      <w:r w:rsidR="00EB7AB2">
        <w:rPr>
          <w:rFonts w:ascii="Arial Narrow" w:hAnsi="Arial Narrow"/>
          <w:lang w:val="sk-SK"/>
        </w:rPr>
        <w:t>ie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134A00" w:rsidRPr="000D0559">
        <w:rPr>
          <w:rFonts w:ascii="Arial Narrow" w:hAnsi="Arial Narrow"/>
          <w:lang w:val="sk-SK"/>
        </w:rPr>
        <w:t xml:space="preserve">je </w:t>
      </w:r>
      <w:r w:rsidR="00EB7AB2" w:rsidRPr="000D0559">
        <w:rPr>
          <w:rFonts w:ascii="Arial Narrow" w:hAnsi="Arial Narrow"/>
          <w:lang w:val="sk-SK"/>
        </w:rPr>
        <w:t>p</w:t>
      </w:r>
      <w:r w:rsidR="00EB7AB2">
        <w:rPr>
          <w:rFonts w:ascii="Arial Narrow" w:hAnsi="Arial Narrow"/>
          <w:lang w:val="sk-SK"/>
        </w:rPr>
        <w:t>r</w:t>
      </w:r>
      <w:r w:rsidR="00EB7AB2" w:rsidRPr="000D0559">
        <w:rPr>
          <w:rFonts w:ascii="Arial Narrow" w:hAnsi="Arial Narrow"/>
          <w:lang w:val="sk-SK"/>
        </w:rPr>
        <w:t>edkl</w:t>
      </w:r>
      <w:r w:rsidR="00EB7AB2">
        <w:rPr>
          <w:rFonts w:ascii="Arial Narrow" w:hAnsi="Arial Narrow"/>
          <w:lang w:val="sk-SK"/>
        </w:rPr>
        <w:t>adané spolu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134A00" w:rsidRPr="000D0559">
        <w:rPr>
          <w:rFonts w:ascii="Arial Narrow" w:hAnsi="Arial Narrow"/>
          <w:lang w:val="sk-SK"/>
        </w:rPr>
        <w:t xml:space="preserve">s projektovou </w:t>
      </w:r>
      <w:r w:rsidR="00EB7AB2" w:rsidRPr="000D0559">
        <w:rPr>
          <w:rFonts w:ascii="Arial Narrow" w:hAnsi="Arial Narrow"/>
          <w:lang w:val="sk-SK"/>
        </w:rPr>
        <w:t>ž</w:t>
      </w:r>
      <w:r w:rsidR="00EB7AB2">
        <w:rPr>
          <w:rFonts w:ascii="Arial Narrow" w:hAnsi="Arial Narrow"/>
          <w:lang w:val="sk-SK"/>
        </w:rPr>
        <w:t>ia</w:t>
      </w:r>
      <w:r w:rsidR="00EB7AB2" w:rsidRPr="000D0559">
        <w:rPr>
          <w:rFonts w:ascii="Arial Narrow" w:hAnsi="Arial Narrow"/>
          <w:lang w:val="sk-SK"/>
        </w:rPr>
        <w:t>dos</w:t>
      </w:r>
      <w:r w:rsidR="00EB7AB2">
        <w:rPr>
          <w:rFonts w:ascii="Arial Narrow" w:hAnsi="Arial Narrow"/>
          <w:lang w:val="sk-SK"/>
        </w:rPr>
        <w:t>ťou</w:t>
      </w:r>
      <w:r w:rsidR="0033458F" w:rsidRPr="000D0559">
        <w:rPr>
          <w:rFonts w:ascii="Arial Narrow" w:hAnsi="Arial Narrow"/>
          <w:lang w:val="sk-SK"/>
        </w:rPr>
        <w:t xml:space="preserve">, </w:t>
      </w:r>
      <w:r w:rsidR="00EB7AB2">
        <w:rPr>
          <w:rFonts w:ascii="Arial Narrow" w:hAnsi="Arial Narrow"/>
          <w:lang w:val="sk-SK"/>
        </w:rPr>
        <w:t>lebo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EB7AB2">
        <w:rPr>
          <w:rFonts w:ascii="Arial Narrow" w:hAnsi="Arial Narrow"/>
          <w:lang w:val="sk-SK"/>
        </w:rPr>
        <w:t>riešenie</w:t>
      </w:r>
      <w:r w:rsidR="00EB7AB2" w:rsidRPr="000D0559">
        <w:rPr>
          <w:rFonts w:ascii="Arial Narrow" w:hAnsi="Arial Narrow"/>
          <w:lang w:val="sk-SK"/>
        </w:rPr>
        <w:t xml:space="preserve"> v</w:t>
      </w:r>
      <w:r w:rsidR="00EB7AB2">
        <w:rPr>
          <w:rFonts w:ascii="Arial Narrow" w:hAnsi="Arial Narrow"/>
          <w:lang w:val="sk-SK"/>
        </w:rPr>
        <w:t>plyv</w:t>
      </w:r>
      <w:r w:rsidR="00EB7AB2" w:rsidRPr="000D0559">
        <w:rPr>
          <w:rFonts w:ascii="Arial Narrow" w:hAnsi="Arial Narrow"/>
          <w:lang w:val="sk-SK"/>
        </w:rPr>
        <w:t xml:space="preserve">u </w:t>
      </w:r>
      <w:r w:rsidR="0033458F" w:rsidRPr="000D0559">
        <w:rPr>
          <w:rFonts w:ascii="Arial Narrow" w:hAnsi="Arial Narrow"/>
          <w:lang w:val="sk-SK"/>
        </w:rPr>
        <w:t xml:space="preserve">projektu na </w:t>
      </w:r>
      <w:r w:rsidR="00EB7AB2" w:rsidRPr="000D0559">
        <w:rPr>
          <w:rFonts w:ascii="Arial Narrow" w:hAnsi="Arial Narrow"/>
          <w:lang w:val="sk-SK"/>
        </w:rPr>
        <w:t>územ</w:t>
      </w:r>
      <w:r w:rsidR="00EB7AB2">
        <w:rPr>
          <w:rFonts w:ascii="Arial Narrow" w:hAnsi="Arial Narrow"/>
          <w:lang w:val="sk-SK"/>
        </w:rPr>
        <w:t>ie</w:t>
      </w:r>
      <w:r w:rsidR="00EB7AB2" w:rsidRPr="000D0559">
        <w:rPr>
          <w:rFonts w:ascii="Arial Narrow" w:hAnsi="Arial Narrow"/>
          <w:lang w:val="sk-SK"/>
        </w:rPr>
        <w:t xml:space="preserve"> s</w:t>
      </w:r>
      <w:r w:rsidR="00EB7AB2">
        <w:rPr>
          <w:rFonts w:ascii="Arial Narrow" w:hAnsi="Arial Narrow"/>
          <w:lang w:val="sk-SK"/>
        </w:rPr>
        <w:t>ú</w:t>
      </w:r>
      <w:r w:rsidR="00EB7AB2" w:rsidRPr="000D0559">
        <w:rPr>
          <w:rFonts w:ascii="Arial Narrow" w:hAnsi="Arial Narrow"/>
          <w:lang w:val="sk-SK"/>
        </w:rPr>
        <w:t xml:space="preserve">stavy </w:t>
      </w:r>
      <w:r w:rsidR="0033458F" w:rsidRPr="000D0559">
        <w:rPr>
          <w:rFonts w:ascii="Arial Narrow" w:hAnsi="Arial Narrow"/>
          <w:lang w:val="sk-SK"/>
        </w:rPr>
        <w:t xml:space="preserve">NATURA 2000 </w:t>
      </w:r>
      <w:r w:rsidR="00EB7AB2" w:rsidRPr="000D0559">
        <w:rPr>
          <w:rFonts w:ascii="Arial Narrow" w:hAnsi="Arial Narrow"/>
          <w:lang w:val="sk-SK"/>
        </w:rPr>
        <w:t>b</w:t>
      </w:r>
      <w:r w:rsidR="00EB7AB2">
        <w:rPr>
          <w:rFonts w:ascii="Arial Narrow" w:hAnsi="Arial Narrow"/>
          <w:lang w:val="sk-SK"/>
        </w:rPr>
        <w:t>o</w:t>
      </w:r>
      <w:r w:rsidR="00EB7AB2" w:rsidRPr="000D0559">
        <w:rPr>
          <w:rFonts w:ascii="Arial Narrow" w:hAnsi="Arial Narrow"/>
          <w:lang w:val="sk-SK"/>
        </w:rPr>
        <w:t>lo s</w:t>
      </w:r>
      <w:r w:rsidR="00EB7AB2">
        <w:rPr>
          <w:rFonts w:ascii="Arial Narrow" w:hAnsi="Arial Narrow"/>
          <w:lang w:val="sk-SK"/>
        </w:rPr>
        <w:t>ú</w:t>
      </w:r>
      <w:r w:rsidR="002666F0">
        <w:rPr>
          <w:rFonts w:ascii="Arial Narrow" w:hAnsi="Arial Narrow"/>
          <w:lang w:val="sk-SK"/>
        </w:rPr>
        <w:t>ča</w:t>
      </w:r>
      <w:r w:rsidR="00EB7AB2" w:rsidRPr="000D0559">
        <w:rPr>
          <w:rFonts w:ascii="Arial Narrow" w:hAnsi="Arial Narrow"/>
          <w:lang w:val="sk-SK"/>
        </w:rPr>
        <w:t>s</w:t>
      </w:r>
      <w:r w:rsidR="00EB7AB2">
        <w:rPr>
          <w:rFonts w:ascii="Arial Narrow" w:hAnsi="Arial Narrow"/>
          <w:lang w:val="sk-SK"/>
        </w:rPr>
        <w:t>ťou</w:t>
      </w:r>
      <w:r w:rsidR="00EB7AB2" w:rsidRPr="000D0559">
        <w:rPr>
          <w:rFonts w:ascii="Arial Narrow" w:hAnsi="Arial Narrow"/>
          <w:lang w:val="sk-SK"/>
        </w:rPr>
        <w:t xml:space="preserve"> </w:t>
      </w:r>
      <w:r w:rsidR="0033458F" w:rsidRPr="000D0559">
        <w:rPr>
          <w:rFonts w:ascii="Arial Narrow" w:hAnsi="Arial Narrow"/>
          <w:lang w:val="sk-SK"/>
        </w:rPr>
        <w:t xml:space="preserve">procesu </w:t>
      </w:r>
      <w:r w:rsidR="00EB7AB2" w:rsidRPr="000D0559">
        <w:rPr>
          <w:rFonts w:ascii="Arial Narrow" w:hAnsi="Arial Narrow"/>
          <w:lang w:val="sk-SK"/>
        </w:rPr>
        <w:t>povoľovac</w:t>
      </w:r>
      <w:r w:rsidR="00EB7AB2">
        <w:rPr>
          <w:rFonts w:ascii="Arial Narrow" w:hAnsi="Arial Narrow"/>
          <w:lang w:val="sk-SK"/>
        </w:rPr>
        <w:t>ie</w:t>
      </w:r>
      <w:r w:rsidR="00EB7AB2" w:rsidRPr="000D0559">
        <w:rPr>
          <w:rFonts w:ascii="Arial Narrow" w:hAnsi="Arial Narrow"/>
          <w:lang w:val="sk-SK"/>
        </w:rPr>
        <w:t xml:space="preserve">ho </w:t>
      </w:r>
      <w:r w:rsidR="00EB7AB2">
        <w:rPr>
          <w:rFonts w:ascii="Arial Narrow" w:hAnsi="Arial Narrow"/>
          <w:lang w:val="sk-SK"/>
        </w:rPr>
        <w:t>riadenia</w:t>
      </w:r>
      <w:r w:rsidR="0033458F" w:rsidRPr="000D0559">
        <w:rPr>
          <w:rFonts w:ascii="Arial Narrow" w:hAnsi="Arial Narrow"/>
          <w:lang w:val="sk-SK"/>
        </w:rPr>
        <w:t xml:space="preserve">. </w:t>
      </w:r>
    </w:p>
    <w:p w:rsidR="0033458F" w:rsidRPr="000D0559" w:rsidRDefault="0033458F" w:rsidP="000D0559">
      <w:pPr>
        <w:autoSpaceDE w:val="0"/>
        <w:autoSpaceDN w:val="0"/>
        <w:adjustRightInd w:val="0"/>
        <w:spacing w:before="120"/>
        <w:ind w:firstLine="0"/>
        <w:rPr>
          <w:rFonts w:ascii="Arial Narrow" w:eastAsiaTheme="minorHAnsi" w:hAnsi="Arial Narrow" w:cs="ArialNarrow"/>
          <w:lang w:eastAsia="en-US"/>
        </w:rPr>
      </w:pPr>
      <w:r w:rsidRPr="000D0559">
        <w:rPr>
          <w:rFonts w:ascii="Arial Narrow" w:eastAsiaTheme="minorHAnsi" w:hAnsi="Arial Narrow" w:cs="ArialNarrow"/>
          <w:lang w:eastAsia="en-US"/>
        </w:rPr>
        <w:t>Stanovisko k vplyvu zámeru na oblasti NATURA 2000 je pre českých partnerov vydávané podľa § 45i ods.1 zákona o ochrane prírody a krajiny v 15-dennej lehote, a to krajskými úradmi, správami chránených krajinných oblastí a národných parkov, „</w:t>
      </w:r>
      <w:proofErr w:type="spellStart"/>
      <w:r w:rsidRPr="000D0559">
        <w:rPr>
          <w:rFonts w:ascii="Arial Narrow" w:eastAsiaTheme="minorHAnsi" w:hAnsi="Arial Narrow" w:cs="ArialNarrow"/>
          <w:lang w:eastAsia="en-US"/>
        </w:rPr>
        <w:t>újezdními</w:t>
      </w:r>
      <w:proofErr w:type="spellEnd"/>
      <w:r w:rsidRPr="000D0559">
        <w:rPr>
          <w:rFonts w:ascii="Arial Narrow" w:eastAsiaTheme="minorHAnsi" w:hAnsi="Arial Narrow" w:cs="ArialNarrow"/>
          <w:lang w:eastAsia="en-US"/>
        </w:rPr>
        <w:t>“ úradmi a Ministerstvom životného prostredia (podľa územnej pôsobnosti úradu).</w:t>
      </w:r>
    </w:p>
    <w:p w:rsidR="0033458F" w:rsidRPr="000D0559" w:rsidRDefault="0033458F" w:rsidP="000D0559">
      <w:pPr>
        <w:autoSpaceDE w:val="0"/>
        <w:autoSpaceDN w:val="0"/>
        <w:adjustRightInd w:val="0"/>
        <w:spacing w:before="120"/>
        <w:ind w:firstLine="0"/>
        <w:rPr>
          <w:rFonts w:ascii="Arial Narrow" w:eastAsiaTheme="minorHAnsi" w:hAnsi="Arial Narrow" w:cs="ArialNarrow"/>
          <w:lang w:eastAsia="en-US"/>
        </w:rPr>
      </w:pPr>
      <w:r w:rsidRPr="000D0559">
        <w:rPr>
          <w:rFonts w:ascii="Arial Narrow" w:eastAsiaTheme="minorHAnsi" w:hAnsi="Arial Narrow" w:cs="ArialNarrow"/>
          <w:lang w:eastAsia="en-US"/>
        </w:rPr>
        <w:t>Je účelné konzultovať uvedenú problematiku čo najskôr s úradmi vydávajúcimi vyššie zmienené stanovisko, a to napr. z dôvodu doplnenia podkladov pre vydanie stanoviska.</w:t>
      </w:r>
    </w:p>
    <w:p w:rsidR="0033458F" w:rsidRPr="000D0559" w:rsidRDefault="0033458F" w:rsidP="000D0559">
      <w:pPr>
        <w:autoSpaceDE w:val="0"/>
        <w:autoSpaceDN w:val="0"/>
        <w:adjustRightInd w:val="0"/>
        <w:spacing w:before="120"/>
        <w:ind w:firstLine="0"/>
        <w:rPr>
          <w:rFonts w:ascii="Arial Narrow" w:eastAsiaTheme="minorHAnsi" w:hAnsi="Arial Narrow" w:cs="ArialNarrow"/>
          <w:b/>
          <w:lang w:eastAsia="en-US"/>
        </w:rPr>
      </w:pPr>
      <w:r w:rsidRPr="000D0559">
        <w:rPr>
          <w:rFonts w:ascii="Arial Narrow" w:eastAsiaTheme="minorHAnsi" w:hAnsi="Arial Narrow" w:cs="ArialNarrow"/>
          <w:b/>
          <w:lang w:eastAsia="en-US"/>
        </w:rPr>
        <w:t>V prípade, že český partner nerealizuje projekt v uvedených oblastiach, predloží čestné prehlásenie o tom, že aktivity nebudú realizované na uvedených územiach ani nebudú mať na nich žiaden vplyv.</w:t>
      </w:r>
      <w:r w:rsidR="00DB6030">
        <w:rPr>
          <w:rFonts w:ascii="Arial Narrow" w:eastAsiaTheme="minorHAnsi" w:hAnsi="Arial Narrow" w:cs="ArialNarrow"/>
          <w:b/>
          <w:lang w:eastAsia="en-US"/>
        </w:rPr>
        <w:t xml:space="preserve"> Toto čestné prehlásenie je pr</w:t>
      </w:r>
      <w:r w:rsidRPr="000D0559">
        <w:rPr>
          <w:rFonts w:ascii="Arial Narrow" w:eastAsiaTheme="minorHAnsi" w:hAnsi="Arial Narrow" w:cs="ArialNarrow"/>
          <w:b/>
          <w:lang w:eastAsia="en-US"/>
        </w:rPr>
        <w:t xml:space="preserve">ílohou č. </w:t>
      </w:r>
      <w:r w:rsidR="00177BF1" w:rsidRPr="000D0559">
        <w:rPr>
          <w:rFonts w:ascii="Arial Narrow" w:eastAsiaTheme="minorHAnsi" w:hAnsi="Arial Narrow" w:cs="ArialNarrow"/>
          <w:b/>
          <w:lang w:eastAsia="en-US"/>
        </w:rPr>
        <w:t>6</w:t>
      </w:r>
      <w:r w:rsidR="00EB7AB2">
        <w:rPr>
          <w:rFonts w:ascii="Arial Narrow" w:eastAsiaTheme="minorHAnsi" w:hAnsi="Arial Narrow" w:cs="ArialNarrow"/>
          <w:b/>
          <w:lang w:eastAsia="en-US"/>
        </w:rPr>
        <w:t xml:space="preserve"> b)</w:t>
      </w:r>
      <w:r w:rsidR="00DB6030">
        <w:rPr>
          <w:rFonts w:ascii="Arial Narrow" w:eastAsiaTheme="minorHAnsi" w:hAnsi="Arial Narrow" w:cs="ArialNarrow"/>
          <w:b/>
          <w:lang w:eastAsia="en-US"/>
        </w:rPr>
        <w:t xml:space="preserve"> žiadosti </w:t>
      </w:r>
      <w:r w:rsidRPr="000D0559">
        <w:rPr>
          <w:rFonts w:ascii="Arial Narrow" w:eastAsiaTheme="minorHAnsi" w:hAnsi="Arial Narrow" w:cs="ArialNarrow"/>
          <w:b/>
          <w:lang w:eastAsia="en-US"/>
        </w:rPr>
        <w:t>o</w:t>
      </w:r>
      <w:r w:rsidR="00DB6030">
        <w:rPr>
          <w:rFonts w:ascii="Arial Narrow" w:eastAsiaTheme="minorHAnsi" w:hAnsi="Arial Narrow" w:cs="ArialNarrow"/>
          <w:b/>
          <w:lang w:eastAsia="en-US"/>
        </w:rPr>
        <w:t xml:space="preserve"> </w:t>
      </w:r>
      <w:r w:rsidRPr="000D0559">
        <w:rPr>
          <w:rFonts w:ascii="Arial Narrow" w:eastAsiaTheme="minorHAnsi" w:hAnsi="Arial Narrow" w:cs="ArialNarrow"/>
          <w:b/>
          <w:lang w:eastAsia="en-US"/>
        </w:rPr>
        <w:t>NFP.</w:t>
      </w:r>
    </w:p>
    <w:p w:rsidR="0033458F" w:rsidRPr="000D0559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33458F" w:rsidRPr="000D0559" w:rsidRDefault="00DB6030" w:rsidP="00DB6030">
      <w:pPr>
        <w:pStyle w:val="Pruka-Zkladnstyl"/>
        <w:rPr>
          <w:rFonts w:ascii="Arial Narrow" w:hAnsi="Arial Narrow"/>
          <w:b/>
          <w:lang w:val="sk-SK"/>
        </w:rPr>
      </w:pPr>
      <w:r>
        <w:rPr>
          <w:rFonts w:ascii="Arial Narrow" w:hAnsi="Arial Narrow"/>
          <w:b/>
          <w:lang w:val="sk-SK"/>
        </w:rPr>
        <w:t>Kontakty na regionálne</w:t>
      </w:r>
      <w:r w:rsidR="0033458F" w:rsidRPr="000D0559">
        <w:rPr>
          <w:rFonts w:ascii="Arial Narrow" w:hAnsi="Arial Narrow"/>
          <w:b/>
          <w:lang w:val="sk-SK"/>
        </w:rPr>
        <w:t xml:space="preserve"> pracovi</w:t>
      </w:r>
      <w:r>
        <w:rPr>
          <w:rFonts w:ascii="Arial Narrow" w:hAnsi="Arial Narrow"/>
          <w:b/>
          <w:lang w:val="sk-SK"/>
        </w:rPr>
        <w:t xml:space="preserve">ská </w:t>
      </w:r>
      <w:r w:rsidR="0033458F" w:rsidRPr="000D0559">
        <w:rPr>
          <w:rFonts w:ascii="Arial Narrow" w:hAnsi="Arial Narrow"/>
          <w:b/>
          <w:lang w:val="sk-SK"/>
        </w:rPr>
        <w:t>AOPK ČR</w:t>
      </w:r>
      <w:r>
        <w:rPr>
          <w:rFonts w:ascii="Arial Narrow" w:hAnsi="Arial Narrow"/>
          <w:b/>
          <w:lang w:val="sk-SK"/>
        </w:rPr>
        <w:t>:</w:t>
      </w:r>
    </w:p>
    <w:p w:rsidR="0033458F" w:rsidRPr="00DB6030" w:rsidRDefault="00424F2E" w:rsidP="00FB20F3">
      <w:pPr>
        <w:pStyle w:val="Pruka-Zkladnstyl"/>
        <w:spacing w:after="0"/>
        <w:rPr>
          <w:rFonts w:ascii="Arial Narrow" w:hAnsi="Arial Narrow"/>
          <w:lang w:val="sk-SK"/>
        </w:rPr>
      </w:pPr>
      <w:hyperlink r:id="rId12" w:history="1">
        <w:r w:rsidR="0033458F" w:rsidRPr="00DB6030">
          <w:rPr>
            <w:rStyle w:val="Hypertextovprepojenie"/>
            <w:rFonts w:ascii="Arial Narrow" w:hAnsi="Arial Narrow" w:cs="Times New Roman"/>
            <w:sz w:val="24"/>
            <w:lang w:eastAsia="cs-CZ"/>
          </w:rPr>
          <w:t>http://bilekarpaty.ochranaprirody.cz/</w:t>
        </w:r>
      </w:hyperlink>
    </w:p>
    <w:p w:rsidR="0033458F" w:rsidRPr="00DB6030" w:rsidRDefault="00424F2E" w:rsidP="00FB20F3">
      <w:pPr>
        <w:pStyle w:val="Pruka-Zkladnstyl"/>
        <w:spacing w:after="0"/>
        <w:rPr>
          <w:rFonts w:ascii="Arial Narrow" w:hAnsi="Arial Narrow"/>
          <w:lang w:val="sk-SK"/>
        </w:rPr>
      </w:pPr>
      <w:hyperlink r:id="rId13" w:history="1">
        <w:r w:rsidR="0033458F" w:rsidRPr="00DB6030">
          <w:rPr>
            <w:rStyle w:val="Hypertextovprepojenie"/>
            <w:rFonts w:ascii="Arial Narrow" w:hAnsi="Arial Narrow" w:cs="Times New Roman"/>
            <w:sz w:val="24"/>
            <w:lang w:eastAsia="cs-CZ"/>
          </w:rPr>
          <w:t>http://jiznimorava.ochranaprirody.cz/</w:t>
        </w:r>
      </w:hyperlink>
    </w:p>
    <w:p w:rsidR="0033458F" w:rsidRPr="00DB6030" w:rsidRDefault="00424F2E" w:rsidP="00FB20F3">
      <w:pPr>
        <w:pStyle w:val="Pruka-Zkladnstyl"/>
        <w:spacing w:after="0"/>
        <w:rPr>
          <w:rFonts w:ascii="Arial Narrow" w:hAnsi="Arial Narrow"/>
          <w:lang w:val="sk-SK"/>
        </w:rPr>
      </w:pPr>
      <w:hyperlink r:id="rId14" w:history="1">
        <w:r w:rsidR="0033458F" w:rsidRPr="00DB6030">
          <w:rPr>
            <w:rStyle w:val="Hypertextovprepojenie"/>
            <w:rFonts w:ascii="Arial Narrow" w:hAnsi="Arial Narrow" w:cs="Times New Roman"/>
            <w:sz w:val="24"/>
            <w:lang w:eastAsia="cs-CZ"/>
          </w:rPr>
          <w:t>http://beskydy.ochranaprirody.cz/</w:t>
        </w:r>
      </w:hyperlink>
    </w:p>
    <w:p w:rsidR="0033458F" w:rsidRPr="00DB6030" w:rsidRDefault="00424F2E" w:rsidP="00FB20F3">
      <w:pPr>
        <w:pStyle w:val="Pruka-Zkladnstyl"/>
        <w:spacing w:after="0"/>
        <w:rPr>
          <w:rFonts w:ascii="Arial Narrow" w:hAnsi="Arial Narrow"/>
          <w:lang w:val="sk-SK"/>
        </w:rPr>
      </w:pPr>
      <w:hyperlink r:id="rId15" w:history="1">
        <w:r w:rsidR="0033458F" w:rsidRPr="00DB6030">
          <w:rPr>
            <w:rStyle w:val="Hypertextovprepojenie"/>
            <w:rFonts w:ascii="Arial Narrow" w:hAnsi="Arial Narrow" w:cs="Times New Roman"/>
            <w:sz w:val="24"/>
            <w:lang w:eastAsia="cs-CZ"/>
          </w:rPr>
          <w:t>http://poodri.ochranaprirody.cz/</w:t>
        </w:r>
      </w:hyperlink>
    </w:p>
    <w:p w:rsidR="0033458F" w:rsidRPr="000D0559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p w:rsidR="0033458F" w:rsidRPr="000D0559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tbl>
      <w:tblPr>
        <w:tblStyle w:val="Mriekatabuky"/>
        <w:tblpPr w:leftFromText="141" w:rightFromText="141" w:vertAnchor="text" w:horzAnchor="margin" w:tblpX="108" w:tblpY="-30"/>
        <w:tblW w:w="0" w:type="auto"/>
        <w:tblLook w:val="04A0" w:firstRow="1" w:lastRow="0" w:firstColumn="1" w:lastColumn="0" w:noHBand="0" w:noVBand="1"/>
      </w:tblPr>
      <w:tblGrid>
        <w:gridCol w:w="1356"/>
        <w:gridCol w:w="8108"/>
      </w:tblGrid>
      <w:tr w:rsidR="0033458F" w:rsidRPr="000D0559" w:rsidTr="00D80A13">
        <w:trPr>
          <w:trHeight w:val="548"/>
        </w:trPr>
        <w:tc>
          <w:tcPr>
            <w:tcW w:w="1356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:rsidR="0033458F" w:rsidRPr="000D0559" w:rsidRDefault="0033458F" w:rsidP="00D80A13">
            <w:pPr>
              <w:pStyle w:val="Normlnywebov"/>
            </w:pPr>
            <w:r w:rsidRPr="000D0559">
              <w:rPr>
                <w:noProof/>
              </w:rPr>
              <w:drawing>
                <wp:inline distT="0" distB="0" distL="0" distR="0" wp14:anchorId="42F1D9F4" wp14:editId="53432D6C">
                  <wp:extent cx="719328" cy="719328"/>
                  <wp:effectExtent l="0" t="0" r="5080" b="5080"/>
                  <wp:docPr id="2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</w:tcPr>
          <w:p w:rsidR="0033458F" w:rsidRPr="00DB6030" w:rsidRDefault="00177BF1" w:rsidP="00DB6030">
            <w:pPr>
              <w:pStyle w:val="Pruka-Zkladnstyl"/>
              <w:spacing w:before="120"/>
              <w:rPr>
                <w:rFonts w:ascii="Arial Narrow" w:hAnsi="Arial Narrow"/>
                <w:lang w:val="sk-SK"/>
              </w:rPr>
            </w:pPr>
            <w:r w:rsidRPr="00DB6030">
              <w:rPr>
                <w:rFonts w:ascii="Arial Narrow" w:hAnsi="Arial Narrow"/>
                <w:lang w:val="sk-SK"/>
              </w:rPr>
              <w:t>V ČR n</w:t>
            </w:r>
            <w:r w:rsidR="00DB6030">
              <w:rPr>
                <w:rFonts w:ascii="Arial Narrow" w:hAnsi="Arial Narrow"/>
                <w:lang w:val="sk-SK"/>
              </w:rPr>
              <w:t>ie sú pre programové obdobie 2014 -2020 stanovené</w:t>
            </w:r>
            <w:r w:rsidRPr="00DB6030">
              <w:rPr>
                <w:rFonts w:ascii="Arial Narrow" w:hAnsi="Arial Narrow"/>
                <w:lang w:val="sk-SK"/>
              </w:rPr>
              <w:t xml:space="preserve"> aktivity u</w:t>
            </w:r>
            <w:r w:rsidR="00DB6030">
              <w:rPr>
                <w:rFonts w:ascii="Arial Narrow" w:hAnsi="Arial Narrow"/>
                <w:lang w:val="sk-SK"/>
              </w:rPr>
              <w:t xml:space="preserve"> ktorých sa </w:t>
            </w:r>
            <w:r w:rsidRPr="00DB6030">
              <w:rPr>
                <w:rFonts w:ascii="Arial Narrow" w:hAnsi="Arial Narrow"/>
                <w:lang w:val="sk-SK"/>
              </w:rPr>
              <w:t xml:space="preserve"> vyžad</w:t>
            </w:r>
            <w:r w:rsidR="00DB6030">
              <w:rPr>
                <w:rFonts w:ascii="Arial Narrow" w:hAnsi="Arial Narrow"/>
                <w:lang w:val="sk-SK"/>
              </w:rPr>
              <w:t>uje stanovisko orgánu ochrany pr</w:t>
            </w:r>
            <w:r w:rsidRPr="00DB6030">
              <w:rPr>
                <w:rFonts w:ascii="Arial Narrow" w:hAnsi="Arial Narrow"/>
                <w:lang w:val="sk-SK"/>
              </w:rPr>
              <w:t>írody k území NATURA 2000.</w:t>
            </w:r>
          </w:p>
          <w:p w:rsidR="00177BF1" w:rsidRPr="00DB6030" w:rsidRDefault="00DB6030" w:rsidP="00DB6030">
            <w:pPr>
              <w:pStyle w:val="Pruka-Zkladnstyl"/>
              <w:spacing w:before="12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 prípade</w:t>
            </w:r>
            <w:r w:rsidR="00177BF1" w:rsidRPr="00DB6030">
              <w:rPr>
                <w:rFonts w:ascii="Arial Narrow" w:hAnsi="Arial Narrow"/>
                <w:lang w:val="sk-SK"/>
              </w:rPr>
              <w:t>, že projekt n</w:t>
            </w:r>
            <w:r>
              <w:rPr>
                <w:rFonts w:ascii="Arial Narrow" w:hAnsi="Arial Narrow"/>
                <w:lang w:val="sk-SK"/>
              </w:rPr>
              <w:t>ie je na uvedeno</w:t>
            </w:r>
            <w:r w:rsidR="00177BF1" w:rsidRPr="00DB6030">
              <w:rPr>
                <w:rFonts w:ascii="Arial Narrow" w:hAnsi="Arial Narrow"/>
                <w:lang w:val="sk-SK"/>
              </w:rPr>
              <w:t>m</w:t>
            </w:r>
            <w:r>
              <w:rPr>
                <w:rFonts w:ascii="Arial Narrow" w:hAnsi="Arial Narrow"/>
                <w:lang w:val="sk-SK"/>
              </w:rPr>
              <w:t xml:space="preserve"> území realizovaný, predkla</w:t>
            </w:r>
            <w:r w:rsidR="00177BF1" w:rsidRPr="00DB6030">
              <w:rPr>
                <w:rFonts w:ascii="Arial Narrow" w:hAnsi="Arial Narrow"/>
                <w:lang w:val="sk-SK"/>
              </w:rPr>
              <w:t>dá ž</w:t>
            </w:r>
            <w:r>
              <w:rPr>
                <w:rFonts w:ascii="Arial Narrow" w:hAnsi="Arial Narrow"/>
                <w:lang w:val="sk-SK"/>
              </w:rPr>
              <w:t>iadateľ</w:t>
            </w:r>
            <w:r w:rsidR="00177BF1" w:rsidRPr="00DB6030">
              <w:rPr>
                <w:rFonts w:ascii="Arial Narrow" w:hAnsi="Arial Narrow"/>
                <w:lang w:val="sk-SK"/>
              </w:rPr>
              <w:t xml:space="preserve"> čestné </w:t>
            </w:r>
            <w:r>
              <w:rPr>
                <w:rFonts w:ascii="Arial Narrow" w:hAnsi="Arial Narrow"/>
                <w:lang w:val="sk-SK"/>
              </w:rPr>
              <w:t>vyhlásenie, kto</w:t>
            </w:r>
            <w:r w:rsidR="00177BF1" w:rsidRPr="00DB6030">
              <w:rPr>
                <w:rFonts w:ascii="Arial Narrow" w:hAnsi="Arial Narrow"/>
                <w:lang w:val="sk-SK"/>
              </w:rPr>
              <w:t>ré je s</w:t>
            </w:r>
            <w:r>
              <w:rPr>
                <w:rFonts w:ascii="Arial Narrow" w:hAnsi="Arial Narrow"/>
                <w:lang w:val="sk-SK"/>
              </w:rPr>
              <w:t>účasťou pr</w:t>
            </w:r>
            <w:r w:rsidR="008C59CE">
              <w:rPr>
                <w:rFonts w:ascii="Arial Narrow" w:hAnsi="Arial Narrow"/>
                <w:lang w:val="sk-SK"/>
              </w:rPr>
              <w:t>ílohy č. 7</w:t>
            </w:r>
            <w:r w:rsidR="00EB7AB2">
              <w:rPr>
                <w:rFonts w:ascii="Arial Narrow" w:hAnsi="Arial Narrow"/>
                <w:lang w:val="sk-SK"/>
              </w:rPr>
              <w:t xml:space="preserve"> b)</w:t>
            </w:r>
            <w:r w:rsidR="00177BF1" w:rsidRPr="00DB6030">
              <w:rPr>
                <w:rFonts w:ascii="Arial Narrow" w:hAnsi="Arial Narrow"/>
                <w:lang w:val="sk-SK"/>
              </w:rPr>
              <w:t xml:space="preserve"> k</w:t>
            </w:r>
            <w:r>
              <w:rPr>
                <w:rFonts w:ascii="Arial Narrow" w:hAnsi="Arial Narrow"/>
                <w:lang w:val="sk-SK"/>
              </w:rPr>
              <w:t xml:space="preserve"> žiadosti </w:t>
            </w:r>
            <w:r w:rsidR="00177BF1" w:rsidRPr="00DB6030">
              <w:rPr>
                <w:rFonts w:ascii="Arial Narrow" w:hAnsi="Arial Narrow"/>
                <w:lang w:val="sk-SK"/>
              </w:rPr>
              <w:t>o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="00177BF1" w:rsidRPr="00DB6030">
              <w:rPr>
                <w:rFonts w:ascii="Arial Narrow" w:hAnsi="Arial Narrow"/>
                <w:lang w:val="sk-SK"/>
              </w:rPr>
              <w:t>NFP.</w:t>
            </w:r>
          </w:p>
          <w:p w:rsidR="00177BF1" w:rsidRPr="00DB6030" w:rsidRDefault="00DB6030" w:rsidP="00EB7AB2">
            <w:pPr>
              <w:pStyle w:val="Pruka-Zkladnstyl"/>
              <w:spacing w:before="120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 prípade, že projekt je realizovaný</w:t>
            </w:r>
            <w:r w:rsidR="00177BF1" w:rsidRPr="00DB6030">
              <w:rPr>
                <w:rFonts w:ascii="Arial Narrow" w:hAnsi="Arial Narrow"/>
                <w:lang w:val="sk-SK"/>
              </w:rPr>
              <w:t xml:space="preserve"> v</w:t>
            </w:r>
            <w:r>
              <w:rPr>
                <w:rFonts w:ascii="Arial Narrow" w:hAnsi="Arial Narrow"/>
                <w:lang w:val="sk-SK"/>
              </w:rPr>
              <w:t> </w:t>
            </w:r>
            <w:r w:rsidR="00177BF1" w:rsidRPr="00DB6030">
              <w:rPr>
                <w:rFonts w:ascii="Arial Narrow" w:hAnsi="Arial Narrow"/>
                <w:lang w:val="sk-SK"/>
              </w:rPr>
              <w:t>dot</w:t>
            </w:r>
            <w:r>
              <w:rPr>
                <w:rFonts w:ascii="Arial Narrow" w:hAnsi="Arial Narrow"/>
                <w:lang w:val="sk-SK"/>
              </w:rPr>
              <w:t>knutom území, prípadne</w:t>
            </w:r>
            <w:r w:rsidR="00177BF1" w:rsidRPr="00DB6030">
              <w:rPr>
                <w:rFonts w:ascii="Arial Narrow" w:hAnsi="Arial Narrow"/>
                <w:lang w:val="sk-SK"/>
              </w:rPr>
              <w:t xml:space="preserve"> by </w:t>
            </w:r>
            <w:r>
              <w:rPr>
                <w:rFonts w:ascii="Arial Narrow" w:hAnsi="Arial Narrow"/>
                <w:lang w:val="sk-SK"/>
              </w:rPr>
              <w:t>ho</w:t>
            </w:r>
            <w:r w:rsidR="00177BF1" w:rsidRPr="00DB6030">
              <w:rPr>
                <w:rFonts w:ascii="Arial Narrow" w:hAnsi="Arial Narrow"/>
                <w:lang w:val="sk-SK"/>
              </w:rPr>
              <w:t xml:space="preserve"> moh</w:t>
            </w:r>
            <w:r>
              <w:rPr>
                <w:rFonts w:ascii="Arial Narrow" w:hAnsi="Arial Narrow"/>
                <w:lang w:val="sk-SK"/>
              </w:rPr>
              <w:t>o</w:t>
            </w:r>
            <w:r w:rsidR="00177BF1" w:rsidRPr="00DB6030">
              <w:rPr>
                <w:rFonts w:ascii="Arial Narrow" w:hAnsi="Arial Narrow"/>
                <w:lang w:val="sk-SK"/>
              </w:rPr>
              <w:t>l ov</w:t>
            </w:r>
            <w:r>
              <w:rPr>
                <w:rFonts w:ascii="Arial Narrow" w:hAnsi="Arial Narrow"/>
                <w:lang w:val="sk-SK"/>
              </w:rPr>
              <w:t>plyvňovať musí byť predložené</w:t>
            </w:r>
            <w:r w:rsidR="00177BF1" w:rsidRPr="00DB6030">
              <w:rPr>
                <w:rFonts w:ascii="Arial Narrow" w:hAnsi="Arial Narrow"/>
                <w:lang w:val="sk-SK"/>
              </w:rPr>
              <w:t xml:space="preserve"> stanovisko </w:t>
            </w:r>
            <w:r>
              <w:rPr>
                <w:rFonts w:ascii="Arial Narrow" w:hAnsi="Arial Narrow"/>
                <w:lang w:val="sk-SK"/>
              </w:rPr>
              <w:t>z</w:t>
            </w:r>
            <w:r w:rsidR="00177BF1" w:rsidRPr="00DB6030">
              <w:rPr>
                <w:rFonts w:ascii="Arial Narrow" w:hAnsi="Arial Narrow"/>
                <w:lang w:val="sk-SK"/>
              </w:rPr>
              <w:t>odpov</w:t>
            </w:r>
            <w:r>
              <w:rPr>
                <w:rFonts w:ascii="Arial Narrow" w:hAnsi="Arial Narrow"/>
                <w:lang w:val="sk-SK"/>
              </w:rPr>
              <w:t>edného orgánu viď. popis vyšši</w:t>
            </w:r>
            <w:r w:rsidR="00177BF1" w:rsidRPr="00DB6030">
              <w:rPr>
                <w:rFonts w:ascii="Arial Narrow" w:hAnsi="Arial Narrow"/>
                <w:lang w:val="sk-SK"/>
              </w:rPr>
              <w:t>e.</w:t>
            </w:r>
          </w:p>
        </w:tc>
      </w:tr>
    </w:tbl>
    <w:p w:rsidR="0033458F" w:rsidRPr="000D0559" w:rsidRDefault="0033458F" w:rsidP="00FB20F3">
      <w:pPr>
        <w:pStyle w:val="Pruka-Zkladnstyl"/>
        <w:spacing w:after="0"/>
        <w:rPr>
          <w:rFonts w:ascii="Arial Narrow" w:hAnsi="Arial Narrow"/>
          <w:b/>
          <w:lang w:val="sk-SK"/>
        </w:rPr>
      </w:pPr>
    </w:p>
    <w:sectPr w:rsidR="0033458F" w:rsidRPr="000D0559" w:rsidSect="00AC5054">
      <w:headerReference w:type="default" r:id="rId17"/>
      <w:footerReference w:type="default" r:id="rId18"/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2DB" w:rsidRDefault="00BA52DB" w:rsidP="00EF5D1A">
      <w:r>
        <w:separator/>
      </w:r>
    </w:p>
  </w:endnote>
  <w:endnote w:type="continuationSeparator" w:id="0">
    <w:p w:rsidR="00BA52DB" w:rsidRDefault="00BA52DB" w:rsidP="00EF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-BoldItali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Narrow">
    <w:altName w:val="MS Mincho"/>
    <w:charset w:val="EE"/>
    <w:family w:val="swiss"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642533"/>
      <w:docPartObj>
        <w:docPartGallery w:val="Page Numbers (Bottom of Page)"/>
        <w:docPartUnique/>
      </w:docPartObj>
    </w:sdtPr>
    <w:sdtEndPr/>
    <w:sdtContent>
      <w:p w:rsidR="005D1518" w:rsidRDefault="005D151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F2E">
          <w:rPr>
            <w:noProof/>
          </w:rPr>
          <w:t>4</w:t>
        </w:r>
        <w:r>
          <w:fldChar w:fldCharType="end"/>
        </w:r>
      </w:p>
    </w:sdtContent>
  </w:sdt>
  <w:p w:rsidR="001A7B3D" w:rsidRDefault="001A7B3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2DB" w:rsidRDefault="00BA52DB" w:rsidP="00EF5D1A">
      <w:r>
        <w:separator/>
      </w:r>
    </w:p>
  </w:footnote>
  <w:footnote w:type="continuationSeparator" w:id="0">
    <w:p w:rsidR="00BA52DB" w:rsidRDefault="00BA52DB" w:rsidP="00EF5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E33" w:rsidRPr="006B2E33" w:rsidRDefault="006B2E33" w:rsidP="006B2E33">
    <w:pPr>
      <w:pStyle w:val="Hlavika"/>
      <w:spacing w:after="240"/>
      <w:rPr>
        <w:rFonts w:ascii="Arial Narrow" w:hAnsi="Arial Narrow"/>
        <w:sz w:val="20"/>
        <w:szCs w:val="20"/>
      </w:rPr>
    </w:pPr>
    <w:r w:rsidRPr="006B2E33">
      <w:rPr>
        <w:rFonts w:ascii="Arial Narrow" w:hAnsi="Arial Narrow"/>
        <w:sz w:val="20"/>
        <w:szCs w:val="20"/>
      </w:rPr>
      <w:ptab w:relativeTo="margin" w:alignment="right" w:leader="none"/>
    </w:r>
    <w:r w:rsidRPr="006B2E33">
      <w:rPr>
        <w:rFonts w:ascii="Arial Narrow" w:hAnsi="Arial Narrow"/>
        <w:sz w:val="20"/>
        <w:szCs w:val="20"/>
      </w:rPr>
      <w:t xml:space="preserve">Príloha č. </w:t>
    </w:r>
    <w:r w:rsidR="001A7B3D">
      <w:rPr>
        <w:rFonts w:ascii="Arial Narrow" w:hAnsi="Arial Narrow"/>
        <w:sz w:val="20"/>
        <w:szCs w:val="20"/>
      </w:rPr>
      <w:t>4</w:t>
    </w:r>
    <w:r w:rsidRPr="006B2E33">
      <w:rPr>
        <w:rFonts w:ascii="Arial Narrow" w:hAnsi="Arial Narrow"/>
        <w:sz w:val="20"/>
        <w:szCs w:val="20"/>
      </w:rPr>
      <w:t xml:space="preserve"> k Manuálu prípravy a implementácie projektu / časť pre žiadateľa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D40"/>
    <w:multiLevelType w:val="hybridMultilevel"/>
    <w:tmpl w:val="311E9406"/>
    <w:lvl w:ilvl="0" w:tplc="ECDA19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05B3F"/>
    <w:multiLevelType w:val="hybridMultilevel"/>
    <w:tmpl w:val="B8505C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6A4E"/>
    <w:multiLevelType w:val="hybridMultilevel"/>
    <w:tmpl w:val="92682404"/>
    <w:lvl w:ilvl="0" w:tplc="3A00773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7AE2"/>
    <w:multiLevelType w:val="hybridMultilevel"/>
    <w:tmpl w:val="2C401E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7EB696">
      <w:start w:val="1"/>
      <w:numFmt w:val="bullet"/>
      <w:lvlText w:val=""/>
      <w:lvlJc w:val="left"/>
      <w:pPr>
        <w:tabs>
          <w:tab w:val="num" w:pos="1457"/>
        </w:tabs>
        <w:ind w:left="1457" w:hanging="377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B11E62"/>
    <w:multiLevelType w:val="hybridMultilevel"/>
    <w:tmpl w:val="BF0A5F30"/>
    <w:lvl w:ilvl="0" w:tplc="B594955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15E9A"/>
    <w:multiLevelType w:val="hybridMultilevel"/>
    <w:tmpl w:val="04163072"/>
    <w:lvl w:ilvl="0" w:tplc="83060DA0"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20F0A"/>
    <w:multiLevelType w:val="hybridMultilevel"/>
    <w:tmpl w:val="DB5878AE"/>
    <w:lvl w:ilvl="0" w:tplc="B594955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74A57"/>
    <w:multiLevelType w:val="hybridMultilevel"/>
    <w:tmpl w:val="C194F8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97E2F"/>
    <w:multiLevelType w:val="hybridMultilevel"/>
    <w:tmpl w:val="6844936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542E5"/>
    <w:multiLevelType w:val="hybridMultilevel"/>
    <w:tmpl w:val="1F64C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413CD"/>
    <w:multiLevelType w:val="hybridMultilevel"/>
    <w:tmpl w:val="560A3F5A"/>
    <w:lvl w:ilvl="0" w:tplc="D98EBABC">
      <w:start w:val="1"/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  <w:color w:val="00B0F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40EBE"/>
    <w:multiLevelType w:val="hybridMultilevel"/>
    <w:tmpl w:val="A4C6C438"/>
    <w:lvl w:ilvl="0" w:tplc="B594955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E6502"/>
    <w:multiLevelType w:val="hybridMultilevel"/>
    <w:tmpl w:val="79A635E8"/>
    <w:lvl w:ilvl="0" w:tplc="B594955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A6D0D"/>
    <w:multiLevelType w:val="hybridMultilevel"/>
    <w:tmpl w:val="92869F4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2D2788"/>
    <w:multiLevelType w:val="hybridMultilevel"/>
    <w:tmpl w:val="6CB247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16933"/>
    <w:multiLevelType w:val="hybridMultilevel"/>
    <w:tmpl w:val="22B49C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21951"/>
    <w:multiLevelType w:val="hybridMultilevel"/>
    <w:tmpl w:val="078A889A"/>
    <w:lvl w:ilvl="0" w:tplc="F34AF366">
      <w:start w:val="2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E4FAB"/>
    <w:multiLevelType w:val="hybridMultilevel"/>
    <w:tmpl w:val="3D0695F2"/>
    <w:lvl w:ilvl="0" w:tplc="83060DA0"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A0CCC"/>
    <w:multiLevelType w:val="hybridMultilevel"/>
    <w:tmpl w:val="484047B4"/>
    <w:lvl w:ilvl="0" w:tplc="83060DA0"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36637"/>
    <w:multiLevelType w:val="hybridMultilevel"/>
    <w:tmpl w:val="FDCAB2F4"/>
    <w:lvl w:ilvl="0" w:tplc="EA600C8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80441"/>
    <w:multiLevelType w:val="hybridMultilevel"/>
    <w:tmpl w:val="B0C4DA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D151C"/>
    <w:multiLevelType w:val="hybridMultilevel"/>
    <w:tmpl w:val="52EE075C"/>
    <w:lvl w:ilvl="0" w:tplc="B154960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0607FD"/>
    <w:multiLevelType w:val="hybridMultilevel"/>
    <w:tmpl w:val="7B9802A6"/>
    <w:lvl w:ilvl="0" w:tplc="191218E0"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A0BFE"/>
    <w:multiLevelType w:val="hybridMultilevel"/>
    <w:tmpl w:val="123CE652"/>
    <w:lvl w:ilvl="0" w:tplc="8B1C5A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F4464"/>
    <w:multiLevelType w:val="hybridMultilevel"/>
    <w:tmpl w:val="1F64C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62407"/>
    <w:multiLevelType w:val="hybridMultilevel"/>
    <w:tmpl w:val="C0AE6D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C0C7E"/>
    <w:multiLevelType w:val="hybridMultilevel"/>
    <w:tmpl w:val="C82E40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3A6C7B"/>
    <w:multiLevelType w:val="hybridMultilevel"/>
    <w:tmpl w:val="4F9C66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8A5BFA"/>
    <w:multiLevelType w:val="hybridMultilevel"/>
    <w:tmpl w:val="3724D8C2"/>
    <w:lvl w:ilvl="0" w:tplc="AAC2582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C83174"/>
    <w:multiLevelType w:val="hybridMultilevel"/>
    <w:tmpl w:val="1DDE2B8C"/>
    <w:lvl w:ilvl="0" w:tplc="83060DA0"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21"/>
  </w:num>
  <w:num w:numId="4">
    <w:abstractNumId w:val="28"/>
  </w:num>
  <w:num w:numId="5">
    <w:abstractNumId w:val="10"/>
  </w:num>
  <w:num w:numId="6">
    <w:abstractNumId w:val="0"/>
  </w:num>
  <w:num w:numId="7">
    <w:abstractNumId w:val="25"/>
  </w:num>
  <w:num w:numId="8">
    <w:abstractNumId w:val="7"/>
  </w:num>
  <w:num w:numId="9">
    <w:abstractNumId w:val="24"/>
  </w:num>
  <w:num w:numId="10">
    <w:abstractNumId w:val="6"/>
  </w:num>
  <w:num w:numId="11">
    <w:abstractNumId w:val="8"/>
  </w:num>
  <w:num w:numId="12">
    <w:abstractNumId w:val="27"/>
  </w:num>
  <w:num w:numId="13">
    <w:abstractNumId w:val="15"/>
  </w:num>
  <w:num w:numId="14">
    <w:abstractNumId w:val="14"/>
  </w:num>
  <w:num w:numId="15">
    <w:abstractNumId w:val="18"/>
  </w:num>
  <w:num w:numId="16">
    <w:abstractNumId w:val="17"/>
  </w:num>
  <w:num w:numId="17">
    <w:abstractNumId w:val="22"/>
  </w:num>
  <w:num w:numId="18">
    <w:abstractNumId w:val="5"/>
  </w:num>
  <w:num w:numId="19">
    <w:abstractNumId w:val="20"/>
  </w:num>
  <w:num w:numId="20">
    <w:abstractNumId w:val="26"/>
  </w:num>
  <w:num w:numId="21">
    <w:abstractNumId w:val="1"/>
  </w:num>
  <w:num w:numId="22">
    <w:abstractNumId w:val="9"/>
  </w:num>
  <w:num w:numId="23">
    <w:abstractNumId w:val="13"/>
  </w:num>
  <w:num w:numId="24">
    <w:abstractNumId w:val="23"/>
  </w:num>
  <w:num w:numId="25">
    <w:abstractNumId w:val="19"/>
  </w:num>
  <w:num w:numId="26">
    <w:abstractNumId w:val="2"/>
  </w:num>
  <w:num w:numId="27">
    <w:abstractNumId w:val="4"/>
  </w:num>
  <w:num w:numId="28">
    <w:abstractNumId w:val="12"/>
  </w:num>
  <w:num w:numId="29">
    <w:abstractNumId w:val="1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1A"/>
    <w:rsid w:val="00005A53"/>
    <w:rsid w:val="00035855"/>
    <w:rsid w:val="00042DBE"/>
    <w:rsid w:val="00052532"/>
    <w:rsid w:val="000907A9"/>
    <w:rsid w:val="000B1CF2"/>
    <w:rsid w:val="000B3C9D"/>
    <w:rsid w:val="000C0CFD"/>
    <w:rsid w:val="000D0559"/>
    <w:rsid w:val="000D0EFC"/>
    <w:rsid w:val="000F39B3"/>
    <w:rsid w:val="00102A92"/>
    <w:rsid w:val="001037CC"/>
    <w:rsid w:val="00125353"/>
    <w:rsid w:val="00134A00"/>
    <w:rsid w:val="00177BF1"/>
    <w:rsid w:val="00187CCA"/>
    <w:rsid w:val="00197A38"/>
    <w:rsid w:val="001A7612"/>
    <w:rsid w:val="001A7B3D"/>
    <w:rsid w:val="001C7B1C"/>
    <w:rsid w:val="00200264"/>
    <w:rsid w:val="00210E5F"/>
    <w:rsid w:val="00216042"/>
    <w:rsid w:val="002175F7"/>
    <w:rsid w:val="00244C58"/>
    <w:rsid w:val="00251F38"/>
    <w:rsid w:val="002666F0"/>
    <w:rsid w:val="00271364"/>
    <w:rsid w:val="00272AC9"/>
    <w:rsid w:val="00290496"/>
    <w:rsid w:val="002D273B"/>
    <w:rsid w:val="002E12AC"/>
    <w:rsid w:val="002E15EE"/>
    <w:rsid w:val="002E41E9"/>
    <w:rsid w:val="00317862"/>
    <w:rsid w:val="003313CB"/>
    <w:rsid w:val="00333217"/>
    <w:rsid w:val="0033458F"/>
    <w:rsid w:val="00342763"/>
    <w:rsid w:val="00373711"/>
    <w:rsid w:val="003A3C2C"/>
    <w:rsid w:val="003B704A"/>
    <w:rsid w:val="003B7651"/>
    <w:rsid w:val="003C236C"/>
    <w:rsid w:val="003C782D"/>
    <w:rsid w:val="003D3DF6"/>
    <w:rsid w:val="003E6CC4"/>
    <w:rsid w:val="00413E72"/>
    <w:rsid w:val="00424F2E"/>
    <w:rsid w:val="00436A62"/>
    <w:rsid w:val="00451732"/>
    <w:rsid w:val="00451DE9"/>
    <w:rsid w:val="00456896"/>
    <w:rsid w:val="00492494"/>
    <w:rsid w:val="004A7932"/>
    <w:rsid w:val="004B0676"/>
    <w:rsid w:val="004C4E75"/>
    <w:rsid w:val="004D171E"/>
    <w:rsid w:val="004F2010"/>
    <w:rsid w:val="004F61AE"/>
    <w:rsid w:val="00526404"/>
    <w:rsid w:val="005450FC"/>
    <w:rsid w:val="00575E54"/>
    <w:rsid w:val="00586A25"/>
    <w:rsid w:val="005B164C"/>
    <w:rsid w:val="005B6FF3"/>
    <w:rsid w:val="005B780D"/>
    <w:rsid w:val="005C5666"/>
    <w:rsid w:val="005D1518"/>
    <w:rsid w:val="005E1A22"/>
    <w:rsid w:val="005F15B3"/>
    <w:rsid w:val="006070C7"/>
    <w:rsid w:val="00624FBA"/>
    <w:rsid w:val="00631979"/>
    <w:rsid w:val="0063376B"/>
    <w:rsid w:val="006350D2"/>
    <w:rsid w:val="00635D03"/>
    <w:rsid w:val="00671AEA"/>
    <w:rsid w:val="00674F60"/>
    <w:rsid w:val="006B2E33"/>
    <w:rsid w:val="006D108F"/>
    <w:rsid w:val="006D7F43"/>
    <w:rsid w:val="0070318B"/>
    <w:rsid w:val="00717943"/>
    <w:rsid w:val="00720325"/>
    <w:rsid w:val="007224B0"/>
    <w:rsid w:val="007248C1"/>
    <w:rsid w:val="00742C74"/>
    <w:rsid w:val="007467F2"/>
    <w:rsid w:val="007478AD"/>
    <w:rsid w:val="00747914"/>
    <w:rsid w:val="0078145A"/>
    <w:rsid w:val="00781E44"/>
    <w:rsid w:val="007C0562"/>
    <w:rsid w:val="007D4D3E"/>
    <w:rsid w:val="007F4D29"/>
    <w:rsid w:val="0081378B"/>
    <w:rsid w:val="00827DC4"/>
    <w:rsid w:val="0085154D"/>
    <w:rsid w:val="008A04FC"/>
    <w:rsid w:val="008B442F"/>
    <w:rsid w:val="008B5D85"/>
    <w:rsid w:val="008C59CE"/>
    <w:rsid w:val="008E7B9C"/>
    <w:rsid w:val="009541BF"/>
    <w:rsid w:val="009649CE"/>
    <w:rsid w:val="009705D1"/>
    <w:rsid w:val="00981069"/>
    <w:rsid w:val="009860EA"/>
    <w:rsid w:val="009A220D"/>
    <w:rsid w:val="009B4100"/>
    <w:rsid w:val="009B474B"/>
    <w:rsid w:val="009E04F9"/>
    <w:rsid w:val="00A17EE9"/>
    <w:rsid w:val="00A22A01"/>
    <w:rsid w:val="00A22E1C"/>
    <w:rsid w:val="00A872C9"/>
    <w:rsid w:val="00A87DD3"/>
    <w:rsid w:val="00A92B12"/>
    <w:rsid w:val="00AC5054"/>
    <w:rsid w:val="00AD6902"/>
    <w:rsid w:val="00AE6135"/>
    <w:rsid w:val="00B05E63"/>
    <w:rsid w:val="00B14EAA"/>
    <w:rsid w:val="00B16ACE"/>
    <w:rsid w:val="00B2760F"/>
    <w:rsid w:val="00B45DA3"/>
    <w:rsid w:val="00B5327C"/>
    <w:rsid w:val="00B80B41"/>
    <w:rsid w:val="00B80F92"/>
    <w:rsid w:val="00B90061"/>
    <w:rsid w:val="00B94C7B"/>
    <w:rsid w:val="00BA380A"/>
    <w:rsid w:val="00BA52DB"/>
    <w:rsid w:val="00BC340F"/>
    <w:rsid w:val="00BE2312"/>
    <w:rsid w:val="00C134E4"/>
    <w:rsid w:val="00C14CC2"/>
    <w:rsid w:val="00C3329C"/>
    <w:rsid w:val="00C364A2"/>
    <w:rsid w:val="00C56704"/>
    <w:rsid w:val="00C73757"/>
    <w:rsid w:val="00CE62E3"/>
    <w:rsid w:val="00CF5171"/>
    <w:rsid w:val="00D02C9D"/>
    <w:rsid w:val="00D036F0"/>
    <w:rsid w:val="00D0566C"/>
    <w:rsid w:val="00D16640"/>
    <w:rsid w:val="00D33BF4"/>
    <w:rsid w:val="00D35E6D"/>
    <w:rsid w:val="00D41124"/>
    <w:rsid w:val="00D44463"/>
    <w:rsid w:val="00D469D9"/>
    <w:rsid w:val="00D6117F"/>
    <w:rsid w:val="00D637CD"/>
    <w:rsid w:val="00D66640"/>
    <w:rsid w:val="00D82D1A"/>
    <w:rsid w:val="00DB3B75"/>
    <w:rsid w:val="00DB50E9"/>
    <w:rsid w:val="00DB5210"/>
    <w:rsid w:val="00DB6030"/>
    <w:rsid w:val="00DD2F01"/>
    <w:rsid w:val="00DE0BF8"/>
    <w:rsid w:val="00DE0C3F"/>
    <w:rsid w:val="00E045B8"/>
    <w:rsid w:val="00E21637"/>
    <w:rsid w:val="00E3074D"/>
    <w:rsid w:val="00E54B71"/>
    <w:rsid w:val="00E824BF"/>
    <w:rsid w:val="00E87B3D"/>
    <w:rsid w:val="00E966FB"/>
    <w:rsid w:val="00EA3E0C"/>
    <w:rsid w:val="00EA67DF"/>
    <w:rsid w:val="00EB7AB2"/>
    <w:rsid w:val="00EC0C0E"/>
    <w:rsid w:val="00EF5D1A"/>
    <w:rsid w:val="00F1413A"/>
    <w:rsid w:val="00F21E76"/>
    <w:rsid w:val="00F705F6"/>
    <w:rsid w:val="00FA1951"/>
    <w:rsid w:val="00FB20F3"/>
    <w:rsid w:val="00FC05F8"/>
    <w:rsid w:val="00FC3047"/>
    <w:rsid w:val="00FD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5D1A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EF5D1A"/>
    <w:rPr>
      <w:rFonts w:ascii="Tahoma" w:hAnsi="Tahoma" w:cs="Tahoma" w:hint="default"/>
      <w:color w:val="0000FF"/>
      <w:sz w:val="32"/>
      <w:szCs w:val="24"/>
      <w:u w:val="single"/>
      <w:lang w:val="sk-SK" w:eastAsia="en-US" w:bidi="ar-SA"/>
    </w:rPr>
  </w:style>
  <w:style w:type="character" w:customStyle="1" w:styleId="TextpoznmkypodiarouChar">
    <w:name w:val="Text poznámky pod čiarou Char"/>
    <w:aliases w:val="Text poznámky pod čiarou 007 Char,_Poznámka pod čiarou Char,Podrozdział Char,Footnote Char,Text pozn. pod čarou Char1 Char,Text pozn. pod čarou Char Char Char,Schriftart: 8 pt Char,Text pozn. pod čarou Char2 Char Char"/>
    <w:basedOn w:val="Predvolenpsmoodseku"/>
    <w:link w:val="Textpoznmkypodiarou"/>
    <w:semiHidden/>
    <w:locked/>
    <w:rsid w:val="00EF5D1A"/>
    <w:rPr>
      <w:rFonts w:ascii="Tahoma" w:hAnsi="Tahoma" w:cs="Tahoma"/>
      <w:sz w:val="32"/>
      <w:szCs w:val="24"/>
    </w:rPr>
  </w:style>
  <w:style w:type="paragraph" w:styleId="Textpoznmkypodiarou">
    <w:name w:val="footnote text"/>
    <w:aliases w:val="Text poznámky pod čiarou 007,_Poznámka pod čiarou,Podrozdział,Footnote,Text pozn. pod čarou Char1,Text pozn. pod čarou Char Char,Schriftart: 8 pt,Text pozn. pod čarou Char2 Char,Text pozn. pod čarou Char Char1 Char"/>
    <w:basedOn w:val="Normlny"/>
    <w:link w:val="TextpoznmkypodiarouChar"/>
    <w:semiHidden/>
    <w:unhideWhenUsed/>
    <w:rsid w:val="00EF5D1A"/>
    <w:pPr>
      <w:ind w:firstLine="0"/>
      <w:jc w:val="left"/>
    </w:pPr>
    <w:rPr>
      <w:rFonts w:ascii="Tahoma" w:eastAsiaTheme="minorHAnsi" w:hAnsi="Tahoma" w:cs="Tahoma"/>
      <w:sz w:val="32"/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EF5D1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Pruka-Zkladnstyl">
    <w:name w:val="Příručka - Základní styl"/>
    <w:basedOn w:val="Normlny"/>
    <w:rsid w:val="00EF5D1A"/>
    <w:pPr>
      <w:spacing w:after="120"/>
      <w:ind w:firstLine="0"/>
    </w:pPr>
    <w:rPr>
      <w:rFonts w:eastAsia="Batang"/>
      <w:lang w:val="cs-CZ" w:eastAsia="cs-CZ"/>
    </w:rPr>
  </w:style>
  <w:style w:type="character" w:styleId="Odkaznapoznmkupodiarou">
    <w:name w:val="footnote reference"/>
    <w:aliases w:val="PGI Fußnote Ziffer,PGI Fußnote Ziffer + Times New Roman,12 b.,Zúžené o ..."/>
    <w:semiHidden/>
    <w:unhideWhenUsed/>
    <w:rsid w:val="00EF5D1A"/>
    <w:rPr>
      <w:rFonts w:ascii="Tahoma" w:hAnsi="Tahoma" w:cs="Tahoma" w:hint="default"/>
      <w:sz w:val="32"/>
      <w:szCs w:val="24"/>
      <w:vertAlign w:val="superscript"/>
      <w:lang w:val="sk-SK" w:eastAsia="en-US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5D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5D1A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A17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A3C2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D2F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2F0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2F0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2F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2F0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31979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rsid w:val="00B5327C"/>
    <w:pPr>
      <w:spacing w:before="100" w:beforeAutospacing="1" w:after="100" w:afterAutospacing="1"/>
      <w:ind w:firstLine="0"/>
    </w:pPr>
    <w:rPr>
      <w:color w:val="00000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B6FF3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B6FF3"/>
    <w:rPr>
      <w:sz w:val="20"/>
      <w:szCs w:val="20"/>
    </w:rPr>
  </w:style>
  <w:style w:type="paragraph" w:customStyle="1" w:styleId="Default">
    <w:name w:val="Default"/>
    <w:rsid w:val="00334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6B2E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2E3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2E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2E3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5D1A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EF5D1A"/>
    <w:rPr>
      <w:rFonts w:ascii="Tahoma" w:hAnsi="Tahoma" w:cs="Tahoma" w:hint="default"/>
      <w:color w:val="0000FF"/>
      <w:sz w:val="32"/>
      <w:szCs w:val="24"/>
      <w:u w:val="single"/>
      <w:lang w:val="sk-SK" w:eastAsia="en-US" w:bidi="ar-SA"/>
    </w:rPr>
  </w:style>
  <w:style w:type="character" w:customStyle="1" w:styleId="TextpoznmkypodiarouChar">
    <w:name w:val="Text poznámky pod čiarou Char"/>
    <w:aliases w:val="Text poznámky pod čiarou 007 Char,_Poznámka pod čiarou Char,Podrozdział Char,Footnote Char,Text pozn. pod čarou Char1 Char,Text pozn. pod čarou Char Char Char,Schriftart: 8 pt Char,Text pozn. pod čarou Char2 Char Char"/>
    <w:basedOn w:val="Predvolenpsmoodseku"/>
    <w:link w:val="Textpoznmkypodiarou"/>
    <w:semiHidden/>
    <w:locked/>
    <w:rsid w:val="00EF5D1A"/>
    <w:rPr>
      <w:rFonts w:ascii="Tahoma" w:hAnsi="Tahoma" w:cs="Tahoma"/>
      <w:sz w:val="32"/>
      <w:szCs w:val="24"/>
    </w:rPr>
  </w:style>
  <w:style w:type="paragraph" w:styleId="Textpoznmkypodiarou">
    <w:name w:val="footnote text"/>
    <w:aliases w:val="Text poznámky pod čiarou 007,_Poznámka pod čiarou,Podrozdział,Footnote,Text pozn. pod čarou Char1,Text pozn. pod čarou Char Char,Schriftart: 8 pt,Text pozn. pod čarou Char2 Char,Text pozn. pod čarou Char Char1 Char"/>
    <w:basedOn w:val="Normlny"/>
    <w:link w:val="TextpoznmkypodiarouChar"/>
    <w:semiHidden/>
    <w:unhideWhenUsed/>
    <w:rsid w:val="00EF5D1A"/>
    <w:pPr>
      <w:ind w:firstLine="0"/>
      <w:jc w:val="left"/>
    </w:pPr>
    <w:rPr>
      <w:rFonts w:ascii="Tahoma" w:eastAsiaTheme="minorHAnsi" w:hAnsi="Tahoma" w:cs="Tahoma"/>
      <w:sz w:val="32"/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EF5D1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Pruka-Zkladnstyl">
    <w:name w:val="Příručka - Základní styl"/>
    <w:basedOn w:val="Normlny"/>
    <w:rsid w:val="00EF5D1A"/>
    <w:pPr>
      <w:spacing w:after="120"/>
      <w:ind w:firstLine="0"/>
    </w:pPr>
    <w:rPr>
      <w:rFonts w:eastAsia="Batang"/>
      <w:lang w:val="cs-CZ" w:eastAsia="cs-CZ"/>
    </w:rPr>
  </w:style>
  <w:style w:type="character" w:styleId="Odkaznapoznmkupodiarou">
    <w:name w:val="footnote reference"/>
    <w:aliases w:val="PGI Fußnote Ziffer,PGI Fußnote Ziffer + Times New Roman,12 b.,Zúžené o ..."/>
    <w:semiHidden/>
    <w:unhideWhenUsed/>
    <w:rsid w:val="00EF5D1A"/>
    <w:rPr>
      <w:rFonts w:ascii="Tahoma" w:hAnsi="Tahoma" w:cs="Tahoma" w:hint="default"/>
      <w:sz w:val="32"/>
      <w:szCs w:val="24"/>
      <w:vertAlign w:val="superscript"/>
      <w:lang w:val="sk-SK" w:eastAsia="en-US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5D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5D1A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A17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A3C2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D2F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2F0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2F0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2F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2F0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31979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rsid w:val="00B5327C"/>
    <w:pPr>
      <w:spacing w:before="100" w:beforeAutospacing="1" w:after="100" w:afterAutospacing="1"/>
      <w:ind w:firstLine="0"/>
    </w:pPr>
    <w:rPr>
      <w:color w:val="00000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B6FF3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B6FF3"/>
    <w:rPr>
      <w:sz w:val="20"/>
      <w:szCs w:val="20"/>
    </w:rPr>
  </w:style>
  <w:style w:type="paragraph" w:customStyle="1" w:styleId="Default">
    <w:name w:val="Default"/>
    <w:rsid w:val="00334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6B2E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2E3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2E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2E3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iznimorava.ochranaprirody.cz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lekarpaty.ochranaprirody.cz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ture.cz/natura2000-design3/sub.php?id=18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oodri.ochranaprirody.cz/" TargetMode="External"/><Relationship Id="rId10" Type="http://schemas.openxmlformats.org/officeDocument/2006/relationships/hyperlink" Target="http://drusop.nature.cz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opsr.sk/natura/index1.php?p=4&amp;lang=sk" TargetMode="External"/><Relationship Id="rId14" Type="http://schemas.openxmlformats.org/officeDocument/2006/relationships/hyperlink" Target="http://beskydy.ochranaprirody.cz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F9FA-0216-4032-B26A-D4B26F78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1519</Words>
  <Characters>8664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Meliorisová Dáša</cp:lastModifiedBy>
  <cp:revision>6</cp:revision>
  <cp:lastPrinted>2015-11-16T10:51:00Z</cp:lastPrinted>
  <dcterms:created xsi:type="dcterms:W3CDTF">2017-04-10T11:53:00Z</dcterms:created>
  <dcterms:modified xsi:type="dcterms:W3CDTF">2017-11-08T13:31:00Z</dcterms:modified>
</cp:coreProperties>
</file>