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7FE64" w14:textId="19A80E59" w:rsidR="00975DEA" w:rsidRDefault="0097157C" w:rsidP="004F6948">
      <w:pPr>
        <w:pStyle w:val="SubTitle1"/>
        <w:ind w:left="709"/>
        <w:rPr>
          <w:lang w:eastAsia="en-US"/>
        </w:rPr>
      </w:pPr>
      <w:bookmarkStart w:id="0" w:name="_Toc177466261"/>
      <w:bookmarkStart w:id="1" w:name="_Toc177466575"/>
      <w:bookmarkStart w:id="2" w:name="_Toc179778900"/>
      <w:bookmarkStart w:id="3" w:name="_Toc179882404"/>
      <w:bookmarkStart w:id="4" w:name="_Toc188413983"/>
      <w:bookmarkStart w:id="5" w:name="_Toc188761197"/>
      <w:r>
        <w:rPr>
          <w:noProof/>
        </w:rPr>
        <w:drawing>
          <wp:inline distT="0" distB="0" distL="0" distR="0" wp14:anchorId="54725116" wp14:editId="02A4DC81">
            <wp:extent cx="4343400" cy="523875"/>
            <wp:effectExtent l="0" t="0" r="0" b="952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870816" w14:textId="77777777" w:rsidR="00B06C88" w:rsidRPr="00B06C88" w:rsidRDefault="00B06C88" w:rsidP="001C0CF2">
      <w:pPr>
        <w:pStyle w:val="SubTitle2"/>
        <w:rPr>
          <w:lang w:eastAsia="en-US"/>
        </w:rPr>
      </w:pPr>
    </w:p>
    <w:p w14:paraId="5A4E11F3" w14:textId="77777777" w:rsidR="00DA5289" w:rsidRPr="00E25F3B" w:rsidRDefault="00DA5289" w:rsidP="003B6594">
      <w:pPr>
        <w:pStyle w:val="Nzev"/>
        <w:spacing w:after="0"/>
        <w:ind w:left="3545" w:firstLine="709"/>
        <w:rPr>
          <w:rFonts w:cs="Arial"/>
          <w:caps/>
          <w:sz w:val="56"/>
          <w:szCs w:val="56"/>
        </w:rPr>
      </w:pPr>
    </w:p>
    <w:p w14:paraId="00138EF1" w14:textId="77777777" w:rsidR="00DA5289" w:rsidRDefault="00DA5289" w:rsidP="007C0105">
      <w:pPr>
        <w:pStyle w:val="SubTitle1"/>
        <w:rPr>
          <w:rFonts w:cs="Arial"/>
          <w:lang w:eastAsia="en-US"/>
        </w:rPr>
      </w:pPr>
    </w:p>
    <w:p w14:paraId="095F6A1A" w14:textId="77777777" w:rsidR="00E6028C" w:rsidRPr="00E6028C" w:rsidRDefault="00E6028C" w:rsidP="003B6594">
      <w:pPr>
        <w:pStyle w:val="SubTitle2"/>
        <w:rPr>
          <w:lang w:eastAsia="en-US"/>
        </w:rPr>
      </w:pPr>
    </w:p>
    <w:p w14:paraId="2C7623EA" w14:textId="13F0990A" w:rsidR="00DA5289" w:rsidRPr="00DE3015" w:rsidRDefault="0032277F" w:rsidP="00DE3015">
      <w:pPr>
        <w:shd w:val="clear" w:color="auto" w:fill="D9D9D9" w:themeFill="background1" w:themeFillShade="D9"/>
        <w:spacing w:before="0" w:after="120"/>
        <w:jc w:val="center"/>
        <w:rPr>
          <w:rFonts w:eastAsia="Calibri" w:cs="Arial"/>
          <w:b/>
          <w:caps/>
          <w:sz w:val="48"/>
          <w:szCs w:val="48"/>
          <w:lang w:eastAsia="en-US"/>
        </w:rPr>
      </w:pPr>
      <w:r w:rsidRPr="00DE3015">
        <w:rPr>
          <w:rFonts w:eastAsia="Calibri" w:cs="Arial"/>
          <w:b/>
          <w:caps/>
          <w:sz w:val="48"/>
          <w:szCs w:val="48"/>
          <w:lang w:eastAsia="en-US"/>
        </w:rPr>
        <w:t xml:space="preserve">Pravidla </w:t>
      </w:r>
      <w:r w:rsidR="00DA5289" w:rsidRPr="00DE3015">
        <w:rPr>
          <w:rFonts w:eastAsia="Calibri" w:cs="Arial"/>
          <w:b/>
          <w:caps/>
          <w:sz w:val="48"/>
          <w:szCs w:val="48"/>
          <w:lang w:eastAsia="en-US"/>
        </w:rPr>
        <w:t>pro žadatele</w:t>
      </w:r>
      <w:r w:rsidR="00B9712B">
        <w:rPr>
          <w:rFonts w:eastAsia="Calibri" w:cs="Arial"/>
          <w:b/>
          <w:caps/>
          <w:sz w:val="48"/>
          <w:szCs w:val="48"/>
          <w:lang w:eastAsia="en-US"/>
        </w:rPr>
        <w:t xml:space="preserve"> </w:t>
      </w:r>
      <w:r w:rsidR="00B83B3E">
        <w:rPr>
          <w:rFonts w:eastAsia="Calibri" w:cs="Arial"/>
          <w:b/>
          <w:caps/>
          <w:sz w:val="48"/>
          <w:szCs w:val="48"/>
          <w:lang w:eastAsia="en-US"/>
        </w:rPr>
        <w:t>a </w:t>
      </w:r>
      <w:r w:rsidR="00DA5289" w:rsidRPr="00DE3015">
        <w:rPr>
          <w:rFonts w:eastAsia="Calibri" w:cs="Arial"/>
          <w:b/>
          <w:caps/>
          <w:sz w:val="48"/>
          <w:szCs w:val="48"/>
          <w:lang w:eastAsia="en-US"/>
        </w:rPr>
        <w:t>příjemce</w:t>
      </w:r>
    </w:p>
    <w:p w14:paraId="4B4C9F8B" w14:textId="77777777" w:rsidR="00B05B0F" w:rsidRPr="00E25F3B" w:rsidRDefault="00B05B0F" w:rsidP="00DE3015">
      <w:pPr>
        <w:jc w:val="center"/>
        <w:rPr>
          <w:rFonts w:cs="Arial"/>
          <w:b/>
          <w:sz w:val="52"/>
          <w:szCs w:val="52"/>
          <w:lang w:eastAsia="en-US"/>
        </w:rPr>
      </w:pPr>
    </w:p>
    <w:p w14:paraId="55916F76" w14:textId="7FE73735" w:rsidR="00B05B0F" w:rsidRDefault="00B05B0F" w:rsidP="00A168A8">
      <w:pPr>
        <w:jc w:val="center"/>
        <w:rPr>
          <w:rFonts w:cs="Arial"/>
          <w:b/>
          <w:sz w:val="48"/>
          <w:szCs w:val="48"/>
        </w:rPr>
      </w:pPr>
      <w:r w:rsidRPr="00475C44">
        <w:rPr>
          <w:rFonts w:cs="Arial"/>
          <w:b/>
          <w:sz w:val="48"/>
          <w:szCs w:val="48"/>
        </w:rPr>
        <w:t>Operačního programu</w:t>
      </w:r>
    </w:p>
    <w:p w14:paraId="476DE526" w14:textId="77777777" w:rsidR="00B05B0F" w:rsidRPr="00475C44" w:rsidRDefault="00B05B0F" w:rsidP="00A168A8">
      <w:pPr>
        <w:jc w:val="center"/>
        <w:rPr>
          <w:rFonts w:cs="Arial"/>
          <w:b/>
          <w:sz w:val="48"/>
          <w:szCs w:val="48"/>
        </w:rPr>
      </w:pPr>
      <w:r w:rsidRPr="00475C44">
        <w:rPr>
          <w:rFonts w:cs="Arial"/>
          <w:b/>
          <w:sz w:val="48"/>
          <w:szCs w:val="48"/>
        </w:rPr>
        <w:t>Technická pomoc</w:t>
      </w:r>
    </w:p>
    <w:p w14:paraId="5DFCB021" w14:textId="54252A88" w:rsidR="00DA5289" w:rsidRPr="00E25F3B" w:rsidRDefault="00B05B0F" w:rsidP="00DE3015">
      <w:pPr>
        <w:ind w:left="1418" w:firstLine="709"/>
        <w:jc w:val="center"/>
        <w:rPr>
          <w:rFonts w:cs="Arial"/>
          <w:lang w:eastAsia="en-US"/>
        </w:rPr>
      </w:pPr>
      <w:r w:rsidRPr="00475C44">
        <w:rPr>
          <w:rFonts w:cs="Arial"/>
          <w:b/>
          <w:sz w:val="48"/>
          <w:szCs w:val="48"/>
        </w:rPr>
        <w:t>20</w:t>
      </w:r>
      <w:r w:rsidR="007044A4">
        <w:rPr>
          <w:rFonts w:cs="Arial"/>
          <w:b/>
          <w:sz w:val="48"/>
          <w:szCs w:val="48"/>
        </w:rPr>
        <w:t>21</w:t>
      </w:r>
      <w:r w:rsidRPr="00475C44">
        <w:rPr>
          <w:rFonts w:cs="Arial"/>
          <w:b/>
          <w:sz w:val="48"/>
          <w:szCs w:val="48"/>
        </w:rPr>
        <w:t>–202</w:t>
      </w:r>
      <w:r w:rsidR="007044A4">
        <w:rPr>
          <w:rFonts w:cs="Arial"/>
          <w:b/>
          <w:sz w:val="48"/>
          <w:szCs w:val="48"/>
        </w:rPr>
        <w:t>7</w:t>
      </w:r>
      <w:r w:rsidRPr="00475C44">
        <w:rPr>
          <w:rFonts w:cs="Arial"/>
        </w:rPr>
        <w:tab/>
      </w:r>
      <w:r w:rsidRPr="00475C44">
        <w:rPr>
          <w:rFonts w:cs="Arial"/>
        </w:rPr>
        <w:tab/>
      </w:r>
      <w:r w:rsidRPr="00475C44">
        <w:rPr>
          <w:rFonts w:cs="Arial"/>
        </w:rPr>
        <w:tab/>
      </w:r>
    </w:p>
    <w:p w14:paraId="41FDCD36" w14:textId="77777777" w:rsidR="00DA5289" w:rsidRPr="00E25F3B" w:rsidRDefault="00DA5289" w:rsidP="007C0105">
      <w:pPr>
        <w:rPr>
          <w:rFonts w:cs="Arial"/>
          <w:lang w:eastAsia="en-US"/>
        </w:rPr>
      </w:pPr>
    </w:p>
    <w:p w14:paraId="40B667AF" w14:textId="77777777" w:rsidR="00DA5289" w:rsidRPr="00E25F3B" w:rsidRDefault="00DA5289" w:rsidP="007C0105">
      <w:pPr>
        <w:rPr>
          <w:rFonts w:cs="Arial"/>
          <w:lang w:eastAsia="en-US"/>
        </w:rPr>
      </w:pPr>
    </w:p>
    <w:p w14:paraId="30B480F6" w14:textId="77777777" w:rsidR="00DA5289" w:rsidRPr="00E25F3B" w:rsidRDefault="00DA5289" w:rsidP="007C0105">
      <w:pPr>
        <w:rPr>
          <w:rFonts w:cs="Arial"/>
          <w:lang w:eastAsia="en-US"/>
        </w:rPr>
      </w:pPr>
    </w:p>
    <w:p w14:paraId="17C435C9" w14:textId="77777777" w:rsidR="00DA5289" w:rsidRPr="00E25F3B" w:rsidRDefault="00DA5289" w:rsidP="007C0105">
      <w:pPr>
        <w:rPr>
          <w:rFonts w:cs="Arial"/>
          <w:b/>
          <w:lang w:eastAsia="en-US"/>
        </w:rPr>
      </w:pPr>
      <w:r w:rsidRPr="00E25F3B">
        <w:rPr>
          <w:rFonts w:cs="Arial"/>
          <w:lang w:eastAsia="en-US"/>
        </w:rPr>
        <w:tab/>
      </w:r>
      <w:r w:rsidRPr="00E25F3B">
        <w:rPr>
          <w:rFonts w:cs="Arial"/>
          <w:lang w:eastAsia="en-US"/>
        </w:rPr>
        <w:tab/>
      </w:r>
      <w:r w:rsidRPr="00E25F3B">
        <w:rPr>
          <w:rFonts w:cs="Arial"/>
          <w:lang w:eastAsia="en-US"/>
        </w:rPr>
        <w:tab/>
      </w:r>
      <w:r w:rsidRPr="00E25F3B">
        <w:rPr>
          <w:rFonts w:cs="Arial"/>
          <w:lang w:eastAsia="en-US"/>
        </w:rPr>
        <w:tab/>
      </w:r>
      <w:r w:rsidRPr="00E25F3B">
        <w:rPr>
          <w:rFonts w:cs="Arial"/>
          <w:lang w:eastAsia="en-US"/>
        </w:rPr>
        <w:tab/>
      </w:r>
      <w:r w:rsidRPr="00E25F3B">
        <w:rPr>
          <w:rFonts w:cs="Arial"/>
          <w:lang w:eastAsia="en-US"/>
        </w:rPr>
        <w:tab/>
      </w:r>
      <w:r w:rsidRPr="00E25F3B">
        <w:rPr>
          <w:rFonts w:cs="Arial"/>
          <w:lang w:eastAsia="en-US"/>
        </w:rPr>
        <w:tab/>
      </w:r>
      <w:r w:rsidRPr="00E25F3B">
        <w:rPr>
          <w:rFonts w:cs="Arial"/>
          <w:lang w:eastAsia="en-US"/>
        </w:rPr>
        <w:tab/>
      </w:r>
      <w:bookmarkStart w:id="6" w:name="_Toc188935499"/>
    </w:p>
    <w:p w14:paraId="5D502062" w14:textId="77777777" w:rsidR="00DA5289" w:rsidRDefault="00DA5289" w:rsidP="007C0105">
      <w:pPr>
        <w:rPr>
          <w:rFonts w:cs="Arial"/>
          <w:b/>
          <w:lang w:eastAsia="en-US"/>
        </w:rPr>
      </w:pPr>
    </w:p>
    <w:p w14:paraId="65F72A90" w14:textId="77777777" w:rsidR="005846BF" w:rsidRDefault="005846BF" w:rsidP="007C0105">
      <w:pPr>
        <w:rPr>
          <w:rFonts w:cs="Arial"/>
          <w:b/>
          <w:lang w:eastAsia="en-US"/>
        </w:rPr>
      </w:pPr>
    </w:p>
    <w:p w14:paraId="5628C3C8" w14:textId="77777777" w:rsidR="005846BF" w:rsidRPr="00E25F3B" w:rsidRDefault="005846BF" w:rsidP="007C0105">
      <w:pPr>
        <w:rPr>
          <w:rFonts w:cs="Arial"/>
          <w:b/>
          <w:lang w:eastAsia="en-US"/>
        </w:rPr>
      </w:pPr>
    </w:p>
    <w:p w14:paraId="74EBB7F4" w14:textId="77777777" w:rsidR="00DA5289" w:rsidRPr="00E25F3B" w:rsidRDefault="00DA5289" w:rsidP="007C0105">
      <w:pPr>
        <w:rPr>
          <w:rFonts w:cs="Arial"/>
          <w:b/>
          <w:sz w:val="32"/>
          <w:szCs w:val="32"/>
          <w:lang w:eastAsia="en-US"/>
        </w:rPr>
      </w:pPr>
    </w:p>
    <w:p w14:paraId="5F6B1A15" w14:textId="77777777" w:rsidR="00B05B0F" w:rsidRDefault="00B05B0F" w:rsidP="00B05B0F">
      <w:pPr>
        <w:jc w:val="left"/>
        <w:rPr>
          <w:rFonts w:cs="Arial"/>
          <w:b/>
          <w:sz w:val="28"/>
          <w:szCs w:val="28"/>
        </w:rPr>
      </w:pPr>
    </w:p>
    <w:p w14:paraId="561C05A0" w14:textId="77777777" w:rsidR="0097157C" w:rsidRDefault="0097157C" w:rsidP="00B05B0F">
      <w:pPr>
        <w:jc w:val="left"/>
        <w:rPr>
          <w:rFonts w:cs="Arial"/>
          <w:b/>
          <w:sz w:val="28"/>
          <w:szCs w:val="28"/>
        </w:rPr>
      </w:pPr>
    </w:p>
    <w:p w14:paraId="2AD4907D" w14:textId="77777777" w:rsidR="00B05B0F" w:rsidRDefault="00B05B0F" w:rsidP="00B05B0F">
      <w:pPr>
        <w:jc w:val="left"/>
        <w:rPr>
          <w:rFonts w:cs="Arial"/>
          <w:b/>
          <w:sz w:val="28"/>
          <w:szCs w:val="28"/>
        </w:rPr>
      </w:pPr>
    </w:p>
    <w:p w14:paraId="37B7E4BA" w14:textId="3593727B" w:rsidR="00EC4CB8" w:rsidRPr="00B11E81" w:rsidRDefault="00EC4CB8" w:rsidP="00EC4CB8">
      <w:pPr>
        <w:rPr>
          <w:sz w:val="28"/>
          <w:szCs w:val="28"/>
        </w:rPr>
      </w:pPr>
      <w:r w:rsidRPr="00784F8F">
        <w:rPr>
          <w:b/>
          <w:sz w:val="28"/>
          <w:szCs w:val="28"/>
        </w:rPr>
        <w:t xml:space="preserve">Vydání </w:t>
      </w:r>
      <w:r w:rsidR="007044A4">
        <w:rPr>
          <w:b/>
          <w:sz w:val="28"/>
          <w:szCs w:val="28"/>
        </w:rPr>
        <w:t>1</w:t>
      </w:r>
      <w:r w:rsidRPr="00784F8F">
        <w:rPr>
          <w:b/>
          <w:sz w:val="28"/>
          <w:szCs w:val="28"/>
        </w:rPr>
        <w:t>/</w:t>
      </w:r>
      <w:r w:rsidR="007044A4">
        <w:rPr>
          <w:b/>
          <w:sz w:val="28"/>
          <w:szCs w:val="28"/>
        </w:rPr>
        <w:t>0</w:t>
      </w:r>
      <w:r w:rsidRPr="00784F8F">
        <w:rPr>
          <w:b/>
          <w:sz w:val="28"/>
          <w:szCs w:val="28"/>
        </w:rPr>
        <w:t>,</w:t>
      </w:r>
      <w:r w:rsidR="00D04408">
        <w:rPr>
          <w:b/>
          <w:sz w:val="28"/>
          <w:szCs w:val="28"/>
        </w:rPr>
        <w:tab/>
      </w:r>
      <w:r w:rsidR="00D04408">
        <w:rPr>
          <w:b/>
          <w:sz w:val="28"/>
          <w:szCs w:val="28"/>
        </w:rPr>
        <w:tab/>
      </w:r>
      <w:r w:rsidRPr="00784F8F">
        <w:rPr>
          <w:b/>
          <w:sz w:val="28"/>
          <w:szCs w:val="28"/>
        </w:rPr>
        <w:t xml:space="preserve">platnost </w:t>
      </w:r>
      <w:r w:rsidR="007571BC" w:rsidRPr="00784F8F">
        <w:rPr>
          <w:b/>
          <w:sz w:val="28"/>
          <w:szCs w:val="28"/>
        </w:rPr>
        <w:t xml:space="preserve">od </w:t>
      </w:r>
      <w:proofErr w:type="spellStart"/>
      <w:r w:rsidR="00D04408">
        <w:rPr>
          <w:b/>
          <w:sz w:val="28"/>
          <w:szCs w:val="28"/>
        </w:rPr>
        <w:t>xxxxx</w:t>
      </w:r>
      <w:proofErr w:type="spellEnd"/>
      <w:r w:rsidR="007571BC" w:rsidRPr="00784F8F">
        <w:rPr>
          <w:b/>
          <w:sz w:val="28"/>
          <w:szCs w:val="28"/>
        </w:rPr>
        <w:t xml:space="preserve">, </w:t>
      </w:r>
      <w:r w:rsidR="00D04408">
        <w:rPr>
          <w:b/>
          <w:sz w:val="28"/>
          <w:szCs w:val="28"/>
        </w:rPr>
        <w:tab/>
      </w:r>
      <w:r w:rsidRPr="00784F8F">
        <w:rPr>
          <w:b/>
          <w:sz w:val="28"/>
          <w:szCs w:val="28"/>
        </w:rPr>
        <w:t xml:space="preserve">účinnost od </w:t>
      </w:r>
      <w:proofErr w:type="spellStart"/>
      <w:r w:rsidR="00D04408">
        <w:rPr>
          <w:b/>
          <w:sz w:val="28"/>
          <w:szCs w:val="28"/>
        </w:rPr>
        <w:t>xxxxxxxx</w:t>
      </w:r>
      <w:proofErr w:type="spellEnd"/>
    </w:p>
    <w:p w14:paraId="204AE6E4" w14:textId="77777777" w:rsidR="00FC61A4" w:rsidRDefault="00FC61A4" w:rsidP="007C0105">
      <w:pPr>
        <w:pStyle w:val="Zkladntext"/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rPr>
          <w:rFonts w:cs="Arial"/>
          <w:lang w:val="cs-CZ"/>
        </w:rPr>
      </w:pPr>
    </w:p>
    <w:p w14:paraId="344D545E" w14:textId="77777777" w:rsidR="0038216C" w:rsidRDefault="0038216C" w:rsidP="007C0105">
      <w:pPr>
        <w:pStyle w:val="Zkladntext"/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rPr>
          <w:rFonts w:cs="Arial"/>
          <w:lang w:val="cs-CZ"/>
        </w:rPr>
      </w:pPr>
    </w:p>
    <w:p w14:paraId="15AA5CEA" w14:textId="1EF0CC08" w:rsidR="00101FD2" w:rsidRPr="00FC5DA5" w:rsidRDefault="00101FD2" w:rsidP="007C0105">
      <w:pPr>
        <w:pStyle w:val="Zkladntext"/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rPr>
          <w:rFonts w:cs="Arial"/>
          <w:b/>
          <w:bCs/>
          <w:lang w:val="cs-CZ"/>
        </w:rPr>
      </w:pPr>
      <w:r w:rsidRPr="00FC5DA5">
        <w:rPr>
          <w:rFonts w:cs="Arial"/>
          <w:b/>
          <w:bCs/>
          <w:lang w:val="cs-CZ"/>
        </w:rPr>
        <w:t xml:space="preserve">Evidence vydání </w:t>
      </w:r>
      <w:r w:rsidR="00B05B0F" w:rsidRPr="00FC5DA5">
        <w:rPr>
          <w:rFonts w:cs="Arial"/>
          <w:b/>
          <w:bCs/>
          <w:lang w:val="cs-CZ"/>
        </w:rPr>
        <w:t xml:space="preserve">Pravidel </w:t>
      </w:r>
      <w:r w:rsidR="00917645" w:rsidRPr="00FC5DA5">
        <w:rPr>
          <w:rFonts w:cs="Arial"/>
          <w:b/>
          <w:bCs/>
          <w:lang w:val="cs-CZ"/>
        </w:rPr>
        <w:t xml:space="preserve">pro žadatele </w:t>
      </w:r>
      <w:r w:rsidR="00B83B3E" w:rsidRPr="00FC5DA5">
        <w:rPr>
          <w:rFonts w:cs="Arial"/>
          <w:b/>
          <w:bCs/>
          <w:lang w:val="cs-CZ"/>
        </w:rPr>
        <w:t>a</w:t>
      </w:r>
      <w:r w:rsidR="00B83B3E">
        <w:rPr>
          <w:rFonts w:cs="Arial"/>
          <w:b/>
          <w:bCs/>
          <w:lang w:val="cs-CZ"/>
        </w:rPr>
        <w:t> </w:t>
      </w:r>
      <w:r w:rsidR="00917645" w:rsidRPr="00FC5DA5">
        <w:rPr>
          <w:rFonts w:cs="Arial"/>
          <w:b/>
          <w:bCs/>
          <w:lang w:val="cs-CZ"/>
        </w:rPr>
        <w:t xml:space="preserve">příjemce </w:t>
      </w:r>
      <w:r w:rsidR="00B83B3E" w:rsidRPr="00FC5DA5">
        <w:rPr>
          <w:rFonts w:cs="Arial"/>
          <w:b/>
          <w:bCs/>
          <w:lang w:val="cs-CZ"/>
        </w:rPr>
        <w:t>v</w:t>
      </w:r>
      <w:r w:rsidR="00B83B3E">
        <w:rPr>
          <w:rFonts w:cs="Arial"/>
          <w:b/>
          <w:bCs/>
          <w:lang w:val="cs-CZ"/>
        </w:rPr>
        <w:t> </w:t>
      </w:r>
      <w:r w:rsidR="00952E62" w:rsidRPr="00FC5DA5">
        <w:rPr>
          <w:rFonts w:cs="Arial"/>
          <w:b/>
          <w:bCs/>
          <w:lang w:val="cs-CZ"/>
        </w:rPr>
        <w:t>OPTP</w:t>
      </w: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80"/>
        <w:gridCol w:w="1272"/>
        <w:gridCol w:w="2410"/>
        <w:gridCol w:w="2410"/>
        <w:gridCol w:w="2126"/>
      </w:tblGrid>
      <w:tr w:rsidR="005F16C5" w:rsidRPr="00C334EF" w14:paraId="5DA121BC" w14:textId="77777777" w:rsidTr="00193838">
        <w:trPr>
          <w:trHeight w:val="242"/>
        </w:trPr>
        <w:tc>
          <w:tcPr>
            <w:tcW w:w="1280" w:type="dxa"/>
            <w:vMerge w:val="restart"/>
            <w:vAlign w:val="center"/>
          </w:tcPr>
          <w:p w14:paraId="43BB2A6A" w14:textId="59444DDA" w:rsidR="00A168A8" w:rsidRPr="00C334EF" w:rsidRDefault="00A168A8" w:rsidP="00F72B84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C334EF">
              <w:rPr>
                <w:rFonts w:cs="Arial"/>
                <w:b/>
                <w:bCs/>
                <w:sz w:val="20"/>
              </w:rPr>
              <w:t>Č. vydání/</w:t>
            </w:r>
          </w:p>
          <w:p w14:paraId="7E570131" w14:textId="77777777" w:rsidR="00A168A8" w:rsidRPr="00C334EF" w:rsidRDefault="00A168A8" w:rsidP="00F72B84">
            <w:pPr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revize</w:t>
            </w:r>
          </w:p>
        </w:tc>
        <w:tc>
          <w:tcPr>
            <w:tcW w:w="1272" w:type="dxa"/>
            <w:vMerge w:val="restart"/>
            <w:noWrap/>
            <w:vAlign w:val="center"/>
          </w:tcPr>
          <w:p w14:paraId="6AD5A916" w14:textId="3413C254" w:rsidR="00A168A8" w:rsidRPr="00C334EF" w:rsidRDefault="00A168A8" w:rsidP="00F72B84">
            <w:pPr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Platné od</w:t>
            </w:r>
          </w:p>
        </w:tc>
        <w:tc>
          <w:tcPr>
            <w:tcW w:w="2410" w:type="dxa"/>
            <w:noWrap/>
            <w:vAlign w:val="center"/>
          </w:tcPr>
          <w:p w14:paraId="21C4AD9A" w14:textId="70D820B0" w:rsidR="00A168A8" w:rsidRPr="00C334EF" w:rsidRDefault="00A168A8" w:rsidP="00F72B84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C334EF">
              <w:rPr>
                <w:rFonts w:cs="Arial"/>
                <w:b/>
                <w:bCs/>
                <w:sz w:val="20"/>
              </w:rPr>
              <w:t>Zpracoval</w:t>
            </w:r>
          </w:p>
        </w:tc>
        <w:tc>
          <w:tcPr>
            <w:tcW w:w="2410" w:type="dxa"/>
            <w:noWrap/>
            <w:vAlign w:val="center"/>
          </w:tcPr>
          <w:p w14:paraId="1144A31F" w14:textId="55B2A7B6" w:rsidR="00A168A8" w:rsidRPr="00C334EF" w:rsidRDefault="00A168A8" w:rsidP="00F72B84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C334EF">
              <w:rPr>
                <w:rFonts w:cs="Arial"/>
                <w:b/>
                <w:bCs/>
                <w:sz w:val="20"/>
              </w:rPr>
              <w:t>Zrevidoval</w:t>
            </w:r>
          </w:p>
        </w:tc>
        <w:tc>
          <w:tcPr>
            <w:tcW w:w="2126" w:type="dxa"/>
            <w:noWrap/>
            <w:vAlign w:val="center"/>
          </w:tcPr>
          <w:p w14:paraId="11329C41" w14:textId="33A4598D" w:rsidR="00A168A8" w:rsidRPr="00C334EF" w:rsidRDefault="00A168A8" w:rsidP="00F72B84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C334EF">
              <w:rPr>
                <w:rFonts w:cs="Arial"/>
                <w:b/>
                <w:bCs/>
                <w:sz w:val="20"/>
              </w:rPr>
              <w:t>Schválil</w:t>
            </w:r>
          </w:p>
        </w:tc>
      </w:tr>
      <w:tr w:rsidR="005F16C5" w:rsidRPr="00647662" w14:paraId="782B1911" w14:textId="77777777" w:rsidTr="00193838">
        <w:trPr>
          <w:trHeight w:val="242"/>
        </w:trPr>
        <w:tc>
          <w:tcPr>
            <w:tcW w:w="1280" w:type="dxa"/>
            <w:vMerge/>
            <w:vAlign w:val="center"/>
          </w:tcPr>
          <w:p w14:paraId="09980503" w14:textId="77777777" w:rsidR="00A168A8" w:rsidRPr="00C334EF" w:rsidRDefault="00A168A8" w:rsidP="00F72B84">
            <w:pPr>
              <w:jc w:val="center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1272" w:type="dxa"/>
            <w:vMerge/>
            <w:vAlign w:val="center"/>
          </w:tcPr>
          <w:p w14:paraId="28050428" w14:textId="77777777" w:rsidR="00A168A8" w:rsidRPr="00C334EF" w:rsidRDefault="00A168A8" w:rsidP="00F72B84">
            <w:pPr>
              <w:jc w:val="center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2410" w:type="dxa"/>
            <w:noWrap/>
            <w:vAlign w:val="center"/>
          </w:tcPr>
          <w:p w14:paraId="637D319E" w14:textId="77777777" w:rsidR="00A168A8" w:rsidRPr="00C334EF" w:rsidRDefault="00AF2CDC" w:rsidP="00F72B84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C334EF">
              <w:rPr>
                <w:rFonts w:cs="Arial"/>
                <w:b/>
                <w:bCs/>
                <w:sz w:val="20"/>
              </w:rPr>
              <w:t>J</w:t>
            </w:r>
            <w:r w:rsidR="00A168A8" w:rsidRPr="00C334EF">
              <w:rPr>
                <w:rFonts w:cs="Arial"/>
                <w:b/>
                <w:bCs/>
                <w:sz w:val="20"/>
              </w:rPr>
              <w:t>méno</w:t>
            </w:r>
          </w:p>
        </w:tc>
        <w:tc>
          <w:tcPr>
            <w:tcW w:w="2410" w:type="dxa"/>
            <w:noWrap/>
            <w:vAlign w:val="center"/>
          </w:tcPr>
          <w:p w14:paraId="54E5785A" w14:textId="77777777" w:rsidR="00A168A8" w:rsidRPr="00C334EF" w:rsidRDefault="00A168A8" w:rsidP="00F72B84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C334EF">
              <w:rPr>
                <w:rFonts w:cs="Arial"/>
                <w:b/>
                <w:bCs/>
                <w:sz w:val="20"/>
              </w:rPr>
              <w:t>jméno</w:t>
            </w:r>
          </w:p>
        </w:tc>
        <w:tc>
          <w:tcPr>
            <w:tcW w:w="2126" w:type="dxa"/>
            <w:noWrap/>
            <w:vAlign w:val="center"/>
          </w:tcPr>
          <w:p w14:paraId="0246FB80" w14:textId="77777777" w:rsidR="00A168A8" w:rsidRPr="00C334EF" w:rsidRDefault="00A168A8" w:rsidP="00F72B84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C334EF">
              <w:rPr>
                <w:rFonts w:cs="Arial"/>
                <w:b/>
                <w:bCs/>
                <w:sz w:val="20"/>
              </w:rPr>
              <w:t>jméno</w:t>
            </w:r>
          </w:p>
        </w:tc>
      </w:tr>
      <w:tr w:rsidR="00A410C8" w:rsidRPr="00647662" w14:paraId="03AF35C7" w14:textId="77777777" w:rsidTr="00193838">
        <w:trPr>
          <w:trHeight w:val="493"/>
        </w:trPr>
        <w:tc>
          <w:tcPr>
            <w:tcW w:w="1280" w:type="dxa"/>
            <w:vAlign w:val="center"/>
          </w:tcPr>
          <w:p w14:paraId="286D8A87" w14:textId="04F94207" w:rsidR="00A168A8" w:rsidRPr="00C334EF" w:rsidRDefault="00A168A8" w:rsidP="002F59D1">
            <w:pPr>
              <w:jc w:val="center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1272" w:type="dxa"/>
            <w:noWrap/>
            <w:vAlign w:val="center"/>
          </w:tcPr>
          <w:p w14:paraId="0D683670" w14:textId="2FA3AC53" w:rsidR="00A168A8" w:rsidRPr="00EF3A2D" w:rsidRDefault="00A168A8" w:rsidP="00A747DD">
            <w:pPr>
              <w:jc w:val="left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2410" w:type="dxa"/>
            <w:noWrap/>
          </w:tcPr>
          <w:p w14:paraId="50B4D277" w14:textId="469F9311" w:rsidR="00D04408" w:rsidRDefault="00D04408" w:rsidP="00F72B84">
            <w:pPr>
              <w:jc w:val="left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VMR</w:t>
            </w:r>
          </w:p>
          <w:p w14:paraId="142402FA" w14:textId="29B1B795" w:rsidR="006D1645" w:rsidRPr="00C334EF" w:rsidRDefault="00D04408" w:rsidP="00F72B84">
            <w:pPr>
              <w:jc w:val="left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Mgr. Ilona Binhacková</w:t>
            </w:r>
          </w:p>
        </w:tc>
        <w:tc>
          <w:tcPr>
            <w:tcW w:w="2410" w:type="dxa"/>
            <w:noWrap/>
          </w:tcPr>
          <w:p w14:paraId="4492FCDF" w14:textId="72515BD5" w:rsidR="00A168A8" w:rsidRDefault="00A168A8" w:rsidP="00F72B84">
            <w:pPr>
              <w:jc w:val="left"/>
              <w:rPr>
                <w:rFonts w:cs="Arial"/>
                <w:b/>
                <w:bCs/>
                <w:sz w:val="20"/>
              </w:rPr>
            </w:pPr>
            <w:r w:rsidRPr="00C334EF">
              <w:rPr>
                <w:rFonts w:cs="Arial"/>
                <w:b/>
                <w:bCs/>
                <w:sz w:val="20"/>
              </w:rPr>
              <w:t>VO</w:t>
            </w:r>
          </w:p>
          <w:p w14:paraId="55FBDEDC" w14:textId="77777777" w:rsidR="006D1645" w:rsidRPr="00C334EF" w:rsidRDefault="008E4B8C" w:rsidP="00F72B84">
            <w:pPr>
              <w:jc w:val="left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Mgr. Petra Lukšová</w:t>
            </w:r>
          </w:p>
        </w:tc>
        <w:tc>
          <w:tcPr>
            <w:tcW w:w="2126" w:type="dxa"/>
            <w:noWrap/>
          </w:tcPr>
          <w:p w14:paraId="3AA194AF" w14:textId="77777777" w:rsidR="00A168A8" w:rsidRDefault="00A168A8" w:rsidP="00F72B84">
            <w:pPr>
              <w:jc w:val="left"/>
              <w:rPr>
                <w:rFonts w:cs="Arial"/>
                <w:b/>
                <w:bCs/>
                <w:sz w:val="20"/>
              </w:rPr>
            </w:pPr>
            <w:r w:rsidRPr="00C334EF">
              <w:rPr>
                <w:rFonts w:cs="Arial"/>
                <w:b/>
                <w:bCs/>
                <w:sz w:val="20"/>
              </w:rPr>
              <w:t>ŘO </w:t>
            </w:r>
          </w:p>
          <w:p w14:paraId="63D1D397" w14:textId="59FC608E" w:rsidR="006D1645" w:rsidRPr="00C334EF" w:rsidRDefault="006D1645" w:rsidP="00F72B84">
            <w:pPr>
              <w:jc w:val="left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Mgr. Marek Kupsa</w:t>
            </w:r>
          </w:p>
        </w:tc>
      </w:tr>
    </w:tbl>
    <w:p w14:paraId="15BB4655" w14:textId="46540BA0" w:rsidR="002C3EA9" w:rsidRPr="008C0FED" w:rsidRDefault="002C3EA9" w:rsidP="002C61F0">
      <w:pPr>
        <w:pStyle w:val="Zkladntext"/>
        <w:spacing w:before="120"/>
        <w:rPr>
          <w:rFonts w:cs="Arial"/>
          <w:b/>
          <w:szCs w:val="22"/>
          <w:lang w:val="cs-CZ"/>
        </w:rPr>
      </w:pPr>
      <w:r w:rsidRPr="008C0FED">
        <w:rPr>
          <w:rFonts w:cs="Arial"/>
          <w:b/>
          <w:szCs w:val="22"/>
          <w:lang w:val="cs-CZ"/>
        </w:rPr>
        <w:t xml:space="preserve">Evidence revize Pravidel pro žadatele </w:t>
      </w:r>
      <w:r w:rsidR="00B83B3E" w:rsidRPr="008C0FED">
        <w:rPr>
          <w:rFonts w:cs="Arial"/>
          <w:b/>
          <w:szCs w:val="22"/>
          <w:lang w:val="cs-CZ"/>
        </w:rPr>
        <w:t>a</w:t>
      </w:r>
      <w:r w:rsidR="00B83B3E">
        <w:rPr>
          <w:rFonts w:cs="Arial"/>
          <w:b/>
          <w:szCs w:val="22"/>
          <w:lang w:val="cs-CZ"/>
        </w:rPr>
        <w:t> </w:t>
      </w:r>
      <w:r w:rsidRPr="008C0FED">
        <w:rPr>
          <w:rFonts w:cs="Arial"/>
          <w:b/>
          <w:szCs w:val="22"/>
          <w:lang w:val="cs-CZ"/>
        </w:rPr>
        <w:t>příjemce v</w:t>
      </w:r>
      <w:r w:rsidR="009B1475" w:rsidRPr="008C0FED">
        <w:rPr>
          <w:rFonts w:cs="Arial"/>
          <w:b/>
          <w:szCs w:val="22"/>
          <w:lang w:val="cs-CZ"/>
        </w:rPr>
        <w:t> </w:t>
      </w:r>
      <w:r w:rsidRPr="008C0FED">
        <w:rPr>
          <w:rFonts w:cs="Arial"/>
          <w:b/>
          <w:szCs w:val="22"/>
          <w:lang w:val="cs-CZ"/>
        </w:rPr>
        <w:t>OPTP</w:t>
      </w:r>
    </w:p>
    <w:tbl>
      <w:tblPr>
        <w:tblpPr w:leftFromText="141" w:rightFromText="141" w:vertAnchor="text" w:tblpXSpec="center" w:tblpY="1"/>
        <w:tblOverlap w:val="never"/>
        <w:tblW w:w="9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6"/>
        <w:gridCol w:w="706"/>
        <w:gridCol w:w="1560"/>
        <w:gridCol w:w="1759"/>
        <w:gridCol w:w="1382"/>
        <w:gridCol w:w="1542"/>
        <w:gridCol w:w="1537"/>
      </w:tblGrid>
      <w:tr w:rsidR="009B1475" w:rsidRPr="00C326C8" w14:paraId="55F84827" w14:textId="77777777" w:rsidTr="00FC5DA5">
        <w:trPr>
          <w:cantSplit/>
          <w:trHeight w:hRule="exact" w:val="436"/>
          <w:tblHeader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5EA7E" w14:textId="77777777" w:rsidR="002B2089" w:rsidRDefault="009B147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/>
                <w:sz w:val="20"/>
              </w:rPr>
            </w:pPr>
            <w:r w:rsidRPr="004E09F0">
              <w:rPr>
                <w:rFonts w:cs="Arial"/>
                <w:b/>
                <w:sz w:val="20"/>
              </w:rPr>
              <w:t xml:space="preserve">Revize </w:t>
            </w:r>
            <w:r>
              <w:rPr>
                <w:rFonts w:cs="Arial"/>
                <w:b/>
                <w:sz w:val="20"/>
              </w:rPr>
              <w:t>č.</w:t>
            </w:r>
          </w:p>
        </w:tc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1C5C8" w14:textId="61DE2EF8" w:rsidR="002B2089" w:rsidRDefault="009B1475">
            <w:pPr>
              <w:tabs>
                <w:tab w:val="num" w:pos="0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center"/>
              <w:rPr>
                <w:rFonts w:cs="Arial"/>
                <w:b/>
                <w:sz w:val="20"/>
              </w:rPr>
            </w:pPr>
            <w:r w:rsidRPr="004E09F0">
              <w:rPr>
                <w:rFonts w:cs="Arial"/>
                <w:b/>
                <w:sz w:val="20"/>
              </w:rPr>
              <w:t xml:space="preserve">Verze </w:t>
            </w:r>
            <w:r>
              <w:rPr>
                <w:rFonts w:cs="Arial"/>
                <w:b/>
                <w:sz w:val="20"/>
              </w:rPr>
              <w:t>PŽP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D539D" w14:textId="77777777" w:rsidR="002B2089" w:rsidRDefault="009B147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Předmět</w:t>
            </w:r>
            <w:r w:rsidRPr="004E09F0">
              <w:rPr>
                <w:rFonts w:cs="Arial"/>
                <w:b/>
                <w:sz w:val="20"/>
              </w:rPr>
              <w:t xml:space="preserve"> </w:t>
            </w:r>
            <w:r>
              <w:rPr>
                <w:rFonts w:cs="Arial"/>
                <w:b/>
                <w:sz w:val="20"/>
              </w:rPr>
              <w:t>revize</w:t>
            </w:r>
          </w:p>
        </w:tc>
        <w:tc>
          <w:tcPr>
            <w:tcW w:w="17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D6C3B" w14:textId="77777777" w:rsidR="002B2089" w:rsidRDefault="009B147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/>
                <w:sz w:val="20"/>
              </w:rPr>
            </w:pPr>
            <w:r w:rsidRPr="004E09F0">
              <w:rPr>
                <w:rFonts w:cs="Arial"/>
                <w:b/>
                <w:sz w:val="20"/>
              </w:rPr>
              <w:t xml:space="preserve">Důvod </w:t>
            </w:r>
            <w:r>
              <w:rPr>
                <w:rFonts w:cs="Arial"/>
                <w:b/>
                <w:sz w:val="20"/>
              </w:rPr>
              <w:t>revize</w:t>
            </w:r>
          </w:p>
        </w:tc>
        <w:tc>
          <w:tcPr>
            <w:tcW w:w="1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DBDC5" w14:textId="1F885A33" w:rsidR="002B2089" w:rsidRDefault="009B147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Datum vydání</w:t>
            </w:r>
          </w:p>
        </w:tc>
        <w:tc>
          <w:tcPr>
            <w:tcW w:w="3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5FA19" w14:textId="77777777" w:rsidR="002B2089" w:rsidRDefault="009B147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b/>
                <w:sz w:val="20"/>
              </w:rPr>
            </w:pPr>
            <w:r w:rsidRPr="004E09F0">
              <w:rPr>
                <w:rFonts w:cs="Arial"/>
                <w:b/>
                <w:sz w:val="20"/>
              </w:rPr>
              <w:t>Účinnost</w:t>
            </w:r>
          </w:p>
        </w:tc>
      </w:tr>
      <w:tr w:rsidR="009B1475" w:rsidRPr="00C326C8" w14:paraId="3128A0A8" w14:textId="77777777" w:rsidTr="00E93F52">
        <w:trPr>
          <w:trHeight w:hRule="exact" w:val="436"/>
          <w:tblHeader/>
        </w:trPr>
        <w:tc>
          <w:tcPr>
            <w:tcW w:w="706" w:type="dxa"/>
            <w:vMerge/>
            <w:vAlign w:val="center"/>
          </w:tcPr>
          <w:p w14:paraId="30F4ED6A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3F44CEE7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4DC25420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759" w:type="dxa"/>
            <w:vMerge/>
            <w:vAlign w:val="center"/>
          </w:tcPr>
          <w:p w14:paraId="33223228" w14:textId="77777777" w:rsidR="002B2089" w:rsidRDefault="002B2089">
            <w:pPr>
              <w:tabs>
                <w:tab w:val="num" w:pos="284"/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contextualSpacing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382" w:type="dxa"/>
            <w:vMerge/>
          </w:tcPr>
          <w:p w14:paraId="41EAFCE7" w14:textId="77777777" w:rsidR="002B2089" w:rsidRDefault="002B2089">
            <w:pPr>
              <w:tabs>
                <w:tab w:val="num" w:pos="284"/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contextualSpacing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542" w:type="dxa"/>
            <w:vAlign w:val="center"/>
          </w:tcPr>
          <w:p w14:paraId="6EF4F19F" w14:textId="09691562" w:rsidR="002B2089" w:rsidRDefault="009B1475">
            <w:pPr>
              <w:tabs>
                <w:tab w:val="num" w:pos="284"/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contextualSpacing/>
              <w:jc w:val="center"/>
              <w:rPr>
                <w:rFonts w:cs="Arial"/>
                <w:b/>
                <w:sz w:val="20"/>
              </w:rPr>
            </w:pPr>
            <w:r w:rsidRPr="004E09F0">
              <w:rPr>
                <w:rFonts w:cs="Arial"/>
                <w:b/>
                <w:sz w:val="20"/>
              </w:rPr>
              <w:t>Od</w:t>
            </w:r>
            <w:r>
              <w:rPr>
                <w:rFonts w:cs="Arial"/>
                <w:b/>
                <w:sz w:val="20"/>
              </w:rPr>
              <w:t>*</w:t>
            </w:r>
          </w:p>
        </w:tc>
        <w:tc>
          <w:tcPr>
            <w:tcW w:w="1537" w:type="dxa"/>
            <w:vAlign w:val="center"/>
          </w:tcPr>
          <w:p w14:paraId="45E65A72" w14:textId="77777777" w:rsidR="002B2089" w:rsidRDefault="009B1475">
            <w:pPr>
              <w:tabs>
                <w:tab w:val="num" w:pos="284"/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contextualSpacing/>
              <w:jc w:val="center"/>
              <w:rPr>
                <w:rFonts w:cs="Arial"/>
                <w:b/>
                <w:sz w:val="20"/>
              </w:rPr>
            </w:pPr>
            <w:r w:rsidRPr="004E09F0">
              <w:rPr>
                <w:rFonts w:cs="Arial"/>
                <w:b/>
                <w:sz w:val="20"/>
              </w:rPr>
              <w:t>Do</w:t>
            </w:r>
          </w:p>
        </w:tc>
      </w:tr>
      <w:tr w:rsidR="009B1475" w:rsidRPr="00C326C8" w14:paraId="14C4DA92" w14:textId="77777777" w:rsidTr="00E93F52">
        <w:trPr>
          <w:trHeight w:val="426"/>
        </w:trPr>
        <w:tc>
          <w:tcPr>
            <w:tcW w:w="706" w:type="dxa"/>
            <w:vMerge w:val="restart"/>
            <w:vAlign w:val="center"/>
          </w:tcPr>
          <w:p w14:paraId="7EA80D51" w14:textId="4CB87511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 w:val="restart"/>
            <w:vAlign w:val="center"/>
          </w:tcPr>
          <w:p w14:paraId="1013D6C9" w14:textId="1BB1C54C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6423A852" w14:textId="4D359569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</w:p>
        </w:tc>
        <w:tc>
          <w:tcPr>
            <w:tcW w:w="1759" w:type="dxa"/>
            <w:vMerge w:val="restart"/>
            <w:vAlign w:val="center"/>
          </w:tcPr>
          <w:p w14:paraId="46FD40AF" w14:textId="5B6FE3DE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 w:val="restart"/>
            <w:vAlign w:val="center"/>
          </w:tcPr>
          <w:p w14:paraId="7CA74CD1" w14:textId="78C20F55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  <w:tc>
          <w:tcPr>
            <w:tcW w:w="1542" w:type="dxa"/>
            <w:vMerge w:val="restart"/>
            <w:vAlign w:val="center"/>
          </w:tcPr>
          <w:p w14:paraId="393AE690" w14:textId="5E29673A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  <w:tc>
          <w:tcPr>
            <w:tcW w:w="1537" w:type="dxa"/>
            <w:vMerge w:val="restart"/>
            <w:vAlign w:val="center"/>
          </w:tcPr>
          <w:p w14:paraId="23ABE6E0" w14:textId="756A0604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9B1475" w:rsidRPr="00C326C8" w14:paraId="10E5C4B5" w14:textId="77777777" w:rsidTr="00E93F52">
        <w:trPr>
          <w:trHeight w:hRule="exact" w:val="426"/>
        </w:trPr>
        <w:tc>
          <w:tcPr>
            <w:tcW w:w="706" w:type="dxa"/>
            <w:vMerge/>
            <w:vAlign w:val="center"/>
          </w:tcPr>
          <w:p w14:paraId="5F01D98C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6503A6C6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5821EEBE" w14:textId="1160E4C8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</w:p>
        </w:tc>
        <w:tc>
          <w:tcPr>
            <w:tcW w:w="1759" w:type="dxa"/>
            <w:vMerge/>
          </w:tcPr>
          <w:p w14:paraId="28D0CFAF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6DBC2C30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542" w:type="dxa"/>
            <w:vMerge/>
            <w:vAlign w:val="center"/>
          </w:tcPr>
          <w:p w14:paraId="66F80F71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537" w:type="dxa"/>
            <w:vMerge/>
            <w:vAlign w:val="center"/>
          </w:tcPr>
          <w:p w14:paraId="5575525E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9B1475" w:rsidRPr="00C326C8" w14:paraId="3FCFC007" w14:textId="77777777" w:rsidTr="00E93F52">
        <w:trPr>
          <w:trHeight w:hRule="exact" w:val="426"/>
        </w:trPr>
        <w:tc>
          <w:tcPr>
            <w:tcW w:w="706" w:type="dxa"/>
            <w:vMerge/>
            <w:vAlign w:val="center"/>
          </w:tcPr>
          <w:p w14:paraId="59B7FE16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029B83E3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231F528A" w14:textId="6DDEA4B0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</w:p>
        </w:tc>
        <w:tc>
          <w:tcPr>
            <w:tcW w:w="1759" w:type="dxa"/>
            <w:vMerge/>
          </w:tcPr>
          <w:p w14:paraId="03AE3F05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4EB466DA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542" w:type="dxa"/>
            <w:vMerge/>
            <w:vAlign w:val="center"/>
          </w:tcPr>
          <w:p w14:paraId="79DA9055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537" w:type="dxa"/>
            <w:vMerge/>
            <w:vAlign w:val="center"/>
          </w:tcPr>
          <w:p w14:paraId="50E01699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9B1475" w:rsidRPr="00C326C8" w14:paraId="17413FB0" w14:textId="77777777" w:rsidTr="00E93F52">
        <w:trPr>
          <w:trHeight w:hRule="exact" w:val="426"/>
        </w:trPr>
        <w:tc>
          <w:tcPr>
            <w:tcW w:w="706" w:type="dxa"/>
            <w:vMerge/>
            <w:vAlign w:val="center"/>
          </w:tcPr>
          <w:p w14:paraId="20069B38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387D828B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4205E81C" w14:textId="26C4FB05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</w:p>
        </w:tc>
        <w:tc>
          <w:tcPr>
            <w:tcW w:w="1759" w:type="dxa"/>
            <w:vMerge/>
          </w:tcPr>
          <w:p w14:paraId="77A65D4D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445638BA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542" w:type="dxa"/>
            <w:vMerge/>
            <w:vAlign w:val="center"/>
          </w:tcPr>
          <w:p w14:paraId="3ACB04D2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537" w:type="dxa"/>
            <w:vMerge/>
            <w:vAlign w:val="center"/>
          </w:tcPr>
          <w:p w14:paraId="1984D08C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9B1475" w:rsidRPr="00C326C8" w14:paraId="6719B0DE" w14:textId="77777777" w:rsidTr="00E93F52">
        <w:trPr>
          <w:trHeight w:val="210"/>
        </w:trPr>
        <w:tc>
          <w:tcPr>
            <w:tcW w:w="706" w:type="dxa"/>
            <w:vMerge/>
            <w:vAlign w:val="center"/>
          </w:tcPr>
          <w:p w14:paraId="3D34F896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34316E6E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676646ED" w14:textId="49824CB1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</w:p>
        </w:tc>
        <w:tc>
          <w:tcPr>
            <w:tcW w:w="1759" w:type="dxa"/>
            <w:vMerge/>
          </w:tcPr>
          <w:p w14:paraId="59BBF18D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1A2E86F1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542" w:type="dxa"/>
            <w:vMerge/>
            <w:vAlign w:val="center"/>
          </w:tcPr>
          <w:p w14:paraId="05FB816E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537" w:type="dxa"/>
            <w:vMerge/>
            <w:vAlign w:val="center"/>
          </w:tcPr>
          <w:p w14:paraId="1CA0FD14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9B1475" w:rsidRPr="00C326C8" w14:paraId="5DF409D9" w14:textId="77777777" w:rsidTr="00E93F52">
        <w:trPr>
          <w:trHeight w:val="210"/>
        </w:trPr>
        <w:tc>
          <w:tcPr>
            <w:tcW w:w="706" w:type="dxa"/>
            <w:vMerge/>
            <w:vAlign w:val="center"/>
          </w:tcPr>
          <w:p w14:paraId="5FA33539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133DC039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43040F7E" w14:textId="638D9462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</w:p>
        </w:tc>
        <w:tc>
          <w:tcPr>
            <w:tcW w:w="1759" w:type="dxa"/>
            <w:vMerge/>
          </w:tcPr>
          <w:p w14:paraId="0DD324E0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783A5F84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542" w:type="dxa"/>
            <w:vMerge/>
            <w:vAlign w:val="center"/>
          </w:tcPr>
          <w:p w14:paraId="726F495B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537" w:type="dxa"/>
            <w:vMerge/>
            <w:vAlign w:val="center"/>
          </w:tcPr>
          <w:p w14:paraId="325E1262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9B1475" w:rsidRPr="00C326C8" w14:paraId="6E751D2A" w14:textId="77777777" w:rsidTr="00E93F52">
        <w:trPr>
          <w:trHeight w:hRule="exact" w:val="411"/>
        </w:trPr>
        <w:tc>
          <w:tcPr>
            <w:tcW w:w="706" w:type="dxa"/>
            <w:vMerge/>
            <w:vAlign w:val="center"/>
          </w:tcPr>
          <w:p w14:paraId="762AB846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5FEC4B97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071CCAEF" w14:textId="7F75C182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</w:p>
        </w:tc>
        <w:tc>
          <w:tcPr>
            <w:tcW w:w="1759" w:type="dxa"/>
            <w:vMerge/>
          </w:tcPr>
          <w:p w14:paraId="76A1D597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398BE67C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542" w:type="dxa"/>
            <w:vMerge/>
            <w:vAlign w:val="center"/>
          </w:tcPr>
          <w:p w14:paraId="4715FACA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537" w:type="dxa"/>
            <w:vMerge/>
            <w:vAlign w:val="center"/>
          </w:tcPr>
          <w:p w14:paraId="3142E5C2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</w:tbl>
    <w:p w14:paraId="21C1B2F1" w14:textId="77777777" w:rsidR="00B12F9C" w:rsidRDefault="00B12F9C" w:rsidP="00F27CBD">
      <w:pPr>
        <w:tabs>
          <w:tab w:val="num" w:pos="357"/>
          <w:tab w:val="left" w:pos="2666"/>
          <w:tab w:val="left" w:pos="5223"/>
        </w:tabs>
        <w:autoSpaceDE w:val="0"/>
        <w:autoSpaceDN w:val="0"/>
        <w:adjustRightInd w:val="0"/>
        <w:spacing w:before="60"/>
        <w:ind w:left="357" w:right="74" w:hanging="357"/>
        <w:jc w:val="center"/>
        <w:rPr>
          <w:rFonts w:cs="Arial"/>
          <w:b/>
          <w:szCs w:val="22"/>
        </w:rPr>
      </w:pPr>
      <w:bookmarkStart w:id="7" w:name="_Toc204065669"/>
      <w:bookmarkStart w:id="8" w:name="_Toc190584469"/>
      <w:bookmarkStart w:id="9" w:name="_Toc190587017"/>
      <w:bookmarkStart w:id="10" w:name="_Toc190587086"/>
      <w:bookmarkStart w:id="11" w:name="_Toc190224736"/>
      <w:bookmarkStart w:id="12" w:name="_Toc190229892"/>
    </w:p>
    <w:p w14:paraId="0DD8047B" w14:textId="77777777" w:rsidR="00B12F9C" w:rsidRDefault="00B12F9C" w:rsidP="00F27CBD">
      <w:pPr>
        <w:tabs>
          <w:tab w:val="num" w:pos="357"/>
          <w:tab w:val="left" w:pos="2666"/>
          <w:tab w:val="left" w:pos="5223"/>
        </w:tabs>
        <w:autoSpaceDE w:val="0"/>
        <w:autoSpaceDN w:val="0"/>
        <w:adjustRightInd w:val="0"/>
        <w:spacing w:before="60"/>
        <w:ind w:left="357" w:right="74" w:hanging="357"/>
        <w:jc w:val="center"/>
        <w:rPr>
          <w:rFonts w:cs="Arial"/>
          <w:b/>
          <w:szCs w:val="22"/>
        </w:rPr>
      </w:pPr>
    </w:p>
    <w:p w14:paraId="792F5229" w14:textId="2A954596" w:rsidR="00B12F9C" w:rsidRDefault="00B12F9C" w:rsidP="007044A4">
      <w:pPr>
        <w:tabs>
          <w:tab w:val="num" w:pos="357"/>
          <w:tab w:val="left" w:pos="2666"/>
          <w:tab w:val="left" w:pos="5223"/>
        </w:tabs>
        <w:autoSpaceDE w:val="0"/>
        <w:autoSpaceDN w:val="0"/>
        <w:adjustRightInd w:val="0"/>
        <w:spacing w:before="60"/>
        <w:ind w:right="74"/>
        <w:rPr>
          <w:rFonts w:cs="Arial"/>
          <w:b/>
          <w:szCs w:val="22"/>
        </w:rPr>
      </w:pPr>
    </w:p>
    <w:p w14:paraId="3B9B457D" w14:textId="77777777" w:rsidR="00B12F9C" w:rsidRDefault="00B12F9C" w:rsidP="00F27CBD">
      <w:pPr>
        <w:tabs>
          <w:tab w:val="num" w:pos="357"/>
          <w:tab w:val="left" w:pos="2666"/>
          <w:tab w:val="left" w:pos="5223"/>
        </w:tabs>
        <w:autoSpaceDE w:val="0"/>
        <w:autoSpaceDN w:val="0"/>
        <w:adjustRightInd w:val="0"/>
        <w:spacing w:before="60"/>
        <w:ind w:left="357" w:right="74" w:hanging="357"/>
        <w:jc w:val="center"/>
        <w:rPr>
          <w:rFonts w:cs="Arial"/>
          <w:b/>
          <w:szCs w:val="22"/>
        </w:rPr>
      </w:pPr>
    </w:p>
    <w:p w14:paraId="29116B0C" w14:textId="769FC168" w:rsidR="00F51D15" w:rsidRPr="00501013" w:rsidRDefault="00F51D15" w:rsidP="004F6948">
      <w:pPr>
        <w:tabs>
          <w:tab w:val="num" w:pos="357"/>
          <w:tab w:val="left" w:pos="2666"/>
          <w:tab w:val="left" w:pos="5223"/>
        </w:tabs>
        <w:autoSpaceDE w:val="0"/>
        <w:autoSpaceDN w:val="0"/>
        <w:adjustRightInd w:val="0"/>
        <w:spacing w:before="60"/>
        <w:ind w:left="357" w:right="74" w:hanging="357"/>
        <w:jc w:val="left"/>
        <w:rPr>
          <w:rFonts w:cs="Arial"/>
          <w:b/>
          <w:szCs w:val="22"/>
        </w:rPr>
      </w:pPr>
      <w:r w:rsidRPr="00E201A1">
        <w:rPr>
          <w:rFonts w:cs="Arial"/>
          <w:b/>
          <w:szCs w:val="22"/>
        </w:rPr>
        <w:t xml:space="preserve">Přehled změn </w:t>
      </w:r>
      <w:r w:rsidR="00B83B3E" w:rsidRPr="00E201A1">
        <w:rPr>
          <w:rFonts w:cs="Arial"/>
          <w:b/>
          <w:szCs w:val="22"/>
        </w:rPr>
        <w:t>v</w:t>
      </w:r>
      <w:r w:rsidR="00B83B3E">
        <w:rPr>
          <w:rFonts w:cs="Arial"/>
          <w:b/>
          <w:szCs w:val="22"/>
        </w:rPr>
        <w:t> </w:t>
      </w:r>
      <w:r w:rsidRPr="00E201A1">
        <w:rPr>
          <w:rFonts w:cs="Arial"/>
          <w:b/>
          <w:szCs w:val="22"/>
        </w:rPr>
        <w:t xml:space="preserve">Pravidlech pro žadatele </w:t>
      </w:r>
      <w:r w:rsidR="00B83B3E" w:rsidRPr="00E201A1">
        <w:rPr>
          <w:rFonts w:cs="Arial"/>
          <w:b/>
          <w:szCs w:val="22"/>
        </w:rPr>
        <w:t>a</w:t>
      </w:r>
      <w:r w:rsidR="00B83B3E">
        <w:rPr>
          <w:rFonts w:cs="Arial"/>
          <w:b/>
          <w:szCs w:val="22"/>
        </w:rPr>
        <w:t> </w:t>
      </w:r>
      <w:r w:rsidRPr="00E201A1">
        <w:rPr>
          <w:rFonts w:cs="Arial"/>
          <w:b/>
          <w:szCs w:val="22"/>
        </w:rPr>
        <w:t>příjemce v OPTP:</w:t>
      </w:r>
      <w:r w:rsidRPr="00501013">
        <w:rPr>
          <w:rFonts w:cs="Arial"/>
          <w:b/>
          <w:szCs w:val="22"/>
        </w:rPr>
        <w:t xml:space="preserve"> </w:t>
      </w:r>
    </w:p>
    <w:tbl>
      <w:tblPr>
        <w:tblpPr w:leftFromText="141" w:rightFromText="141" w:vertAnchor="text" w:horzAnchor="margin" w:tblpY="77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0"/>
        <w:gridCol w:w="4135"/>
        <w:gridCol w:w="2151"/>
        <w:gridCol w:w="1325"/>
      </w:tblGrid>
      <w:tr w:rsidR="00BA7185" w:rsidRPr="00A2273A" w14:paraId="14250401" w14:textId="77777777" w:rsidTr="00CA173E">
        <w:trPr>
          <w:trHeight w:val="145"/>
          <w:tblHeader/>
        </w:trPr>
        <w:tc>
          <w:tcPr>
            <w:tcW w:w="0" w:type="auto"/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44831A" w14:textId="64F58A79" w:rsidR="00501013" w:rsidRPr="00A2273A" w:rsidRDefault="00501013" w:rsidP="00501013">
            <w:pPr>
              <w:pStyle w:val="Tabulka"/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A2273A">
              <w:rPr>
                <w:rFonts w:ascii="Arial" w:hAnsi="Arial" w:cs="Arial"/>
                <w:b/>
                <w:bCs/>
              </w:rPr>
              <w:t>Poř</w:t>
            </w:r>
            <w:proofErr w:type="spellEnd"/>
            <w:r w:rsidRPr="00A2273A">
              <w:rPr>
                <w:rFonts w:ascii="Arial" w:hAnsi="Arial" w:cs="Arial"/>
                <w:b/>
                <w:bCs/>
              </w:rPr>
              <w:t xml:space="preserve">. </w:t>
            </w:r>
            <w:r w:rsidR="00CD4B88">
              <w:rPr>
                <w:rFonts w:ascii="Arial" w:hAnsi="Arial" w:cs="Arial"/>
                <w:b/>
                <w:bCs/>
              </w:rPr>
              <w:t>č</w:t>
            </w:r>
            <w:r w:rsidRPr="00A2273A"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0" w:type="auto"/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664AD3" w14:textId="1F7C01ED" w:rsidR="00501013" w:rsidRPr="00A2273A" w:rsidRDefault="00501013" w:rsidP="002F59D1">
            <w:pPr>
              <w:pStyle w:val="Tabulka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Předmět revize č. </w:t>
            </w:r>
          </w:p>
        </w:tc>
        <w:tc>
          <w:tcPr>
            <w:tcW w:w="0" w:type="auto"/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5133FA" w14:textId="4153A468" w:rsidR="00501013" w:rsidRPr="00A2273A" w:rsidRDefault="00501013" w:rsidP="00501013">
            <w:pPr>
              <w:pStyle w:val="Tabulka"/>
              <w:jc w:val="center"/>
              <w:rPr>
                <w:rFonts w:ascii="Arial" w:hAnsi="Arial" w:cs="Arial"/>
                <w:b/>
                <w:bCs/>
              </w:rPr>
            </w:pPr>
            <w:r w:rsidRPr="00A2273A">
              <w:rPr>
                <w:rFonts w:ascii="Arial" w:hAnsi="Arial" w:cs="Arial"/>
                <w:b/>
                <w:bCs/>
              </w:rPr>
              <w:t>Kapitola</w:t>
            </w:r>
          </w:p>
        </w:tc>
        <w:tc>
          <w:tcPr>
            <w:tcW w:w="1325" w:type="dxa"/>
            <w:shd w:val="clear" w:color="auto" w:fill="BFBFBF"/>
          </w:tcPr>
          <w:p w14:paraId="3C43E7EB" w14:textId="77777777" w:rsidR="00501013" w:rsidRPr="00A2273A" w:rsidRDefault="00501013" w:rsidP="00501013">
            <w:pPr>
              <w:pStyle w:val="Tabulka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Účinnost</w:t>
            </w:r>
          </w:p>
        </w:tc>
      </w:tr>
      <w:tr w:rsidR="00BA7185" w:rsidRPr="00A2273A" w14:paraId="27599308" w14:textId="77777777" w:rsidTr="00CA173E">
        <w:trPr>
          <w:trHeight w:val="456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1767D6" w14:textId="77777777" w:rsidR="007154D8" w:rsidRDefault="007154D8" w:rsidP="007044A4">
            <w:pPr>
              <w:pStyle w:val="Tabulka"/>
              <w:ind w:left="36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F775E6" w14:textId="2812DB44" w:rsidR="007154D8" w:rsidRPr="00A2273A" w:rsidRDefault="007154D8" w:rsidP="007154D8">
            <w:pPr>
              <w:rPr>
                <w:rFonts w:cs="Arial"/>
                <w:sz w:val="20"/>
              </w:rPr>
            </w:pP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72EDD1" w14:textId="7E428706" w:rsidR="007154D8" w:rsidRDefault="007154D8" w:rsidP="007154D8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25" w:type="dxa"/>
            <w:vAlign w:val="center"/>
          </w:tcPr>
          <w:p w14:paraId="571A4F1B" w14:textId="32D98F89" w:rsidR="007154D8" w:rsidRDefault="007154D8" w:rsidP="007154D8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</w:p>
        </w:tc>
      </w:tr>
      <w:tr w:rsidR="00BA7185" w:rsidRPr="00A2273A" w14:paraId="484694B3" w14:textId="77777777" w:rsidTr="00CA173E">
        <w:trPr>
          <w:trHeight w:val="456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6A53AD" w14:textId="77777777" w:rsidR="00B13165" w:rsidRDefault="00B13165" w:rsidP="007044A4">
            <w:pPr>
              <w:pStyle w:val="Tabulka"/>
              <w:ind w:left="36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18EF69" w14:textId="22825D50" w:rsidR="00B13165" w:rsidRPr="00A2273A" w:rsidRDefault="00B13165" w:rsidP="00B13165">
            <w:pPr>
              <w:rPr>
                <w:rFonts w:cs="Arial"/>
                <w:sz w:val="20"/>
              </w:rPr>
            </w:pP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A567A3" w14:textId="5942DD86" w:rsidR="00B13165" w:rsidRDefault="00B13165" w:rsidP="00B13165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25" w:type="dxa"/>
          </w:tcPr>
          <w:p w14:paraId="53859F8C" w14:textId="7650781A" w:rsidR="00B13165" w:rsidRDefault="00B13165" w:rsidP="00B13165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</w:p>
        </w:tc>
      </w:tr>
    </w:tbl>
    <w:p w14:paraId="20EF73C2" w14:textId="1533EB1B" w:rsidR="002B5431" w:rsidRPr="00F018E1" w:rsidRDefault="002B5431" w:rsidP="00A83C7C">
      <w:pPr>
        <w:pStyle w:val="Npis3"/>
        <w:pageBreakBefore/>
        <w:spacing w:before="120"/>
        <w:rPr>
          <w:sz w:val="28"/>
          <w:szCs w:val="28"/>
        </w:rPr>
      </w:pPr>
      <w:r w:rsidRPr="00F018E1">
        <w:rPr>
          <w:sz w:val="28"/>
          <w:szCs w:val="28"/>
        </w:rPr>
        <w:lastRenderedPageBreak/>
        <w:t>Obsah</w:t>
      </w:r>
    </w:p>
    <w:bookmarkStart w:id="13" w:name="_Toc243199641"/>
    <w:p w14:paraId="16D5FB0F" w14:textId="1A57FA2D" w:rsidR="00353AC3" w:rsidRDefault="00A05D79">
      <w:pPr>
        <w:pStyle w:val="Obsah1"/>
        <w:tabs>
          <w:tab w:val="right" w:leader="dot" w:pos="9061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r w:rsidRPr="007255A0">
        <w:rPr>
          <w:rFonts w:ascii="Arial" w:hAnsi="Arial" w:cs="Arial"/>
        </w:rPr>
        <w:fldChar w:fldCharType="begin"/>
      </w:r>
      <w:r w:rsidR="00FC61A4" w:rsidRPr="007255A0">
        <w:rPr>
          <w:rFonts w:ascii="Arial" w:hAnsi="Arial" w:cs="Arial"/>
        </w:rPr>
        <w:instrText xml:space="preserve"> TOC \o "1-3" \h \z \u </w:instrText>
      </w:r>
      <w:r w:rsidRPr="007255A0">
        <w:rPr>
          <w:rFonts w:ascii="Arial" w:hAnsi="Arial" w:cs="Arial"/>
        </w:rPr>
        <w:fldChar w:fldCharType="separate"/>
      </w:r>
      <w:hyperlink w:anchor="_Toc107236245" w:history="1">
        <w:r w:rsidR="00353AC3" w:rsidRPr="00227E58">
          <w:rPr>
            <w:rStyle w:val="Hypertextovodkaz"/>
            <w:noProof/>
          </w:rPr>
          <w:t>ÚVOD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_Toc107236245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845C52">
          <w:rPr>
            <w:noProof/>
            <w:webHidden/>
          </w:rPr>
          <w:t>5</w:t>
        </w:r>
        <w:r w:rsidR="00353AC3">
          <w:rPr>
            <w:noProof/>
            <w:webHidden/>
          </w:rPr>
          <w:fldChar w:fldCharType="end"/>
        </w:r>
      </w:hyperlink>
    </w:p>
    <w:p w14:paraId="2A0D1976" w14:textId="3C256072" w:rsidR="00353AC3" w:rsidRDefault="00C16A85">
      <w:pPr>
        <w:pStyle w:val="Obsah1"/>
        <w:tabs>
          <w:tab w:val="right" w:leader="dot" w:pos="9061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07236246" w:history="1">
        <w:r w:rsidR="00353AC3" w:rsidRPr="00227E58">
          <w:rPr>
            <w:rStyle w:val="Hypertextovodkaz"/>
            <w:noProof/>
          </w:rPr>
          <w:t>Definice používaných pojmů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_Toc107236246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845C52">
          <w:rPr>
            <w:noProof/>
            <w:webHidden/>
          </w:rPr>
          <w:t>6</w:t>
        </w:r>
        <w:r w:rsidR="00353AC3">
          <w:rPr>
            <w:noProof/>
            <w:webHidden/>
          </w:rPr>
          <w:fldChar w:fldCharType="end"/>
        </w:r>
      </w:hyperlink>
    </w:p>
    <w:p w14:paraId="53968162" w14:textId="00F1D5ED" w:rsidR="00353AC3" w:rsidRDefault="00C16A85">
      <w:pPr>
        <w:pStyle w:val="Obsah1"/>
        <w:tabs>
          <w:tab w:val="right" w:leader="dot" w:pos="9061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07236247" w:history="1">
        <w:r w:rsidR="00353AC3" w:rsidRPr="00227E58">
          <w:rPr>
            <w:rStyle w:val="Hypertextovodkaz"/>
            <w:noProof/>
          </w:rPr>
          <w:t xml:space="preserve">právní základ </w:t>
        </w:r>
        <w:r w:rsidR="00B83B3E" w:rsidRPr="00227E58">
          <w:rPr>
            <w:rStyle w:val="Hypertextovodkaz"/>
            <w:noProof/>
          </w:rPr>
          <w:t>a</w:t>
        </w:r>
        <w:r w:rsidR="00B83B3E">
          <w:rPr>
            <w:rStyle w:val="Hypertextovodkaz"/>
            <w:noProof/>
          </w:rPr>
          <w:t> </w:t>
        </w:r>
        <w:r w:rsidR="00353AC3" w:rsidRPr="00227E58">
          <w:rPr>
            <w:rStyle w:val="Hypertextovodkaz"/>
            <w:noProof/>
          </w:rPr>
          <w:t>další výchozí dokumentace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_Toc107236247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845C52">
          <w:rPr>
            <w:noProof/>
            <w:webHidden/>
          </w:rPr>
          <w:t>7</w:t>
        </w:r>
        <w:r w:rsidR="00353AC3">
          <w:rPr>
            <w:noProof/>
            <w:webHidden/>
          </w:rPr>
          <w:fldChar w:fldCharType="end"/>
        </w:r>
      </w:hyperlink>
    </w:p>
    <w:p w14:paraId="4FEE6B4F" w14:textId="58A896C6" w:rsidR="00353AC3" w:rsidRDefault="00C16A85">
      <w:pPr>
        <w:pStyle w:val="Obsah1"/>
        <w:tabs>
          <w:tab w:val="right" w:leader="dot" w:pos="9061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07236248" w:history="1">
        <w:r w:rsidR="00353AC3" w:rsidRPr="00227E58">
          <w:rPr>
            <w:rStyle w:val="Hypertextovodkaz"/>
            <w:noProof/>
          </w:rPr>
          <w:t>Kontakty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_Toc107236248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845C52">
          <w:rPr>
            <w:noProof/>
            <w:webHidden/>
          </w:rPr>
          <w:t>9</w:t>
        </w:r>
        <w:r w:rsidR="00353AC3">
          <w:rPr>
            <w:noProof/>
            <w:webHidden/>
          </w:rPr>
          <w:fldChar w:fldCharType="end"/>
        </w:r>
      </w:hyperlink>
    </w:p>
    <w:p w14:paraId="0897A652" w14:textId="56AD142E" w:rsidR="00353AC3" w:rsidRDefault="00C16A85">
      <w:pPr>
        <w:pStyle w:val="Obsah1"/>
        <w:tabs>
          <w:tab w:val="left" w:pos="440"/>
          <w:tab w:val="right" w:leader="dot" w:pos="9061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07236249" w:history="1">
        <w:r w:rsidR="00353AC3" w:rsidRPr="00227E58">
          <w:rPr>
            <w:rStyle w:val="Hypertextovodkaz"/>
            <w:noProof/>
          </w:rPr>
          <w:t>1.</w:t>
        </w:r>
        <w:r w:rsidR="00353AC3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>Operační program Technická pomoc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_Toc107236249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845C52">
          <w:rPr>
            <w:noProof/>
            <w:webHidden/>
          </w:rPr>
          <w:t>10</w:t>
        </w:r>
        <w:r w:rsidR="00353AC3">
          <w:rPr>
            <w:noProof/>
            <w:webHidden/>
          </w:rPr>
          <w:fldChar w:fldCharType="end"/>
        </w:r>
      </w:hyperlink>
    </w:p>
    <w:p w14:paraId="3CD44B7D" w14:textId="48EBFD61" w:rsidR="00353AC3" w:rsidRDefault="00C16A85">
      <w:pPr>
        <w:pStyle w:val="Obsah1"/>
        <w:tabs>
          <w:tab w:val="left" w:pos="440"/>
          <w:tab w:val="right" w:leader="dot" w:pos="9061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07236250" w:history="1">
        <w:r w:rsidR="00353AC3" w:rsidRPr="00227E58">
          <w:rPr>
            <w:rStyle w:val="Hypertextovodkaz"/>
            <w:noProof/>
          </w:rPr>
          <w:t>2.</w:t>
        </w:r>
        <w:r w:rsidR="00353AC3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>Příprava projektu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_Toc107236250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845C52">
          <w:rPr>
            <w:noProof/>
            <w:webHidden/>
          </w:rPr>
          <w:t>11</w:t>
        </w:r>
        <w:r w:rsidR="00353AC3">
          <w:rPr>
            <w:noProof/>
            <w:webHidden/>
          </w:rPr>
          <w:fldChar w:fldCharType="end"/>
        </w:r>
      </w:hyperlink>
    </w:p>
    <w:p w14:paraId="3760E0FD" w14:textId="206455D2" w:rsidR="00353AC3" w:rsidRDefault="00C16A85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07236251" w:history="1">
        <w:r w:rsidR="00353AC3" w:rsidRPr="00227E58">
          <w:rPr>
            <w:rStyle w:val="Hypertextovodkaz"/>
            <w:noProof/>
          </w:rPr>
          <w:t>2.1</w:t>
        </w:r>
        <w:r w:rsidR="00353AC3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>Záměr projektu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_Toc107236251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845C52">
          <w:rPr>
            <w:noProof/>
            <w:webHidden/>
          </w:rPr>
          <w:t>11</w:t>
        </w:r>
        <w:r w:rsidR="00353AC3">
          <w:rPr>
            <w:noProof/>
            <w:webHidden/>
          </w:rPr>
          <w:fldChar w:fldCharType="end"/>
        </w:r>
      </w:hyperlink>
    </w:p>
    <w:p w14:paraId="1AA416F0" w14:textId="443D1C20" w:rsidR="00353AC3" w:rsidRDefault="00C16A85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07236252" w:history="1">
        <w:r w:rsidR="00353AC3" w:rsidRPr="00227E58">
          <w:rPr>
            <w:rStyle w:val="Hypertextovodkaz"/>
            <w:noProof/>
          </w:rPr>
          <w:t>2.2</w:t>
        </w:r>
        <w:r w:rsidR="00353AC3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>Předkládání projektů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_Toc107236252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845C52">
          <w:rPr>
            <w:noProof/>
            <w:webHidden/>
          </w:rPr>
          <w:t>11</w:t>
        </w:r>
        <w:r w:rsidR="00353AC3">
          <w:rPr>
            <w:noProof/>
            <w:webHidden/>
          </w:rPr>
          <w:fldChar w:fldCharType="end"/>
        </w:r>
      </w:hyperlink>
    </w:p>
    <w:p w14:paraId="2410C48A" w14:textId="776CD25C" w:rsidR="00353AC3" w:rsidRDefault="00C16A85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07236253" w:history="1">
        <w:r w:rsidR="00353AC3" w:rsidRPr="00227E58">
          <w:rPr>
            <w:rStyle w:val="Hypertextovodkaz"/>
            <w:noProof/>
          </w:rPr>
          <w:t>2.3</w:t>
        </w:r>
        <w:r w:rsidR="00353AC3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>Harmonogram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_Toc107236253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845C52">
          <w:rPr>
            <w:noProof/>
            <w:webHidden/>
          </w:rPr>
          <w:t>11</w:t>
        </w:r>
        <w:r w:rsidR="00353AC3">
          <w:rPr>
            <w:noProof/>
            <w:webHidden/>
          </w:rPr>
          <w:fldChar w:fldCharType="end"/>
        </w:r>
      </w:hyperlink>
    </w:p>
    <w:p w14:paraId="3250A352" w14:textId="24CF125A" w:rsidR="00353AC3" w:rsidRDefault="00C16A85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07236254" w:history="1">
        <w:r w:rsidR="00353AC3" w:rsidRPr="00227E58">
          <w:rPr>
            <w:rStyle w:val="Hypertextovodkaz"/>
            <w:noProof/>
          </w:rPr>
          <w:t>2.4</w:t>
        </w:r>
        <w:r w:rsidR="00353AC3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>Uživatelský portál IS KP21+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_Toc107236254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845C52">
          <w:rPr>
            <w:noProof/>
            <w:webHidden/>
          </w:rPr>
          <w:t>11</w:t>
        </w:r>
        <w:r w:rsidR="00353AC3">
          <w:rPr>
            <w:noProof/>
            <w:webHidden/>
          </w:rPr>
          <w:fldChar w:fldCharType="end"/>
        </w:r>
      </w:hyperlink>
    </w:p>
    <w:p w14:paraId="5A965BAD" w14:textId="36FFD525" w:rsidR="00353AC3" w:rsidRDefault="00C16A85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07236255" w:history="1">
        <w:r w:rsidR="00353AC3" w:rsidRPr="00227E58">
          <w:rPr>
            <w:rStyle w:val="Hypertextovodkaz"/>
            <w:noProof/>
          </w:rPr>
          <w:t>2.5</w:t>
        </w:r>
        <w:r w:rsidR="00353AC3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 xml:space="preserve">Komunikace mezi žadatelem/příjemcem </w:t>
        </w:r>
        <w:r w:rsidR="00B83B3E" w:rsidRPr="00227E58">
          <w:rPr>
            <w:rStyle w:val="Hypertextovodkaz"/>
            <w:noProof/>
          </w:rPr>
          <w:t>a</w:t>
        </w:r>
        <w:r w:rsidR="00B83B3E">
          <w:rPr>
            <w:rStyle w:val="Hypertextovodkaz"/>
            <w:noProof/>
          </w:rPr>
          <w:t> </w:t>
        </w:r>
        <w:r w:rsidR="00353AC3" w:rsidRPr="00227E58">
          <w:rPr>
            <w:rStyle w:val="Hypertextovodkaz"/>
            <w:noProof/>
          </w:rPr>
          <w:t>ŘO OPTP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_Toc107236255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845C52">
          <w:rPr>
            <w:noProof/>
            <w:webHidden/>
          </w:rPr>
          <w:t>11</w:t>
        </w:r>
        <w:r w:rsidR="00353AC3">
          <w:rPr>
            <w:noProof/>
            <w:webHidden/>
          </w:rPr>
          <w:fldChar w:fldCharType="end"/>
        </w:r>
      </w:hyperlink>
    </w:p>
    <w:p w14:paraId="5547E259" w14:textId="0FA0CD1A" w:rsidR="00353AC3" w:rsidRDefault="00C16A85">
      <w:pPr>
        <w:pStyle w:val="Obsah3"/>
        <w:tabs>
          <w:tab w:val="left" w:pos="1100"/>
          <w:tab w:val="right" w:leader="dot" w:pos="906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107236256" w:history="1">
        <w:r w:rsidR="00353AC3" w:rsidRPr="00227E58">
          <w:rPr>
            <w:rStyle w:val="Hypertextovodkaz"/>
            <w:noProof/>
          </w:rPr>
          <w:t>2.5.1</w:t>
        </w:r>
        <w:r w:rsidR="00353AC3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>Doručování písemností prostřednictvím MS2021+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_Toc107236256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845C52">
          <w:rPr>
            <w:noProof/>
            <w:webHidden/>
          </w:rPr>
          <w:t>11</w:t>
        </w:r>
        <w:r w:rsidR="00353AC3">
          <w:rPr>
            <w:noProof/>
            <w:webHidden/>
          </w:rPr>
          <w:fldChar w:fldCharType="end"/>
        </w:r>
      </w:hyperlink>
    </w:p>
    <w:p w14:paraId="41C35CC1" w14:textId="26E91E10" w:rsidR="00353AC3" w:rsidRDefault="00C16A85">
      <w:pPr>
        <w:pStyle w:val="Obsah1"/>
        <w:tabs>
          <w:tab w:val="left" w:pos="440"/>
          <w:tab w:val="right" w:leader="dot" w:pos="9061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07236257" w:history="1">
        <w:r w:rsidR="00353AC3" w:rsidRPr="00227E58">
          <w:rPr>
            <w:rStyle w:val="Hypertextovodkaz"/>
            <w:noProof/>
          </w:rPr>
          <w:t>3.</w:t>
        </w:r>
        <w:r w:rsidR="00353AC3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 xml:space="preserve">procesy </w:t>
        </w:r>
        <w:r w:rsidR="00B83B3E" w:rsidRPr="00227E58">
          <w:rPr>
            <w:rStyle w:val="Hypertextovodkaz"/>
            <w:noProof/>
          </w:rPr>
          <w:t>a</w:t>
        </w:r>
        <w:r w:rsidR="00B83B3E">
          <w:rPr>
            <w:rStyle w:val="Hypertextovodkaz"/>
            <w:noProof/>
          </w:rPr>
          <w:t> </w:t>
        </w:r>
        <w:r w:rsidR="00353AC3" w:rsidRPr="00227E58">
          <w:rPr>
            <w:rStyle w:val="Hypertextovodkaz"/>
            <w:noProof/>
          </w:rPr>
          <w:t xml:space="preserve">pravidla podání žádosti </w:t>
        </w:r>
        <w:r w:rsidR="00B83B3E" w:rsidRPr="00227E58">
          <w:rPr>
            <w:rStyle w:val="Hypertextovodkaz"/>
            <w:noProof/>
          </w:rPr>
          <w:t>o</w:t>
        </w:r>
        <w:r w:rsidR="00B83B3E">
          <w:rPr>
            <w:rStyle w:val="Hypertextovodkaz"/>
            <w:noProof/>
          </w:rPr>
          <w:t> </w:t>
        </w:r>
        <w:r w:rsidR="00353AC3" w:rsidRPr="00227E58">
          <w:rPr>
            <w:rStyle w:val="Hypertextovodkaz"/>
            <w:noProof/>
          </w:rPr>
          <w:t>podporu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_Toc107236257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845C52">
          <w:rPr>
            <w:noProof/>
            <w:webHidden/>
          </w:rPr>
          <w:t>13</w:t>
        </w:r>
        <w:r w:rsidR="00353AC3">
          <w:rPr>
            <w:noProof/>
            <w:webHidden/>
          </w:rPr>
          <w:fldChar w:fldCharType="end"/>
        </w:r>
      </w:hyperlink>
    </w:p>
    <w:p w14:paraId="7ECA2B94" w14:textId="58330774" w:rsidR="00353AC3" w:rsidRDefault="00C16A85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07236258" w:history="1">
        <w:r w:rsidR="00353AC3" w:rsidRPr="00227E58">
          <w:rPr>
            <w:rStyle w:val="Hypertextovodkaz"/>
            <w:noProof/>
          </w:rPr>
          <w:t>3.1</w:t>
        </w:r>
        <w:r w:rsidR="00353AC3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>Výzvy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_Toc107236258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845C52">
          <w:rPr>
            <w:noProof/>
            <w:webHidden/>
          </w:rPr>
          <w:t>13</w:t>
        </w:r>
        <w:r w:rsidR="00353AC3">
          <w:rPr>
            <w:noProof/>
            <w:webHidden/>
          </w:rPr>
          <w:fldChar w:fldCharType="end"/>
        </w:r>
      </w:hyperlink>
    </w:p>
    <w:p w14:paraId="2CF6DA4F" w14:textId="38B1DD75" w:rsidR="00353AC3" w:rsidRDefault="00C16A85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07236259" w:history="1">
        <w:r w:rsidR="00353AC3" w:rsidRPr="00227E58">
          <w:rPr>
            <w:rStyle w:val="Hypertextovodkaz"/>
            <w:noProof/>
          </w:rPr>
          <w:t>3.2</w:t>
        </w:r>
        <w:r w:rsidR="00353AC3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 xml:space="preserve">Předložení žádosti </w:t>
        </w:r>
        <w:r w:rsidR="00B83B3E" w:rsidRPr="00227E58">
          <w:rPr>
            <w:rStyle w:val="Hypertextovodkaz"/>
            <w:noProof/>
          </w:rPr>
          <w:t>o</w:t>
        </w:r>
        <w:r w:rsidR="00B83B3E">
          <w:rPr>
            <w:rStyle w:val="Hypertextovodkaz"/>
            <w:noProof/>
          </w:rPr>
          <w:t> </w:t>
        </w:r>
        <w:r w:rsidR="00353AC3" w:rsidRPr="00227E58">
          <w:rPr>
            <w:rStyle w:val="Hypertextovodkaz"/>
            <w:noProof/>
          </w:rPr>
          <w:t>podporu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_Toc107236259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845C52">
          <w:rPr>
            <w:noProof/>
            <w:webHidden/>
          </w:rPr>
          <w:t>13</w:t>
        </w:r>
        <w:r w:rsidR="00353AC3">
          <w:rPr>
            <w:noProof/>
            <w:webHidden/>
          </w:rPr>
          <w:fldChar w:fldCharType="end"/>
        </w:r>
      </w:hyperlink>
    </w:p>
    <w:p w14:paraId="1521C0D3" w14:textId="1A89B60F" w:rsidR="00353AC3" w:rsidRDefault="00C16A85">
      <w:pPr>
        <w:pStyle w:val="Obsah3"/>
        <w:tabs>
          <w:tab w:val="left" w:pos="1100"/>
          <w:tab w:val="right" w:leader="dot" w:pos="906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107236260" w:history="1">
        <w:r w:rsidR="00353AC3" w:rsidRPr="00227E58">
          <w:rPr>
            <w:rStyle w:val="Hypertextovodkaz"/>
            <w:noProof/>
          </w:rPr>
          <w:t>3.2.1</w:t>
        </w:r>
        <w:r w:rsidR="00353AC3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 xml:space="preserve">Struktura žádosti </w:t>
        </w:r>
        <w:r w:rsidR="00B83B3E" w:rsidRPr="00227E58">
          <w:rPr>
            <w:rStyle w:val="Hypertextovodkaz"/>
            <w:noProof/>
          </w:rPr>
          <w:t>o</w:t>
        </w:r>
        <w:r w:rsidR="00B83B3E">
          <w:rPr>
            <w:rStyle w:val="Hypertextovodkaz"/>
            <w:noProof/>
          </w:rPr>
          <w:t> </w:t>
        </w:r>
        <w:r w:rsidR="00353AC3" w:rsidRPr="00227E58">
          <w:rPr>
            <w:rStyle w:val="Hypertextovodkaz"/>
            <w:noProof/>
          </w:rPr>
          <w:t>podporu/projektu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_Toc107236260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845C52">
          <w:rPr>
            <w:noProof/>
            <w:webHidden/>
          </w:rPr>
          <w:t>14</w:t>
        </w:r>
        <w:r w:rsidR="00353AC3">
          <w:rPr>
            <w:noProof/>
            <w:webHidden/>
          </w:rPr>
          <w:fldChar w:fldCharType="end"/>
        </w:r>
      </w:hyperlink>
    </w:p>
    <w:p w14:paraId="4AEF1400" w14:textId="301A2E26" w:rsidR="00353AC3" w:rsidRDefault="00C16A85">
      <w:pPr>
        <w:pStyle w:val="Obsah3"/>
        <w:tabs>
          <w:tab w:val="left" w:pos="1100"/>
          <w:tab w:val="right" w:leader="dot" w:pos="906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107236261" w:history="1">
        <w:r w:rsidR="00353AC3" w:rsidRPr="00227E58">
          <w:rPr>
            <w:rStyle w:val="Hypertextovodkaz"/>
            <w:noProof/>
          </w:rPr>
          <w:t>3.2.2</w:t>
        </w:r>
        <w:r w:rsidR="00353AC3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 xml:space="preserve">Povinné přílohy k žádosti </w:t>
        </w:r>
        <w:r w:rsidR="00B83B3E" w:rsidRPr="00227E58">
          <w:rPr>
            <w:rStyle w:val="Hypertextovodkaz"/>
            <w:noProof/>
          </w:rPr>
          <w:t>o</w:t>
        </w:r>
        <w:r w:rsidR="00B83B3E">
          <w:rPr>
            <w:rStyle w:val="Hypertextovodkaz"/>
            <w:noProof/>
          </w:rPr>
          <w:t> </w:t>
        </w:r>
        <w:r w:rsidR="00353AC3" w:rsidRPr="00227E58">
          <w:rPr>
            <w:rStyle w:val="Hypertextovodkaz"/>
            <w:noProof/>
          </w:rPr>
          <w:t>podporu z OPTP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_Toc107236261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845C52">
          <w:rPr>
            <w:noProof/>
            <w:webHidden/>
          </w:rPr>
          <w:t>14</w:t>
        </w:r>
        <w:r w:rsidR="00353AC3">
          <w:rPr>
            <w:noProof/>
            <w:webHidden/>
          </w:rPr>
          <w:fldChar w:fldCharType="end"/>
        </w:r>
      </w:hyperlink>
    </w:p>
    <w:p w14:paraId="50DF2A6D" w14:textId="77693354" w:rsidR="00353AC3" w:rsidRDefault="00C16A85">
      <w:pPr>
        <w:pStyle w:val="Obsah3"/>
        <w:tabs>
          <w:tab w:val="left" w:pos="1100"/>
          <w:tab w:val="right" w:leader="dot" w:pos="906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107236262" w:history="1">
        <w:r w:rsidR="00353AC3" w:rsidRPr="00227E58">
          <w:rPr>
            <w:rStyle w:val="Hypertextovodkaz"/>
            <w:noProof/>
          </w:rPr>
          <w:t>3.2.3</w:t>
        </w:r>
        <w:r w:rsidR="00353AC3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 xml:space="preserve">Finalizace žádosti </w:t>
        </w:r>
        <w:r w:rsidR="00B83B3E" w:rsidRPr="00227E58">
          <w:rPr>
            <w:rStyle w:val="Hypertextovodkaz"/>
            <w:noProof/>
          </w:rPr>
          <w:t>o</w:t>
        </w:r>
        <w:r w:rsidR="00B83B3E">
          <w:rPr>
            <w:rStyle w:val="Hypertextovodkaz"/>
            <w:noProof/>
          </w:rPr>
          <w:t> </w:t>
        </w:r>
        <w:r w:rsidR="00353AC3" w:rsidRPr="00227E58">
          <w:rPr>
            <w:rStyle w:val="Hypertextovodkaz"/>
            <w:noProof/>
          </w:rPr>
          <w:t>podporu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_Toc107236262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845C52">
          <w:rPr>
            <w:noProof/>
            <w:webHidden/>
          </w:rPr>
          <w:t>14</w:t>
        </w:r>
        <w:r w:rsidR="00353AC3">
          <w:rPr>
            <w:noProof/>
            <w:webHidden/>
          </w:rPr>
          <w:fldChar w:fldCharType="end"/>
        </w:r>
      </w:hyperlink>
    </w:p>
    <w:p w14:paraId="1C6B7D0E" w14:textId="19E32151" w:rsidR="00353AC3" w:rsidRDefault="00C16A85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07236263" w:history="1">
        <w:r w:rsidR="00353AC3" w:rsidRPr="00227E58">
          <w:rPr>
            <w:rStyle w:val="Hypertextovodkaz"/>
            <w:noProof/>
          </w:rPr>
          <w:t>3.3</w:t>
        </w:r>
        <w:r w:rsidR="00353AC3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 xml:space="preserve">Stažení žádosti </w:t>
        </w:r>
        <w:r w:rsidR="00B83B3E" w:rsidRPr="00227E58">
          <w:rPr>
            <w:rStyle w:val="Hypertextovodkaz"/>
            <w:noProof/>
          </w:rPr>
          <w:t>o</w:t>
        </w:r>
        <w:r w:rsidR="00B83B3E">
          <w:rPr>
            <w:rStyle w:val="Hypertextovodkaz"/>
            <w:noProof/>
          </w:rPr>
          <w:t> </w:t>
        </w:r>
        <w:r w:rsidR="00353AC3" w:rsidRPr="00227E58">
          <w:rPr>
            <w:rStyle w:val="Hypertextovodkaz"/>
            <w:noProof/>
          </w:rPr>
          <w:t>podporu ze strany žadatele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_Toc107236263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845C52">
          <w:rPr>
            <w:noProof/>
            <w:webHidden/>
          </w:rPr>
          <w:t>14</w:t>
        </w:r>
        <w:r w:rsidR="00353AC3">
          <w:rPr>
            <w:noProof/>
            <w:webHidden/>
          </w:rPr>
          <w:fldChar w:fldCharType="end"/>
        </w:r>
      </w:hyperlink>
    </w:p>
    <w:p w14:paraId="62A93350" w14:textId="3981E762" w:rsidR="00353AC3" w:rsidRDefault="00C16A85">
      <w:pPr>
        <w:pStyle w:val="Obsah1"/>
        <w:tabs>
          <w:tab w:val="left" w:pos="440"/>
          <w:tab w:val="right" w:leader="dot" w:pos="9061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07236264" w:history="1">
        <w:r w:rsidR="00353AC3" w:rsidRPr="00227E58">
          <w:rPr>
            <w:rStyle w:val="Hypertextovodkaz"/>
            <w:noProof/>
          </w:rPr>
          <w:t>4.</w:t>
        </w:r>
        <w:r w:rsidR="00353AC3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 xml:space="preserve">Procesy </w:t>
        </w:r>
        <w:r w:rsidR="00B83B3E" w:rsidRPr="00227E58">
          <w:rPr>
            <w:rStyle w:val="Hypertextovodkaz"/>
            <w:noProof/>
          </w:rPr>
          <w:t>a</w:t>
        </w:r>
        <w:r w:rsidR="00B83B3E">
          <w:rPr>
            <w:rStyle w:val="Hypertextovodkaz"/>
            <w:noProof/>
          </w:rPr>
          <w:t> </w:t>
        </w:r>
        <w:r w:rsidR="00353AC3" w:rsidRPr="00227E58">
          <w:rPr>
            <w:rStyle w:val="Hypertextovodkaz"/>
            <w:noProof/>
          </w:rPr>
          <w:t xml:space="preserve">pravidla hodnocení </w:t>
        </w:r>
        <w:r w:rsidR="00B83B3E" w:rsidRPr="00227E58">
          <w:rPr>
            <w:rStyle w:val="Hypertextovodkaz"/>
            <w:noProof/>
          </w:rPr>
          <w:t>a</w:t>
        </w:r>
        <w:r w:rsidR="00B83B3E">
          <w:rPr>
            <w:rStyle w:val="Hypertextovodkaz"/>
            <w:noProof/>
          </w:rPr>
          <w:t> </w:t>
        </w:r>
        <w:r w:rsidR="00353AC3" w:rsidRPr="00227E58">
          <w:rPr>
            <w:rStyle w:val="Hypertextovodkaz"/>
            <w:noProof/>
          </w:rPr>
          <w:t>výběru projektů k financování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_Toc107236264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845C52">
          <w:rPr>
            <w:noProof/>
            <w:webHidden/>
          </w:rPr>
          <w:t>15</w:t>
        </w:r>
        <w:r w:rsidR="00353AC3">
          <w:rPr>
            <w:noProof/>
            <w:webHidden/>
          </w:rPr>
          <w:fldChar w:fldCharType="end"/>
        </w:r>
      </w:hyperlink>
    </w:p>
    <w:p w14:paraId="10226ADE" w14:textId="479674F7" w:rsidR="00353AC3" w:rsidRDefault="00C16A85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07236265" w:history="1">
        <w:r w:rsidR="00353AC3" w:rsidRPr="00227E58">
          <w:rPr>
            <w:rStyle w:val="Hypertextovodkaz"/>
            <w:noProof/>
          </w:rPr>
          <w:t>4.1</w:t>
        </w:r>
        <w:r w:rsidR="00353AC3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>Hodnocení projektů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_Toc107236265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845C52">
          <w:rPr>
            <w:noProof/>
            <w:webHidden/>
          </w:rPr>
          <w:t>15</w:t>
        </w:r>
        <w:r w:rsidR="00353AC3">
          <w:rPr>
            <w:noProof/>
            <w:webHidden/>
          </w:rPr>
          <w:fldChar w:fldCharType="end"/>
        </w:r>
      </w:hyperlink>
    </w:p>
    <w:p w14:paraId="136A8238" w14:textId="721203D1" w:rsidR="00353AC3" w:rsidRDefault="00C16A85">
      <w:pPr>
        <w:pStyle w:val="Obsah3"/>
        <w:tabs>
          <w:tab w:val="left" w:pos="1100"/>
          <w:tab w:val="right" w:leader="dot" w:pos="906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107236266" w:history="1">
        <w:r w:rsidR="00353AC3" w:rsidRPr="00227E58">
          <w:rPr>
            <w:rStyle w:val="Hypertextovodkaz"/>
            <w:noProof/>
          </w:rPr>
          <w:t>4.1.1</w:t>
        </w:r>
        <w:r w:rsidR="00353AC3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 xml:space="preserve">Kontrola formálních náležitostí </w:t>
        </w:r>
        <w:r w:rsidR="00B83B3E" w:rsidRPr="00227E58">
          <w:rPr>
            <w:rStyle w:val="Hypertextovodkaz"/>
            <w:noProof/>
          </w:rPr>
          <w:t>a</w:t>
        </w:r>
        <w:r w:rsidR="00B83B3E">
          <w:rPr>
            <w:rStyle w:val="Hypertextovodkaz"/>
            <w:noProof/>
          </w:rPr>
          <w:t> </w:t>
        </w:r>
        <w:r w:rsidR="00353AC3" w:rsidRPr="00227E58">
          <w:rPr>
            <w:rStyle w:val="Hypertextovodkaz"/>
            <w:noProof/>
          </w:rPr>
          <w:t>posouzení přijatelnosti projektu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_Toc107236266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845C52">
          <w:rPr>
            <w:noProof/>
            <w:webHidden/>
          </w:rPr>
          <w:t>15</w:t>
        </w:r>
        <w:r w:rsidR="00353AC3">
          <w:rPr>
            <w:noProof/>
            <w:webHidden/>
          </w:rPr>
          <w:fldChar w:fldCharType="end"/>
        </w:r>
      </w:hyperlink>
    </w:p>
    <w:p w14:paraId="78126154" w14:textId="38294BD5" w:rsidR="00353AC3" w:rsidRDefault="00C16A85">
      <w:pPr>
        <w:pStyle w:val="Obsah3"/>
        <w:tabs>
          <w:tab w:val="left" w:pos="1100"/>
          <w:tab w:val="right" w:leader="dot" w:pos="906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107236267" w:history="1">
        <w:r w:rsidR="00353AC3" w:rsidRPr="00227E58">
          <w:rPr>
            <w:rStyle w:val="Hypertextovodkaz"/>
            <w:noProof/>
          </w:rPr>
          <w:t>4.1.2</w:t>
        </w:r>
        <w:r w:rsidR="00353AC3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 xml:space="preserve">Postup při hodnocení přijatelnosti </w:t>
        </w:r>
        <w:r w:rsidR="00B83B3E" w:rsidRPr="00227E58">
          <w:rPr>
            <w:rStyle w:val="Hypertextovodkaz"/>
            <w:noProof/>
          </w:rPr>
          <w:t>a</w:t>
        </w:r>
        <w:r w:rsidR="00B83B3E">
          <w:rPr>
            <w:rStyle w:val="Hypertextovodkaz"/>
            <w:noProof/>
          </w:rPr>
          <w:t> </w:t>
        </w:r>
        <w:r w:rsidR="00353AC3" w:rsidRPr="00227E58">
          <w:rPr>
            <w:rStyle w:val="Hypertextovodkaz"/>
            <w:noProof/>
          </w:rPr>
          <w:t>formálních náležitostí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_Toc107236267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845C52">
          <w:rPr>
            <w:noProof/>
            <w:webHidden/>
          </w:rPr>
          <w:t>15</w:t>
        </w:r>
        <w:r w:rsidR="00353AC3">
          <w:rPr>
            <w:noProof/>
            <w:webHidden/>
          </w:rPr>
          <w:fldChar w:fldCharType="end"/>
        </w:r>
      </w:hyperlink>
    </w:p>
    <w:p w14:paraId="742CBC30" w14:textId="234EFB3B" w:rsidR="00353AC3" w:rsidRDefault="00C16A85">
      <w:pPr>
        <w:pStyle w:val="Obsah3"/>
        <w:tabs>
          <w:tab w:val="left" w:pos="1100"/>
          <w:tab w:val="right" w:leader="dot" w:pos="906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107236268" w:history="1">
        <w:r w:rsidR="00353AC3" w:rsidRPr="00227E58">
          <w:rPr>
            <w:rStyle w:val="Hypertextovodkaz"/>
            <w:noProof/>
          </w:rPr>
          <w:t>4.1.3</w:t>
        </w:r>
        <w:r w:rsidR="00353AC3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 xml:space="preserve">Ukončení kontroly formálních náležitostí </w:t>
        </w:r>
        <w:r w:rsidR="00B83B3E" w:rsidRPr="00227E58">
          <w:rPr>
            <w:rStyle w:val="Hypertextovodkaz"/>
            <w:noProof/>
          </w:rPr>
          <w:t>a</w:t>
        </w:r>
        <w:r w:rsidR="00B83B3E">
          <w:rPr>
            <w:rStyle w:val="Hypertextovodkaz"/>
            <w:noProof/>
          </w:rPr>
          <w:t> </w:t>
        </w:r>
        <w:r w:rsidR="00353AC3" w:rsidRPr="00227E58">
          <w:rPr>
            <w:rStyle w:val="Hypertextovodkaz"/>
            <w:noProof/>
          </w:rPr>
          <w:t>kritérií přijatelnosti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_Toc107236268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845C52">
          <w:rPr>
            <w:noProof/>
            <w:webHidden/>
          </w:rPr>
          <w:t>16</w:t>
        </w:r>
        <w:r w:rsidR="00353AC3">
          <w:rPr>
            <w:noProof/>
            <w:webHidden/>
          </w:rPr>
          <w:fldChar w:fldCharType="end"/>
        </w:r>
      </w:hyperlink>
    </w:p>
    <w:p w14:paraId="733C7432" w14:textId="2808B989" w:rsidR="00353AC3" w:rsidRDefault="00C16A85">
      <w:pPr>
        <w:pStyle w:val="Obsah3"/>
        <w:tabs>
          <w:tab w:val="left" w:pos="1100"/>
          <w:tab w:val="right" w:leader="dot" w:pos="906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107236269" w:history="1">
        <w:r w:rsidR="00353AC3" w:rsidRPr="00227E58">
          <w:rPr>
            <w:rStyle w:val="Hypertextovodkaz"/>
            <w:noProof/>
          </w:rPr>
          <w:t>4.1.4</w:t>
        </w:r>
        <w:r w:rsidR="00353AC3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 xml:space="preserve">Výstup hodnocení žádosti </w:t>
        </w:r>
        <w:r w:rsidR="00B83B3E" w:rsidRPr="00227E58">
          <w:rPr>
            <w:rStyle w:val="Hypertextovodkaz"/>
            <w:noProof/>
          </w:rPr>
          <w:t>o</w:t>
        </w:r>
        <w:r w:rsidR="00B83B3E">
          <w:rPr>
            <w:rStyle w:val="Hypertextovodkaz"/>
            <w:noProof/>
          </w:rPr>
          <w:t> </w:t>
        </w:r>
        <w:r w:rsidR="00353AC3" w:rsidRPr="00227E58">
          <w:rPr>
            <w:rStyle w:val="Hypertextovodkaz"/>
            <w:noProof/>
          </w:rPr>
          <w:t>podporu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_Toc107236269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845C52">
          <w:rPr>
            <w:noProof/>
            <w:webHidden/>
          </w:rPr>
          <w:t>16</w:t>
        </w:r>
        <w:r w:rsidR="00353AC3">
          <w:rPr>
            <w:noProof/>
            <w:webHidden/>
          </w:rPr>
          <w:fldChar w:fldCharType="end"/>
        </w:r>
      </w:hyperlink>
    </w:p>
    <w:p w14:paraId="71429E9E" w14:textId="71C291F6" w:rsidR="00353AC3" w:rsidRDefault="00C16A85">
      <w:pPr>
        <w:pStyle w:val="Obsah3"/>
        <w:tabs>
          <w:tab w:val="left" w:pos="1100"/>
          <w:tab w:val="right" w:leader="dot" w:pos="906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107236270" w:history="1">
        <w:r w:rsidR="00353AC3" w:rsidRPr="00227E58">
          <w:rPr>
            <w:rStyle w:val="Hypertextovodkaz"/>
            <w:noProof/>
          </w:rPr>
          <w:t>4.1.5</w:t>
        </w:r>
        <w:r w:rsidR="00353AC3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 xml:space="preserve">Informování žadatele </w:t>
        </w:r>
        <w:r w:rsidR="00B83B3E" w:rsidRPr="00227E58">
          <w:rPr>
            <w:rStyle w:val="Hypertextovodkaz"/>
            <w:noProof/>
          </w:rPr>
          <w:t>o</w:t>
        </w:r>
        <w:r w:rsidR="00B83B3E">
          <w:rPr>
            <w:rStyle w:val="Hypertextovodkaz"/>
            <w:noProof/>
          </w:rPr>
          <w:t> </w:t>
        </w:r>
        <w:r w:rsidR="00353AC3" w:rsidRPr="00227E58">
          <w:rPr>
            <w:rStyle w:val="Hypertextovodkaz"/>
            <w:noProof/>
          </w:rPr>
          <w:t>výsledku hodnocení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_Toc107236270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845C52">
          <w:rPr>
            <w:noProof/>
            <w:webHidden/>
          </w:rPr>
          <w:t>16</w:t>
        </w:r>
        <w:r w:rsidR="00353AC3">
          <w:rPr>
            <w:noProof/>
            <w:webHidden/>
          </w:rPr>
          <w:fldChar w:fldCharType="end"/>
        </w:r>
      </w:hyperlink>
    </w:p>
    <w:p w14:paraId="23CC085D" w14:textId="5066785C" w:rsidR="00353AC3" w:rsidRDefault="00C16A85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07236271" w:history="1">
        <w:r w:rsidR="00353AC3" w:rsidRPr="00227E58">
          <w:rPr>
            <w:rStyle w:val="Hypertextovodkaz"/>
            <w:noProof/>
          </w:rPr>
          <w:t>4.2</w:t>
        </w:r>
        <w:r w:rsidR="00353AC3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 xml:space="preserve">Ukončení administrace žádosti </w:t>
        </w:r>
        <w:r w:rsidR="00B83B3E" w:rsidRPr="00227E58">
          <w:rPr>
            <w:rStyle w:val="Hypertextovodkaz"/>
            <w:noProof/>
          </w:rPr>
          <w:t>o</w:t>
        </w:r>
        <w:r w:rsidR="00B83B3E">
          <w:rPr>
            <w:rStyle w:val="Hypertextovodkaz"/>
            <w:noProof/>
          </w:rPr>
          <w:t> </w:t>
        </w:r>
        <w:r w:rsidR="00353AC3" w:rsidRPr="00227E58">
          <w:rPr>
            <w:rStyle w:val="Hypertextovodkaz"/>
            <w:noProof/>
          </w:rPr>
          <w:t>podporu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_Toc107236271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845C52">
          <w:rPr>
            <w:noProof/>
            <w:webHidden/>
          </w:rPr>
          <w:t>16</w:t>
        </w:r>
        <w:r w:rsidR="00353AC3">
          <w:rPr>
            <w:noProof/>
            <w:webHidden/>
          </w:rPr>
          <w:fldChar w:fldCharType="end"/>
        </w:r>
      </w:hyperlink>
    </w:p>
    <w:p w14:paraId="6569A017" w14:textId="06245424" w:rsidR="00353AC3" w:rsidRDefault="00C16A85">
      <w:pPr>
        <w:pStyle w:val="Obsah1"/>
        <w:tabs>
          <w:tab w:val="left" w:pos="440"/>
          <w:tab w:val="right" w:leader="dot" w:pos="9061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07236272" w:history="1">
        <w:r w:rsidR="00353AC3" w:rsidRPr="00227E58">
          <w:rPr>
            <w:rStyle w:val="Hypertextovodkaz"/>
            <w:noProof/>
          </w:rPr>
          <w:t>5.</w:t>
        </w:r>
        <w:r w:rsidR="00353AC3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 xml:space="preserve">Procesy </w:t>
        </w:r>
        <w:r w:rsidR="00B83B3E" w:rsidRPr="00227E58">
          <w:rPr>
            <w:rStyle w:val="Hypertextovodkaz"/>
            <w:noProof/>
          </w:rPr>
          <w:t>a</w:t>
        </w:r>
        <w:r w:rsidR="00B83B3E">
          <w:rPr>
            <w:rStyle w:val="Hypertextovodkaz"/>
            <w:noProof/>
          </w:rPr>
          <w:t> </w:t>
        </w:r>
        <w:r w:rsidR="00353AC3" w:rsidRPr="00227E58">
          <w:rPr>
            <w:rStyle w:val="Hypertextovodkaz"/>
            <w:noProof/>
          </w:rPr>
          <w:t>pravidla vydání právního aktu/rozhodnutí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_Toc107236272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845C52">
          <w:rPr>
            <w:noProof/>
            <w:webHidden/>
          </w:rPr>
          <w:t>18</w:t>
        </w:r>
        <w:r w:rsidR="00353AC3">
          <w:rPr>
            <w:noProof/>
            <w:webHidden/>
          </w:rPr>
          <w:fldChar w:fldCharType="end"/>
        </w:r>
      </w:hyperlink>
    </w:p>
    <w:p w14:paraId="202F7710" w14:textId="3ABCA013" w:rsidR="00353AC3" w:rsidRDefault="00C16A85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07236273" w:history="1">
        <w:r w:rsidR="00353AC3" w:rsidRPr="00227E58">
          <w:rPr>
            <w:rStyle w:val="Hypertextovodkaz"/>
            <w:noProof/>
          </w:rPr>
          <w:t>5.1</w:t>
        </w:r>
        <w:r w:rsidR="00353AC3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>Vydání PA/Rozhodnutí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_Toc107236273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845C52">
          <w:rPr>
            <w:noProof/>
            <w:webHidden/>
          </w:rPr>
          <w:t>18</w:t>
        </w:r>
        <w:r w:rsidR="00353AC3">
          <w:rPr>
            <w:noProof/>
            <w:webHidden/>
          </w:rPr>
          <w:fldChar w:fldCharType="end"/>
        </w:r>
      </w:hyperlink>
    </w:p>
    <w:p w14:paraId="57F75915" w14:textId="7155DF2D" w:rsidR="00353AC3" w:rsidRDefault="00C16A85">
      <w:pPr>
        <w:pStyle w:val="Obsah3"/>
        <w:tabs>
          <w:tab w:val="left" w:pos="1100"/>
          <w:tab w:val="right" w:leader="dot" w:pos="906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107236274" w:history="1">
        <w:r w:rsidR="00353AC3" w:rsidRPr="00227E58">
          <w:rPr>
            <w:rStyle w:val="Hypertextovodkaz"/>
            <w:noProof/>
          </w:rPr>
          <w:t>5.1.1</w:t>
        </w:r>
        <w:r w:rsidR="00353AC3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>Vydání Rozhodnutí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_Toc107236274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845C52">
          <w:rPr>
            <w:noProof/>
            <w:webHidden/>
          </w:rPr>
          <w:t>18</w:t>
        </w:r>
        <w:r w:rsidR="00353AC3">
          <w:rPr>
            <w:noProof/>
            <w:webHidden/>
          </w:rPr>
          <w:fldChar w:fldCharType="end"/>
        </w:r>
      </w:hyperlink>
    </w:p>
    <w:p w14:paraId="47216447" w14:textId="065FBF3B" w:rsidR="00353AC3" w:rsidRDefault="00C16A85">
      <w:pPr>
        <w:pStyle w:val="Obsah3"/>
        <w:tabs>
          <w:tab w:val="left" w:pos="1100"/>
          <w:tab w:val="right" w:leader="dot" w:pos="906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107236275" w:history="1">
        <w:r w:rsidR="00353AC3" w:rsidRPr="00227E58">
          <w:rPr>
            <w:rStyle w:val="Hypertextovodkaz"/>
            <w:noProof/>
          </w:rPr>
          <w:t>5.1.2</w:t>
        </w:r>
        <w:r w:rsidR="00353AC3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>Vydání PA – Dopis ředitele ŘO OPTP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_Toc107236275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845C52">
          <w:rPr>
            <w:noProof/>
            <w:webHidden/>
          </w:rPr>
          <w:t>18</w:t>
        </w:r>
        <w:r w:rsidR="00353AC3">
          <w:rPr>
            <w:noProof/>
            <w:webHidden/>
          </w:rPr>
          <w:fldChar w:fldCharType="end"/>
        </w:r>
      </w:hyperlink>
    </w:p>
    <w:p w14:paraId="6710D5FA" w14:textId="2237F3E8" w:rsidR="00353AC3" w:rsidRDefault="00C16A85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07236276" w:history="1">
        <w:r w:rsidR="00353AC3" w:rsidRPr="00227E58">
          <w:rPr>
            <w:rStyle w:val="Hypertextovodkaz"/>
            <w:noProof/>
          </w:rPr>
          <w:t>5.2</w:t>
        </w:r>
        <w:r w:rsidR="00353AC3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>Rozpočet projektu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_Toc107236276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845C52">
          <w:rPr>
            <w:noProof/>
            <w:webHidden/>
          </w:rPr>
          <w:t>19</w:t>
        </w:r>
        <w:r w:rsidR="00353AC3">
          <w:rPr>
            <w:noProof/>
            <w:webHidden/>
          </w:rPr>
          <w:fldChar w:fldCharType="end"/>
        </w:r>
      </w:hyperlink>
    </w:p>
    <w:p w14:paraId="0BEDBE07" w14:textId="5794CAF8" w:rsidR="00353AC3" w:rsidRDefault="00C16A85">
      <w:pPr>
        <w:pStyle w:val="Obsah3"/>
        <w:tabs>
          <w:tab w:val="left" w:pos="1100"/>
          <w:tab w:val="right" w:leader="dot" w:pos="906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107236277" w:history="1">
        <w:r w:rsidR="00353AC3" w:rsidRPr="00227E58">
          <w:rPr>
            <w:rStyle w:val="Hypertextovodkaz"/>
            <w:noProof/>
          </w:rPr>
          <w:t>5.2.1</w:t>
        </w:r>
        <w:r w:rsidR="00353AC3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>Pravidla pro změnová řízení rozpočtu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_Toc107236277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845C52">
          <w:rPr>
            <w:noProof/>
            <w:webHidden/>
          </w:rPr>
          <w:t>19</w:t>
        </w:r>
        <w:r w:rsidR="00353AC3">
          <w:rPr>
            <w:noProof/>
            <w:webHidden/>
          </w:rPr>
          <w:fldChar w:fldCharType="end"/>
        </w:r>
      </w:hyperlink>
    </w:p>
    <w:p w14:paraId="3A9FBCBA" w14:textId="023B7513" w:rsidR="00353AC3" w:rsidRDefault="00C16A85">
      <w:pPr>
        <w:pStyle w:val="Obsah1"/>
        <w:tabs>
          <w:tab w:val="left" w:pos="440"/>
          <w:tab w:val="right" w:leader="dot" w:pos="9061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07236278" w:history="1">
        <w:r w:rsidR="00353AC3" w:rsidRPr="00227E58">
          <w:rPr>
            <w:rStyle w:val="Hypertextovodkaz"/>
            <w:noProof/>
          </w:rPr>
          <w:t>6.</w:t>
        </w:r>
        <w:r w:rsidR="00353AC3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 xml:space="preserve">Procesy </w:t>
        </w:r>
        <w:r w:rsidR="00B83B3E" w:rsidRPr="00227E58">
          <w:rPr>
            <w:rStyle w:val="Hypertextovodkaz"/>
            <w:noProof/>
          </w:rPr>
          <w:t>a</w:t>
        </w:r>
        <w:r w:rsidR="00B83B3E">
          <w:rPr>
            <w:rStyle w:val="Hypertextovodkaz"/>
            <w:noProof/>
          </w:rPr>
          <w:t> </w:t>
        </w:r>
        <w:r w:rsidR="00353AC3" w:rsidRPr="00227E58">
          <w:rPr>
            <w:rStyle w:val="Hypertextovodkaz"/>
            <w:noProof/>
          </w:rPr>
          <w:t>pravidla projektového řízení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_Toc107236278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845C52">
          <w:rPr>
            <w:noProof/>
            <w:webHidden/>
          </w:rPr>
          <w:t>20</w:t>
        </w:r>
        <w:r w:rsidR="00353AC3">
          <w:rPr>
            <w:noProof/>
            <w:webHidden/>
          </w:rPr>
          <w:fldChar w:fldCharType="end"/>
        </w:r>
      </w:hyperlink>
    </w:p>
    <w:p w14:paraId="1D180F87" w14:textId="3E06F95F" w:rsidR="00353AC3" w:rsidRDefault="00C16A85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07236279" w:history="1">
        <w:r w:rsidR="00353AC3" w:rsidRPr="00227E58">
          <w:rPr>
            <w:rStyle w:val="Hypertextovodkaz"/>
            <w:noProof/>
          </w:rPr>
          <w:t>6.1</w:t>
        </w:r>
        <w:r w:rsidR="00353AC3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>Monitorování postupu projektu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_Toc107236279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845C52">
          <w:rPr>
            <w:noProof/>
            <w:webHidden/>
          </w:rPr>
          <w:t>20</w:t>
        </w:r>
        <w:r w:rsidR="00353AC3">
          <w:rPr>
            <w:noProof/>
            <w:webHidden/>
          </w:rPr>
          <w:fldChar w:fldCharType="end"/>
        </w:r>
      </w:hyperlink>
    </w:p>
    <w:p w14:paraId="3F186D5C" w14:textId="2C999672" w:rsidR="00353AC3" w:rsidRDefault="00C16A85">
      <w:pPr>
        <w:pStyle w:val="Obsah3"/>
        <w:tabs>
          <w:tab w:val="left" w:pos="1100"/>
          <w:tab w:val="right" w:leader="dot" w:pos="906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107236280" w:history="1">
        <w:r w:rsidR="00353AC3" w:rsidRPr="00227E58">
          <w:rPr>
            <w:rStyle w:val="Hypertextovodkaz"/>
            <w:noProof/>
          </w:rPr>
          <w:t>6.1.1</w:t>
        </w:r>
        <w:r w:rsidR="00353AC3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 xml:space="preserve">Příjem </w:t>
        </w:r>
        <w:r w:rsidR="00B83B3E" w:rsidRPr="00227E58">
          <w:rPr>
            <w:rStyle w:val="Hypertextovodkaz"/>
            <w:noProof/>
          </w:rPr>
          <w:t>a</w:t>
        </w:r>
        <w:r w:rsidR="00B83B3E">
          <w:rPr>
            <w:rStyle w:val="Hypertextovodkaz"/>
            <w:noProof/>
          </w:rPr>
          <w:t> </w:t>
        </w:r>
        <w:r w:rsidR="00353AC3" w:rsidRPr="00227E58">
          <w:rPr>
            <w:rStyle w:val="Hypertextovodkaz"/>
            <w:noProof/>
          </w:rPr>
          <w:t>administrativní ověření ZoR projektu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_Toc107236280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845C52">
          <w:rPr>
            <w:noProof/>
            <w:webHidden/>
          </w:rPr>
          <w:t>20</w:t>
        </w:r>
        <w:r w:rsidR="00353AC3">
          <w:rPr>
            <w:noProof/>
            <w:webHidden/>
          </w:rPr>
          <w:fldChar w:fldCharType="end"/>
        </w:r>
      </w:hyperlink>
    </w:p>
    <w:p w14:paraId="2728288E" w14:textId="1B2D513C" w:rsidR="00353AC3" w:rsidRDefault="00C16A85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07236281" w:history="1">
        <w:r w:rsidR="00353AC3" w:rsidRPr="00227E58">
          <w:rPr>
            <w:rStyle w:val="Hypertextovodkaz"/>
            <w:noProof/>
          </w:rPr>
          <w:t>6.2</w:t>
        </w:r>
        <w:r w:rsidR="00353AC3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>Oddělená účetní evidence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_Toc107236281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845C52">
          <w:rPr>
            <w:noProof/>
            <w:webHidden/>
          </w:rPr>
          <w:t>21</w:t>
        </w:r>
        <w:r w:rsidR="00353AC3">
          <w:rPr>
            <w:noProof/>
            <w:webHidden/>
          </w:rPr>
          <w:fldChar w:fldCharType="end"/>
        </w:r>
      </w:hyperlink>
    </w:p>
    <w:p w14:paraId="4AA8AA06" w14:textId="349218A7" w:rsidR="00353AC3" w:rsidRDefault="00C16A85">
      <w:pPr>
        <w:pStyle w:val="Obsah3"/>
        <w:tabs>
          <w:tab w:val="left" w:pos="1100"/>
          <w:tab w:val="right" w:leader="dot" w:pos="906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107236282" w:history="1">
        <w:r w:rsidR="00353AC3" w:rsidRPr="00227E58">
          <w:rPr>
            <w:rStyle w:val="Hypertextovodkaz"/>
            <w:noProof/>
          </w:rPr>
          <w:t>6.2.1</w:t>
        </w:r>
        <w:r w:rsidR="00353AC3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>Identifikace účetních dokladů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_Toc107236282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845C52">
          <w:rPr>
            <w:noProof/>
            <w:webHidden/>
          </w:rPr>
          <w:t>21</w:t>
        </w:r>
        <w:r w:rsidR="00353AC3">
          <w:rPr>
            <w:noProof/>
            <w:webHidden/>
          </w:rPr>
          <w:fldChar w:fldCharType="end"/>
        </w:r>
      </w:hyperlink>
    </w:p>
    <w:p w14:paraId="438F8B3C" w14:textId="63C89ECD" w:rsidR="00353AC3" w:rsidRDefault="00C16A85">
      <w:pPr>
        <w:pStyle w:val="Obsah3"/>
        <w:tabs>
          <w:tab w:val="left" w:pos="1100"/>
          <w:tab w:val="right" w:leader="dot" w:pos="906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107236283" w:history="1">
        <w:r w:rsidR="00353AC3" w:rsidRPr="00227E58">
          <w:rPr>
            <w:rStyle w:val="Hypertextovodkaz"/>
            <w:noProof/>
          </w:rPr>
          <w:t>6.2.2</w:t>
        </w:r>
        <w:r w:rsidR="00353AC3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>Seznam účetních dokladů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_Toc107236283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845C52">
          <w:rPr>
            <w:noProof/>
            <w:webHidden/>
          </w:rPr>
          <w:t>21</w:t>
        </w:r>
        <w:r w:rsidR="00353AC3">
          <w:rPr>
            <w:noProof/>
            <w:webHidden/>
          </w:rPr>
          <w:fldChar w:fldCharType="end"/>
        </w:r>
      </w:hyperlink>
    </w:p>
    <w:p w14:paraId="74DD5B94" w14:textId="2280FA0A" w:rsidR="00353AC3" w:rsidRDefault="00C16A85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07236284" w:history="1">
        <w:r w:rsidR="00353AC3" w:rsidRPr="00227E58">
          <w:rPr>
            <w:rStyle w:val="Hypertextovodkaz"/>
            <w:noProof/>
          </w:rPr>
          <w:t>6.3</w:t>
        </w:r>
        <w:r w:rsidR="00353AC3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 xml:space="preserve">Administrace žádosti </w:t>
        </w:r>
        <w:r w:rsidR="00B83B3E" w:rsidRPr="00227E58">
          <w:rPr>
            <w:rStyle w:val="Hypertextovodkaz"/>
            <w:noProof/>
          </w:rPr>
          <w:t>o</w:t>
        </w:r>
        <w:r w:rsidR="00B83B3E">
          <w:rPr>
            <w:rStyle w:val="Hypertextovodkaz"/>
            <w:noProof/>
          </w:rPr>
          <w:t> </w:t>
        </w:r>
        <w:r w:rsidR="00353AC3" w:rsidRPr="00227E58">
          <w:rPr>
            <w:rStyle w:val="Hypertextovodkaz"/>
            <w:noProof/>
          </w:rPr>
          <w:t>platbu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_Toc107236284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845C52">
          <w:rPr>
            <w:noProof/>
            <w:webHidden/>
          </w:rPr>
          <w:t>22</w:t>
        </w:r>
        <w:r w:rsidR="00353AC3">
          <w:rPr>
            <w:noProof/>
            <w:webHidden/>
          </w:rPr>
          <w:fldChar w:fldCharType="end"/>
        </w:r>
      </w:hyperlink>
    </w:p>
    <w:p w14:paraId="6B0F3459" w14:textId="490503C2" w:rsidR="00353AC3" w:rsidRDefault="00C16A85">
      <w:pPr>
        <w:pStyle w:val="Obsah3"/>
        <w:tabs>
          <w:tab w:val="left" w:pos="1100"/>
          <w:tab w:val="right" w:leader="dot" w:pos="906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107236285" w:history="1">
        <w:r w:rsidR="00353AC3" w:rsidRPr="00227E58">
          <w:rPr>
            <w:rStyle w:val="Hypertextovodkaz"/>
            <w:noProof/>
          </w:rPr>
          <w:t>6.3.1</w:t>
        </w:r>
        <w:r w:rsidR="00353AC3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>Administrativní ověření ŽoP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_Toc107236285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845C52">
          <w:rPr>
            <w:noProof/>
            <w:webHidden/>
          </w:rPr>
          <w:t>23</w:t>
        </w:r>
        <w:r w:rsidR="00353AC3">
          <w:rPr>
            <w:noProof/>
            <w:webHidden/>
          </w:rPr>
          <w:fldChar w:fldCharType="end"/>
        </w:r>
      </w:hyperlink>
    </w:p>
    <w:p w14:paraId="415836A3" w14:textId="606E172C" w:rsidR="00353AC3" w:rsidRDefault="00C16A85">
      <w:pPr>
        <w:pStyle w:val="Obsah3"/>
        <w:tabs>
          <w:tab w:val="left" w:pos="1100"/>
          <w:tab w:val="right" w:leader="dot" w:pos="906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107236286" w:history="1">
        <w:r w:rsidR="00353AC3" w:rsidRPr="00227E58">
          <w:rPr>
            <w:rStyle w:val="Hypertextovodkaz"/>
            <w:noProof/>
          </w:rPr>
          <w:t>6.3.2</w:t>
        </w:r>
        <w:r w:rsidR="00353AC3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 xml:space="preserve">Nezpůsobilé výdaje v režimu zákona </w:t>
        </w:r>
        <w:r w:rsidR="00B83B3E" w:rsidRPr="00227E58">
          <w:rPr>
            <w:rStyle w:val="Hypertextovodkaz"/>
            <w:noProof/>
          </w:rPr>
          <w:t>o</w:t>
        </w:r>
        <w:r w:rsidR="00B83B3E">
          <w:rPr>
            <w:rStyle w:val="Hypertextovodkaz"/>
            <w:noProof/>
          </w:rPr>
          <w:t> </w:t>
        </w:r>
        <w:r w:rsidR="00353AC3" w:rsidRPr="00227E58">
          <w:rPr>
            <w:rStyle w:val="Hypertextovodkaz"/>
            <w:noProof/>
          </w:rPr>
          <w:t>rozpočtových pravidlech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_Toc107236286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845C52">
          <w:rPr>
            <w:noProof/>
            <w:webHidden/>
          </w:rPr>
          <w:t>23</w:t>
        </w:r>
        <w:r w:rsidR="00353AC3">
          <w:rPr>
            <w:noProof/>
            <w:webHidden/>
          </w:rPr>
          <w:fldChar w:fldCharType="end"/>
        </w:r>
      </w:hyperlink>
    </w:p>
    <w:p w14:paraId="7034F23D" w14:textId="7A7BC9D3" w:rsidR="00353AC3" w:rsidRDefault="00C16A85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07236287" w:history="1">
        <w:r w:rsidR="00353AC3" w:rsidRPr="00227E58">
          <w:rPr>
            <w:rStyle w:val="Hypertextovodkaz"/>
            <w:noProof/>
          </w:rPr>
          <w:t>6.4</w:t>
        </w:r>
        <w:r w:rsidR="00353AC3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>Změny projektu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_Toc107236287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845C52">
          <w:rPr>
            <w:noProof/>
            <w:webHidden/>
          </w:rPr>
          <w:t>26</w:t>
        </w:r>
        <w:r w:rsidR="00353AC3">
          <w:rPr>
            <w:noProof/>
            <w:webHidden/>
          </w:rPr>
          <w:fldChar w:fldCharType="end"/>
        </w:r>
      </w:hyperlink>
    </w:p>
    <w:p w14:paraId="3A3E04FF" w14:textId="79FA917E" w:rsidR="00353AC3" w:rsidRDefault="00C16A85">
      <w:pPr>
        <w:pStyle w:val="Obsah3"/>
        <w:tabs>
          <w:tab w:val="left" w:pos="1100"/>
          <w:tab w:val="right" w:leader="dot" w:pos="906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107236288" w:history="1">
        <w:r w:rsidR="00353AC3" w:rsidRPr="00227E58">
          <w:rPr>
            <w:rStyle w:val="Hypertextovodkaz"/>
            <w:noProof/>
          </w:rPr>
          <w:t>6.4.1</w:t>
        </w:r>
        <w:r w:rsidR="00353AC3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 xml:space="preserve">Příjem žádostí </w:t>
        </w:r>
        <w:r w:rsidR="00B83B3E" w:rsidRPr="00227E58">
          <w:rPr>
            <w:rStyle w:val="Hypertextovodkaz"/>
            <w:noProof/>
          </w:rPr>
          <w:t>o</w:t>
        </w:r>
        <w:r w:rsidR="00B83B3E">
          <w:rPr>
            <w:rStyle w:val="Hypertextovodkaz"/>
            <w:noProof/>
          </w:rPr>
          <w:t> </w:t>
        </w:r>
        <w:r w:rsidR="00353AC3" w:rsidRPr="00227E58">
          <w:rPr>
            <w:rStyle w:val="Hypertextovodkaz"/>
            <w:noProof/>
          </w:rPr>
          <w:t xml:space="preserve">změnu </w:t>
        </w:r>
        <w:r w:rsidR="00B83B3E" w:rsidRPr="00227E58">
          <w:rPr>
            <w:rStyle w:val="Hypertextovodkaz"/>
            <w:noProof/>
          </w:rPr>
          <w:t>v</w:t>
        </w:r>
        <w:r w:rsidR="00B83B3E">
          <w:rPr>
            <w:rStyle w:val="Hypertextovodkaz"/>
            <w:noProof/>
          </w:rPr>
          <w:t> </w:t>
        </w:r>
        <w:r w:rsidR="00353AC3" w:rsidRPr="00227E58">
          <w:rPr>
            <w:rStyle w:val="Hypertextovodkaz"/>
            <w:noProof/>
          </w:rPr>
          <w:t>projektu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_Toc107236288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845C52">
          <w:rPr>
            <w:noProof/>
            <w:webHidden/>
          </w:rPr>
          <w:t>26</w:t>
        </w:r>
        <w:r w:rsidR="00353AC3">
          <w:rPr>
            <w:noProof/>
            <w:webHidden/>
          </w:rPr>
          <w:fldChar w:fldCharType="end"/>
        </w:r>
      </w:hyperlink>
    </w:p>
    <w:p w14:paraId="785287C5" w14:textId="1CAC9A11" w:rsidR="00353AC3" w:rsidRDefault="00C16A85">
      <w:pPr>
        <w:pStyle w:val="Obsah3"/>
        <w:tabs>
          <w:tab w:val="left" w:pos="1100"/>
          <w:tab w:val="right" w:leader="dot" w:pos="906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107236289" w:history="1">
        <w:r w:rsidR="00353AC3" w:rsidRPr="00227E58">
          <w:rPr>
            <w:rStyle w:val="Hypertextovodkaz"/>
            <w:noProof/>
          </w:rPr>
          <w:t>6.4.2</w:t>
        </w:r>
        <w:r w:rsidR="00353AC3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>Posouzení změny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_Toc107236289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845C52">
          <w:rPr>
            <w:noProof/>
            <w:webHidden/>
          </w:rPr>
          <w:t>26</w:t>
        </w:r>
        <w:r w:rsidR="00353AC3">
          <w:rPr>
            <w:noProof/>
            <w:webHidden/>
          </w:rPr>
          <w:fldChar w:fldCharType="end"/>
        </w:r>
      </w:hyperlink>
    </w:p>
    <w:p w14:paraId="112F884E" w14:textId="249F4B6E" w:rsidR="00353AC3" w:rsidRDefault="00C16A85">
      <w:pPr>
        <w:pStyle w:val="Obsah3"/>
        <w:tabs>
          <w:tab w:val="left" w:pos="1100"/>
          <w:tab w:val="right" w:leader="dot" w:pos="906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107236290" w:history="1">
        <w:r w:rsidR="00353AC3" w:rsidRPr="00227E58">
          <w:rPr>
            <w:rStyle w:val="Hypertextovodkaz"/>
            <w:noProof/>
          </w:rPr>
          <w:t>6.4.3</w:t>
        </w:r>
        <w:r w:rsidR="00353AC3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>Navýšení rozpočtu projektu nad celkovou schválenou částku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_Toc107236290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845C52">
          <w:rPr>
            <w:noProof/>
            <w:webHidden/>
          </w:rPr>
          <w:t>27</w:t>
        </w:r>
        <w:r w:rsidR="00353AC3">
          <w:rPr>
            <w:noProof/>
            <w:webHidden/>
          </w:rPr>
          <w:fldChar w:fldCharType="end"/>
        </w:r>
      </w:hyperlink>
    </w:p>
    <w:p w14:paraId="678CD600" w14:textId="0E1D78DB" w:rsidR="00353AC3" w:rsidRDefault="00C16A85">
      <w:pPr>
        <w:pStyle w:val="Obsah3"/>
        <w:tabs>
          <w:tab w:val="left" w:pos="1100"/>
          <w:tab w:val="right" w:leader="dot" w:pos="906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107236291" w:history="1">
        <w:r w:rsidR="00353AC3" w:rsidRPr="00227E58">
          <w:rPr>
            <w:rStyle w:val="Hypertextovodkaz"/>
            <w:noProof/>
          </w:rPr>
          <w:t>6.4.4</w:t>
        </w:r>
        <w:r w:rsidR="00353AC3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>Ostatní změny týkající se rozpočtu příjemců MMR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_Toc107236291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845C52">
          <w:rPr>
            <w:noProof/>
            <w:webHidden/>
          </w:rPr>
          <w:t>27</w:t>
        </w:r>
        <w:r w:rsidR="00353AC3">
          <w:rPr>
            <w:noProof/>
            <w:webHidden/>
          </w:rPr>
          <w:fldChar w:fldCharType="end"/>
        </w:r>
      </w:hyperlink>
    </w:p>
    <w:p w14:paraId="20FAAAA6" w14:textId="1BB21E63" w:rsidR="00353AC3" w:rsidRDefault="00C16A85">
      <w:pPr>
        <w:pStyle w:val="Obsah3"/>
        <w:tabs>
          <w:tab w:val="left" w:pos="1100"/>
          <w:tab w:val="right" w:leader="dot" w:pos="906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107236292" w:history="1">
        <w:r w:rsidR="00353AC3" w:rsidRPr="00227E58">
          <w:rPr>
            <w:rStyle w:val="Hypertextovodkaz"/>
            <w:noProof/>
          </w:rPr>
          <w:t>6.4.5</w:t>
        </w:r>
        <w:r w:rsidR="00353AC3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>Změna týkající se změny osob v projektu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_Toc107236292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845C52">
          <w:rPr>
            <w:noProof/>
            <w:webHidden/>
          </w:rPr>
          <w:t>27</w:t>
        </w:r>
        <w:r w:rsidR="00353AC3">
          <w:rPr>
            <w:noProof/>
            <w:webHidden/>
          </w:rPr>
          <w:fldChar w:fldCharType="end"/>
        </w:r>
      </w:hyperlink>
    </w:p>
    <w:p w14:paraId="4B716451" w14:textId="1B44719E" w:rsidR="00353AC3" w:rsidRDefault="00C16A85">
      <w:pPr>
        <w:pStyle w:val="Obsah3"/>
        <w:tabs>
          <w:tab w:val="left" w:pos="1100"/>
          <w:tab w:val="right" w:leader="dot" w:pos="906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107236293" w:history="1">
        <w:r w:rsidR="00353AC3" w:rsidRPr="00227E58">
          <w:rPr>
            <w:rStyle w:val="Hypertextovodkaz"/>
            <w:noProof/>
          </w:rPr>
          <w:t>6.4.6</w:t>
        </w:r>
        <w:r w:rsidR="00353AC3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>Změna týkající se finančního plánu projektu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_Toc107236293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845C52">
          <w:rPr>
            <w:noProof/>
            <w:webHidden/>
          </w:rPr>
          <w:t>28</w:t>
        </w:r>
        <w:r w:rsidR="00353AC3">
          <w:rPr>
            <w:noProof/>
            <w:webHidden/>
          </w:rPr>
          <w:fldChar w:fldCharType="end"/>
        </w:r>
      </w:hyperlink>
    </w:p>
    <w:p w14:paraId="5822523D" w14:textId="2BC76FF9" w:rsidR="00353AC3" w:rsidRDefault="00C16A85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07236294" w:history="1">
        <w:r w:rsidR="00353AC3" w:rsidRPr="00227E58">
          <w:rPr>
            <w:rStyle w:val="Hypertextovodkaz"/>
            <w:noProof/>
          </w:rPr>
          <w:t>6.5</w:t>
        </w:r>
        <w:r w:rsidR="00353AC3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>Administrativní ověření zadávání veřejných zakázek/zakázek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_Toc107236294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845C52">
          <w:rPr>
            <w:noProof/>
            <w:webHidden/>
          </w:rPr>
          <w:t>28</w:t>
        </w:r>
        <w:r w:rsidR="00353AC3">
          <w:rPr>
            <w:noProof/>
            <w:webHidden/>
          </w:rPr>
          <w:fldChar w:fldCharType="end"/>
        </w:r>
      </w:hyperlink>
    </w:p>
    <w:p w14:paraId="37B9CDB2" w14:textId="1D1F786E" w:rsidR="00353AC3" w:rsidRDefault="00C16A85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07236295" w:history="1">
        <w:r w:rsidR="00353AC3" w:rsidRPr="00227E58">
          <w:rPr>
            <w:rStyle w:val="Hypertextovodkaz"/>
            <w:noProof/>
          </w:rPr>
          <w:t>6.6</w:t>
        </w:r>
        <w:r w:rsidR="00353AC3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>Ukončení projektu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_Toc107236295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845C52">
          <w:rPr>
            <w:noProof/>
            <w:webHidden/>
          </w:rPr>
          <w:t>29</w:t>
        </w:r>
        <w:r w:rsidR="00353AC3">
          <w:rPr>
            <w:noProof/>
            <w:webHidden/>
          </w:rPr>
          <w:fldChar w:fldCharType="end"/>
        </w:r>
      </w:hyperlink>
    </w:p>
    <w:p w14:paraId="6E14EFD7" w14:textId="5B5BC6B0" w:rsidR="00353AC3" w:rsidRDefault="00C16A85">
      <w:pPr>
        <w:pStyle w:val="Obsah3"/>
        <w:tabs>
          <w:tab w:val="left" w:pos="1100"/>
          <w:tab w:val="right" w:leader="dot" w:pos="906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107236296" w:history="1">
        <w:r w:rsidR="00353AC3" w:rsidRPr="00227E58">
          <w:rPr>
            <w:rStyle w:val="Hypertextovodkaz"/>
            <w:noProof/>
          </w:rPr>
          <w:t>6.6.1</w:t>
        </w:r>
        <w:r w:rsidR="00353AC3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>Předčasné ukončení realizace projektu – odstoupení od realizace po vydání PA/Rozhodnutí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_Toc107236296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845C52">
          <w:rPr>
            <w:noProof/>
            <w:webHidden/>
          </w:rPr>
          <w:t>29</w:t>
        </w:r>
        <w:r w:rsidR="00353AC3">
          <w:rPr>
            <w:noProof/>
            <w:webHidden/>
          </w:rPr>
          <w:fldChar w:fldCharType="end"/>
        </w:r>
      </w:hyperlink>
    </w:p>
    <w:p w14:paraId="34420491" w14:textId="6AE226A6" w:rsidR="00353AC3" w:rsidRDefault="00C16A85">
      <w:pPr>
        <w:pStyle w:val="Obsah3"/>
        <w:tabs>
          <w:tab w:val="left" w:pos="1100"/>
          <w:tab w:val="right" w:leader="dot" w:pos="906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107236297" w:history="1">
        <w:r w:rsidR="00353AC3" w:rsidRPr="00227E58">
          <w:rPr>
            <w:rStyle w:val="Hypertextovodkaz"/>
            <w:noProof/>
          </w:rPr>
          <w:t>6.6.2</w:t>
        </w:r>
        <w:r w:rsidR="00353AC3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>Předčasné ukončení projektu v případě nevyplacení dotace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_Toc107236297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845C52">
          <w:rPr>
            <w:noProof/>
            <w:webHidden/>
          </w:rPr>
          <w:t>29</w:t>
        </w:r>
        <w:r w:rsidR="00353AC3">
          <w:rPr>
            <w:noProof/>
            <w:webHidden/>
          </w:rPr>
          <w:fldChar w:fldCharType="end"/>
        </w:r>
      </w:hyperlink>
    </w:p>
    <w:p w14:paraId="63B5F315" w14:textId="531C7ED6" w:rsidR="00353AC3" w:rsidRDefault="00C16A85">
      <w:pPr>
        <w:pStyle w:val="Obsah3"/>
        <w:tabs>
          <w:tab w:val="left" w:pos="1100"/>
          <w:tab w:val="right" w:leader="dot" w:pos="906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107236298" w:history="1">
        <w:r w:rsidR="00353AC3" w:rsidRPr="00227E58">
          <w:rPr>
            <w:rStyle w:val="Hypertextovodkaz"/>
            <w:noProof/>
          </w:rPr>
          <w:t>6.6.3</w:t>
        </w:r>
        <w:r w:rsidR="00353AC3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>Předčasné ukončení projektu v případě vyplacení dotace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_Toc107236298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845C52">
          <w:rPr>
            <w:noProof/>
            <w:webHidden/>
          </w:rPr>
          <w:t>29</w:t>
        </w:r>
        <w:r w:rsidR="00353AC3">
          <w:rPr>
            <w:noProof/>
            <w:webHidden/>
          </w:rPr>
          <w:fldChar w:fldCharType="end"/>
        </w:r>
      </w:hyperlink>
    </w:p>
    <w:p w14:paraId="563B669C" w14:textId="073AA752" w:rsidR="00353AC3" w:rsidRDefault="00C16A85">
      <w:pPr>
        <w:pStyle w:val="Obsah3"/>
        <w:tabs>
          <w:tab w:val="left" w:pos="1100"/>
          <w:tab w:val="right" w:leader="dot" w:pos="906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107236299" w:history="1">
        <w:r w:rsidR="00353AC3" w:rsidRPr="00227E58">
          <w:rPr>
            <w:rStyle w:val="Hypertextovodkaz"/>
            <w:noProof/>
          </w:rPr>
          <w:t>6.6.4</w:t>
        </w:r>
        <w:r w:rsidR="00353AC3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>Ukončení realizace projektu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_Toc107236299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845C52">
          <w:rPr>
            <w:noProof/>
            <w:webHidden/>
          </w:rPr>
          <w:t>30</w:t>
        </w:r>
        <w:r w:rsidR="00353AC3">
          <w:rPr>
            <w:noProof/>
            <w:webHidden/>
          </w:rPr>
          <w:fldChar w:fldCharType="end"/>
        </w:r>
      </w:hyperlink>
    </w:p>
    <w:p w14:paraId="3FDC63C9" w14:textId="7031AFFB" w:rsidR="00353AC3" w:rsidRDefault="00C16A85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07236300" w:history="1">
        <w:r w:rsidR="00353AC3" w:rsidRPr="00227E58">
          <w:rPr>
            <w:rStyle w:val="Hypertextovodkaz"/>
            <w:noProof/>
          </w:rPr>
          <w:t>6.7</w:t>
        </w:r>
        <w:r w:rsidR="00353AC3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>Vyhotovení Závěrečného vyhodnocení akce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_Toc107236300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845C52">
          <w:rPr>
            <w:noProof/>
            <w:webHidden/>
          </w:rPr>
          <w:t>30</w:t>
        </w:r>
        <w:r w:rsidR="00353AC3">
          <w:rPr>
            <w:noProof/>
            <w:webHidden/>
          </w:rPr>
          <w:fldChar w:fldCharType="end"/>
        </w:r>
      </w:hyperlink>
    </w:p>
    <w:p w14:paraId="04ECEC31" w14:textId="3D391D0E" w:rsidR="00353AC3" w:rsidRDefault="00C16A85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07236301" w:history="1">
        <w:r w:rsidR="00353AC3" w:rsidRPr="00227E58">
          <w:rPr>
            <w:rStyle w:val="Hypertextovodkaz"/>
            <w:noProof/>
          </w:rPr>
          <w:t>6.8</w:t>
        </w:r>
        <w:r w:rsidR="00353AC3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>Nakládání s majetkem pořízeným z dotace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_Toc107236301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845C52">
          <w:rPr>
            <w:noProof/>
            <w:webHidden/>
          </w:rPr>
          <w:t>30</w:t>
        </w:r>
        <w:r w:rsidR="00353AC3">
          <w:rPr>
            <w:noProof/>
            <w:webHidden/>
          </w:rPr>
          <w:fldChar w:fldCharType="end"/>
        </w:r>
      </w:hyperlink>
    </w:p>
    <w:p w14:paraId="102DC2EF" w14:textId="531C7914" w:rsidR="00353AC3" w:rsidRDefault="00C16A85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07236302" w:history="1">
        <w:r w:rsidR="00353AC3" w:rsidRPr="00227E58">
          <w:rPr>
            <w:rStyle w:val="Hypertextovodkaz"/>
            <w:noProof/>
          </w:rPr>
          <w:t>6.9</w:t>
        </w:r>
        <w:r w:rsidR="00353AC3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>Uveřejňování v Registru smluv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_Toc107236302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845C52">
          <w:rPr>
            <w:noProof/>
            <w:webHidden/>
          </w:rPr>
          <w:t>30</w:t>
        </w:r>
        <w:r w:rsidR="00353AC3">
          <w:rPr>
            <w:noProof/>
            <w:webHidden/>
          </w:rPr>
          <w:fldChar w:fldCharType="end"/>
        </w:r>
      </w:hyperlink>
    </w:p>
    <w:p w14:paraId="469C07F7" w14:textId="065DC9B0" w:rsidR="00353AC3" w:rsidRDefault="00C16A85">
      <w:pPr>
        <w:pStyle w:val="Obsah1"/>
        <w:tabs>
          <w:tab w:val="left" w:pos="440"/>
          <w:tab w:val="right" w:leader="dot" w:pos="9061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07236303" w:history="1">
        <w:r w:rsidR="00353AC3" w:rsidRPr="00227E58">
          <w:rPr>
            <w:rStyle w:val="Hypertextovodkaz"/>
            <w:noProof/>
          </w:rPr>
          <w:t>7.</w:t>
        </w:r>
        <w:r w:rsidR="00353AC3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 xml:space="preserve">Procesy </w:t>
        </w:r>
        <w:r w:rsidR="00B83B3E" w:rsidRPr="00227E58">
          <w:rPr>
            <w:rStyle w:val="Hypertextovodkaz"/>
            <w:noProof/>
          </w:rPr>
          <w:t>a</w:t>
        </w:r>
        <w:r w:rsidR="00B83B3E">
          <w:rPr>
            <w:rStyle w:val="Hypertextovodkaz"/>
            <w:noProof/>
          </w:rPr>
          <w:t> </w:t>
        </w:r>
        <w:r w:rsidR="00353AC3" w:rsidRPr="00227E58">
          <w:rPr>
            <w:rStyle w:val="Hypertextovodkaz"/>
            <w:noProof/>
          </w:rPr>
          <w:t xml:space="preserve">pravidla kontrol </w:t>
        </w:r>
        <w:r w:rsidR="00B83B3E" w:rsidRPr="00227E58">
          <w:rPr>
            <w:rStyle w:val="Hypertextovodkaz"/>
            <w:noProof/>
          </w:rPr>
          <w:t>a</w:t>
        </w:r>
        <w:r w:rsidR="00B83B3E">
          <w:rPr>
            <w:rStyle w:val="Hypertextovodkaz"/>
            <w:noProof/>
          </w:rPr>
          <w:t> </w:t>
        </w:r>
        <w:r w:rsidR="00353AC3" w:rsidRPr="00227E58">
          <w:rPr>
            <w:rStyle w:val="Hypertextovodkaz"/>
            <w:noProof/>
          </w:rPr>
          <w:t>auditů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_Toc107236303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845C52">
          <w:rPr>
            <w:noProof/>
            <w:webHidden/>
          </w:rPr>
          <w:t>32</w:t>
        </w:r>
        <w:r w:rsidR="00353AC3">
          <w:rPr>
            <w:noProof/>
            <w:webHidden/>
          </w:rPr>
          <w:fldChar w:fldCharType="end"/>
        </w:r>
      </w:hyperlink>
    </w:p>
    <w:p w14:paraId="6AEA70F6" w14:textId="570F1B1C" w:rsidR="00353AC3" w:rsidRDefault="00C16A85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07236304" w:history="1">
        <w:r w:rsidR="00353AC3" w:rsidRPr="00227E58">
          <w:rPr>
            <w:rStyle w:val="Hypertextovodkaz"/>
            <w:noProof/>
          </w:rPr>
          <w:t>7.1</w:t>
        </w:r>
        <w:r w:rsidR="00353AC3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>Kontroly v pravomoci ŘO OPTP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_Toc107236304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845C52">
          <w:rPr>
            <w:noProof/>
            <w:webHidden/>
          </w:rPr>
          <w:t>32</w:t>
        </w:r>
        <w:r w:rsidR="00353AC3">
          <w:rPr>
            <w:noProof/>
            <w:webHidden/>
          </w:rPr>
          <w:fldChar w:fldCharType="end"/>
        </w:r>
      </w:hyperlink>
    </w:p>
    <w:p w14:paraId="3EFC6C3A" w14:textId="798FE785" w:rsidR="00353AC3" w:rsidRDefault="00C16A85">
      <w:pPr>
        <w:pStyle w:val="Obsah3"/>
        <w:tabs>
          <w:tab w:val="left" w:pos="1100"/>
          <w:tab w:val="right" w:leader="dot" w:pos="906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107236305" w:history="1">
        <w:r w:rsidR="00353AC3" w:rsidRPr="00227E58">
          <w:rPr>
            <w:rStyle w:val="Hypertextovodkaz"/>
            <w:noProof/>
          </w:rPr>
          <w:t>7.1.1</w:t>
        </w:r>
        <w:r w:rsidR="00353AC3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>Zahájení kontroly na místě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_Toc107236305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845C52">
          <w:rPr>
            <w:noProof/>
            <w:webHidden/>
          </w:rPr>
          <w:t>32</w:t>
        </w:r>
        <w:r w:rsidR="00353AC3">
          <w:rPr>
            <w:noProof/>
            <w:webHidden/>
          </w:rPr>
          <w:fldChar w:fldCharType="end"/>
        </w:r>
      </w:hyperlink>
    </w:p>
    <w:p w14:paraId="74D0C568" w14:textId="20B1DE2B" w:rsidR="00353AC3" w:rsidRDefault="00C16A85">
      <w:pPr>
        <w:pStyle w:val="Obsah3"/>
        <w:tabs>
          <w:tab w:val="left" w:pos="1100"/>
          <w:tab w:val="right" w:leader="dot" w:pos="906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107236306" w:history="1">
        <w:r w:rsidR="00353AC3" w:rsidRPr="00227E58">
          <w:rPr>
            <w:rStyle w:val="Hypertextovodkaz"/>
            <w:noProof/>
          </w:rPr>
          <w:t>7.1.2</w:t>
        </w:r>
        <w:r w:rsidR="00353AC3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>Kontrolovaný subjekt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_Toc107236306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845C52">
          <w:rPr>
            <w:noProof/>
            <w:webHidden/>
          </w:rPr>
          <w:t>32</w:t>
        </w:r>
        <w:r w:rsidR="00353AC3">
          <w:rPr>
            <w:noProof/>
            <w:webHidden/>
          </w:rPr>
          <w:fldChar w:fldCharType="end"/>
        </w:r>
      </w:hyperlink>
    </w:p>
    <w:p w14:paraId="08322CE8" w14:textId="62A4CD0B" w:rsidR="00353AC3" w:rsidRDefault="00C16A85">
      <w:pPr>
        <w:pStyle w:val="Obsah3"/>
        <w:tabs>
          <w:tab w:val="left" w:pos="1100"/>
          <w:tab w:val="right" w:leader="dot" w:pos="906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107236307" w:history="1">
        <w:r w:rsidR="00353AC3" w:rsidRPr="00227E58">
          <w:rPr>
            <w:rStyle w:val="Hypertextovodkaz"/>
            <w:noProof/>
          </w:rPr>
          <w:t>7.1.3</w:t>
        </w:r>
        <w:r w:rsidR="00353AC3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>Ukončení kontroly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_Toc107236307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845C52">
          <w:rPr>
            <w:noProof/>
            <w:webHidden/>
          </w:rPr>
          <w:t>33</w:t>
        </w:r>
        <w:r w:rsidR="00353AC3">
          <w:rPr>
            <w:noProof/>
            <w:webHidden/>
          </w:rPr>
          <w:fldChar w:fldCharType="end"/>
        </w:r>
      </w:hyperlink>
    </w:p>
    <w:p w14:paraId="07F17928" w14:textId="675B0C64" w:rsidR="00353AC3" w:rsidRDefault="00C16A85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07236308" w:history="1">
        <w:r w:rsidR="00353AC3" w:rsidRPr="00227E58">
          <w:rPr>
            <w:rStyle w:val="Hypertextovodkaz"/>
            <w:noProof/>
          </w:rPr>
          <w:t>7.2</w:t>
        </w:r>
        <w:r w:rsidR="00353AC3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>Evidence splnění nápravných opatření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_Toc107236308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845C52">
          <w:rPr>
            <w:noProof/>
            <w:webHidden/>
          </w:rPr>
          <w:t>34</w:t>
        </w:r>
        <w:r w:rsidR="00353AC3">
          <w:rPr>
            <w:noProof/>
            <w:webHidden/>
          </w:rPr>
          <w:fldChar w:fldCharType="end"/>
        </w:r>
      </w:hyperlink>
    </w:p>
    <w:p w14:paraId="55C1A1D6" w14:textId="2AF739A9" w:rsidR="00353AC3" w:rsidRDefault="00C16A85">
      <w:pPr>
        <w:pStyle w:val="Obsah1"/>
        <w:tabs>
          <w:tab w:val="left" w:pos="440"/>
          <w:tab w:val="right" w:leader="dot" w:pos="9061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07236309" w:history="1">
        <w:r w:rsidR="00353AC3" w:rsidRPr="00227E58">
          <w:rPr>
            <w:rStyle w:val="Hypertextovodkaz"/>
            <w:noProof/>
          </w:rPr>
          <w:t>8.</w:t>
        </w:r>
        <w:r w:rsidR="00353AC3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>Udržitelnost projektu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_Toc107236309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845C52">
          <w:rPr>
            <w:noProof/>
            <w:webHidden/>
          </w:rPr>
          <w:t>35</w:t>
        </w:r>
        <w:r w:rsidR="00353AC3">
          <w:rPr>
            <w:noProof/>
            <w:webHidden/>
          </w:rPr>
          <w:fldChar w:fldCharType="end"/>
        </w:r>
      </w:hyperlink>
    </w:p>
    <w:p w14:paraId="006A7253" w14:textId="696BE05C" w:rsidR="00353AC3" w:rsidRDefault="00C16A85">
      <w:pPr>
        <w:pStyle w:val="Obsah1"/>
        <w:tabs>
          <w:tab w:val="left" w:pos="440"/>
          <w:tab w:val="right" w:leader="dot" w:pos="9061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07236310" w:history="1">
        <w:r w:rsidR="00353AC3" w:rsidRPr="00227E58">
          <w:rPr>
            <w:rStyle w:val="Hypertextovodkaz"/>
            <w:noProof/>
          </w:rPr>
          <w:t>9.</w:t>
        </w:r>
        <w:r w:rsidR="00353AC3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>Publicita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_Toc107236310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845C52">
          <w:rPr>
            <w:noProof/>
            <w:webHidden/>
          </w:rPr>
          <w:t>36</w:t>
        </w:r>
        <w:r w:rsidR="00353AC3">
          <w:rPr>
            <w:noProof/>
            <w:webHidden/>
          </w:rPr>
          <w:fldChar w:fldCharType="end"/>
        </w:r>
      </w:hyperlink>
    </w:p>
    <w:p w14:paraId="0EB09CFE" w14:textId="6A8B0CB3" w:rsidR="00353AC3" w:rsidRDefault="00C16A85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07236311" w:history="1">
        <w:r w:rsidR="00353AC3" w:rsidRPr="00227E58">
          <w:rPr>
            <w:rStyle w:val="Hypertextovodkaz"/>
            <w:noProof/>
          </w:rPr>
          <w:t>9.1</w:t>
        </w:r>
        <w:r w:rsidR="00353AC3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 xml:space="preserve">Povinné </w:t>
        </w:r>
        <w:r w:rsidR="00B83B3E" w:rsidRPr="00227E58">
          <w:rPr>
            <w:rStyle w:val="Hypertextovodkaz"/>
            <w:noProof/>
          </w:rPr>
          <w:t>a</w:t>
        </w:r>
        <w:r w:rsidR="00B83B3E">
          <w:rPr>
            <w:rStyle w:val="Hypertextovodkaz"/>
            <w:noProof/>
          </w:rPr>
          <w:t> </w:t>
        </w:r>
        <w:r w:rsidR="00353AC3" w:rsidRPr="00227E58">
          <w:rPr>
            <w:rStyle w:val="Hypertextovodkaz"/>
            <w:noProof/>
          </w:rPr>
          <w:t>nepovinné nástroje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_Toc107236311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845C52">
          <w:rPr>
            <w:noProof/>
            <w:webHidden/>
          </w:rPr>
          <w:t>37</w:t>
        </w:r>
        <w:r w:rsidR="00353AC3">
          <w:rPr>
            <w:noProof/>
            <w:webHidden/>
          </w:rPr>
          <w:fldChar w:fldCharType="end"/>
        </w:r>
      </w:hyperlink>
    </w:p>
    <w:p w14:paraId="288370A7" w14:textId="737322B7" w:rsidR="00353AC3" w:rsidRDefault="00C16A85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07236312" w:history="1">
        <w:r w:rsidR="00353AC3" w:rsidRPr="00227E58">
          <w:rPr>
            <w:rStyle w:val="Hypertextovodkaz"/>
            <w:noProof/>
          </w:rPr>
          <w:t>9.2</w:t>
        </w:r>
        <w:r w:rsidR="00353AC3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>Finanční opravy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_Toc107236312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845C52">
          <w:rPr>
            <w:noProof/>
            <w:webHidden/>
          </w:rPr>
          <w:t>38</w:t>
        </w:r>
        <w:r w:rsidR="00353AC3">
          <w:rPr>
            <w:noProof/>
            <w:webHidden/>
          </w:rPr>
          <w:fldChar w:fldCharType="end"/>
        </w:r>
      </w:hyperlink>
    </w:p>
    <w:p w14:paraId="5585745F" w14:textId="2307B1B4" w:rsidR="00353AC3" w:rsidRDefault="00C16A85">
      <w:pPr>
        <w:pStyle w:val="Obsah1"/>
        <w:tabs>
          <w:tab w:val="left" w:pos="660"/>
          <w:tab w:val="right" w:leader="dot" w:pos="9061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07236313" w:history="1">
        <w:r w:rsidR="00353AC3" w:rsidRPr="00227E58">
          <w:rPr>
            <w:rStyle w:val="Hypertextovodkaz"/>
            <w:noProof/>
          </w:rPr>
          <w:t>10.</w:t>
        </w:r>
        <w:r w:rsidR="00353AC3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>Způsobilost výdajů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_Toc107236313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845C52">
          <w:rPr>
            <w:noProof/>
            <w:webHidden/>
          </w:rPr>
          <w:t>40</w:t>
        </w:r>
        <w:r w:rsidR="00353AC3">
          <w:rPr>
            <w:noProof/>
            <w:webHidden/>
          </w:rPr>
          <w:fldChar w:fldCharType="end"/>
        </w:r>
      </w:hyperlink>
    </w:p>
    <w:p w14:paraId="7BCE3D75" w14:textId="79391D87" w:rsidR="00353AC3" w:rsidRDefault="00C16A85">
      <w:pPr>
        <w:pStyle w:val="Obsah1"/>
        <w:tabs>
          <w:tab w:val="left" w:pos="660"/>
          <w:tab w:val="right" w:leader="dot" w:pos="9061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07236314" w:history="1">
        <w:r w:rsidR="00353AC3" w:rsidRPr="00227E58">
          <w:rPr>
            <w:rStyle w:val="Hypertextovodkaz"/>
            <w:noProof/>
          </w:rPr>
          <w:t>11.</w:t>
        </w:r>
        <w:r w:rsidR="00353AC3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>Horizontální principy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_Toc107236314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845C52">
          <w:rPr>
            <w:noProof/>
            <w:webHidden/>
          </w:rPr>
          <w:t>41</w:t>
        </w:r>
        <w:r w:rsidR="00353AC3">
          <w:rPr>
            <w:noProof/>
            <w:webHidden/>
          </w:rPr>
          <w:fldChar w:fldCharType="end"/>
        </w:r>
      </w:hyperlink>
    </w:p>
    <w:p w14:paraId="3218AB0A" w14:textId="1F2ECDC3" w:rsidR="00353AC3" w:rsidRDefault="00C16A85">
      <w:pPr>
        <w:pStyle w:val="Obsah1"/>
        <w:tabs>
          <w:tab w:val="left" w:pos="660"/>
          <w:tab w:val="right" w:leader="dot" w:pos="9061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07236315" w:history="1">
        <w:r w:rsidR="00353AC3" w:rsidRPr="00227E58">
          <w:rPr>
            <w:rStyle w:val="Hypertextovodkaz"/>
            <w:noProof/>
          </w:rPr>
          <w:t>12.</w:t>
        </w:r>
        <w:r w:rsidR="00353AC3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>Veřejná podpora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_Toc107236315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845C52">
          <w:rPr>
            <w:noProof/>
            <w:webHidden/>
          </w:rPr>
          <w:t>42</w:t>
        </w:r>
        <w:r w:rsidR="00353AC3">
          <w:rPr>
            <w:noProof/>
            <w:webHidden/>
          </w:rPr>
          <w:fldChar w:fldCharType="end"/>
        </w:r>
      </w:hyperlink>
    </w:p>
    <w:p w14:paraId="77666A15" w14:textId="61988648" w:rsidR="00353AC3" w:rsidRDefault="00C16A85">
      <w:pPr>
        <w:pStyle w:val="Obsah1"/>
        <w:tabs>
          <w:tab w:val="left" w:pos="660"/>
          <w:tab w:val="right" w:leader="dot" w:pos="9061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07236316" w:history="1">
        <w:r w:rsidR="00353AC3" w:rsidRPr="00227E58">
          <w:rPr>
            <w:rStyle w:val="Hypertextovodkaz"/>
            <w:noProof/>
          </w:rPr>
          <w:t>13.</w:t>
        </w:r>
        <w:r w:rsidR="00353AC3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>Problematika Indikátorů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_Toc107236316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845C52">
          <w:rPr>
            <w:noProof/>
            <w:webHidden/>
          </w:rPr>
          <w:t>43</w:t>
        </w:r>
        <w:r w:rsidR="00353AC3">
          <w:rPr>
            <w:noProof/>
            <w:webHidden/>
          </w:rPr>
          <w:fldChar w:fldCharType="end"/>
        </w:r>
      </w:hyperlink>
    </w:p>
    <w:p w14:paraId="2F00A476" w14:textId="33646D32" w:rsidR="00353AC3" w:rsidRDefault="00C16A85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07236317" w:history="1">
        <w:r w:rsidR="00353AC3" w:rsidRPr="00227E58">
          <w:rPr>
            <w:rStyle w:val="Hypertextovodkaz"/>
            <w:noProof/>
          </w:rPr>
          <w:t>13.1</w:t>
        </w:r>
        <w:r w:rsidR="00353AC3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 xml:space="preserve">Žádost </w:t>
        </w:r>
        <w:r w:rsidR="00B83B3E" w:rsidRPr="00227E58">
          <w:rPr>
            <w:rStyle w:val="Hypertextovodkaz"/>
            <w:noProof/>
          </w:rPr>
          <w:t>o</w:t>
        </w:r>
        <w:r w:rsidR="00B83B3E">
          <w:rPr>
            <w:rStyle w:val="Hypertextovodkaz"/>
            <w:noProof/>
          </w:rPr>
          <w:t> </w:t>
        </w:r>
        <w:r w:rsidR="00353AC3" w:rsidRPr="00227E58">
          <w:rPr>
            <w:rStyle w:val="Hypertextovodkaz"/>
            <w:noProof/>
          </w:rPr>
          <w:t>změnu indikátoru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_Toc107236317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845C52">
          <w:rPr>
            <w:noProof/>
            <w:webHidden/>
          </w:rPr>
          <w:t>43</w:t>
        </w:r>
        <w:r w:rsidR="00353AC3">
          <w:rPr>
            <w:noProof/>
            <w:webHidden/>
          </w:rPr>
          <w:fldChar w:fldCharType="end"/>
        </w:r>
      </w:hyperlink>
    </w:p>
    <w:p w14:paraId="46B20E05" w14:textId="2EBDE65D" w:rsidR="00353AC3" w:rsidRDefault="00C16A85">
      <w:pPr>
        <w:pStyle w:val="Obsah1"/>
        <w:tabs>
          <w:tab w:val="left" w:pos="660"/>
          <w:tab w:val="right" w:leader="dot" w:pos="9061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07236318" w:history="1">
        <w:r w:rsidR="00353AC3" w:rsidRPr="00227E58">
          <w:rPr>
            <w:rStyle w:val="Hypertextovodkaz"/>
            <w:noProof/>
          </w:rPr>
          <w:t>14.</w:t>
        </w:r>
        <w:r w:rsidR="00353AC3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>Zjednodušené metody vykazování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_Toc107236318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845C52">
          <w:rPr>
            <w:noProof/>
            <w:webHidden/>
          </w:rPr>
          <w:t>44</w:t>
        </w:r>
        <w:r w:rsidR="00353AC3">
          <w:rPr>
            <w:noProof/>
            <w:webHidden/>
          </w:rPr>
          <w:fldChar w:fldCharType="end"/>
        </w:r>
      </w:hyperlink>
    </w:p>
    <w:p w14:paraId="37D0B6C6" w14:textId="463B5766" w:rsidR="00353AC3" w:rsidRDefault="00C16A85">
      <w:pPr>
        <w:pStyle w:val="Obsah1"/>
        <w:tabs>
          <w:tab w:val="left" w:pos="660"/>
          <w:tab w:val="right" w:leader="dot" w:pos="9061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07236319" w:history="1">
        <w:r w:rsidR="00353AC3" w:rsidRPr="00227E58">
          <w:rPr>
            <w:rStyle w:val="Hypertextovodkaz"/>
            <w:noProof/>
          </w:rPr>
          <w:t>15.</w:t>
        </w:r>
        <w:r w:rsidR="00353AC3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>Archivace dokumentace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_Toc107236319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845C52">
          <w:rPr>
            <w:noProof/>
            <w:webHidden/>
          </w:rPr>
          <w:t>45</w:t>
        </w:r>
        <w:r w:rsidR="00353AC3">
          <w:rPr>
            <w:noProof/>
            <w:webHidden/>
          </w:rPr>
          <w:fldChar w:fldCharType="end"/>
        </w:r>
      </w:hyperlink>
    </w:p>
    <w:p w14:paraId="5D00A56A" w14:textId="6D94C72F" w:rsidR="00353AC3" w:rsidRDefault="00C16A85">
      <w:pPr>
        <w:pStyle w:val="Obsah1"/>
        <w:tabs>
          <w:tab w:val="left" w:pos="660"/>
          <w:tab w:val="right" w:leader="dot" w:pos="9061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07236320" w:history="1">
        <w:r w:rsidR="00353AC3" w:rsidRPr="00227E58">
          <w:rPr>
            <w:rStyle w:val="Hypertextovodkaz"/>
            <w:noProof/>
          </w:rPr>
          <w:t>16.</w:t>
        </w:r>
        <w:r w:rsidR="00353AC3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 xml:space="preserve">Námitky </w:t>
        </w:r>
        <w:r w:rsidR="00B83B3E" w:rsidRPr="00227E58">
          <w:rPr>
            <w:rStyle w:val="Hypertextovodkaz"/>
            <w:noProof/>
          </w:rPr>
          <w:t>a</w:t>
        </w:r>
        <w:r w:rsidR="00B83B3E">
          <w:rPr>
            <w:rStyle w:val="Hypertextovodkaz"/>
            <w:noProof/>
          </w:rPr>
          <w:t> </w:t>
        </w:r>
        <w:r w:rsidR="00353AC3" w:rsidRPr="00227E58">
          <w:rPr>
            <w:rStyle w:val="Hypertextovodkaz"/>
            <w:noProof/>
          </w:rPr>
          <w:t xml:space="preserve">stížnosti ze strany žadatelů </w:t>
        </w:r>
        <w:r w:rsidR="00B83B3E" w:rsidRPr="00227E58">
          <w:rPr>
            <w:rStyle w:val="Hypertextovodkaz"/>
            <w:noProof/>
          </w:rPr>
          <w:t>a</w:t>
        </w:r>
        <w:r w:rsidR="00B83B3E">
          <w:rPr>
            <w:rStyle w:val="Hypertextovodkaz"/>
            <w:noProof/>
          </w:rPr>
          <w:t> </w:t>
        </w:r>
        <w:r w:rsidR="00353AC3" w:rsidRPr="00227E58">
          <w:rPr>
            <w:rStyle w:val="Hypertextovodkaz"/>
            <w:noProof/>
          </w:rPr>
          <w:t>příjemců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_Toc107236320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845C52">
          <w:rPr>
            <w:noProof/>
            <w:webHidden/>
          </w:rPr>
          <w:t>46</w:t>
        </w:r>
        <w:r w:rsidR="00353AC3">
          <w:rPr>
            <w:noProof/>
            <w:webHidden/>
          </w:rPr>
          <w:fldChar w:fldCharType="end"/>
        </w:r>
      </w:hyperlink>
    </w:p>
    <w:p w14:paraId="7CD6CB64" w14:textId="7FAA3BD3" w:rsidR="00353AC3" w:rsidRDefault="00C16A85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07236321" w:history="1">
        <w:r w:rsidR="00353AC3" w:rsidRPr="00227E58">
          <w:rPr>
            <w:rStyle w:val="Hypertextovodkaz"/>
            <w:noProof/>
          </w:rPr>
          <w:t>16.1</w:t>
        </w:r>
        <w:r w:rsidR="00353AC3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>Připomínky žadatele k procesu schvalování projektu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_Toc107236321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845C52">
          <w:rPr>
            <w:noProof/>
            <w:webHidden/>
          </w:rPr>
          <w:t>46</w:t>
        </w:r>
        <w:r w:rsidR="00353AC3">
          <w:rPr>
            <w:noProof/>
            <w:webHidden/>
          </w:rPr>
          <w:fldChar w:fldCharType="end"/>
        </w:r>
      </w:hyperlink>
    </w:p>
    <w:p w14:paraId="5745AD25" w14:textId="40C60144" w:rsidR="00353AC3" w:rsidRDefault="00C16A85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07236322" w:history="1">
        <w:r w:rsidR="00353AC3" w:rsidRPr="00227E58">
          <w:rPr>
            <w:rStyle w:val="Hypertextovodkaz"/>
            <w:noProof/>
          </w:rPr>
          <w:t>16.2</w:t>
        </w:r>
        <w:r w:rsidR="00353AC3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>Námitky příjemce k neproplacení nezpůsobilých výdajů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_Toc107236322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845C52">
          <w:rPr>
            <w:noProof/>
            <w:webHidden/>
          </w:rPr>
          <w:t>46</w:t>
        </w:r>
        <w:r w:rsidR="00353AC3">
          <w:rPr>
            <w:noProof/>
            <w:webHidden/>
          </w:rPr>
          <w:fldChar w:fldCharType="end"/>
        </w:r>
      </w:hyperlink>
    </w:p>
    <w:p w14:paraId="27103AFC" w14:textId="072B7209" w:rsidR="00353AC3" w:rsidRDefault="00C16A85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07236323" w:history="1">
        <w:r w:rsidR="00353AC3" w:rsidRPr="00227E58">
          <w:rPr>
            <w:rStyle w:val="Hypertextovodkaz"/>
            <w:noProof/>
          </w:rPr>
          <w:t>16.3</w:t>
        </w:r>
        <w:r w:rsidR="00353AC3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 xml:space="preserve">Námitky </w:t>
        </w:r>
        <w:r w:rsidR="00B83B3E" w:rsidRPr="00227E58">
          <w:rPr>
            <w:rStyle w:val="Hypertextovodkaz"/>
            <w:noProof/>
          </w:rPr>
          <w:t>a</w:t>
        </w:r>
        <w:r w:rsidR="00B83B3E">
          <w:rPr>
            <w:rStyle w:val="Hypertextovodkaz"/>
            <w:noProof/>
          </w:rPr>
          <w:t> </w:t>
        </w:r>
        <w:r w:rsidR="00353AC3" w:rsidRPr="00227E58">
          <w:rPr>
            <w:rStyle w:val="Hypertextovodkaz"/>
            <w:noProof/>
          </w:rPr>
          <w:t xml:space="preserve">stížnosti na porušování Listiny </w:t>
        </w:r>
        <w:r w:rsidR="00B83B3E" w:rsidRPr="00227E58">
          <w:rPr>
            <w:rStyle w:val="Hypertextovodkaz"/>
            <w:noProof/>
          </w:rPr>
          <w:t>a</w:t>
        </w:r>
        <w:r w:rsidR="00B83B3E">
          <w:rPr>
            <w:rStyle w:val="Hypertextovodkaz"/>
            <w:noProof/>
          </w:rPr>
          <w:t> </w:t>
        </w:r>
        <w:r w:rsidR="00353AC3" w:rsidRPr="00227E58">
          <w:rPr>
            <w:rStyle w:val="Hypertextovodkaz"/>
            <w:noProof/>
          </w:rPr>
          <w:t>Úmluvy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_Toc107236323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845C52">
          <w:rPr>
            <w:noProof/>
            <w:webHidden/>
          </w:rPr>
          <w:t>46</w:t>
        </w:r>
        <w:r w:rsidR="00353AC3">
          <w:rPr>
            <w:noProof/>
            <w:webHidden/>
          </w:rPr>
          <w:fldChar w:fldCharType="end"/>
        </w:r>
      </w:hyperlink>
    </w:p>
    <w:p w14:paraId="34B3A785" w14:textId="28C27F10" w:rsidR="00353AC3" w:rsidRDefault="00C16A85">
      <w:pPr>
        <w:pStyle w:val="Obsah1"/>
        <w:tabs>
          <w:tab w:val="left" w:pos="660"/>
          <w:tab w:val="right" w:leader="dot" w:pos="9061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07236324" w:history="1">
        <w:r w:rsidR="00353AC3" w:rsidRPr="00227E58">
          <w:rPr>
            <w:rStyle w:val="Hypertextovodkaz"/>
            <w:noProof/>
          </w:rPr>
          <w:t>17.</w:t>
        </w:r>
        <w:r w:rsidR="00353AC3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>Nakládání s osobními údaji účastníků projektu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_Toc107236324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845C52">
          <w:rPr>
            <w:noProof/>
            <w:webHidden/>
          </w:rPr>
          <w:t>47</w:t>
        </w:r>
        <w:r w:rsidR="00353AC3">
          <w:rPr>
            <w:noProof/>
            <w:webHidden/>
          </w:rPr>
          <w:fldChar w:fldCharType="end"/>
        </w:r>
      </w:hyperlink>
    </w:p>
    <w:p w14:paraId="6B2E6837" w14:textId="489160B4" w:rsidR="00353AC3" w:rsidRDefault="00C16A85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07236325" w:history="1">
        <w:r w:rsidR="00353AC3" w:rsidRPr="00227E58">
          <w:rPr>
            <w:rStyle w:val="Hypertextovodkaz"/>
            <w:noProof/>
          </w:rPr>
          <w:t>17.1</w:t>
        </w:r>
        <w:r w:rsidR="00353AC3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 xml:space="preserve">Pověření </w:t>
        </w:r>
        <w:r w:rsidR="00B83B3E" w:rsidRPr="00227E58">
          <w:rPr>
            <w:rStyle w:val="Hypertextovodkaz"/>
            <w:noProof/>
          </w:rPr>
          <w:t>a</w:t>
        </w:r>
        <w:r w:rsidR="00B83B3E">
          <w:rPr>
            <w:rStyle w:val="Hypertextovodkaz"/>
            <w:noProof/>
          </w:rPr>
          <w:t> </w:t>
        </w:r>
        <w:r w:rsidR="00353AC3" w:rsidRPr="00227E58">
          <w:rPr>
            <w:rStyle w:val="Hypertextovodkaz"/>
            <w:noProof/>
          </w:rPr>
          <w:t>účel zpracování osobních údajů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_Toc107236325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845C52">
          <w:rPr>
            <w:noProof/>
            <w:webHidden/>
          </w:rPr>
          <w:t>47</w:t>
        </w:r>
        <w:r w:rsidR="00353AC3">
          <w:rPr>
            <w:noProof/>
            <w:webHidden/>
          </w:rPr>
          <w:fldChar w:fldCharType="end"/>
        </w:r>
      </w:hyperlink>
    </w:p>
    <w:p w14:paraId="6E60EA15" w14:textId="0C37B5B5" w:rsidR="00353AC3" w:rsidRDefault="00C16A85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07236326" w:history="1">
        <w:r w:rsidR="00353AC3" w:rsidRPr="00227E58">
          <w:rPr>
            <w:rStyle w:val="Hypertextovodkaz"/>
            <w:noProof/>
          </w:rPr>
          <w:t>17.2</w:t>
        </w:r>
        <w:r w:rsidR="00353AC3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 xml:space="preserve">Technické </w:t>
        </w:r>
        <w:r w:rsidR="00B83B3E" w:rsidRPr="00227E58">
          <w:rPr>
            <w:rStyle w:val="Hypertextovodkaz"/>
            <w:noProof/>
          </w:rPr>
          <w:t>a</w:t>
        </w:r>
        <w:r w:rsidR="00B83B3E">
          <w:rPr>
            <w:rStyle w:val="Hypertextovodkaz"/>
            <w:noProof/>
          </w:rPr>
          <w:t> </w:t>
        </w:r>
        <w:r w:rsidR="00353AC3" w:rsidRPr="00227E58">
          <w:rPr>
            <w:rStyle w:val="Hypertextovodkaz"/>
            <w:noProof/>
          </w:rPr>
          <w:t>organizační zabezpečení ochrany osobních údajů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_Toc107236326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845C52">
          <w:rPr>
            <w:noProof/>
            <w:webHidden/>
          </w:rPr>
          <w:t>47</w:t>
        </w:r>
        <w:r w:rsidR="00353AC3">
          <w:rPr>
            <w:noProof/>
            <w:webHidden/>
          </w:rPr>
          <w:fldChar w:fldCharType="end"/>
        </w:r>
      </w:hyperlink>
    </w:p>
    <w:p w14:paraId="17011B3F" w14:textId="50428BD6" w:rsidR="00353AC3" w:rsidRDefault="00C16A85">
      <w:pPr>
        <w:pStyle w:val="Obsah1"/>
        <w:tabs>
          <w:tab w:val="right" w:leader="dot" w:pos="9061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07236327" w:history="1">
        <w:r w:rsidR="00353AC3" w:rsidRPr="00227E58">
          <w:rPr>
            <w:rStyle w:val="Hypertextovodkaz"/>
            <w:noProof/>
          </w:rPr>
          <w:t>Seznam příloh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_Toc107236327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845C52">
          <w:rPr>
            <w:noProof/>
            <w:webHidden/>
          </w:rPr>
          <w:t>48</w:t>
        </w:r>
        <w:r w:rsidR="00353AC3">
          <w:rPr>
            <w:noProof/>
            <w:webHidden/>
          </w:rPr>
          <w:fldChar w:fldCharType="end"/>
        </w:r>
      </w:hyperlink>
    </w:p>
    <w:p w14:paraId="207EFDDB" w14:textId="23FB7B98" w:rsidR="00353AC3" w:rsidRDefault="00C16A85">
      <w:pPr>
        <w:pStyle w:val="Obsah1"/>
        <w:tabs>
          <w:tab w:val="right" w:leader="dot" w:pos="9061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07236328" w:history="1">
        <w:r w:rsidR="00353AC3" w:rsidRPr="00227E58">
          <w:rPr>
            <w:rStyle w:val="Hypertextovodkaz"/>
            <w:noProof/>
          </w:rPr>
          <w:t>Seznam použitých zkratek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_Toc107236328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845C52">
          <w:rPr>
            <w:noProof/>
            <w:webHidden/>
          </w:rPr>
          <w:t>50</w:t>
        </w:r>
        <w:r w:rsidR="00353AC3">
          <w:rPr>
            <w:noProof/>
            <w:webHidden/>
          </w:rPr>
          <w:fldChar w:fldCharType="end"/>
        </w:r>
      </w:hyperlink>
    </w:p>
    <w:p w14:paraId="11D50A7E" w14:textId="3AF82591" w:rsidR="00F72B84" w:rsidRDefault="00A05D79" w:rsidP="00F119CE">
      <w:pPr>
        <w:pStyle w:val="S1"/>
        <w:tabs>
          <w:tab w:val="clear" w:pos="360"/>
        </w:tabs>
        <w:rPr>
          <w:rFonts w:cs="Arial"/>
          <w:szCs w:val="28"/>
        </w:rPr>
      </w:pPr>
      <w:r w:rsidRPr="007255A0">
        <w:rPr>
          <w:rFonts w:cs="Arial"/>
          <w:b w:val="0"/>
          <w:smallCaps w:val="0"/>
          <w:sz w:val="20"/>
        </w:rPr>
        <w:fldChar w:fldCharType="end"/>
      </w:r>
      <w:r w:rsidR="00F72B84">
        <w:rPr>
          <w:rFonts w:cs="Arial"/>
          <w:szCs w:val="28"/>
        </w:rPr>
        <w:br w:type="page"/>
      </w:r>
    </w:p>
    <w:p w14:paraId="35005153" w14:textId="77777777" w:rsidR="00BB6B58" w:rsidRPr="00E25F3B" w:rsidRDefault="00BB6B58" w:rsidP="00577FBE">
      <w:pPr>
        <w:pStyle w:val="Nadpis10"/>
        <w:numPr>
          <w:ilvl w:val="0"/>
          <w:numId w:val="0"/>
        </w:numPr>
        <w:spacing w:after="240"/>
      </w:pPr>
      <w:bookmarkStart w:id="14" w:name="_Toc107236245"/>
      <w:r w:rsidRPr="00E25F3B">
        <w:lastRenderedPageBreak/>
        <w:t>ÚVOD</w:t>
      </w:r>
      <w:bookmarkEnd w:id="13"/>
      <w:bookmarkEnd w:id="14"/>
      <w:r w:rsidRPr="00E25F3B">
        <w:t xml:space="preserve"> </w:t>
      </w:r>
    </w:p>
    <w:p w14:paraId="683CB6EA" w14:textId="431D8281" w:rsidR="008A34FB" w:rsidRDefault="00DC182B" w:rsidP="28C49D88">
      <w:pPr>
        <w:spacing w:after="120"/>
        <w:rPr>
          <w:rFonts w:cs="Arial"/>
        </w:rPr>
      </w:pPr>
      <w:r w:rsidRPr="0F127353">
        <w:rPr>
          <w:rFonts w:cs="Arial"/>
        </w:rPr>
        <w:t xml:space="preserve">Pravidla </w:t>
      </w:r>
      <w:r w:rsidR="00BB6B58" w:rsidRPr="0F127353">
        <w:rPr>
          <w:rFonts w:cs="Arial"/>
        </w:rPr>
        <w:t xml:space="preserve">pro žadatele </w:t>
      </w:r>
      <w:r w:rsidR="00B83B3E" w:rsidRPr="0F127353">
        <w:rPr>
          <w:rFonts w:cs="Arial"/>
        </w:rPr>
        <w:t>a</w:t>
      </w:r>
      <w:r w:rsidR="00B83B3E">
        <w:rPr>
          <w:rFonts w:cs="Arial"/>
        </w:rPr>
        <w:t> </w:t>
      </w:r>
      <w:r w:rsidR="00BB6B58" w:rsidRPr="0F127353">
        <w:rPr>
          <w:rFonts w:cs="Arial"/>
        </w:rPr>
        <w:t>příjemce (dále „</w:t>
      </w:r>
      <w:r w:rsidR="00A168A8" w:rsidRPr="0F127353">
        <w:rPr>
          <w:rFonts w:cs="Arial"/>
        </w:rPr>
        <w:t>PŽP</w:t>
      </w:r>
      <w:r w:rsidR="00BB6B58" w:rsidRPr="0F127353">
        <w:rPr>
          <w:rFonts w:cs="Arial"/>
        </w:rPr>
        <w:t>“)</w:t>
      </w:r>
      <w:r w:rsidR="28C49D88" w:rsidRPr="0F127353">
        <w:rPr>
          <w:rFonts w:cs="Arial"/>
        </w:rPr>
        <w:t xml:space="preserve"> </w:t>
      </w:r>
      <w:r w:rsidR="00BB6B58" w:rsidRPr="0F127353">
        <w:rPr>
          <w:rFonts w:cs="Arial"/>
        </w:rPr>
        <w:t>v</w:t>
      </w:r>
      <w:r w:rsidR="00602A42" w:rsidRPr="0F127353">
        <w:rPr>
          <w:rFonts w:cs="Arial"/>
        </w:rPr>
        <w:t> </w:t>
      </w:r>
      <w:r w:rsidR="00BB6B58" w:rsidRPr="0F127353">
        <w:rPr>
          <w:rFonts w:cs="Arial"/>
        </w:rPr>
        <w:t>Operačním programu Technická pomoc (dále “OPTP”) obsahuj</w:t>
      </w:r>
      <w:r w:rsidRPr="0F127353">
        <w:rPr>
          <w:rFonts w:cs="Arial"/>
        </w:rPr>
        <w:t>í</w:t>
      </w:r>
      <w:r w:rsidR="00BB6B58" w:rsidRPr="0F127353">
        <w:rPr>
          <w:rFonts w:cs="Arial"/>
        </w:rPr>
        <w:t xml:space="preserve"> důležité informace pro žadatele </w:t>
      </w:r>
      <w:r w:rsidR="00B83B3E" w:rsidRPr="0F127353">
        <w:rPr>
          <w:rFonts w:cs="Arial"/>
        </w:rPr>
        <w:t>a</w:t>
      </w:r>
      <w:r w:rsidR="00B83B3E">
        <w:rPr>
          <w:rFonts w:cs="Arial"/>
        </w:rPr>
        <w:t> </w:t>
      </w:r>
      <w:r w:rsidR="00BB6B58" w:rsidRPr="0F127353">
        <w:rPr>
          <w:rFonts w:cs="Arial"/>
        </w:rPr>
        <w:t>posléze pro příjemce podpory. Jej</w:t>
      </w:r>
      <w:r w:rsidR="00705A33" w:rsidRPr="0F127353">
        <w:rPr>
          <w:rFonts w:cs="Arial"/>
        </w:rPr>
        <w:t>ich</w:t>
      </w:r>
      <w:r w:rsidR="00BB6B58" w:rsidRPr="0F127353">
        <w:rPr>
          <w:rFonts w:cs="Arial"/>
        </w:rPr>
        <w:t xml:space="preserve"> smyslem je </w:t>
      </w:r>
      <w:r w:rsidR="008A34FB" w:rsidRPr="0F127353">
        <w:rPr>
          <w:rFonts w:cs="Arial"/>
        </w:rPr>
        <w:t xml:space="preserve">poskytnout </w:t>
      </w:r>
      <w:r w:rsidR="00BB6B58" w:rsidRPr="0F127353">
        <w:rPr>
          <w:rFonts w:cs="Arial"/>
        </w:rPr>
        <w:t>žadatel</w:t>
      </w:r>
      <w:r w:rsidR="008A34FB" w:rsidRPr="0F127353">
        <w:rPr>
          <w:rFonts w:cs="Arial"/>
        </w:rPr>
        <w:t>ům informace, jak postupovat při přípravě projektu</w:t>
      </w:r>
      <w:r w:rsidR="001D795D" w:rsidRPr="0F127353">
        <w:rPr>
          <w:rFonts w:cs="Arial"/>
        </w:rPr>
        <w:t xml:space="preserve"> až do fáze předložení </w:t>
      </w:r>
      <w:r w:rsidR="009A67BE" w:rsidRPr="0F127353">
        <w:rPr>
          <w:rFonts w:cs="Arial"/>
        </w:rPr>
        <w:t>žádosti</w:t>
      </w:r>
      <w:r w:rsidR="00003BFC" w:rsidRPr="0F127353">
        <w:rPr>
          <w:rFonts w:cs="Arial"/>
        </w:rPr>
        <w:t xml:space="preserve"> </w:t>
      </w:r>
      <w:r w:rsidR="00B83B3E" w:rsidRPr="0F127353">
        <w:rPr>
          <w:rFonts w:cs="Arial"/>
        </w:rPr>
        <w:t>o</w:t>
      </w:r>
      <w:r w:rsidR="00B83B3E">
        <w:rPr>
          <w:rFonts w:cs="Arial"/>
        </w:rPr>
        <w:t> </w:t>
      </w:r>
      <w:r w:rsidR="00003BFC" w:rsidRPr="0F127353">
        <w:rPr>
          <w:rFonts w:cs="Arial"/>
        </w:rPr>
        <w:t>podporu</w:t>
      </w:r>
      <w:r w:rsidR="001D795D" w:rsidRPr="0F127353">
        <w:rPr>
          <w:rFonts w:cs="Arial"/>
        </w:rPr>
        <w:t xml:space="preserve">, </w:t>
      </w:r>
      <w:r w:rsidR="00B83B3E" w:rsidRPr="0F127353">
        <w:rPr>
          <w:rFonts w:cs="Arial"/>
        </w:rPr>
        <w:t>a</w:t>
      </w:r>
      <w:r w:rsidR="00B83B3E">
        <w:rPr>
          <w:rFonts w:cs="Arial"/>
        </w:rPr>
        <w:t> </w:t>
      </w:r>
      <w:r w:rsidR="001D795D" w:rsidRPr="0F127353">
        <w:rPr>
          <w:rFonts w:cs="Arial"/>
        </w:rPr>
        <w:t xml:space="preserve">příjemce seznámit </w:t>
      </w:r>
      <w:r w:rsidR="00BB6B58" w:rsidRPr="0F127353">
        <w:rPr>
          <w:rFonts w:cs="Arial"/>
        </w:rPr>
        <w:t>s</w:t>
      </w:r>
      <w:r w:rsidR="00602A42" w:rsidRPr="0F127353">
        <w:rPr>
          <w:rFonts w:cs="Arial"/>
        </w:rPr>
        <w:t> </w:t>
      </w:r>
      <w:r w:rsidR="00BB6B58" w:rsidRPr="0F127353">
        <w:rPr>
          <w:rFonts w:cs="Arial"/>
        </w:rPr>
        <w:t xml:space="preserve">povinnostmi, </w:t>
      </w:r>
      <w:r w:rsidR="008A34FB" w:rsidRPr="0F127353">
        <w:rPr>
          <w:rFonts w:cs="Arial"/>
        </w:rPr>
        <w:t>j</w:t>
      </w:r>
      <w:r w:rsidR="001D795D" w:rsidRPr="0F127353">
        <w:rPr>
          <w:rFonts w:cs="Arial"/>
        </w:rPr>
        <w:t>imiž jsou</w:t>
      </w:r>
      <w:r w:rsidR="008A34FB" w:rsidRPr="0F127353">
        <w:rPr>
          <w:rFonts w:cs="Arial"/>
        </w:rPr>
        <w:t xml:space="preserve"> </w:t>
      </w:r>
      <w:r w:rsidR="00BB6B58" w:rsidRPr="0F127353">
        <w:rPr>
          <w:rFonts w:cs="Arial"/>
        </w:rPr>
        <w:t>po obdržení podpory</w:t>
      </w:r>
      <w:r w:rsidR="008A34FB" w:rsidRPr="0F127353">
        <w:rPr>
          <w:rFonts w:cs="Arial"/>
        </w:rPr>
        <w:t xml:space="preserve"> vázán</w:t>
      </w:r>
      <w:r w:rsidR="001D795D" w:rsidRPr="0F127353">
        <w:rPr>
          <w:rFonts w:cs="Arial"/>
        </w:rPr>
        <w:t>i</w:t>
      </w:r>
      <w:r w:rsidR="00C360A0" w:rsidRPr="0F127353">
        <w:rPr>
          <w:rFonts w:cs="Arial"/>
        </w:rPr>
        <w:t>.</w:t>
      </w:r>
      <w:r w:rsidR="00BB6B58" w:rsidRPr="0F127353">
        <w:rPr>
          <w:rFonts w:cs="Arial"/>
        </w:rPr>
        <w:t xml:space="preserve"> </w:t>
      </w:r>
      <w:r w:rsidR="005E627F" w:rsidRPr="0F127353">
        <w:rPr>
          <w:rFonts w:cs="Arial"/>
        </w:rPr>
        <w:t>PŽP</w:t>
      </w:r>
      <w:r w:rsidR="00705A33" w:rsidRPr="0F127353">
        <w:rPr>
          <w:rFonts w:cs="Arial"/>
        </w:rPr>
        <w:t xml:space="preserve"> </w:t>
      </w:r>
      <w:r w:rsidR="00CE7D6E" w:rsidRPr="0F127353">
        <w:rPr>
          <w:rFonts w:cs="Arial"/>
        </w:rPr>
        <w:t xml:space="preserve">jsou </w:t>
      </w:r>
      <w:r w:rsidR="00CE7D6E" w:rsidRPr="0F127353">
        <w:rPr>
          <w:rFonts w:cs="Arial"/>
          <w:b/>
          <w:bCs/>
        </w:rPr>
        <w:t>platná</w:t>
      </w:r>
      <w:r w:rsidR="00CE7D6E" w:rsidRPr="0F127353">
        <w:rPr>
          <w:rFonts w:cs="Arial"/>
        </w:rPr>
        <w:t xml:space="preserve"> </w:t>
      </w:r>
      <w:r w:rsidR="00977A16" w:rsidRPr="003C39CD">
        <w:rPr>
          <w:rFonts w:cs="Arial"/>
          <w:b/>
          <w:bCs/>
          <w:highlight w:val="green"/>
        </w:rPr>
        <w:t xml:space="preserve">od </w:t>
      </w:r>
      <w:proofErr w:type="spellStart"/>
      <w:r w:rsidR="00D04408" w:rsidRPr="003C39CD">
        <w:rPr>
          <w:rFonts w:cs="Arial"/>
          <w:b/>
          <w:bCs/>
          <w:highlight w:val="green"/>
        </w:rPr>
        <w:t>xxxxxxxx</w:t>
      </w:r>
      <w:proofErr w:type="spellEnd"/>
      <w:r w:rsidR="00D04408" w:rsidRPr="003C39CD">
        <w:rPr>
          <w:rFonts w:cs="Arial"/>
          <w:b/>
          <w:bCs/>
          <w:highlight w:val="green"/>
        </w:rPr>
        <w:t xml:space="preserve"> </w:t>
      </w:r>
      <w:r w:rsidR="005F71BC" w:rsidRPr="003C39CD">
        <w:rPr>
          <w:rFonts w:cs="Arial"/>
          <w:b/>
          <w:bCs/>
          <w:highlight w:val="green"/>
        </w:rPr>
        <w:t xml:space="preserve">2022 </w:t>
      </w:r>
      <w:r w:rsidR="00B83B3E" w:rsidRPr="003C39CD">
        <w:rPr>
          <w:rFonts w:cs="Arial"/>
          <w:b/>
          <w:bCs/>
          <w:highlight w:val="green"/>
        </w:rPr>
        <w:t>a</w:t>
      </w:r>
      <w:r w:rsidR="00B83B3E">
        <w:rPr>
          <w:rFonts w:cs="Arial"/>
          <w:b/>
          <w:bCs/>
          <w:highlight w:val="green"/>
        </w:rPr>
        <w:t> </w:t>
      </w:r>
      <w:r w:rsidR="002C0CE1" w:rsidRPr="00D04408">
        <w:rPr>
          <w:rFonts w:cs="Arial"/>
          <w:b/>
          <w:bCs/>
          <w:highlight w:val="green"/>
        </w:rPr>
        <w:t>účinná</w:t>
      </w:r>
      <w:r w:rsidRPr="00D04408">
        <w:rPr>
          <w:rFonts w:cs="Arial"/>
          <w:highlight w:val="green"/>
        </w:rPr>
        <w:t xml:space="preserve"> od </w:t>
      </w:r>
      <w:proofErr w:type="spellStart"/>
      <w:proofErr w:type="gramStart"/>
      <w:r w:rsidR="003C39CD">
        <w:rPr>
          <w:rFonts w:cs="Arial"/>
          <w:b/>
          <w:bCs/>
          <w:highlight w:val="green"/>
        </w:rPr>
        <w:t>xxxxx</w:t>
      </w:r>
      <w:proofErr w:type="spellEnd"/>
      <w:r w:rsidR="00D04408">
        <w:rPr>
          <w:rFonts w:cs="Arial"/>
          <w:b/>
          <w:bCs/>
          <w:highlight w:val="green"/>
        </w:rPr>
        <w:t xml:space="preserve"> </w:t>
      </w:r>
      <w:r w:rsidRPr="00D04408">
        <w:rPr>
          <w:rFonts w:cs="Arial"/>
          <w:b/>
          <w:bCs/>
          <w:highlight w:val="green"/>
        </w:rPr>
        <w:t xml:space="preserve"> 2022</w:t>
      </w:r>
      <w:r w:rsidR="002C0CE1" w:rsidRPr="00D04408">
        <w:rPr>
          <w:rFonts w:cs="Arial"/>
          <w:highlight w:val="green"/>
        </w:rPr>
        <w:t>.</w:t>
      </w:r>
      <w:proofErr w:type="gramEnd"/>
      <w:r w:rsidR="00C360A0" w:rsidRPr="0F127353">
        <w:rPr>
          <w:rFonts w:cs="Arial"/>
        </w:rPr>
        <w:t xml:space="preserve"> </w:t>
      </w:r>
    </w:p>
    <w:p w14:paraId="7C422012" w14:textId="332B3196" w:rsidR="00032E9B" w:rsidRDefault="00032E9B" w:rsidP="00BE4F15">
      <w:pPr>
        <w:spacing w:after="120"/>
        <w:rPr>
          <w:rFonts w:cs="Arial"/>
        </w:rPr>
      </w:pPr>
      <w:r w:rsidRPr="28C49D88">
        <w:rPr>
          <w:rFonts w:cs="Arial"/>
        </w:rPr>
        <w:t xml:space="preserve">Při realizaci projektu je příjemce povinen postupovat </w:t>
      </w:r>
      <w:r w:rsidR="00E46B05" w:rsidRPr="28C49D88">
        <w:rPr>
          <w:rFonts w:cs="Arial"/>
        </w:rPr>
        <w:t>v</w:t>
      </w:r>
      <w:r w:rsidR="00E46B05">
        <w:rPr>
          <w:rFonts w:cs="Arial"/>
        </w:rPr>
        <w:t> </w:t>
      </w:r>
      <w:r w:rsidRPr="28C49D88">
        <w:rPr>
          <w:rFonts w:cs="Arial"/>
        </w:rPr>
        <w:t>souladu s</w:t>
      </w:r>
      <w:r w:rsidR="00602A42" w:rsidRPr="28C49D88">
        <w:rPr>
          <w:rFonts w:cs="Arial"/>
        </w:rPr>
        <w:t> </w:t>
      </w:r>
      <w:r w:rsidRPr="28C49D88">
        <w:rPr>
          <w:rFonts w:cs="Arial"/>
        </w:rPr>
        <w:t>P</w:t>
      </w:r>
      <w:r w:rsidR="0069510A" w:rsidRPr="28C49D88">
        <w:rPr>
          <w:rFonts w:cs="Arial"/>
        </w:rPr>
        <w:t>ŽP</w:t>
      </w:r>
      <w:r w:rsidRPr="28C49D88">
        <w:rPr>
          <w:rFonts w:cs="Arial"/>
        </w:rPr>
        <w:t xml:space="preserve">, výzvou </w:t>
      </w:r>
      <w:r w:rsidR="00B83B3E" w:rsidRPr="28C49D88">
        <w:rPr>
          <w:rFonts w:cs="Arial"/>
        </w:rPr>
        <w:t>a</w:t>
      </w:r>
      <w:r w:rsidR="00B83B3E">
        <w:rPr>
          <w:rFonts w:cs="Arial"/>
        </w:rPr>
        <w:t> </w:t>
      </w:r>
      <w:r w:rsidRPr="28C49D88">
        <w:rPr>
          <w:rFonts w:cs="Arial"/>
        </w:rPr>
        <w:t xml:space="preserve">další dokumentací </w:t>
      </w:r>
      <w:r w:rsidR="00F77104" w:rsidRPr="28C49D88">
        <w:rPr>
          <w:rFonts w:cs="Arial"/>
        </w:rPr>
        <w:t>OPTP</w:t>
      </w:r>
      <w:r w:rsidRPr="28C49D88">
        <w:rPr>
          <w:rFonts w:cs="Arial"/>
        </w:rPr>
        <w:t xml:space="preserve">. </w:t>
      </w:r>
    </w:p>
    <w:p w14:paraId="0FD5566B" w14:textId="4AC8E652" w:rsidR="00C56B34" w:rsidRPr="00193838" w:rsidRDefault="009552BE" w:rsidP="00BE4F15">
      <w:pPr>
        <w:spacing w:after="120"/>
        <w:rPr>
          <w:rFonts w:cs="Arial"/>
        </w:rPr>
      </w:pPr>
      <w:r>
        <w:rPr>
          <w:rFonts w:cs="Arial"/>
        </w:rPr>
        <w:t xml:space="preserve">PŽP vychází ze závazných Metodických pokynů </w:t>
      </w:r>
      <w:r w:rsidR="00937093">
        <w:rPr>
          <w:rFonts w:cs="Arial"/>
        </w:rPr>
        <w:t xml:space="preserve">(dále „MP“) </w:t>
      </w:r>
      <w:r w:rsidR="00B83B3E">
        <w:rPr>
          <w:rFonts w:cs="Arial"/>
        </w:rPr>
        <w:t>a </w:t>
      </w:r>
      <w:r>
        <w:rPr>
          <w:rFonts w:cs="Arial"/>
        </w:rPr>
        <w:t xml:space="preserve">jejich metodických </w:t>
      </w:r>
      <w:r w:rsidR="00810A3C">
        <w:rPr>
          <w:rFonts w:cs="Arial"/>
        </w:rPr>
        <w:t>s</w:t>
      </w:r>
      <w:r>
        <w:rPr>
          <w:rFonts w:cs="Arial"/>
        </w:rPr>
        <w:t>tanovisek</w:t>
      </w:r>
      <w:r w:rsidR="00810A3C">
        <w:rPr>
          <w:rFonts w:cs="Arial"/>
        </w:rPr>
        <w:t xml:space="preserve">. Tam kde PŽP odkazuje na konkrétní </w:t>
      </w:r>
      <w:r w:rsidR="00937093">
        <w:rPr>
          <w:rFonts w:cs="Arial"/>
        </w:rPr>
        <w:t>MP</w:t>
      </w:r>
      <w:r w:rsidR="00810A3C">
        <w:rPr>
          <w:rFonts w:cs="Arial"/>
        </w:rPr>
        <w:t xml:space="preserve">, je nutné zohlednit </w:t>
      </w:r>
      <w:r w:rsidR="00B83B3E">
        <w:rPr>
          <w:rFonts w:cs="Arial"/>
        </w:rPr>
        <w:t>a </w:t>
      </w:r>
      <w:r w:rsidR="00810A3C">
        <w:rPr>
          <w:rFonts w:cs="Arial"/>
        </w:rPr>
        <w:t xml:space="preserve">postupovat </w:t>
      </w:r>
      <w:r w:rsidR="00B83B3E">
        <w:rPr>
          <w:rFonts w:cs="Arial"/>
        </w:rPr>
        <w:t>i </w:t>
      </w:r>
      <w:r w:rsidR="00810A3C">
        <w:rPr>
          <w:rFonts w:cs="Arial"/>
        </w:rPr>
        <w:t>v</w:t>
      </w:r>
      <w:r w:rsidR="00602A42">
        <w:rPr>
          <w:rFonts w:cs="Arial"/>
        </w:rPr>
        <w:t> </w:t>
      </w:r>
      <w:r w:rsidR="00810A3C">
        <w:rPr>
          <w:rFonts w:cs="Arial"/>
        </w:rPr>
        <w:t>souladu s</w:t>
      </w:r>
      <w:r w:rsidR="00602A42">
        <w:rPr>
          <w:rFonts w:cs="Arial"/>
        </w:rPr>
        <w:t> </w:t>
      </w:r>
      <w:r w:rsidR="00810A3C">
        <w:rPr>
          <w:rFonts w:cs="Arial"/>
        </w:rPr>
        <w:t>navazujícími metodickými stanovisky.</w:t>
      </w:r>
    </w:p>
    <w:p w14:paraId="0660EE5D" w14:textId="2735C67A" w:rsidR="00BB6B58" w:rsidRPr="00E25F3B" w:rsidRDefault="00C66558" w:rsidP="00BE4F15">
      <w:pPr>
        <w:pStyle w:val="Style3Char1"/>
        <w:spacing w:before="120" w:after="120"/>
        <w:rPr>
          <w:b/>
        </w:rPr>
      </w:pPr>
      <w:r>
        <w:rPr>
          <w:b/>
        </w:rPr>
        <w:t>PŽP</w:t>
      </w:r>
      <w:r w:rsidR="00705A33">
        <w:rPr>
          <w:b/>
        </w:rPr>
        <w:t xml:space="preserve"> </w:t>
      </w:r>
      <w:r w:rsidR="00B83B3E" w:rsidRPr="00E25F3B">
        <w:rPr>
          <w:b/>
        </w:rPr>
        <w:t>i</w:t>
      </w:r>
      <w:r w:rsidR="00B83B3E">
        <w:rPr>
          <w:b/>
        </w:rPr>
        <w:t> </w:t>
      </w:r>
      <w:r w:rsidR="001D795D" w:rsidRPr="00E25F3B">
        <w:rPr>
          <w:b/>
        </w:rPr>
        <w:t>s</w:t>
      </w:r>
      <w:r w:rsidR="00602A42">
        <w:rPr>
          <w:b/>
        </w:rPr>
        <w:t> </w:t>
      </w:r>
      <w:r w:rsidR="001D795D" w:rsidRPr="00E25F3B">
        <w:rPr>
          <w:b/>
        </w:rPr>
        <w:t>přílohami, jež jsou jej</w:t>
      </w:r>
      <w:r w:rsidR="00705A33">
        <w:rPr>
          <w:b/>
        </w:rPr>
        <w:t>ich</w:t>
      </w:r>
      <w:r w:rsidR="001D795D" w:rsidRPr="00E25F3B">
        <w:rPr>
          <w:b/>
        </w:rPr>
        <w:t xml:space="preserve"> nedílnou součástí, </w:t>
      </w:r>
      <w:r w:rsidR="00B83B3E" w:rsidRPr="00E25F3B">
        <w:rPr>
          <w:b/>
        </w:rPr>
        <w:t>a</w:t>
      </w:r>
      <w:r w:rsidR="00B83B3E">
        <w:rPr>
          <w:b/>
        </w:rPr>
        <w:t> </w:t>
      </w:r>
      <w:r w:rsidR="00BB6B58" w:rsidRPr="00E25F3B">
        <w:rPr>
          <w:b/>
        </w:rPr>
        <w:t xml:space="preserve">další </w:t>
      </w:r>
      <w:r w:rsidR="00F54DC8">
        <w:rPr>
          <w:b/>
        </w:rPr>
        <w:t xml:space="preserve">aktuální dokumenty </w:t>
      </w:r>
      <w:r w:rsidR="00BB6B58" w:rsidRPr="00E25F3B">
        <w:rPr>
          <w:b/>
        </w:rPr>
        <w:t>k</w:t>
      </w:r>
      <w:r w:rsidR="00602A42">
        <w:rPr>
          <w:b/>
        </w:rPr>
        <w:t> </w:t>
      </w:r>
      <w:r w:rsidR="00BB6B58" w:rsidRPr="00E25F3B">
        <w:rPr>
          <w:b/>
        </w:rPr>
        <w:t xml:space="preserve">programu OPTP </w:t>
      </w:r>
      <w:r w:rsidR="00F54DC8">
        <w:rPr>
          <w:b/>
        </w:rPr>
        <w:t xml:space="preserve">včetně kontaktů </w:t>
      </w:r>
      <w:r w:rsidR="00BB6B58" w:rsidRPr="00E25F3B">
        <w:rPr>
          <w:b/>
        </w:rPr>
        <w:t>jsou k</w:t>
      </w:r>
      <w:r w:rsidR="00602A42">
        <w:rPr>
          <w:b/>
        </w:rPr>
        <w:t> </w:t>
      </w:r>
      <w:r w:rsidR="00BB6B58" w:rsidRPr="00E25F3B">
        <w:rPr>
          <w:b/>
        </w:rPr>
        <w:t xml:space="preserve">dispozici na webových stránkách </w:t>
      </w:r>
      <w:r w:rsidR="000048E8">
        <w:rPr>
          <w:b/>
        </w:rPr>
        <w:t>OPTP</w:t>
      </w:r>
      <w:r w:rsidR="00E91FDA">
        <w:rPr>
          <w:rStyle w:val="Znakapoznpodarou"/>
          <w:b/>
        </w:rPr>
        <w:footnoteReference w:id="2"/>
      </w:r>
      <w:r w:rsidR="00760895">
        <w:t xml:space="preserve"> (starší verze </w:t>
      </w:r>
      <w:r w:rsidR="00E91FDA">
        <w:t xml:space="preserve">PŽP </w:t>
      </w:r>
      <w:r w:rsidR="00B83B3E">
        <w:t>a </w:t>
      </w:r>
      <w:r w:rsidR="00E91FDA">
        <w:t xml:space="preserve">příloh </w:t>
      </w:r>
      <w:r w:rsidR="00760895">
        <w:t xml:space="preserve">jsou </w:t>
      </w:r>
      <w:r w:rsidR="00BD5751">
        <w:t xml:space="preserve">uloženy </w:t>
      </w:r>
      <w:r w:rsidR="00760895">
        <w:t>v</w:t>
      </w:r>
      <w:r w:rsidR="00602A42">
        <w:t> </w:t>
      </w:r>
      <w:r w:rsidR="00760895">
        <w:t>Archivu tamtéž)</w:t>
      </w:r>
      <w:r w:rsidR="00E91FDA">
        <w:t>.</w:t>
      </w:r>
    </w:p>
    <w:p w14:paraId="0A31A340" w14:textId="7C4AC1CC" w:rsidR="00BB6B58" w:rsidRPr="00E84ED5" w:rsidRDefault="00C66558" w:rsidP="00BE4F15">
      <w:pPr>
        <w:spacing w:after="120"/>
        <w:rPr>
          <w:rFonts w:eastAsia="Arial" w:cs="Arial"/>
        </w:rPr>
      </w:pPr>
      <w:r w:rsidRPr="00E84ED5">
        <w:rPr>
          <w:rFonts w:eastAsia="Arial" w:cs="Arial"/>
        </w:rPr>
        <w:t>PŽP</w:t>
      </w:r>
      <w:r w:rsidR="00705A33" w:rsidRPr="00E84ED5">
        <w:rPr>
          <w:rFonts w:eastAsia="Arial" w:cs="Arial"/>
        </w:rPr>
        <w:t xml:space="preserve"> </w:t>
      </w:r>
      <w:r w:rsidR="000A412A" w:rsidRPr="00E84ED5">
        <w:rPr>
          <w:rFonts w:eastAsia="Arial" w:cs="Arial"/>
        </w:rPr>
        <w:t xml:space="preserve">mohou </w:t>
      </w:r>
      <w:r w:rsidR="00BB6B58" w:rsidRPr="00E84ED5">
        <w:rPr>
          <w:rFonts w:eastAsia="Arial" w:cs="Arial"/>
        </w:rPr>
        <w:t>být na základě potřeby aktualizov</w:t>
      </w:r>
      <w:r w:rsidR="00C96BDD" w:rsidRPr="00E84ED5">
        <w:rPr>
          <w:rFonts w:eastAsia="Arial" w:cs="Arial"/>
        </w:rPr>
        <w:t>á</w:t>
      </w:r>
      <w:r w:rsidR="00BB6B58" w:rsidRPr="00E84ED5">
        <w:rPr>
          <w:rFonts w:eastAsia="Arial" w:cs="Arial"/>
        </w:rPr>
        <w:t>n</w:t>
      </w:r>
      <w:r w:rsidR="00C96BDD" w:rsidRPr="00E84ED5">
        <w:rPr>
          <w:rFonts w:eastAsia="Arial" w:cs="Arial"/>
        </w:rPr>
        <w:t>a</w:t>
      </w:r>
      <w:r w:rsidR="007C0BF2">
        <w:rPr>
          <w:rFonts w:eastAsia="Arial" w:cs="Arial"/>
        </w:rPr>
        <w:t>.</w:t>
      </w:r>
      <w:r w:rsidR="00BB6B58" w:rsidRPr="00E84ED5">
        <w:rPr>
          <w:rFonts w:eastAsia="Arial" w:cs="Arial"/>
        </w:rPr>
        <w:t xml:space="preserve"> </w:t>
      </w:r>
      <w:r w:rsidR="007C0BF2">
        <w:rPr>
          <w:rFonts w:eastAsia="Arial" w:cs="Arial"/>
        </w:rPr>
        <w:t>A</w:t>
      </w:r>
      <w:r w:rsidR="00BB6B58" w:rsidRPr="00E84ED5">
        <w:rPr>
          <w:rFonts w:eastAsia="Arial" w:cs="Arial"/>
        </w:rPr>
        <w:t>ktuální verze, včetně uvedení data účinnosti, bude vždy k</w:t>
      </w:r>
      <w:r w:rsidR="00602A42" w:rsidRPr="00E84ED5">
        <w:rPr>
          <w:rFonts w:eastAsia="Arial" w:cs="Arial"/>
        </w:rPr>
        <w:t> </w:t>
      </w:r>
      <w:r w:rsidR="00BB6B58" w:rsidRPr="00E84ED5">
        <w:rPr>
          <w:rFonts w:eastAsia="Arial" w:cs="Arial"/>
        </w:rPr>
        <w:t>dispozici na výše uvedených webových stránkách.</w:t>
      </w:r>
      <w:r w:rsidR="003C1E54" w:rsidRPr="00E84ED5">
        <w:rPr>
          <w:rFonts w:eastAsia="Arial" w:cs="Arial"/>
        </w:rPr>
        <w:t xml:space="preserve"> </w:t>
      </w:r>
      <w:r w:rsidR="00AE0970" w:rsidRPr="00E84ED5">
        <w:rPr>
          <w:rFonts w:eastAsia="Arial" w:cs="Arial"/>
        </w:rPr>
        <w:t xml:space="preserve">Příjemce </w:t>
      </w:r>
      <w:r w:rsidR="006D404D" w:rsidRPr="00E84ED5">
        <w:rPr>
          <w:rFonts w:eastAsia="Arial" w:cs="Arial"/>
        </w:rPr>
        <w:t>s</w:t>
      </w:r>
      <w:r w:rsidR="00AE0970" w:rsidRPr="00E84ED5">
        <w:rPr>
          <w:rFonts w:eastAsia="Arial" w:cs="Arial"/>
        </w:rPr>
        <w:t xml:space="preserve">e </w:t>
      </w:r>
      <w:r w:rsidR="006D404D" w:rsidRPr="00E84ED5">
        <w:rPr>
          <w:rFonts w:eastAsia="Arial" w:cs="Arial"/>
        </w:rPr>
        <w:t xml:space="preserve">řídí </w:t>
      </w:r>
      <w:r w:rsidR="00AE0970" w:rsidRPr="00E84ED5">
        <w:rPr>
          <w:rFonts w:eastAsia="Arial" w:cs="Arial"/>
        </w:rPr>
        <w:t>verz</w:t>
      </w:r>
      <w:r w:rsidR="006D404D" w:rsidRPr="00E84ED5">
        <w:rPr>
          <w:rFonts w:eastAsia="Arial" w:cs="Arial"/>
        </w:rPr>
        <w:t>í</w:t>
      </w:r>
      <w:r w:rsidR="005D0DDA" w:rsidRPr="00E84ED5">
        <w:rPr>
          <w:rFonts w:eastAsia="Arial" w:cs="Arial"/>
        </w:rPr>
        <w:t xml:space="preserve"> </w:t>
      </w:r>
      <w:r w:rsidRPr="00E84ED5">
        <w:rPr>
          <w:rFonts w:eastAsia="Arial" w:cs="Arial"/>
        </w:rPr>
        <w:t>PŽP</w:t>
      </w:r>
      <w:r w:rsidR="00AE0970" w:rsidRPr="00E84ED5">
        <w:rPr>
          <w:rFonts w:eastAsia="Arial" w:cs="Arial"/>
        </w:rPr>
        <w:t xml:space="preserve">, která byla </w:t>
      </w:r>
      <w:r w:rsidR="006B0E0D" w:rsidRPr="00E84ED5">
        <w:rPr>
          <w:rFonts w:eastAsia="Arial" w:cs="Arial"/>
        </w:rPr>
        <w:t xml:space="preserve">účinná </w:t>
      </w:r>
      <w:r w:rsidR="00AE0970" w:rsidRPr="00E84ED5">
        <w:rPr>
          <w:rFonts w:eastAsia="Arial" w:cs="Arial"/>
        </w:rPr>
        <w:t>v</w:t>
      </w:r>
      <w:r w:rsidR="00602A42" w:rsidRPr="00E84ED5">
        <w:rPr>
          <w:rFonts w:eastAsia="Arial" w:cs="Arial"/>
        </w:rPr>
        <w:t> </w:t>
      </w:r>
      <w:r w:rsidR="00AE0970" w:rsidRPr="00E84ED5">
        <w:rPr>
          <w:rFonts w:eastAsia="Arial" w:cs="Arial"/>
        </w:rPr>
        <w:t xml:space="preserve">době, kdy </w:t>
      </w:r>
      <w:r w:rsidR="002F2108" w:rsidRPr="00E84ED5">
        <w:rPr>
          <w:rFonts w:eastAsia="Arial" w:cs="Arial"/>
        </w:rPr>
        <w:t>došlo k</w:t>
      </w:r>
      <w:r w:rsidR="00602A42" w:rsidRPr="00E84ED5">
        <w:rPr>
          <w:rFonts w:eastAsia="Arial" w:cs="Arial"/>
        </w:rPr>
        <w:t> </w:t>
      </w:r>
      <w:r w:rsidR="00AE0970" w:rsidRPr="00E84ED5">
        <w:rPr>
          <w:rFonts w:eastAsia="Arial" w:cs="Arial"/>
        </w:rPr>
        <w:t>právní skutečnost</w:t>
      </w:r>
      <w:r w:rsidR="002F2108" w:rsidRPr="00E84ED5">
        <w:rPr>
          <w:rFonts w:eastAsia="Arial" w:cs="Arial"/>
        </w:rPr>
        <w:t>i</w:t>
      </w:r>
      <w:r w:rsidR="00E620A7" w:rsidRPr="00E84ED5">
        <w:rPr>
          <w:rFonts w:eastAsia="Arial" w:cs="Arial"/>
        </w:rPr>
        <w:t xml:space="preserve"> (např. uzavření smlouvy s</w:t>
      </w:r>
      <w:r w:rsidR="00602A42" w:rsidRPr="00E84ED5">
        <w:rPr>
          <w:rFonts w:eastAsia="Arial" w:cs="Arial"/>
        </w:rPr>
        <w:t> </w:t>
      </w:r>
      <w:r w:rsidR="00E620A7" w:rsidRPr="00E84ED5">
        <w:rPr>
          <w:rFonts w:eastAsia="Arial" w:cs="Arial"/>
        </w:rPr>
        <w:t>dodavatelem)</w:t>
      </w:r>
      <w:r w:rsidR="002F2108" w:rsidRPr="00E84ED5">
        <w:rPr>
          <w:rFonts w:eastAsia="Arial" w:cs="Arial"/>
        </w:rPr>
        <w:t xml:space="preserve"> či nastala událost</w:t>
      </w:r>
      <w:r w:rsidR="00E620A7" w:rsidRPr="00E84ED5">
        <w:rPr>
          <w:rFonts w:eastAsia="Arial" w:cs="Arial"/>
        </w:rPr>
        <w:t xml:space="preserve"> související s</w:t>
      </w:r>
      <w:r w:rsidR="00602A42" w:rsidRPr="00E84ED5">
        <w:rPr>
          <w:rFonts w:eastAsia="Arial" w:cs="Arial"/>
        </w:rPr>
        <w:t> </w:t>
      </w:r>
      <w:r w:rsidR="00E620A7" w:rsidRPr="00E84ED5">
        <w:rPr>
          <w:rFonts w:eastAsia="Arial" w:cs="Arial"/>
        </w:rPr>
        <w:t>realizací projektu (např. zpracování zprávy</w:t>
      </w:r>
      <w:r w:rsidR="005D0DDA" w:rsidRPr="00E84ED5">
        <w:rPr>
          <w:rFonts w:eastAsia="Arial" w:cs="Arial"/>
        </w:rPr>
        <w:t xml:space="preserve"> o</w:t>
      </w:r>
      <w:r w:rsidR="00485D9B" w:rsidRPr="00E84ED5">
        <w:rPr>
          <w:rFonts w:eastAsia="Arial" w:cs="Arial"/>
        </w:rPr>
        <w:t> </w:t>
      </w:r>
      <w:r w:rsidR="005D0DDA" w:rsidRPr="00E84ED5">
        <w:rPr>
          <w:rFonts w:eastAsia="Arial" w:cs="Arial"/>
        </w:rPr>
        <w:t>realizaci projektu</w:t>
      </w:r>
      <w:r w:rsidR="00E620A7" w:rsidRPr="00E84ED5">
        <w:rPr>
          <w:rFonts w:eastAsia="Arial" w:cs="Arial"/>
        </w:rPr>
        <w:t>)</w:t>
      </w:r>
      <w:r w:rsidR="00AE0970" w:rsidRPr="00E84ED5">
        <w:rPr>
          <w:rFonts w:eastAsia="Arial" w:cs="Arial"/>
        </w:rPr>
        <w:t xml:space="preserve">. </w:t>
      </w:r>
    </w:p>
    <w:p w14:paraId="0553E553" w14:textId="77777777" w:rsidR="004E7791" w:rsidRPr="007F428F" w:rsidRDefault="004E7791" w:rsidP="007F428F">
      <w:pPr>
        <w:autoSpaceDE w:val="0"/>
        <w:autoSpaceDN w:val="0"/>
        <w:adjustRightInd w:val="0"/>
        <w:spacing w:before="0"/>
        <w:contextualSpacing/>
        <w:rPr>
          <w:rFonts w:cs="Arial"/>
          <w:color w:val="000000"/>
          <w:szCs w:val="22"/>
        </w:rPr>
      </w:pPr>
    </w:p>
    <w:p w14:paraId="7E91445D" w14:textId="77777777" w:rsidR="00B9227A" w:rsidRDefault="00B9227A" w:rsidP="00BB6B58">
      <w:pPr>
        <w:pStyle w:val="Style3Char"/>
        <w:numPr>
          <w:ilvl w:val="0"/>
          <w:numId w:val="0"/>
        </w:numPr>
      </w:pPr>
      <w:r>
        <w:t xml:space="preserve"> </w:t>
      </w:r>
    </w:p>
    <w:p w14:paraId="25F8B23A" w14:textId="77777777" w:rsidR="00797DC9" w:rsidRDefault="00797DC9" w:rsidP="00BB6B58">
      <w:pPr>
        <w:pStyle w:val="Style3Char"/>
        <w:numPr>
          <w:ilvl w:val="0"/>
          <w:numId w:val="0"/>
        </w:numPr>
      </w:pPr>
    </w:p>
    <w:p w14:paraId="4E29F036" w14:textId="77777777" w:rsidR="004B62C1" w:rsidRDefault="004B62C1">
      <w:pPr>
        <w:spacing w:before="0"/>
        <w:jc w:val="left"/>
        <w:rPr>
          <w:b/>
          <w:smallCaps/>
          <w:kern w:val="28"/>
          <w:sz w:val="28"/>
        </w:rPr>
      </w:pPr>
      <w:bookmarkStart w:id="15" w:name="_Toc243199642"/>
      <w:r>
        <w:br w:type="page"/>
      </w:r>
    </w:p>
    <w:p w14:paraId="50DA1A16" w14:textId="373A2F00" w:rsidR="003D550E" w:rsidRPr="004B62C1" w:rsidRDefault="003D550E" w:rsidP="00577FBE">
      <w:pPr>
        <w:pStyle w:val="Nadpis10"/>
        <w:numPr>
          <w:ilvl w:val="0"/>
          <w:numId w:val="0"/>
        </w:numPr>
        <w:spacing w:after="240"/>
      </w:pPr>
      <w:bookmarkStart w:id="16" w:name="_Toc107236246"/>
      <w:r w:rsidRPr="002800FC">
        <w:lastRenderedPageBreak/>
        <w:t xml:space="preserve">Definice </w:t>
      </w:r>
      <w:r w:rsidR="007F7268" w:rsidRPr="002800FC">
        <w:t xml:space="preserve">používaných </w:t>
      </w:r>
      <w:r w:rsidRPr="004B62C1">
        <w:t>pojmů</w:t>
      </w:r>
      <w:bookmarkEnd w:id="15"/>
      <w:bookmarkEnd w:id="16"/>
    </w:p>
    <w:p w14:paraId="76DE186F" w14:textId="3B897671" w:rsidR="00CA7490" w:rsidRPr="0014741A" w:rsidRDefault="00CA7490" w:rsidP="00CA7490">
      <w:pPr>
        <w:rPr>
          <w:rFonts w:cs="Arial"/>
        </w:rPr>
      </w:pPr>
      <w:r w:rsidRPr="00D85167">
        <w:rPr>
          <w:rFonts w:cs="Arial"/>
          <w:color w:val="1A1F2A"/>
          <w:shd w:val="clear" w:color="auto" w:fill="FFFFFF"/>
        </w:rPr>
        <w:t xml:space="preserve">Abecední rejstřík pojmů užívaných </w:t>
      </w:r>
      <w:r w:rsidR="00B83B3E" w:rsidRPr="00D85167">
        <w:rPr>
          <w:rFonts w:cs="Arial"/>
          <w:color w:val="1A1F2A"/>
          <w:shd w:val="clear" w:color="auto" w:fill="FFFFFF"/>
        </w:rPr>
        <w:t>v</w:t>
      </w:r>
      <w:r w:rsidR="00B83B3E">
        <w:rPr>
          <w:rFonts w:cs="Arial"/>
          <w:color w:val="1A1F2A"/>
          <w:shd w:val="clear" w:color="auto" w:fill="FFFFFF"/>
        </w:rPr>
        <w:t> </w:t>
      </w:r>
      <w:r w:rsidRPr="00D85167">
        <w:rPr>
          <w:rFonts w:cs="Arial"/>
          <w:color w:val="1A1F2A"/>
          <w:shd w:val="clear" w:color="auto" w:fill="FFFFFF"/>
        </w:rPr>
        <w:t xml:space="preserve">rámci metodických dokumentů byl zpracován Národním orgánem pro koordinaci Ministerstva pro místní rozvoj ČR </w:t>
      </w:r>
      <w:r>
        <w:rPr>
          <w:rFonts w:cs="Arial"/>
          <w:color w:val="1A1F2A"/>
          <w:shd w:val="clear" w:color="auto" w:fill="FFFFFF"/>
        </w:rPr>
        <w:t xml:space="preserve">(dále “MMR-NOK“) </w:t>
      </w:r>
      <w:r w:rsidRPr="00D85167">
        <w:rPr>
          <w:rFonts w:cs="Arial"/>
          <w:color w:val="1A1F2A"/>
          <w:shd w:val="clear" w:color="auto" w:fill="FFFFFF"/>
        </w:rPr>
        <w:t xml:space="preserve">ve spolupráci </w:t>
      </w:r>
      <w:r w:rsidR="00B83B3E" w:rsidRPr="00D85167">
        <w:rPr>
          <w:rFonts w:cs="Arial"/>
          <w:color w:val="1A1F2A"/>
          <w:shd w:val="clear" w:color="auto" w:fill="FFFFFF"/>
        </w:rPr>
        <w:t>s</w:t>
      </w:r>
      <w:r w:rsidR="00B83B3E">
        <w:rPr>
          <w:rFonts w:cs="Arial"/>
          <w:color w:val="1A1F2A"/>
          <w:shd w:val="clear" w:color="auto" w:fill="FFFFFF"/>
        </w:rPr>
        <w:t> </w:t>
      </w:r>
      <w:r w:rsidRPr="00D85167">
        <w:rPr>
          <w:rFonts w:cs="Arial"/>
          <w:color w:val="1A1F2A"/>
          <w:shd w:val="clear" w:color="auto" w:fill="FFFFFF"/>
        </w:rPr>
        <w:t xml:space="preserve">partnery implementační struktury jako součást Jednotného národního rámce pravidel </w:t>
      </w:r>
      <w:r w:rsidR="00B83B3E" w:rsidRPr="00D85167">
        <w:rPr>
          <w:rFonts w:cs="Arial"/>
          <w:color w:val="1A1F2A"/>
          <w:shd w:val="clear" w:color="auto" w:fill="FFFFFF"/>
        </w:rPr>
        <w:t>a</w:t>
      </w:r>
      <w:r w:rsidR="00B83B3E">
        <w:rPr>
          <w:rFonts w:cs="Arial"/>
          <w:color w:val="1A1F2A"/>
          <w:shd w:val="clear" w:color="auto" w:fill="FFFFFF"/>
        </w:rPr>
        <w:t> </w:t>
      </w:r>
      <w:r w:rsidRPr="00D85167">
        <w:rPr>
          <w:rFonts w:cs="Arial"/>
          <w:color w:val="1A1F2A"/>
          <w:shd w:val="clear" w:color="auto" w:fill="FFFFFF"/>
        </w:rPr>
        <w:t xml:space="preserve">postupů </w:t>
      </w:r>
      <w:r w:rsidR="00B83B3E" w:rsidRPr="00D85167">
        <w:rPr>
          <w:rFonts w:cs="Arial"/>
          <w:color w:val="1A1F2A"/>
          <w:shd w:val="clear" w:color="auto" w:fill="FFFFFF"/>
        </w:rPr>
        <w:t>v</w:t>
      </w:r>
      <w:r w:rsidR="00B83B3E">
        <w:rPr>
          <w:rFonts w:cs="Arial"/>
          <w:color w:val="1A1F2A"/>
          <w:shd w:val="clear" w:color="auto" w:fill="FFFFFF"/>
        </w:rPr>
        <w:t> </w:t>
      </w:r>
      <w:r w:rsidRPr="00D85167">
        <w:rPr>
          <w:rFonts w:cs="Arial"/>
          <w:color w:val="1A1F2A"/>
          <w:shd w:val="clear" w:color="auto" w:fill="FFFFFF"/>
        </w:rPr>
        <w:t>rámci fondů E</w:t>
      </w:r>
      <w:r>
        <w:rPr>
          <w:rFonts w:cs="Arial"/>
          <w:color w:val="1A1F2A"/>
          <w:shd w:val="clear" w:color="auto" w:fill="FFFFFF"/>
        </w:rPr>
        <w:t xml:space="preserve">U </w:t>
      </w:r>
      <w:r w:rsidR="00B83B3E" w:rsidRPr="00D85167">
        <w:rPr>
          <w:rFonts w:cs="Arial"/>
          <w:color w:val="1A1F2A"/>
          <w:shd w:val="clear" w:color="auto" w:fill="FFFFFF"/>
        </w:rPr>
        <w:t>v</w:t>
      </w:r>
      <w:r w:rsidR="00B83B3E">
        <w:rPr>
          <w:rFonts w:cs="Arial"/>
          <w:color w:val="1A1F2A"/>
          <w:shd w:val="clear" w:color="auto" w:fill="FFFFFF"/>
        </w:rPr>
        <w:t> </w:t>
      </w:r>
      <w:r w:rsidRPr="00D85167">
        <w:rPr>
          <w:rFonts w:cs="Arial"/>
          <w:color w:val="1A1F2A"/>
          <w:shd w:val="clear" w:color="auto" w:fill="FFFFFF"/>
        </w:rPr>
        <w:t>programovém období 2021-2027</w:t>
      </w:r>
      <w:r>
        <w:rPr>
          <w:rFonts w:cs="Arial"/>
          <w:color w:val="1A1F2A"/>
          <w:shd w:val="clear" w:color="auto" w:fill="FFFFFF"/>
        </w:rPr>
        <w:t xml:space="preserve">. Slovníček pojmů je uveden na webové adrese: </w:t>
      </w:r>
      <w:hyperlink r:id="rId13" w:history="1">
        <w:proofErr w:type="spellStart"/>
        <w:proofErr w:type="gramStart"/>
        <w:r w:rsidRPr="0014741A">
          <w:rPr>
            <w:rStyle w:val="Hypertextovodkaz"/>
            <w:rFonts w:ascii="Arial" w:hAnsi="Arial" w:cs="Arial"/>
          </w:rPr>
          <w:t>DotaceEU</w:t>
        </w:r>
        <w:proofErr w:type="spellEnd"/>
        <w:r w:rsidRPr="0014741A">
          <w:rPr>
            <w:rStyle w:val="Hypertextovodkaz"/>
            <w:rFonts w:ascii="Arial" w:hAnsi="Arial" w:cs="Arial"/>
          </w:rPr>
          <w:t xml:space="preserve"> - </w:t>
        </w:r>
        <w:proofErr w:type="spellStart"/>
        <w:r w:rsidRPr="0014741A">
          <w:rPr>
            <w:rStyle w:val="Hypertextovodkaz"/>
            <w:rFonts w:ascii="Arial" w:hAnsi="Arial" w:cs="Arial"/>
          </w:rPr>
          <w:t>Slovníček</w:t>
        </w:r>
        <w:proofErr w:type="spellEnd"/>
        <w:proofErr w:type="gramEnd"/>
        <w:r w:rsidRPr="0014741A">
          <w:rPr>
            <w:rStyle w:val="Hypertextovodkaz"/>
            <w:rFonts w:ascii="Arial" w:hAnsi="Arial" w:cs="Arial"/>
          </w:rPr>
          <w:t xml:space="preserve"> </w:t>
        </w:r>
        <w:proofErr w:type="spellStart"/>
        <w:r w:rsidRPr="0014741A">
          <w:rPr>
            <w:rStyle w:val="Hypertextovodkaz"/>
            <w:rFonts w:ascii="Arial" w:hAnsi="Arial" w:cs="Arial"/>
          </w:rPr>
          <w:t>pojmů</w:t>
        </w:r>
        <w:proofErr w:type="spellEnd"/>
        <w:r w:rsidRPr="0014741A">
          <w:rPr>
            <w:rStyle w:val="Hypertextovodkaz"/>
            <w:rFonts w:ascii="Arial" w:hAnsi="Arial" w:cs="Arial"/>
          </w:rPr>
          <w:t xml:space="preserve"> </w:t>
        </w:r>
        <w:proofErr w:type="spellStart"/>
        <w:r w:rsidRPr="0014741A">
          <w:rPr>
            <w:rStyle w:val="Hypertextovodkaz"/>
            <w:rFonts w:ascii="Arial" w:hAnsi="Arial" w:cs="Arial"/>
          </w:rPr>
          <w:t>užívaných</w:t>
        </w:r>
        <w:proofErr w:type="spellEnd"/>
        <w:r w:rsidRPr="0014741A">
          <w:rPr>
            <w:rStyle w:val="Hypertextovodkaz"/>
            <w:rFonts w:ascii="Arial" w:hAnsi="Arial" w:cs="Arial"/>
          </w:rPr>
          <w:t xml:space="preserve"> </w:t>
        </w:r>
        <w:r w:rsidR="00B83B3E" w:rsidRPr="0014741A">
          <w:rPr>
            <w:rStyle w:val="Hypertextovodkaz"/>
            <w:rFonts w:ascii="Arial" w:hAnsi="Arial" w:cs="Arial"/>
          </w:rPr>
          <w:t>v</w:t>
        </w:r>
        <w:r w:rsidR="00B83B3E">
          <w:rPr>
            <w:rStyle w:val="Hypertextovodkaz"/>
            <w:rFonts w:ascii="Arial" w:hAnsi="Arial" w:cs="Arial"/>
          </w:rPr>
          <w:t> </w:t>
        </w:r>
        <w:proofErr w:type="spellStart"/>
        <w:r w:rsidRPr="0014741A">
          <w:rPr>
            <w:rStyle w:val="Hypertextovodkaz"/>
            <w:rFonts w:ascii="Arial" w:hAnsi="Arial" w:cs="Arial"/>
          </w:rPr>
          <w:t>prostředí</w:t>
        </w:r>
        <w:proofErr w:type="spellEnd"/>
        <w:r w:rsidRPr="0014741A">
          <w:rPr>
            <w:rStyle w:val="Hypertextovodkaz"/>
            <w:rFonts w:ascii="Arial" w:hAnsi="Arial" w:cs="Arial"/>
          </w:rPr>
          <w:t xml:space="preserve"> </w:t>
        </w:r>
        <w:proofErr w:type="spellStart"/>
        <w:r w:rsidRPr="0014741A">
          <w:rPr>
            <w:rStyle w:val="Hypertextovodkaz"/>
            <w:rFonts w:ascii="Arial" w:hAnsi="Arial" w:cs="Arial"/>
          </w:rPr>
          <w:t>fondů</w:t>
        </w:r>
        <w:proofErr w:type="spellEnd"/>
        <w:r w:rsidRPr="0014741A">
          <w:rPr>
            <w:rStyle w:val="Hypertextovodkaz"/>
            <w:rFonts w:ascii="Arial" w:hAnsi="Arial" w:cs="Arial"/>
          </w:rPr>
          <w:t xml:space="preserve"> EU </w:t>
        </w:r>
        <w:r w:rsidR="00B83B3E" w:rsidRPr="0014741A">
          <w:rPr>
            <w:rStyle w:val="Hypertextovodkaz"/>
            <w:rFonts w:ascii="Arial" w:hAnsi="Arial" w:cs="Arial"/>
          </w:rPr>
          <w:t>v</w:t>
        </w:r>
        <w:r w:rsidR="00B83B3E">
          <w:rPr>
            <w:rStyle w:val="Hypertextovodkaz"/>
            <w:rFonts w:ascii="Arial" w:hAnsi="Arial" w:cs="Arial"/>
          </w:rPr>
          <w:t> </w:t>
        </w:r>
        <w:proofErr w:type="spellStart"/>
        <w:r w:rsidRPr="0014741A">
          <w:rPr>
            <w:rStyle w:val="Hypertextovodkaz"/>
            <w:rFonts w:ascii="Arial" w:hAnsi="Arial" w:cs="Arial"/>
          </w:rPr>
          <w:t>programovém</w:t>
        </w:r>
        <w:proofErr w:type="spellEnd"/>
        <w:r w:rsidRPr="0014741A">
          <w:rPr>
            <w:rStyle w:val="Hypertextovodkaz"/>
            <w:rFonts w:ascii="Arial" w:hAnsi="Arial" w:cs="Arial"/>
          </w:rPr>
          <w:t xml:space="preserve"> </w:t>
        </w:r>
        <w:proofErr w:type="spellStart"/>
        <w:r w:rsidRPr="0014741A">
          <w:rPr>
            <w:rStyle w:val="Hypertextovodkaz"/>
            <w:rFonts w:ascii="Arial" w:hAnsi="Arial" w:cs="Arial"/>
          </w:rPr>
          <w:t>období</w:t>
        </w:r>
        <w:proofErr w:type="spellEnd"/>
        <w:r w:rsidRPr="0014741A">
          <w:rPr>
            <w:rStyle w:val="Hypertextovodkaz"/>
            <w:rFonts w:ascii="Arial" w:hAnsi="Arial" w:cs="Arial"/>
          </w:rPr>
          <w:t xml:space="preserve"> 2021-2027</w:t>
        </w:r>
      </w:hyperlink>
      <w:r w:rsidR="0014741A">
        <w:rPr>
          <w:rStyle w:val="Hypertextovodkaz"/>
          <w:rFonts w:ascii="Arial" w:hAnsi="Arial" w:cs="Arial"/>
        </w:rPr>
        <w:t>.</w:t>
      </w:r>
    </w:p>
    <w:p w14:paraId="5A278E9D" w14:textId="77777777" w:rsidR="00553E37" w:rsidRDefault="00553E37" w:rsidP="004E519E">
      <w:pPr>
        <w:rPr>
          <w:rFonts w:cs="Arial"/>
          <w:b/>
          <w:lang w:eastAsia="en-US"/>
        </w:rPr>
      </w:pPr>
    </w:p>
    <w:bookmarkEnd w:id="7"/>
    <w:bookmarkEnd w:id="8"/>
    <w:bookmarkEnd w:id="9"/>
    <w:bookmarkEnd w:id="10"/>
    <w:p w14:paraId="46DEEB22" w14:textId="77777777" w:rsidR="00CA7490" w:rsidRDefault="00CA7490">
      <w:pPr>
        <w:spacing w:before="0"/>
        <w:jc w:val="left"/>
        <w:rPr>
          <w:rFonts w:cs="Arial"/>
          <w:szCs w:val="22"/>
        </w:rPr>
      </w:pPr>
      <w:r>
        <w:rPr>
          <w:rFonts w:cs="Arial"/>
          <w:b/>
          <w:smallCaps/>
          <w:szCs w:val="22"/>
        </w:rPr>
        <w:br w:type="page"/>
      </w:r>
    </w:p>
    <w:p w14:paraId="4B928286" w14:textId="2335879A" w:rsidR="007F7268" w:rsidRPr="004B62C1" w:rsidRDefault="007F7268" w:rsidP="00577FBE">
      <w:pPr>
        <w:pStyle w:val="Nadpis10"/>
        <w:numPr>
          <w:ilvl w:val="0"/>
          <w:numId w:val="0"/>
        </w:numPr>
        <w:spacing w:after="240"/>
      </w:pPr>
      <w:bookmarkStart w:id="17" w:name="_Toc107236247"/>
      <w:r w:rsidRPr="004B62C1">
        <w:lastRenderedPageBreak/>
        <w:t xml:space="preserve">právní základ </w:t>
      </w:r>
      <w:r w:rsidR="00B83B3E" w:rsidRPr="004B62C1">
        <w:t>a</w:t>
      </w:r>
      <w:r w:rsidR="00B83B3E">
        <w:t> </w:t>
      </w:r>
      <w:r w:rsidRPr="004B62C1">
        <w:t>další výchozí dokumentace</w:t>
      </w:r>
      <w:bookmarkEnd w:id="17"/>
    </w:p>
    <w:p w14:paraId="4EA637A7" w14:textId="77777777" w:rsidR="005113AE" w:rsidRPr="00511B3B" w:rsidRDefault="005113AE" w:rsidP="00650474">
      <w:pPr>
        <w:tabs>
          <w:tab w:val="left" w:pos="0"/>
        </w:tabs>
        <w:autoSpaceDE w:val="0"/>
        <w:autoSpaceDN w:val="0"/>
        <w:adjustRightInd w:val="0"/>
        <w:rPr>
          <w:rFonts w:cs="Arial"/>
          <w:b/>
        </w:rPr>
      </w:pPr>
      <w:bookmarkStart w:id="18" w:name="_Toc420589497"/>
      <w:r w:rsidRPr="00511B3B">
        <w:rPr>
          <w:rFonts w:cs="Arial"/>
          <w:b/>
        </w:rPr>
        <w:t>Dokumenty na úrovni EU:</w:t>
      </w:r>
      <w:bookmarkEnd w:id="18"/>
      <w:r w:rsidRPr="00511B3B">
        <w:rPr>
          <w:rFonts w:cs="Arial"/>
          <w:b/>
        </w:rPr>
        <w:t xml:space="preserve"> </w:t>
      </w:r>
    </w:p>
    <w:p w14:paraId="23C48265" w14:textId="068B1C01" w:rsidR="00344001" w:rsidRPr="00E84ED5" w:rsidRDefault="00344001" w:rsidP="00722778">
      <w:pPr>
        <w:pStyle w:val="Odstavecseseznamem"/>
        <w:numPr>
          <w:ilvl w:val="0"/>
          <w:numId w:val="38"/>
        </w:numPr>
        <w:spacing w:before="0" w:after="120"/>
        <w:contextualSpacing/>
        <w:rPr>
          <w:rFonts w:eastAsia="Arial" w:cs="Arial"/>
        </w:rPr>
      </w:pPr>
      <w:r w:rsidRPr="00E84ED5">
        <w:rPr>
          <w:rFonts w:eastAsia="Arial" w:cs="Arial"/>
        </w:rPr>
        <w:t xml:space="preserve">Nařízení Evropského parlamentu </w:t>
      </w:r>
      <w:r w:rsidR="00B83B3E" w:rsidRPr="00E84ED5">
        <w:rPr>
          <w:rFonts w:eastAsia="Arial" w:cs="Arial"/>
        </w:rPr>
        <w:t>a</w:t>
      </w:r>
      <w:r w:rsidR="00B83B3E">
        <w:rPr>
          <w:rFonts w:eastAsia="Arial" w:cs="Arial"/>
        </w:rPr>
        <w:t> </w:t>
      </w:r>
      <w:r w:rsidRPr="00E84ED5">
        <w:rPr>
          <w:rFonts w:eastAsia="Arial" w:cs="Arial"/>
        </w:rPr>
        <w:t xml:space="preserve">Rady (EU) 2021/1060 ze dne 24. června 2021 </w:t>
      </w:r>
      <w:r w:rsidR="00B83B3E" w:rsidRPr="00E84ED5">
        <w:rPr>
          <w:rFonts w:eastAsia="Arial" w:cs="Arial"/>
        </w:rPr>
        <w:t>o</w:t>
      </w:r>
      <w:r w:rsidR="00B83B3E">
        <w:rPr>
          <w:rFonts w:eastAsia="Arial" w:cs="Arial"/>
        </w:rPr>
        <w:t> </w:t>
      </w:r>
      <w:r w:rsidRPr="00E84ED5">
        <w:rPr>
          <w:rFonts w:eastAsia="Arial" w:cs="Arial"/>
        </w:rPr>
        <w:t xml:space="preserve">společných ustanoveních pro Evropský fond pro regionální rozvoj, Evropský sociální fond plus, Fond soudržnosti, Fond pro spravedlivou transformaci </w:t>
      </w:r>
      <w:r w:rsidR="00B83B3E" w:rsidRPr="00E84ED5">
        <w:rPr>
          <w:rFonts w:eastAsia="Arial" w:cs="Arial"/>
        </w:rPr>
        <w:t>a</w:t>
      </w:r>
      <w:r w:rsidR="00B83B3E">
        <w:rPr>
          <w:rFonts w:eastAsia="Arial" w:cs="Arial"/>
        </w:rPr>
        <w:t> </w:t>
      </w:r>
      <w:r w:rsidRPr="00E84ED5">
        <w:rPr>
          <w:rFonts w:eastAsia="Arial" w:cs="Arial"/>
        </w:rPr>
        <w:t xml:space="preserve">Evropský námořní, rybářský </w:t>
      </w:r>
      <w:r w:rsidR="00B83B3E" w:rsidRPr="00E84ED5">
        <w:rPr>
          <w:rFonts w:eastAsia="Arial" w:cs="Arial"/>
        </w:rPr>
        <w:t>a</w:t>
      </w:r>
      <w:r w:rsidR="00B83B3E">
        <w:rPr>
          <w:rFonts w:eastAsia="Arial" w:cs="Arial"/>
        </w:rPr>
        <w:t> </w:t>
      </w:r>
      <w:r w:rsidRPr="00E84ED5">
        <w:rPr>
          <w:rFonts w:eastAsia="Arial" w:cs="Arial"/>
        </w:rPr>
        <w:t xml:space="preserve">akvakulturní fond </w:t>
      </w:r>
      <w:r w:rsidR="00B83B3E" w:rsidRPr="00E84ED5">
        <w:rPr>
          <w:rFonts w:eastAsia="Arial" w:cs="Arial"/>
        </w:rPr>
        <w:t>a</w:t>
      </w:r>
      <w:r w:rsidR="00B83B3E">
        <w:rPr>
          <w:rFonts w:eastAsia="Arial" w:cs="Arial"/>
        </w:rPr>
        <w:t> </w:t>
      </w:r>
      <w:r w:rsidR="00B83B3E" w:rsidRPr="00E84ED5">
        <w:rPr>
          <w:rFonts w:eastAsia="Arial" w:cs="Arial"/>
        </w:rPr>
        <w:t>o</w:t>
      </w:r>
      <w:r w:rsidR="00B83B3E">
        <w:rPr>
          <w:rFonts w:eastAsia="Arial" w:cs="Arial"/>
        </w:rPr>
        <w:t> </w:t>
      </w:r>
      <w:r w:rsidRPr="00E84ED5">
        <w:rPr>
          <w:rFonts w:eastAsia="Arial" w:cs="Arial"/>
        </w:rPr>
        <w:t xml:space="preserve">finančních pravidlech pro tyto fondy </w:t>
      </w:r>
      <w:r w:rsidR="00B83B3E" w:rsidRPr="00E84ED5">
        <w:rPr>
          <w:rFonts w:eastAsia="Arial" w:cs="Arial"/>
        </w:rPr>
        <w:t>a</w:t>
      </w:r>
      <w:r w:rsidR="00B83B3E">
        <w:rPr>
          <w:rFonts w:eastAsia="Arial" w:cs="Arial"/>
        </w:rPr>
        <w:t> </w:t>
      </w:r>
      <w:r w:rsidRPr="00E84ED5">
        <w:rPr>
          <w:rFonts w:eastAsia="Arial" w:cs="Arial"/>
        </w:rPr>
        <w:t xml:space="preserve">pro Azylový, migrační </w:t>
      </w:r>
      <w:r w:rsidR="00B83B3E" w:rsidRPr="00E84ED5">
        <w:rPr>
          <w:rFonts w:eastAsia="Arial" w:cs="Arial"/>
        </w:rPr>
        <w:t>a</w:t>
      </w:r>
      <w:r w:rsidR="00B83B3E">
        <w:rPr>
          <w:rFonts w:eastAsia="Arial" w:cs="Arial"/>
        </w:rPr>
        <w:t> </w:t>
      </w:r>
      <w:r w:rsidRPr="00E84ED5">
        <w:rPr>
          <w:rFonts w:eastAsia="Arial" w:cs="Arial"/>
        </w:rPr>
        <w:t xml:space="preserve">integrační fond, Fond pro vnitřní bezpečnost </w:t>
      </w:r>
      <w:r w:rsidR="00B83B3E" w:rsidRPr="00E84ED5">
        <w:rPr>
          <w:rFonts w:eastAsia="Arial" w:cs="Arial"/>
        </w:rPr>
        <w:t>a</w:t>
      </w:r>
      <w:r w:rsidR="00B83B3E">
        <w:rPr>
          <w:rFonts w:eastAsia="Arial" w:cs="Arial"/>
        </w:rPr>
        <w:t> </w:t>
      </w:r>
      <w:r w:rsidRPr="00E84ED5">
        <w:rPr>
          <w:rFonts w:eastAsia="Arial" w:cs="Arial"/>
        </w:rPr>
        <w:t xml:space="preserve">Nástroj pro finanční podporu správy hranic </w:t>
      </w:r>
      <w:r w:rsidR="00B83B3E" w:rsidRPr="00E84ED5">
        <w:rPr>
          <w:rFonts w:eastAsia="Arial" w:cs="Arial"/>
        </w:rPr>
        <w:t>a</w:t>
      </w:r>
      <w:r w:rsidR="00B83B3E">
        <w:rPr>
          <w:rFonts w:eastAsia="Arial" w:cs="Arial"/>
        </w:rPr>
        <w:t> </w:t>
      </w:r>
      <w:r w:rsidRPr="00E84ED5">
        <w:rPr>
          <w:rFonts w:eastAsia="Arial" w:cs="Arial"/>
        </w:rPr>
        <w:t xml:space="preserve">vízové politiky (dále „obecné nařízení“, „ON“); </w:t>
      </w:r>
    </w:p>
    <w:p w14:paraId="44CB34BB" w14:textId="5E9E7B71" w:rsidR="00344001" w:rsidRPr="00E84ED5" w:rsidRDefault="00344001">
      <w:pPr>
        <w:pStyle w:val="Odstavecseseznamem"/>
        <w:numPr>
          <w:ilvl w:val="0"/>
          <w:numId w:val="38"/>
        </w:numPr>
        <w:spacing w:before="0" w:after="120"/>
        <w:contextualSpacing/>
        <w:rPr>
          <w:rFonts w:eastAsia="Arial" w:cs="Arial"/>
        </w:rPr>
      </w:pPr>
      <w:r w:rsidRPr="00E84ED5">
        <w:rPr>
          <w:rFonts w:eastAsia="Arial" w:cs="Arial"/>
        </w:rPr>
        <w:t xml:space="preserve">Nařízení Evropského parlamentu </w:t>
      </w:r>
      <w:r w:rsidR="00B83B3E" w:rsidRPr="00E84ED5">
        <w:rPr>
          <w:rFonts w:eastAsia="Arial" w:cs="Arial"/>
        </w:rPr>
        <w:t>a</w:t>
      </w:r>
      <w:r w:rsidR="00B83B3E">
        <w:rPr>
          <w:rFonts w:eastAsia="Arial" w:cs="Arial"/>
        </w:rPr>
        <w:t> </w:t>
      </w:r>
      <w:r w:rsidRPr="00E84ED5">
        <w:rPr>
          <w:rFonts w:eastAsia="Arial" w:cs="Arial"/>
        </w:rPr>
        <w:t xml:space="preserve">Rady (EU) 2021/1058 ze dne 24. června 2021 </w:t>
      </w:r>
      <w:r w:rsidR="00B83B3E" w:rsidRPr="00E84ED5">
        <w:rPr>
          <w:rFonts w:eastAsia="Arial" w:cs="Arial"/>
        </w:rPr>
        <w:t>o</w:t>
      </w:r>
      <w:r w:rsidR="00B83B3E">
        <w:rPr>
          <w:rFonts w:eastAsia="Arial" w:cs="Arial"/>
        </w:rPr>
        <w:t> </w:t>
      </w:r>
      <w:r w:rsidRPr="00E84ED5">
        <w:rPr>
          <w:rFonts w:eastAsia="Arial" w:cs="Arial"/>
        </w:rPr>
        <w:t xml:space="preserve">Evropském fondu pro regionální rozvoj </w:t>
      </w:r>
      <w:r w:rsidR="00B83B3E" w:rsidRPr="00E84ED5">
        <w:rPr>
          <w:rFonts w:eastAsia="Arial" w:cs="Arial"/>
        </w:rPr>
        <w:t>a</w:t>
      </w:r>
      <w:r w:rsidR="00B83B3E">
        <w:rPr>
          <w:rFonts w:eastAsia="Arial" w:cs="Arial"/>
        </w:rPr>
        <w:t> </w:t>
      </w:r>
      <w:r w:rsidRPr="00E84ED5">
        <w:rPr>
          <w:rFonts w:eastAsia="Arial" w:cs="Arial"/>
        </w:rPr>
        <w:t>Fondu soudržnosti (dále „Nařízení EFRR/FS“);</w:t>
      </w:r>
    </w:p>
    <w:p w14:paraId="42B2D42F" w14:textId="1DD43B76" w:rsidR="00344001" w:rsidRDefault="00344001">
      <w:pPr>
        <w:pStyle w:val="Odstavecseseznamem"/>
        <w:numPr>
          <w:ilvl w:val="0"/>
          <w:numId w:val="38"/>
        </w:numPr>
        <w:spacing w:before="0" w:after="120"/>
        <w:contextualSpacing/>
        <w:rPr>
          <w:rFonts w:cs="Arial"/>
        </w:rPr>
      </w:pPr>
      <w:r>
        <w:rPr>
          <w:rFonts w:cs="Arial"/>
        </w:rPr>
        <w:t xml:space="preserve">Pokyn Komise EGESIF 14_0021_00 Hodnocení rizika podvodu </w:t>
      </w:r>
      <w:r w:rsidR="00B83B3E">
        <w:rPr>
          <w:rFonts w:cs="Arial"/>
        </w:rPr>
        <w:t>a </w:t>
      </w:r>
      <w:r>
        <w:rPr>
          <w:rFonts w:cs="Arial"/>
        </w:rPr>
        <w:t xml:space="preserve">účinná </w:t>
      </w:r>
      <w:r w:rsidR="00B83B3E">
        <w:rPr>
          <w:rFonts w:cs="Arial"/>
        </w:rPr>
        <w:t>a </w:t>
      </w:r>
      <w:r>
        <w:rPr>
          <w:rFonts w:cs="Arial"/>
        </w:rPr>
        <w:t>přiměřená opatření prot</w:t>
      </w:r>
      <w:r w:rsidR="000703BD">
        <w:rPr>
          <w:rFonts w:cs="Arial"/>
        </w:rPr>
        <w:t>i</w:t>
      </w:r>
      <w:r>
        <w:rPr>
          <w:rFonts w:cs="Arial"/>
        </w:rPr>
        <w:t xml:space="preserve"> podvodům;</w:t>
      </w:r>
    </w:p>
    <w:p w14:paraId="08F82D4C" w14:textId="6C2FE442" w:rsidR="00604B3F" w:rsidRDefault="00604B3F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spacing w:before="0"/>
        <w:contextualSpacing/>
        <w:rPr>
          <w:rFonts w:cs="Arial"/>
          <w:color w:val="000000"/>
          <w:szCs w:val="22"/>
        </w:rPr>
      </w:pPr>
      <w:r w:rsidRPr="00DD2749">
        <w:rPr>
          <w:rFonts w:cs="Arial"/>
          <w:color w:val="000000"/>
          <w:szCs w:val="22"/>
        </w:rPr>
        <w:t xml:space="preserve">Nařízení Evropského parlamentu </w:t>
      </w:r>
      <w:r w:rsidR="00B83B3E" w:rsidRPr="00DD2749">
        <w:rPr>
          <w:rFonts w:cs="Arial"/>
          <w:color w:val="000000"/>
          <w:szCs w:val="22"/>
        </w:rPr>
        <w:t>a</w:t>
      </w:r>
      <w:r w:rsidR="00B83B3E">
        <w:rPr>
          <w:rFonts w:cs="Arial"/>
          <w:color w:val="000000"/>
          <w:szCs w:val="22"/>
        </w:rPr>
        <w:t> </w:t>
      </w:r>
      <w:r w:rsidRPr="00DD2749">
        <w:rPr>
          <w:rFonts w:cs="Arial"/>
          <w:color w:val="000000"/>
          <w:szCs w:val="22"/>
        </w:rPr>
        <w:t xml:space="preserve">Rady (EU) č. 2016/679 ze dne 27. dubna 2016 </w:t>
      </w:r>
      <w:r w:rsidR="00B83B3E" w:rsidRPr="00DD2749">
        <w:rPr>
          <w:rFonts w:cs="Arial"/>
          <w:color w:val="000000"/>
          <w:szCs w:val="22"/>
        </w:rPr>
        <w:t>o</w:t>
      </w:r>
      <w:r w:rsidR="00B83B3E">
        <w:rPr>
          <w:rFonts w:cs="Arial"/>
          <w:color w:val="000000"/>
          <w:szCs w:val="22"/>
        </w:rPr>
        <w:t> </w:t>
      </w:r>
      <w:r w:rsidRPr="00DD2749">
        <w:rPr>
          <w:rFonts w:cs="Arial"/>
          <w:color w:val="000000"/>
          <w:szCs w:val="22"/>
        </w:rPr>
        <w:t>ochraně </w:t>
      </w:r>
      <w:hyperlink r:id="rId14" w:tooltip="Fyzická osoba" w:history="1">
        <w:r w:rsidRPr="00DD2749">
          <w:rPr>
            <w:rFonts w:cs="Arial"/>
            <w:color w:val="000000"/>
            <w:szCs w:val="22"/>
          </w:rPr>
          <w:t>fyzických osob</w:t>
        </w:r>
      </w:hyperlink>
      <w:r w:rsidRPr="00DD2749">
        <w:rPr>
          <w:rFonts w:cs="Arial"/>
          <w:color w:val="000000"/>
          <w:szCs w:val="22"/>
        </w:rPr>
        <w:t> v</w:t>
      </w:r>
      <w:r>
        <w:rPr>
          <w:rFonts w:cs="Arial"/>
          <w:color w:val="000000"/>
          <w:szCs w:val="22"/>
        </w:rPr>
        <w:t> </w:t>
      </w:r>
      <w:r w:rsidRPr="00DD2749">
        <w:rPr>
          <w:rFonts w:cs="Arial"/>
          <w:color w:val="000000"/>
          <w:szCs w:val="22"/>
        </w:rPr>
        <w:t>souvislosti se zpracováním </w:t>
      </w:r>
      <w:hyperlink r:id="rId15" w:tooltip="Osobní údaj" w:history="1">
        <w:r w:rsidRPr="00DD2749">
          <w:rPr>
            <w:rFonts w:cs="Arial"/>
            <w:color w:val="000000"/>
            <w:szCs w:val="22"/>
          </w:rPr>
          <w:t>osobních údajů</w:t>
        </w:r>
      </w:hyperlink>
      <w:r w:rsidRPr="00DD2749">
        <w:rPr>
          <w:rFonts w:cs="Arial"/>
          <w:color w:val="000000"/>
          <w:szCs w:val="22"/>
        </w:rPr>
        <w:t> </w:t>
      </w:r>
      <w:r w:rsidR="00B83B3E" w:rsidRPr="00DD2749">
        <w:rPr>
          <w:rFonts w:cs="Arial"/>
          <w:color w:val="000000"/>
          <w:szCs w:val="22"/>
        </w:rPr>
        <w:t>a</w:t>
      </w:r>
      <w:r w:rsidR="00B83B3E">
        <w:rPr>
          <w:rFonts w:cs="Arial"/>
          <w:color w:val="000000"/>
          <w:szCs w:val="22"/>
        </w:rPr>
        <w:t> </w:t>
      </w:r>
      <w:r w:rsidR="00B83B3E" w:rsidRPr="00DD2749">
        <w:rPr>
          <w:rFonts w:cs="Arial"/>
          <w:color w:val="000000"/>
          <w:szCs w:val="22"/>
        </w:rPr>
        <w:t>o</w:t>
      </w:r>
      <w:r w:rsidR="00B83B3E">
        <w:rPr>
          <w:rFonts w:cs="Arial"/>
          <w:color w:val="000000"/>
          <w:szCs w:val="22"/>
        </w:rPr>
        <w:t> </w:t>
      </w:r>
      <w:r w:rsidRPr="00DD2749">
        <w:rPr>
          <w:rFonts w:cs="Arial"/>
          <w:color w:val="000000"/>
          <w:szCs w:val="22"/>
        </w:rPr>
        <w:t xml:space="preserve">volném pohybu těchto údajů </w:t>
      </w:r>
      <w:r w:rsidR="00B83B3E" w:rsidRPr="00DD2749">
        <w:rPr>
          <w:rFonts w:cs="Arial"/>
          <w:color w:val="000000"/>
          <w:szCs w:val="22"/>
        </w:rPr>
        <w:t>a</w:t>
      </w:r>
      <w:r w:rsidR="00B83B3E">
        <w:rPr>
          <w:rFonts w:cs="Arial"/>
          <w:color w:val="000000"/>
          <w:szCs w:val="22"/>
        </w:rPr>
        <w:t> </w:t>
      </w:r>
      <w:r w:rsidR="00B83B3E" w:rsidRPr="00DD2749">
        <w:rPr>
          <w:rFonts w:cs="Arial"/>
          <w:color w:val="000000"/>
          <w:szCs w:val="22"/>
        </w:rPr>
        <w:t>o</w:t>
      </w:r>
      <w:r w:rsidR="00B83B3E">
        <w:rPr>
          <w:rFonts w:cs="Arial"/>
          <w:color w:val="000000"/>
          <w:szCs w:val="22"/>
        </w:rPr>
        <w:t> </w:t>
      </w:r>
      <w:r w:rsidRPr="00DD2749">
        <w:rPr>
          <w:rFonts w:cs="Arial"/>
          <w:color w:val="000000"/>
          <w:szCs w:val="22"/>
        </w:rPr>
        <w:t>zrušení směrnice 95/46/</w:t>
      </w:r>
      <w:proofErr w:type="gramStart"/>
      <w:r w:rsidRPr="00DD2749">
        <w:rPr>
          <w:rFonts w:cs="Arial"/>
          <w:color w:val="000000"/>
          <w:szCs w:val="22"/>
        </w:rPr>
        <w:t>ES</w:t>
      </w:r>
      <w:r>
        <w:rPr>
          <w:rFonts w:cs="Arial"/>
          <w:color w:val="000000"/>
          <w:szCs w:val="22"/>
        </w:rPr>
        <w:t>,</w:t>
      </w:r>
      <w:proofErr w:type="gramEnd"/>
      <w:r w:rsidRPr="00DD2749">
        <w:rPr>
          <w:rFonts w:cs="Arial"/>
          <w:color w:val="000000"/>
          <w:szCs w:val="22"/>
        </w:rPr>
        <w:t xml:space="preserve"> neboli Obecné nařízení o ochraně osobních údajů (General Data </w:t>
      </w:r>
      <w:proofErr w:type="spellStart"/>
      <w:r w:rsidRPr="00DD2749">
        <w:rPr>
          <w:rFonts w:cs="Arial"/>
          <w:color w:val="000000"/>
          <w:szCs w:val="22"/>
        </w:rPr>
        <w:t>Protection</w:t>
      </w:r>
      <w:proofErr w:type="spellEnd"/>
      <w:r w:rsidRPr="00DD2749">
        <w:rPr>
          <w:rFonts w:cs="Arial"/>
          <w:color w:val="000000"/>
          <w:szCs w:val="22"/>
        </w:rPr>
        <w:t xml:space="preserve"> </w:t>
      </w:r>
      <w:proofErr w:type="spellStart"/>
      <w:r w:rsidRPr="00DD2749">
        <w:rPr>
          <w:rFonts w:cs="Arial"/>
          <w:color w:val="000000"/>
          <w:szCs w:val="22"/>
        </w:rPr>
        <w:t>Regulation</w:t>
      </w:r>
      <w:proofErr w:type="spellEnd"/>
      <w:r>
        <w:rPr>
          <w:rFonts w:cs="Arial"/>
          <w:color w:val="000000"/>
          <w:szCs w:val="22"/>
        </w:rPr>
        <w:t xml:space="preserve"> – dále „GDPR“</w:t>
      </w:r>
      <w:r w:rsidRPr="00DD2749">
        <w:rPr>
          <w:rFonts w:cs="Arial"/>
          <w:color w:val="000000"/>
          <w:szCs w:val="22"/>
        </w:rPr>
        <w:t>)</w:t>
      </w:r>
      <w:r>
        <w:rPr>
          <w:rFonts w:cs="Arial"/>
          <w:color w:val="000000"/>
          <w:szCs w:val="22"/>
        </w:rPr>
        <w:t>;</w:t>
      </w:r>
    </w:p>
    <w:p w14:paraId="1BCA6A0A" w14:textId="409DB4DF" w:rsidR="00604B3F" w:rsidRPr="00D352D7" w:rsidRDefault="00604B3F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spacing w:before="0" w:after="240"/>
        <w:ind w:left="714" w:hanging="357"/>
        <w:contextualSpacing/>
        <w:rPr>
          <w:rFonts w:cs="Arial"/>
          <w:color w:val="000000"/>
          <w:szCs w:val="22"/>
        </w:rPr>
      </w:pPr>
      <w:r w:rsidRPr="00452421">
        <w:rPr>
          <w:rFonts w:cs="Arial"/>
          <w:color w:val="000000"/>
          <w:szCs w:val="22"/>
        </w:rPr>
        <w:t>Rozhodnutí Komise C</w:t>
      </w:r>
      <w:r>
        <w:rPr>
          <w:rFonts w:cs="Arial"/>
          <w:color w:val="000000"/>
          <w:szCs w:val="22"/>
        </w:rPr>
        <w:t xml:space="preserve"> </w:t>
      </w:r>
      <w:r w:rsidRPr="00452421">
        <w:rPr>
          <w:rFonts w:cs="Arial"/>
          <w:color w:val="000000"/>
          <w:szCs w:val="22"/>
        </w:rPr>
        <w:t>(2019) 3452, kterým se stanoví</w:t>
      </w:r>
      <w:r w:rsidRPr="00E905AA">
        <w:rPr>
          <w:rFonts w:cs="Arial"/>
          <w:color w:val="000000"/>
          <w:szCs w:val="22"/>
        </w:rPr>
        <w:t xml:space="preserve"> pokyny ke stanovení finančních oprav, které mají být provedeny </w:t>
      </w:r>
      <w:r w:rsidR="00B83B3E" w:rsidRPr="00E905AA">
        <w:rPr>
          <w:rFonts w:cs="Arial"/>
          <w:color w:val="000000"/>
          <w:szCs w:val="22"/>
        </w:rPr>
        <w:t>u</w:t>
      </w:r>
      <w:r w:rsidR="00B83B3E">
        <w:rPr>
          <w:rFonts w:cs="Arial"/>
          <w:color w:val="000000"/>
          <w:szCs w:val="22"/>
        </w:rPr>
        <w:t> </w:t>
      </w:r>
      <w:r w:rsidRPr="00E905AA">
        <w:rPr>
          <w:rFonts w:cs="Arial"/>
          <w:color w:val="000000"/>
          <w:szCs w:val="22"/>
        </w:rPr>
        <w:t>výdajů financovaných Unií za nedodržení platných pravidel pro zadávání veřejných zakázek</w:t>
      </w:r>
      <w:r w:rsidR="004636D8">
        <w:rPr>
          <w:rFonts w:cs="Arial"/>
          <w:color w:val="000000"/>
          <w:szCs w:val="22"/>
        </w:rPr>
        <w:t>.</w:t>
      </w:r>
    </w:p>
    <w:p w14:paraId="4DD65C06" w14:textId="77777777" w:rsidR="005113AE" w:rsidRPr="00997B5D" w:rsidRDefault="005113AE" w:rsidP="00650474">
      <w:pPr>
        <w:tabs>
          <w:tab w:val="left" w:pos="0"/>
        </w:tabs>
        <w:autoSpaceDE w:val="0"/>
        <w:autoSpaceDN w:val="0"/>
        <w:adjustRightInd w:val="0"/>
        <w:rPr>
          <w:rFonts w:cs="Arial"/>
          <w:b/>
        </w:rPr>
      </w:pPr>
      <w:r w:rsidRPr="00997B5D">
        <w:rPr>
          <w:rFonts w:cs="Arial"/>
          <w:b/>
        </w:rPr>
        <w:t>Dokumenty na úrovni ČR:</w:t>
      </w:r>
    </w:p>
    <w:p w14:paraId="03EF88CA" w14:textId="6A2F3275" w:rsidR="002D5D73" w:rsidRPr="007A0B49" w:rsidRDefault="002D5D73" w:rsidP="00722778">
      <w:pPr>
        <w:pStyle w:val="Odstavecseseznamem"/>
        <w:numPr>
          <w:ilvl w:val="0"/>
          <w:numId w:val="39"/>
        </w:numPr>
        <w:spacing w:before="0" w:after="120"/>
        <w:contextualSpacing/>
        <w:rPr>
          <w:rFonts w:cs="Arial"/>
          <w:b/>
        </w:rPr>
      </w:pPr>
      <w:r w:rsidRPr="007A0B49">
        <w:rPr>
          <w:rFonts w:cs="Arial"/>
        </w:rPr>
        <w:t xml:space="preserve">Zákon č. 218/2000 Sb., </w:t>
      </w:r>
      <w:r w:rsidR="00B83B3E" w:rsidRPr="007A0B49">
        <w:rPr>
          <w:rFonts w:cs="Arial"/>
        </w:rPr>
        <w:t>o</w:t>
      </w:r>
      <w:r w:rsidR="00B83B3E">
        <w:rPr>
          <w:rFonts w:cs="Arial"/>
        </w:rPr>
        <w:t> </w:t>
      </w:r>
      <w:r w:rsidRPr="007A0B49">
        <w:rPr>
          <w:rFonts w:cs="Arial"/>
        </w:rPr>
        <w:t xml:space="preserve">rozpočtových pravidlech </w:t>
      </w:r>
      <w:r w:rsidR="00B83B3E" w:rsidRPr="007A0B49">
        <w:rPr>
          <w:rFonts w:cs="Arial"/>
        </w:rPr>
        <w:t>a</w:t>
      </w:r>
      <w:r w:rsidR="00B83B3E">
        <w:rPr>
          <w:rFonts w:cs="Arial"/>
        </w:rPr>
        <w:t> </w:t>
      </w:r>
      <w:r w:rsidR="00B83B3E" w:rsidRPr="007A0B49">
        <w:rPr>
          <w:rFonts w:cs="Arial"/>
        </w:rPr>
        <w:t>o</w:t>
      </w:r>
      <w:r w:rsidR="00B83B3E">
        <w:rPr>
          <w:rFonts w:cs="Arial"/>
        </w:rPr>
        <w:t> </w:t>
      </w:r>
      <w:r w:rsidRPr="007A0B49">
        <w:rPr>
          <w:rFonts w:cs="Arial"/>
        </w:rPr>
        <w:t xml:space="preserve">změně některých souvisejících zákonů, ve znění pozdějších předpisů (dále </w:t>
      </w:r>
      <w:r>
        <w:rPr>
          <w:rFonts w:cs="Arial"/>
        </w:rPr>
        <w:t>„</w:t>
      </w:r>
      <w:r w:rsidRPr="007A0B49">
        <w:rPr>
          <w:rFonts w:cs="Arial"/>
        </w:rPr>
        <w:t>rozpočtová pravidla</w:t>
      </w:r>
      <w:r>
        <w:rPr>
          <w:rFonts w:cs="Arial"/>
        </w:rPr>
        <w:t>“</w:t>
      </w:r>
      <w:r w:rsidRPr="007A0B49">
        <w:rPr>
          <w:rFonts w:cs="Arial"/>
        </w:rPr>
        <w:t>)</w:t>
      </w:r>
      <w:r>
        <w:rPr>
          <w:rFonts w:cs="Arial"/>
        </w:rPr>
        <w:t>;</w:t>
      </w:r>
      <w:r w:rsidRPr="007A0B49">
        <w:rPr>
          <w:rFonts w:cs="Arial"/>
        </w:rPr>
        <w:t xml:space="preserve"> </w:t>
      </w:r>
    </w:p>
    <w:p w14:paraId="175F6B80" w14:textId="7F5F7E57" w:rsidR="002D5D73" w:rsidRPr="007A0B49" w:rsidRDefault="002D5D73">
      <w:pPr>
        <w:pStyle w:val="Odstavecseseznamem"/>
        <w:numPr>
          <w:ilvl w:val="0"/>
          <w:numId w:val="39"/>
        </w:numPr>
        <w:spacing w:before="0" w:after="120"/>
        <w:contextualSpacing/>
        <w:rPr>
          <w:rFonts w:cs="Arial"/>
          <w:b/>
        </w:rPr>
      </w:pPr>
      <w:r w:rsidRPr="007A0B49">
        <w:rPr>
          <w:rFonts w:cs="Arial"/>
        </w:rPr>
        <w:t xml:space="preserve">Zákon č. 250/2000 Sb., </w:t>
      </w:r>
      <w:r w:rsidR="00B83B3E" w:rsidRPr="007A0B49">
        <w:rPr>
          <w:rFonts w:cs="Arial"/>
        </w:rPr>
        <w:t>o</w:t>
      </w:r>
      <w:r w:rsidR="00B83B3E">
        <w:rPr>
          <w:rFonts w:cs="Arial"/>
        </w:rPr>
        <w:t> </w:t>
      </w:r>
      <w:r w:rsidRPr="007A0B49">
        <w:rPr>
          <w:rFonts w:cs="Arial"/>
        </w:rPr>
        <w:t>rozpočtových pravidlech územních rozpočtů, ve znění pozdějších předpisů</w:t>
      </w:r>
      <w:r>
        <w:rPr>
          <w:rFonts w:cs="Arial"/>
        </w:rPr>
        <w:t>;</w:t>
      </w:r>
      <w:r w:rsidRPr="007A0B49">
        <w:rPr>
          <w:rFonts w:cs="Arial"/>
        </w:rPr>
        <w:t xml:space="preserve"> </w:t>
      </w:r>
    </w:p>
    <w:p w14:paraId="42ABD73B" w14:textId="781A770C" w:rsidR="002D5D73" w:rsidRPr="0022064F" w:rsidRDefault="6E1D00F9">
      <w:pPr>
        <w:pStyle w:val="Odstavecseseznamem"/>
        <w:numPr>
          <w:ilvl w:val="0"/>
          <w:numId w:val="39"/>
        </w:numPr>
        <w:spacing w:before="0" w:after="120"/>
        <w:contextualSpacing/>
        <w:rPr>
          <w:rFonts w:cs="Arial"/>
          <w:b/>
          <w:bCs/>
        </w:rPr>
      </w:pPr>
      <w:r w:rsidRPr="7D94D463">
        <w:rPr>
          <w:rFonts w:cs="Arial"/>
        </w:rPr>
        <w:t xml:space="preserve">Zákon č. 320/2001 Sb., </w:t>
      </w:r>
      <w:r w:rsidR="00B83B3E" w:rsidRPr="7D94D463">
        <w:rPr>
          <w:rFonts w:cs="Arial"/>
        </w:rPr>
        <w:t>o</w:t>
      </w:r>
      <w:r w:rsidR="00B83B3E">
        <w:rPr>
          <w:rFonts w:cs="Arial"/>
        </w:rPr>
        <w:t> </w:t>
      </w:r>
      <w:r w:rsidRPr="7D94D463">
        <w:rPr>
          <w:rFonts w:cs="Arial"/>
        </w:rPr>
        <w:t xml:space="preserve">finanční kontrole ve veřejné správě </w:t>
      </w:r>
      <w:r w:rsidR="00B83B3E" w:rsidRPr="7D94D463">
        <w:rPr>
          <w:rFonts w:cs="Arial"/>
        </w:rPr>
        <w:t>a</w:t>
      </w:r>
      <w:r w:rsidR="00B83B3E">
        <w:rPr>
          <w:rFonts w:cs="Arial"/>
        </w:rPr>
        <w:t> </w:t>
      </w:r>
      <w:r w:rsidR="00B83B3E" w:rsidRPr="7D94D463">
        <w:rPr>
          <w:rFonts w:cs="Arial"/>
        </w:rPr>
        <w:t>o</w:t>
      </w:r>
      <w:r w:rsidR="00B83B3E">
        <w:rPr>
          <w:rFonts w:cs="Arial"/>
        </w:rPr>
        <w:t> </w:t>
      </w:r>
      <w:r w:rsidRPr="7D94D463">
        <w:rPr>
          <w:rFonts w:cs="Arial"/>
        </w:rPr>
        <w:t xml:space="preserve">změně některých zákonů, ve znění pozdějších předpisů (dále „zákon </w:t>
      </w:r>
      <w:r w:rsidR="00B83B3E" w:rsidRPr="7D94D463">
        <w:rPr>
          <w:rFonts w:cs="Arial"/>
        </w:rPr>
        <w:t>o</w:t>
      </w:r>
      <w:r w:rsidR="00B83B3E">
        <w:rPr>
          <w:rFonts w:cs="Arial"/>
        </w:rPr>
        <w:t> </w:t>
      </w:r>
      <w:r w:rsidRPr="7D94D463">
        <w:rPr>
          <w:rFonts w:cs="Arial"/>
        </w:rPr>
        <w:t>finanční kontrole“);</w:t>
      </w:r>
    </w:p>
    <w:p w14:paraId="556CC215" w14:textId="543F73D2" w:rsidR="002D5D73" w:rsidRPr="001F1F3E" w:rsidRDefault="002D5D73">
      <w:pPr>
        <w:pStyle w:val="Odstavecseseznamem"/>
        <w:numPr>
          <w:ilvl w:val="0"/>
          <w:numId w:val="39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 xml:space="preserve">Vyhláška č. 416/2004 Sb., kterou se provádí zákon </w:t>
      </w:r>
      <w:r w:rsidR="00B83B3E" w:rsidRPr="0022064F">
        <w:rPr>
          <w:rFonts w:cs="Arial"/>
        </w:rPr>
        <w:t>o</w:t>
      </w:r>
      <w:r w:rsidR="00B83B3E">
        <w:rPr>
          <w:rFonts w:cs="Arial"/>
        </w:rPr>
        <w:t> </w:t>
      </w:r>
      <w:r w:rsidRPr="0022064F">
        <w:rPr>
          <w:rFonts w:cs="Arial"/>
        </w:rPr>
        <w:t xml:space="preserve">finanční kontrole, ve znění zákona č. 309/2002 Sb., zákona č. 320/2002 Sb. </w:t>
      </w:r>
      <w:r w:rsidR="00B83B3E" w:rsidRPr="0022064F">
        <w:rPr>
          <w:rFonts w:cs="Arial"/>
        </w:rPr>
        <w:t>a</w:t>
      </w:r>
      <w:r w:rsidR="00B83B3E">
        <w:rPr>
          <w:rFonts w:cs="Arial"/>
        </w:rPr>
        <w:t> </w:t>
      </w:r>
      <w:r w:rsidRPr="0022064F">
        <w:rPr>
          <w:rFonts w:cs="Arial"/>
        </w:rPr>
        <w:t>zákona č. 123/2003 Sb., ve znění pozdějších předpisů;</w:t>
      </w:r>
    </w:p>
    <w:p w14:paraId="485E7CB1" w14:textId="57D686C1" w:rsidR="002D5D73" w:rsidRPr="0022064F" w:rsidRDefault="002D5D73">
      <w:pPr>
        <w:pStyle w:val="Odstavecseseznamem"/>
        <w:numPr>
          <w:ilvl w:val="0"/>
          <w:numId w:val="39"/>
        </w:numPr>
        <w:spacing w:before="0" w:after="120"/>
        <w:contextualSpacing/>
        <w:rPr>
          <w:rFonts w:cs="Arial"/>
          <w:b/>
        </w:rPr>
      </w:pPr>
      <w:r>
        <w:rPr>
          <w:rFonts w:cs="Arial"/>
        </w:rPr>
        <w:t xml:space="preserve">Vyhláška č. 560/2006 Sb., </w:t>
      </w:r>
      <w:r w:rsidR="00B83B3E">
        <w:rPr>
          <w:rFonts w:cs="Arial"/>
        </w:rPr>
        <w:t>o </w:t>
      </w:r>
      <w:r>
        <w:rPr>
          <w:rFonts w:cs="Arial"/>
        </w:rPr>
        <w:t>účasti státního rozpočtu na financování programů reprodukce majetku, ve znění vyhlášky č. 11/2010 Sb.;</w:t>
      </w:r>
    </w:p>
    <w:p w14:paraId="6BE25CB4" w14:textId="02FB5B26" w:rsidR="002D5D73" w:rsidRPr="0022064F" w:rsidRDefault="002D5D73">
      <w:pPr>
        <w:pStyle w:val="Odstavecseseznamem"/>
        <w:numPr>
          <w:ilvl w:val="0"/>
          <w:numId w:val="39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 xml:space="preserve">Zákon č. 134/2016 Sb., </w:t>
      </w:r>
      <w:r w:rsidR="00B83B3E" w:rsidRPr="0022064F">
        <w:rPr>
          <w:rFonts w:cs="Arial"/>
        </w:rPr>
        <w:t>o</w:t>
      </w:r>
      <w:r w:rsidR="00B83B3E">
        <w:rPr>
          <w:rFonts w:cs="Arial"/>
        </w:rPr>
        <w:t> </w:t>
      </w:r>
      <w:r w:rsidRPr="0022064F">
        <w:rPr>
          <w:rFonts w:cs="Arial"/>
        </w:rPr>
        <w:t xml:space="preserve">zadávání veřejných zakázek, ve znění pozdějších předpisů; </w:t>
      </w:r>
    </w:p>
    <w:p w14:paraId="660B4D64" w14:textId="7839F7C1" w:rsidR="002D5D73" w:rsidRPr="0022064F" w:rsidRDefault="002D5D73">
      <w:pPr>
        <w:pStyle w:val="Odstavecseseznamem"/>
        <w:numPr>
          <w:ilvl w:val="0"/>
          <w:numId w:val="39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 xml:space="preserve">Zákon č. 159/2006 Sb., </w:t>
      </w:r>
      <w:r w:rsidR="00B83B3E" w:rsidRPr="0022064F">
        <w:rPr>
          <w:rFonts w:cs="Arial"/>
        </w:rPr>
        <w:t>o</w:t>
      </w:r>
      <w:r w:rsidR="00B83B3E">
        <w:rPr>
          <w:rFonts w:cs="Arial"/>
        </w:rPr>
        <w:t> </w:t>
      </w:r>
      <w:r w:rsidRPr="0022064F">
        <w:rPr>
          <w:rFonts w:cs="Arial"/>
        </w:rPr>
        <w:t xml:space="preserve">střetu zájmů, ve znění pozdějších předpisů; </w:t>
      </w:r>
    </w:p>
    <w:p w14:paraId="5AA4D3A9" w14:textId="4A422B38" w:rsidR="002D5D73" w:rsidRPr="0022064F" w:rsidRDefault="002D5D73">
      <w:pPr>
        <w:pStyle w:val="Odstavecseseznamem"/>
        <w:numPr>
          <w:ilvl w:val="0"/>
          <w:numId w:val="39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>Zákon č. 262/2006 Sb., zákoník práce, ve znění pozdějších předpisů;</w:t>
      </w:r>
    </w:p>
    <w:p w14:paraId="0058EE8A" w14:textId="292043DE" w:rsidR="002D5D73" w:rsidRPr="0022064F" w:rsidRDefault="002D5D73">
      <w:pPr>
        <w:pStyle w:val="Odstavecseseznamem"/>
        <w:numPr>
          <w:ilvl w:val="0"/>
          <w:numId w:val="39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 xml:space="preserve">Zákon č. 234/2014 Sb., </w:t>
      </w:r>
      <w:r w:rsidR="00B83B3E" w:rsidRPr="0022064F">
        <w:rPr>
          <w:rFonts w:cs="Arial"/>
        </w:rPr>
        <w:t>o</w:t>
      </w:r>
      <w:r w:rsidR="00B83B3E">
        <w:rPr>
          <w:rFonts w:cs="Arial"/>
        </w:rPr>
        <w:t> </w:t>
      </w:r>
      <w:r w:rsidRPr="0022064F">
        <w:rPr>
          <w:rFonts w:cs="Arial"/>
        </w:rPr>
        <w:t>státní službě, ve znění pozdějších předpisů;</w:t>
      </w:r>
    </w:p>
    <w:p w14:paraId="6EC3C613" w14:textId="1E7F0C30" w:rsidR="002D5D73" w:rsidRPr="0022064F" w:rsidRDefault="002D5D73">
      <w:pPr>
        <w:pStyle w:val="Odstavecseseznamem"/>
        <w:numPr>
          <w:ilvl w:val="0"/>
          <w:numId w:val="39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 xml:space="preserve">Zákon č. 106/1999 Sb., </w:t>
      </w:r>
      <w:r w:rsidR="00B83B3E" w:rsidRPr="0022064F">
        <w:rPr>
          <w:rFonts w:cs="Arial"/>
        </w:rPr>
        <w:t>o</w:t>
      </w:r>
      <w:r w:rsidR="00B83B3E">
        <w:rPr>
          <w:rFonts w:cs="Arial"/>
        </w:rPr>
        <w:t> </w:t>
      </w:r>
      <w:r w:rsidRPr="0022064F">
        <w:rPr>
          <w:rFonts w:cs="Arial"/>
        </w:rPr>
        <w:t xml:space="preserve">svobodném přístupu </w:t>
      </w:r>
      <w:r w:rsidR="00B83B3E" w:rsidRPr="0022064F">
        <w:rPr>
          <w:rFonts w:cs="Arial"/>
        </w:rPr>
        <w:t>k</w:t>
      </w:r>
      <w:r w:rsidR="00B83B3E">
        <w:rPr>
          <w:rFonts w:cs="Arial"/>
        </w:rPr>
        <w:t> </w:t>
      </w:r>
      <w:r w:rsidRPr="0022064F">
        <w:rPr>
          <w:rFonts w:cs="Arial"/>
        </w:rPr>
        <w:t>informacím, ve znění pozdějších předpisů;</w:t>
      </w:r>
    </w:p>
    <w:p w14:paraId="6792AB9B" w14:textId="32306CAC" w:rsidR="002D5D73" w:rsidRPr="0022064F" w:rsidRDefault="002D5D73">
      <w:pPr>
        <w:pStyle w:val="Odstavecseseznamem"/>
        <w:numPr>
          <w:ilvl w:val="0"/>
          <w:numId w:val="39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>Zákon č. 500/2004 Sb., správní řád, ve znění pozdějších předpisů;</w:t>
      </w:r>
    </w:p>
    <w:p w14:paraId="00CE4655" w14:textId="17D8376E" w:rsidR="002D5D73" w:rsidRPr="0022064F" w:rsidRDefault="002D5D73">
      <w:pPr>
        <w:pStyle w:val="Odstavecseseznamem"/>
        <w:numPr>
          <w:ilvl w:val="0"/>
          <w:numId w:val="39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 xml:space="preserve">Zákona č. 255/2012 Sb., </w:t>
      </w:r>
      <w:r w:rsidR="00B83B3E" w:rsidRPr="0022064F">
        <w:rPr>
          <w:rFonts w:cs="Arial"/>
        </w:rPr>
        <w:t>o</w:t>
      </w:r>
      <w:r w:rsidR="00B83B3E">
        <w:rPr>
          <w:rFonts w:cs="Arial"/>
        </w:rPr>
        <w:t> </w:t>
      </w:r>
      <w:r w:rsidRPr="0022064F">
        <w:rPr>
          <w:rFonts w:cs="Arial"/>
        </w:rPr>
        <w:t>kontrole, ve znění pozdějších předpisů (dále „kontrolní řád“);</w:t>
      </w:r>
    </w:p>
    <w:p w14:paraId="046CE960" w14:textId="4080744B" w:rsidR="002D5D73" w:rsidRPr="006C562B" w:rsidRDefault="002D5D73">
      <w:pPr>
        <w:pStyle w:val="Odstavecseseznamem"/>
        <w:numPr>
          <w:ilvl w:val="0"/>
          <w:numId w:val="39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 xml:space="preserve">Zákon č. 499/2004 Sb., </w:t>
      </w:r>
      <w:r w:rsidR="00B83B3E" w:rsidRPr="0022064F">
        <w:rPr>
          <w:rFonts w:cs="Arial"/>
        </w:rPr>
        <w:t>o</w:t>
      </w:r>
      <w:r w:rsidR="00B83B3E">
        <w:rPr>
          <w:rFonts w:cs="Arial"/>
        </w:rPr>
        <w:t> </w:t>
      </w:r>
      <w:r w:rsidRPr="0022064F">
        <w:rPr>
          <w:rFonts w:cs="Arial"/>
        </w:rPr>
        <w:t xml:space="preserve">archivnictví </w:t>
      </w:r>
      <w:r w:rsidR="00B83B3E" w:rsidRPr="0022064F">
        <w:rPr>
          <w:rFonts w:cs="Arial"/>
        </w:rPr>
        <w:t>a</w:t>
      </w:r>
      <w:r w:rsidR="00B83B3E">
        <w:rPr>
          <w:rFonts w:cs="Arial"/>
        </w:rPr>
        <w:t> </w:t>
      </w:r>
      <w:r w:rsidRPr="0022064F">
        <w:rPr>
          <w:rFonts w:cs="Arial"/>
        </w:rPr>
        <w:t xml:space="preserve">spisové službě </w:t>
      </w:r>
      <w:r w:rsidR="00B83B3E" w:rsidRPr="0022064F">
        <w:rPr>
          <w:rFonts w:cs="Arial"/>
        </w:rPr>
        <w:t>a</w:t>
      </w:r>
      <w:r w:rsidR="00B83B3E">
        <w:rPr>
          <w:rFonts w:cs="Arial"/>
        </w:rPr>
        <w:t> </w:t>
      </w:r>
      <w:r w:rsidR="00B83B3E" w:rsidRPr="0022064F">
        <w:rPr>
          <w:rFonts w:cs="Arial"/>
        </w:rPr>
        <w:t>o</w:t>
      </w:r>
      <w:r w:rsidR="00B83B3E">
        <w:rPr>
          <w:rFonts w:cs="Arial"/>
        </w:rPr>
        <w:t> </w:t>
      </w:r>
      <w:r w:rsidRPr="0022064F">
        <w:rPr>
          <w:rFonts w:cs="Arial"/>
        </w:rPr>
        <w:t>změně některých zákonů;</w:t>
      </w:r>
    </w:p>
    <w:p w14:paraId="0EB73676" w14:textId="3F895F9A" w:rsidR="00321BC3" w:rsidRPr="00321BC3" w:rsidRDefault="006C562B">
      <w:pPr>
        <w:pStyle w:val="Odstavecseseznamem"/>
        <w:numPr>
          <w:ilvl w:val="0"/>
          <w:numId w:val="39"/>
        </w:numPr>
        <w:spacing w:before="0" w:after="120"/>
        <w:contextualSpacing/>
        <w:rPr>
          <w:rFonts w:cs="Arial"/>
          <w:b/>
        </w:rPr>
      </w:pPr>
      <w:r w:rsidRPr="00483A7A">
        <w:rPr>
          <w:rFonts w:cs="Arial"/>
          <w:shd w:val="clear" w:color="auto" w:fill="FFFFFF"/>
        </w:rPr>
        <w:t xml:space="preserve">Vyhláška 654/2004 Sb., kterou se provádějí některá ustanovení zákona </w:t>
      </w:r>
      <w:r w:rsidR="00B83B3E" w:rsidRPr="00483A7A">
        <w:rPr>
          <w:rFonts w:cs="Arial"/>
          <w:shd w:val="clear" w:color="auto" w:fill="FFFFFF"/>
        </w:rPr>
        <w:t>o</w:t>
      </w:r>
      <w:r w:rsidR="00B83B3E">
        <w:rPr>
          <w:rFonts w:cs="Arial"/>
          <w:shd w:val="clear" w:color="auto" w:fill="FFFFFF"/>
        </w:rPr>
        <w:t> </w:t>
      </w:r>
      <w:r w:rsidRPr="00483A7A">
        <w:rPr>
          <w:rFonts w:cs="Arial"/>
          <w:shd w:val="clear" w:color="auto" w:fill="FFFFFF"/>
        </w:rPr>
        <w:t xml:space="preserve">archivnictví </w:t>
      </w:r>
      <w:r w:rsidR="00B83B3E" w:rsidRPr="00483A7A">
        <w:rPr>
          <w:rFonts w:cs="Arial"/>
          <w:shd w:val="clear" w:color="auto" w:fill="FFFFFF"/>
        </w:rPr>
        <w:t>a</w:t>
      </w:r>
      <w:r w:rsidR="00B83B3E">
        <w:rPr>
          <w:rFonts w:cs="Arial"/>
          <w:shd w:val="clear" w:color="auto" w:fill="FFFFFF"/>
        </w:rPr>
        <w:t> </w:t>
      </w:r>
      <w:r w:rsidRPr="00483A7A">
        <w:rPr>
          <w:rFonts w:cs="Arial"/>
          <w:shd w:val="clear" w:color="auto" w:fill="FFFFFF"/>
        </w:rPr>
        <w:t xml:space="preserve">spisové službě </w:t>
      </w:r>
      <w:r w:rsidR="00B83B3E" w:rsidRPr="00483A7A">
        <w:rPr>
          <w:rFonts w:cs="Arial"/>
          <w:shd w:val="clear" w:color="auto" w:fill="FFFFFF"/>
        </w:rPr>
        <w:t>a</w:t>
      </w:r>
      <w:r w:rsidR="00B83B3E">
        <w:rPr>
          <w:rFonts w:cs="Arial"/>
          <w:shd w:val="clear" w:color="auto" w:fill="FFFFFF"/>
        </w:rPr>
        <w:t> </w:t>
      </w:r>
      <w:r w:rsidR="00B83B3E" w:rsidRPr="00483A7A">
        <w:rPr>
          <w:rFonts w:cs="Arial"/>
          <w:shd w:val="clear" w:color="auto" w:fill="FFFFFF"/>
        </w:rPr>
        <w:t>o</w:t>
      </w:r>
      <w:r w:rsidR="00B83B3E">
        <w:rPr>
          <w:rFonts w:cs="Arial"/>
          <w:shd w:val="clear" w:color="auto" w:fill="FFFFFF"/>
        </w:rPr>
        <w:t> </w:t>
      </w:r>
      <w:r w:rsidRPr="00483A7A">
        <w:rPr>
          <w:rFonts w:cs="Arial"/>
          <w:shd w:val="clear" w:color="auto" w:fill="FFFFFF"/>
        </w:rPr>
        <w:t>změně některých zákonů;</w:t>
      </w:r>
    </w:p>
    <w:p w14:paraId="6141A7B8" w14:textId="16DD4880" w:rsidR="002D5D73" w:rsidRPr="0022064F" w:rsidRDefault="002D5D73">
      <w:pPr>
        <w:pStyle w:val="Odstavecseseznamem"/>
        <w:numPr>
          <w:ilvl w:val="0"/>
          <w:numId w:val="39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 xml:space="preserve">Zákon č. 340/2015 Sb., </w:t>
      </w:r>
      <w:r w:rsidR="00B83B3E" w:rsidRPr="0022064F">
        <w:rPr>
          <w:rFonts w:cs="Arial"/>
        </w:rPr>
        <w:t>o</w:t>
      </w:r>
      <w:r w:rsidR="00B83B3E">
        <w:rPr>
          <w:rFonts w:cs="Arial"/>
        </w:rPr>
        <w:t> </w:t>
      </w:r>
      <w:r w:rsidRPr="0022064F">
        <w:rPr>
          <w:rFonts w:cs="Arial"/>
        </w:rPr>
        <w:t xml:space="preserve">zvláštních podmínkách účinnosti některých smluv, uveřejňování těchto smluv </w:t>
      </w:r>
      <w:r w:rsidR="00B83B3E" w:rsidRPr="0022064F">
        <w:rPr>
          <w:rFonts w:cs="Arial"/>
        </w:rPr>
        <w:t>a</w:t>
      </w:r>
      <w:r w:rsidR="00B83B3E">
        <w:rPr>
          <w:rFonts w:cs="Arial"/>
        </w:rPr>
        <w:t> </w:t>
      </w:r>
      <w:r w:rsidR="00B83B3E" w:rsidRPr="0022064F">
        <w:rPr>
          <w:rFonts w:cs="Arial"/>
        </w:rPr>
        <w:t>o</w:t>
      </w:r>
      <w:r w:rsidR="00B83B3E">
        <w:rPr>
          <w:rFonts w:cs="Arial"/>
        </w:rPr>
        <w:t> </w:t>
      </w:r>
      <w:r w:rsidRPr="0022064F">
        <w:rPr>
          <w:rFonts w:cs="Arial"/>
        </w:rPr>
        <w:t>registru smluv;</w:t>
      </w:r>
    </w:p>
    <w:p w14:paraId="2ECC2AC0" w14:textId="3ADBEFF3" w:rsidR="002D5D73" w:rsidRPr="0022064F" w:rsidRDefault="002D5D73">
      <w:pPr>
        <w:pStyle w:val="Odstavecseseznamem"/>
        <w:numPr>
          <w:ilvl w:val="0"/>
          <w:numId w:val="39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 xml:space="preserve">Zákon č. 37/2021 Sb., </w:t>
      </w:r>
      <w:r w:rsidR="00B83B3E" w:rsidRPr="0022064F">
        <w:rPr>
          <w:rFonts w:cs="Arial"/>
        </w:rPr>
        <w:t>o</w:t>
      </w:r>
      <w:r w:rsidR="00B83B3E">
        <w:rPr>
          <w:rFonts w:cs="Arial"/>
        </w:rPr>
        <w:t> </w:t>
      </w:r>
      <w:r w:rsidRPr="0022064F">
        <w:rPr>
          <w:rFonts w:cs="Arial"/>
        </w:rPr>
        <w:t>evidenci skutečných majitelů;</w:t>
      </w:r>
    </w:p>
    <w:p w14:paraId="6990C75D" w14:textId="335BC9A2" w:rsidR="002D5D73" w:rsidRPr="0022064F" w:rsidRDefault="002D5D73">
      <w:pPr>
        <w:pStyle w:val="Odstavecseseznamem"/>
        <w:numPr>
          <w:ilvl w:val="0"/>
          <w:numId w:val="39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 xml:space="preserve">Zákon č. 563/1991 Sb., </w:t>
      </w:r>
      <w:r w:rsidR="00B83B3E" w:rsidRPr="0022064F">
        <w:rPr>
          <w:rFonts w:cs="Arial"/>
        </w:rPr>
        <w:t>o</w:t>
      </w:r>
      <w:r w:rsidR="00B83B3E">
        <w:rPr>
          <w:rFonts w:cs="Arial"/>
        </w:rPr>
        <w:t> </w:t>
      </w:r>
      <w:r w:rsidRPr="0022064F">
        <w:rPr>
          <w:rFonts w:cs="Arial"/>
        </w:rPr>
        <w:t>účetnictví, ve znění pozdějších předpisů</w:t>
      </w:r>
      <w:r>
        <w:rPr>
          <w:rFonts w:cs="Arial"/>
        </w:rPr>
        <w:t>;</w:t>
      </w:r>
    </w:p>
    <w:p w14:paraId="723D1CCA" w14:textId="56EA44B9" w:rsidR="002D5D73" w:rsidRPr="0022064F" w:rsidRDefault="002D5D73">
      <w:pPr>
        <w:pStyle w:val="Odstavecseseznamem"/>
        <w:numPr>
          <w:ilvl w:val="0"/>
          <w:numId w:val="39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 xml:space="preserve">Usnesení vlády České republiky ze dne 29. dubna 2019 č. 284 </w:t>
      </w:r>
      <w:r w:rsidR="00B83B3E" w:rsidRPr="0022064F">
        <w:rPr>
          <w:rFonts w:cs="Arial"/>
        </w:rPr>
        <w:t>o</w:t>
      </w:r>
      <w:r w:rsidR="00B83B3E">
        <w:rPr>
          <w:rFonts w:cs="Arial"/>
        </w:rPr>
        <w:t> </w:t>
      </w:r>
      <w:r w:rsidRPr="0022064F">
        <w:rPr>
          <w:rFonts w:cs="Arial"/>
        </w:rPr>
        <w:t xml:space="preserve">Jednotném národním rámci pravidel </w:t>
      </w:r>
      <w:r w:rsidR="00B83B3E" w:rsidRPr="0022064F">
        <w:rPr>
          <w:rFonts w:cs="Arial"/>
        </w:rPr>
        <w:t>a</w:t>
      </w:r>
      <w:r w:rsidR="00B83B3E">
        <w:rPr>
          <w:rFonts w:cs="Arial"/>
        </w:rPr>
        <w:t> </w:t>
      </w:r>
      <w:r w:rsidRPr="0022064F">
        <w:rPr>
          <w:rFonts w:cs="Arial"/>
        </w:rPr>
        <w:t xml:space="preserve">postupů </w:t>
      </w:r>
      <w:r w:rsidR="00B83B3E" w:rsidRPr="0022064F">
        <w:rPr>
          <w:rFonts w:cs="Arial"/>
        </w:rPr>
        <w:t>v</w:t>
      </w:r>
      <w:r w:rsidR="00B83B3E">
        <w:rPr>
          <w:rFonts w:cs="Arial"/>
        </w:rPr>
        <w:t> </w:t>
      </w:r>
      <w:r w:rsidRPr="0022064F">
        <w:rPr>
          <w:rFonts w:cs="Arial"/>
        </w:rPr>
        <w:t xml:space="preserve">rámci Evropského fondu pro regionální rozvoj, Evropského sociálního fondu+, Fondu soudržnosti </w:t>
      </w:r>
      <w:r w:rsidR="00B83B3E" w:rsidRPr="0022064F">
        <w:rPr>
          <w:rFonts w:cs="Arial"/>
        </w:rPr>
        <w:t>a</w:t>
      </w:r>
      <w:r w:rsidR="00B83B3E">
        <w:rPr>
          <w:rFonts w:cs="Arial"/>
        </w:rPr>
        <w:t> </w:t>
      </w:r>
      <w:r w:rsidRPr="0022064F">
        <w:rPr>
          <w:rFonts w:cs="Arial"/>
        </w:rPr>
        <w:t xml:space="preserve">Evropského námořního </w:t>
      </w:r>
      <w:r w:rsidR="00B83B3E" w:rsidRPr="0022064F">
        <w:rPr>
          <w:rFonts w:cs="Arial"/>
        </w:rPr>
        <w:t>a</w:t>
      </w:r>
      <w:r w:rsidR="00B83B3E">
        <w:rPr>
          <w:rFonts w:cs="Arial"/>
        </w:rPr>
        <w:t> </w:t>
      </w:r>
      <w:r w:rsidRPr="0022064F">
        <w:rPr>
          <w:rFonts w:cs="Arial"/>
        </w:rPr>
        <w:t xml:space="preserve">rybářského fondu </w:t>
      </w:r>
      <w:r w:rsidR="00B83B3E" w:rsidRPr="0022064F">
        <w:rPr>
          <w:rFonts w:cs="Arial"/>
        </w:rPr>
        <w:t>v</w:t>
      </w:r>
      <w:r w:rsidR="00B83B3E">
        <w:rPr>
          <w:rFonts w:cs="Arial"/>
        </w:rPr>
        <w:t> </w:t>
      </w:r>
      <w:r w:rsidRPr="0022064F">
        <w:rPr>
          <w:rFonts w:cs="Arial"/>
        </w:rPr>
        <w:t xml:space="preserve">programovém období </w:t>
      </w:r>
      <w:proofErr w:type="gramStart"/>
      <w:r w:rsidRPr="0022064F">
        <w:rPr>
          <w:rFonts w:cs="Arial"/>
        </w:rPr>
        <w:t>2021- 2027</w:t>
      </w:r>
      <w:proofErr w:type="gramEnd"/>
      <w:r w:rsidRPr="0022064F">
        <w:rPr>
          <w:rFonts w:cs="Arial"/>
        </w:rPr>
        <w:t>;</w:t>
      </w:r>
    </w:p>
    <w:p w14:paraId="2D8661B4" w14:textId="5943AAAC" w:rsidR="002D5D73" w:rsidRPr="0022064F" w:rsidRDefault="002D5D73">
      <w:pPr>
        <w:pStyle w:val="Odstavecseseznamem"/>
        <w:numPr>
          <w:ilvl w:val="0"/>
          <w:numId w:val="39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lastRenderedPageBreak/>
        <w:t xml:space="preserve">Usnesení vlády ČR č. 677 ze dne 26. července 2021, kterým došlo ke schválení Pravidel řízení </w:t>
      </w:r>
      <w:r w:rsidR="00B83B3E" w:rsidRPr="0022064F">
        <w:rPr>
          <w:rFonts w:cs="Arial"/>
        </w:rPr>
        <w:t>a</w:t>
      </w:r>
      <w:r w:rsidR="00B83B3E">
        <w:rPr>
          <w:rFonts w:cs="Arial"/>
        </w:rPr>
        <w:t> </w:t>
      </w:r>
      <w:r w:rsidRPr="0022064F">
        <w:rPr>
          <w:rFonts w:cs="Arial"/>
        </w:rPr>
        <w:t xml:space="preserve">koordinace Dohody </w:t>
      </w:r>
      <w:r w:rsidR="00B83B3E" w:rsidRPr="0022064F">
        <w:rPr>
          <w:rFonts w:cs="Arial"/>
        </w:rPr>
        <w:t>o</w:t>
      </w:r>
      <w:r w:rsidR="00B83B3E">
        <w:rPr>
          <w:rFonts w:cs="Arial"/>
        </w:rPr>
        <w:t> </w:t>
      </w:r>
      <w:r w:rsidRPr="0022064F">
        <w:rPr>
          <w:rFonts w:cs="Arial"/>
        </w:rPr>
        <w:t xml:space="preserve">partnerství </w:t>
      </w:r>
      <w:r w:rsidR="00B83B3E" w:rsidRPr="0022064F">
        <w:rPr>
          <w:rFonts w:cs="Arial"/>
        </w:rPr>
        <w:t>v</w:t>
      </w:r>
      <w:r w:rsidR="00B83B3E">
        <w:rPr>
          <w:rFonts w:cs="Arial"/>
        </w:rPr>
        <w:t> </w:t>
      </w:r>
      <w:r w:rsidRPr="0022064F">
        <w:rPr>
          <w:rFonts w:cs="Arial"/>
        </w:rPr>
        <w:t xml:space="preserve">programovém období </w:t>
      </w:r>
      <w:proofErr w:type="gramStart"/>
      <w:r w:rsidRPr="0022064F">
        <w:rPr>
          <w:rFonts w:cs="Arial"/>
        </w:rPr>
        <w:t>2021- 2027</w:t>
      </w:r>
      <w:proofErr w:type="gramEnd"/>
      <w:r w:rsidR="008F578F">
        <w:rPr>
          <w:rFonts w:cs="Arial"/>
        </w:rPr>
        <w:t>;</w:t>
      </w:r>
    </w:p>
    <w:p w14:paraId="50F7AA40" w14:textId="18804DEB" w:rsidR="005113AE" w:rsidRPr="00997B5D" w:rsidRDefault="005113AE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spacing w:before="0" w:after="240"/>
        <w:ind w:left="714" w:hanging="357"/>
        <w:contextualSpacing/>
        <w:rPr>
          <w:rFonts w:cs="Arial"/>
          <w:color w:val="000000"/>
          <w:szCs w:val="22"/>
        </w:rPr>
      </w:pPr>
      <w:r w:rsidRPr="00997B5D">
        <w:rPr>
          <w:rFonts w:cs="Arial"/>
          <w:color w:val="000000"/>
          <w:szCs w:val="22"/>
        </w:rPr>
        <w:t>Strategie pro boj s</w:t>
      </w:r>
      <w:r w:rsidR="00602A42">
        <w:rPr>
          <w:rFonts w:cs="Arial"/>
          <w:color w:val="000000"/>
          <w:szCs w:val="22"/>
        </w:rPr>
        <w:t> </w:t>
      </w:r>
      <w:r w:rsidRPr="00997B5D">
        <w:rPr>
          <w:rFonts w:cs="Arial"/>
          <w:color w:val="000000"/>
          <w:szCs w:val="22"/>
        </w:rPr>
        <w:t xml:space="preserve">podvody </w:t>
      </w:r>
      <w:r w:rsidR="00B83B3E" w:rsidRPr="00997B5D">
        <w:rPr>
          <w:rFonts w:cs="Arial"/>
          <w:color w:val="000000"/>
          <w:szCs w:val="22"/>
        </w:rPr>
        <w:t>a</w:t>
      </w:r>
      <w:r w:rsidR="00B83B3E">
        <w:rPr>
          <w:rFonts w:cs="Arial"/>
          <w:color w:val="000000"/>
          <w:szCs w:val="22"/>
        </w:rPr>
        <w:t> </w:t>
      </w:r>
      <w:r w:rsidRPr="00997B5D">
        <w:rPr>
          <w:rFonts w:cs="Arial"/>
          <w:color w:val="000000"/>
          <w:szCs w:val="22"/>
        </w:rPr>
        <w:t>korupcí v</w:t>
      </w:r>
      <w:r w:rsidR="00602A42">
        <w:rPr>
          <w:rFonts w:cs="Arial"/>
          <w:color w:val="000000"/>
          <w:szCs w:val="22"/>
        </w:rPr>
        <w:t> </w:t>
      </w:r>
      <w:r w:rsidRPr="00997B5D">
        <w:rPr>
          <w:rFonts w:cs="Arial"/>
          <w:color w:val="000000"/>
          <w:szCs w:val="22"/>
        </w:rPr>
        <w:t>rámci čerpání fondů SSR v</w:t>
      </w:r>
      <w:r w:rsidR="00602A42">
        <w:rPr>
          <w:rFonts w:cs="Arial"/>
          <w:color w:val="000000"/>
          <w:szCs w:val="22"/>
        </w:rPr>
        <w:t> </w:t>
      </w:r>
      <w:r w:rsidRPr="00997B5D">
        <w:rPr>
          <w:rFonts w:cs="Arial"/>
          <w:color w:val="000000"/>
          <w:szCs w:val="22"/>
        </w:rPr>
        <w:t>období 2014-2020</w:t>
      </w:r>
      <w:r>
        <w:rPr>
          <w:rStyle w:val="Znakapoznpodarou"/>
          <w:color w:val="000000"/>
          <w:szCs w:val="22"/>
        </w:rPr>
        <w:footnoteReference w:id="3"/>
      </w:r>
      <w:r w:rsidR="00D21625">
        <w:rPr>
          <w:rFonts w:cs="Arial"/>
          <w:color w:val="000000"/>
          <w:szCs w:val="22"/>
        </w:rPr>
        <w:t>.</w:t>
      </w:r>
      <w:r w:rsidRPr="00997B5D">
        <w:rPr>
          <w:rFonts w:cs="Arial"/>
          <w:color w:val="000000"/>
          <w:szCs w:val="22"/>
        </w:rPr>
        <w:t xml:space="preserve"> </w:t>
      </w:r>
    </w:p>
    <w:p w14:paraId="484B3A35" w14:textId="58343E29" w:rsidR="005113AE" w:rsidRDefault="005113AE" w:rsidP="00031298">
      <w:pPr>
        <w:autoSpaceDE w:val="0"/>
        <w:autoSpaceDN w:val="0"/>
        <w:adjustRightInd w:val="0"/>
        <w:spacing w:after="120"/>
        <w:rPr>
          <w:rFonts w:cs="Arial"/>
        </w:rPr>
      </w:pPr>
      <w:r w:rsidRPr="0F127353">
        <w:rPr>
          <w:rFonts w:cs="Arial"/>
          <w:b/>
          <w:bCs/>
        </w:rPr>
        <w:t>Metodické dokumenty</w:t>
      </w:r>
    </w:p>
    <w:p w14:paraId="0904DEBF" w14:textId="05BBFD5E" w:rsidR="005113AE" w:rsidRDefault="00C16A85" w:rsidP="003173B0">
      <w:pPr>
        <w:spacing w:before="0" w:line="300" w:lineRule="atLeast"/>
        <w:rPr>
          <w:rFonts w:cs="Arial"/>
          <w:color w:val="231F20"/>
          <w:u w:val="single"/>
        </w:rPr>
      </w:pPr>
      <w:hyperlink r:id="rId16" w:history="1">
        <w:r w:rsidR="005113AE" w:rsidRPr="005B5D6D">
          <w:rPr>
            <w:rStyle w:val="Hypertextovodkaz"/>
            <w:rFonts w:ascii="Arial" w:hAnsi="Arial" w:cs="Arial"/>
            <w:lang w:val="cs-CZ" w:eastAsia="cs-CZ"/>
          </w:rPr>
          <w:t>Metodické dokumenty Ministerstva pro místní rozvoj ČR:</w:t>
        </w:r>
      </w:hyperlink>
      <w:r w:rsidR="005113AE" w:rsidRPr="00997B5D">
        <w:rPr>
          <w:rFonts w:cs="Arial"/>
          <w:color w:val="231F20"/>
          <w:u w:val="single"/>
        </w:rPr>
        <w:t xml:space="preserve"> </w:t>
      </w:r>
    </w:p>
    <w:p w14:paraId="3990B150" w14:textId="570B4015" w:rsidR="001B23A7" w:rsidRDefault="001B23A7" w:rsidP="00722778">
      <w:pPr>
        <w:pStyle w:val="Odstavecseseznamem"/>
        <w:numPr>
          <w:ilvl w:val="0"/>
          <w:numId w:val="38"/>
        </w:numPr>
        <w:spacing w:before="0" w:after="120"/>
        <w:contextualSpacing/>
        <w:rPr>
          <w:rFonts w:cs="Arial"/>
        </w:rPr>
      </w:pPr>
      <w:r w:rsidRPr="007C60D0">
        <w:rPr>
          <w:rFonts w:cs="Arial"/>
        </w:rPr>
        <w:t>M</w:t>
      </w:r>
      <w:r>
        <w:rPr>
          <w:rFonts w:cs="Arial"/>
        </w:rPr>
        <w:t>etodický pokyn pro oblast zadávání veřejných zakázek pro programové období 2021-2027;</w:t>
      </w:r>
    </w:p>
    <w:p w14:paraId="7EEF2A91" w14:textId="000F3735" w:rsidR="001B23A7" w:rsidRDefault="001B23A7">
      <w:pPr>
        <w:pStyle w:val="Odstavecseseznamem"/>
        <w:numPr>
          <w:ilvl w:val="0"/>
          <w:numId w:val="38"/>
        </w:numPr>
        <w:spacing w:before="0" w:after="120"/>
        <w:contextualSpacing/>
        <w:rPr>
          <w:rFonts w:cs="Arial"/>
        </w:rPr>
      </w:pPr>
      <w:r>
        <w:rPr>
          <w:rFonts w:cs="Arial"/>
        </w:rPr>
        <w:t xml:space="preserve">Metodický pokyn pro oblast indikátorů, evaluací </w:t>
      </w:r>
      <w:r w:rsidR="00B83B3E">
        <w:rPr>
          <w:rFonts w:cs="Arial"/>
        </w:rPr>
        <w:t>a </w:t>
      </w:r>
      <w:r>
        <w:rPr>
          <w:rFonts w:cs="Arial"/>
        </w:rPr>
        <w:t>publicity v programovém období 2021-2027;</w:t>
      </w:r>
    </w:p>
    <w:p w14:paraId="3840FB15" w14:textId="1E20F96D" w:rsidR="001B23A7" w:rsidRDefault="001B23A7">
      <w:pPr>
        <w:pStyle w:val="Odstavecseseznamem"/>
        <w:numPr>
          <w:ilvl w:val="0"/>
          <w:numId w:val="38"/>
        </w:numPr>
        <w:spacing w:before="0" w:after="120"/>
        <w:contextualSpacing/>
        <w:rPr>
          <w:rFonts w:cs="Arial"/>
        </w:rPr>
      </w:pPr>
      <w:r>
        <w:rPr>
          <w:rFonts w:cs="Arial"/>
        </w:rPr>
        <w:t>Metodický pokyn společných procesů implementace fondů EU v programovém období 2021-2027;</w:t>
      </w:r>
    </w:p>
    <w:p w14:paraId="1951789A" w14:textId="52CFB7A2" w:rsidR="00463FE4" w:rsidRDefault="001B23A7">
      <w:pPr>
        <w:pStyle w:val="Odstavecseseznamem"/>
        <w:numPr>
          <w:ilvl w:val="0"/>
          <w:numId w:val="38"/>
        </w:numPr>
        <w:spacing w:before="0" w:after="120"/>
        <w:contextualSpacing/>
        <w:rPr>
          <w:rFonts w:cs="Arial"/>
        </w:rPr>
      </w:pPr>
      <w:r>
        <w:rPr>
          <w:rFonts w:cs="Arial"/>
        </w:rPr>
        <w:t xml:space="preserve">Metodický pokyn pro způsobilosti výdajů </w:t>
      </w:r>
      <w:r w:rsidR="00B83B3E">
        <w:rPr>
          <w:rFonts w:cs="Arial"/>
        </w:rPr>
        <w:t>a </w:t>
      </w:r>
      <w:r>
        <w:rPr>
          <w:rFonts w:cs="Arial"/>
        </w:rPr>
        <w:t>jejich vykazování v programovém období 2021-2027</w:t>
      </w:r>
      <w:r w:rsidR="00463FE4">
        <w:rPr>
          <w:rFonts w:cs="Arial"/>
        </w:rPr>
        <w:t>;</w:t>
      </w:r>
    </w:p>
    <w:p w14:paraId="2FED1897" w14:textId="61DACF61" w:rsidR="001B23A7" w:rsidRDefault="00463FE4">
      <w:pPr>
        <w:pStyle w:val="Odstavecseseznamem"/>
        <w:numPr>
          <w:ilvl w:val="0"/>
          <w:numId w:val="38"/>
        </w:numPr>
        <w:spacing w:before="0" w:after="120"/>
        <w:contextualSpacing/>
        <w:rPr>
          <w:rFonts w:cs="Arial"/>
        </w:rPr>
      </w:pPr>
      <w:r>
        <w:rPr>
          <w:rFonts w:cs="Arial"/>
        </w:rPr>
        <w:t xml:space="preserve">Metodický pokyn výzvy, hodnocení </w:t>
      </w:r>
      <w:r w:rsidR="00B83B3E">
        <w:rPr>
          <w:rFonts w:cs="Arial"/>
        </w:rPr>
        <w:t>a </w:t>
      </w:r>
      <w:r>
        <w:rPr>
          <w:rFonts w:cs="Arial"/>
        </w:rPr>
        <w:t>výběr projektů v období 2021-2027</w:t>
      </w:r>
      <w:r w:rsidR="001B23A7">
        <w:rPr>
          <w:rFonts w:cs="Arial"/>
        </w:rPr>
        <w:t>.</w:t>
      </w:r>
    </w:p>
    <w:p w14:paraId="2AF78232" w14:textId="0D4EFE2B" w:rsidR="005113AE" w:rsidRPr="005113AE" w:rsidRDefault="00C16A85" w:rsidP="003173B0">
      <w:pPr>
        <w:pStyle w:val="Normlnweb"/>
        <w:numPr>
          <w:ilvl w:val="0"/>
          <w:numId w:val="0"/>
        </w:numPr>
        <w:spacing w:before="0" w:beforeAutospacing="0" w:after="0" w:afterAutospacing="0" w:line="300" w:lineRule="atLeast"/>
        <w:jc w:val="both"/>
        <w:rPr>
          <w:rFonts w:ascii="Arial" w:hAnsi="Arial" w:cs="Arial"/>
          <w:color w:val="231F20"/>
          <w:sz w:val="22"/>
          <w:szCs w:val="22"/>
          <w:u w:val="single"/>
        </w:rPr>
      </w:pPr>
      <w:hyperlink r:id="rId17" w:history="1">
        <w:r w:rsidR="005113AE" w:rsidRPr="00E63BEB">
          <w:rPr>
            <w:rStyle w:val="Hypertextovodkaz"/>
            <w:rFonts w:ascii="Arial" w:hAnsi="Arial" w:cs="Arial"/>
            <w:sz w:val="22"/>
            <w:szCs w:val="22"/>
            <w:lang w:val="cs-CZ"/>
          </w:rPr>
          <w:t>Metodické</w:t>
        </w:r>
        <w:r w:rsidR="005113AE" w:rsidRPr="00E63BEB">
          <w:rPr>
            <w:rStyle w:val="Hypertextovodkaz"/>
            <w:rFonts w:ascii="Arial" w:hAnsi="Arial" w:cs="Arial"/>
            <w:sz w:val="22"/>
            <w:szCs w:val="22"/>
          </w:rPr>
          <w:t xml:space="preserve"> </w:t>
        </w:r>
        <w:r w:rsidR="005113AE" w:rsidRPr="00E63BEB">
          <w:rPr>
            <w:rStyle w:val="Hypertextovodkaz"/>
            <w:rFonts w:ascii="Arial" w:hAnsi="Arial" w:cs="Arial"/>
            <w:sz w:val="22"/>
            <w:szCs w:val="22"/>
            <w:lang w:val="cs-CZ"/>
          </w:rPr>
          <w:t>pokyny Ministerstva financí</w:t>
        </w:r>
        <w:r w:rsidR="005113AE" w:rsidRPr="00E63BEB">
          <w:rPr>
            <w:rStyle w:val="Hypertextovodkaz"/>
            <w:rFonts w:ascii="Arial" w:hAnsi="Arial" w:cs="Arial"/>
            <w:sz w:val="22"/>
            <w:szCs w:val="22"/>
          </w:rPr>
          <w:t>:</w:t>
        </w:r>
      </w:hyperlink>
    </w:p>
    <w:p w14:paraId="56DA5AB4" w14:textId="21A1A9ED" w:rsidR="005614CB" w:rsidRDefault="005614CB" w:rsidP="00722778">
      <w:pPr>
        <w:pStyle w:val="Odstavecseseznamem"/>
        <w:numPr>
          <w:ilvl w:val="0"/>
          <w:numId w:val="38"/>
        </w:numPr>
        <w:spacing w:before="0" w:after="120"/>
        <w:contextualSpacing/>
        <w:rPr>
          <w:rFonts w:cs="Arial"/>
        </w:rPr>
      </w:pPr>
      <w:r w:rsidRPr="007C60D0">
        <w:rPr>
          <w:rFonts w:cs="Arial"/>
        </w:rPr>
        <w:t xml:space="preserve">Metodický pokyn pro finanční toky programů spolufinancovaných </w:t>
      </w:r>
      <w:r w:rsidR="00B83B3E" w:rsidRPr="007C60D0">
        <w:rPr>
          <w:rFonts w:cs="Arial"/>
        </w:rPr>
        <w:t>z</w:t>
      </w:r>
      <w:r w:rsidR="00B83B3E">
        <w:rPr>
          <w:rFonts w:cs="Arial"/>
        </w:rPr>
        <w:t> </w:t>
      </w:r>
      <w:r w:rsidRPr="007C60D0">
        <w:rPr>
          <w:rFonts w:cs="Arial"/>
        </w:rPr>
        <w:t xml:space="preserve">Evropského fondu pro regionální rozvoj, Evropského sociálního fondu plus, Fondu soudržnosti, Fondu pro spravedlivou transformaci </w:t>
      </w:r>
      <w:r w:rsidR="00B83B3E" w:rsidRPr="007C60D0">
        <w:rPr>
          <w:rFonts w:cs="Arial"/>
        </w:rPr>
        <w:t>a</w:t>
      </w:r>
      <w:r w:rsidR="00B83B3E">
        <w:rPr>
          <w:rFonts w:cs="Arial"/>
        </w:rPr>
        <w:t> </w:t>
      </w:r>
      <w:r w:rsidRPr="007C60D0">
        <w:rPr>
          <w:rFonts w:cs="Arial"/>
        </w:rPr>
        <w:t xml:space="preserve">Evropského námořního, rybářského </w:t>
      </w:r>
      <w:r w:rsidR="00B83B3E" w:rsidRPr="007C60D0">
        <w:rPr>
          <w:rFonts w:cs="Arial"/>
        </w:rPr>
        <w:t>a</w:t>
      </w:r>
      <w:r w:rsidR="00B83B3E">
        <w:rPr>
          <w:rFonts w:cs="Arial"/>
        </w:rPr>
        <w:t> </w:t>
      </w:r>
      <w:r w:rsidRPr="007C60D0">
        <w:rPr>
          <w:rFonts w:cs="Arial"/>
        </w:rPr>
        <w:t>akvakulturního fondu 2021-2027;</w:t>
      </w:r>
    </w:p>
    <w:p w14:paraId="11D67DF7" w14:textId="5F193033" w:rsidR="005614CB" w:rsidRDefault="005614CB">
      <w:pPr>
        <w:pStyle w:val="Odstavecseseznamem"/>
        <w:numPr>
          <w:ilvl w:val="0"/>
          <w:numId w:val="38"/>
        </w:numPr>
        <w:spacing w:before="0" w:after="120"/>
        <w:contextualSpacing/>
        <w:rPr>
          <w:rFonts w:cs="Arial"/>
        </w:rPr>
      </w:pPr>
      <w:r>
        <w:rPr>
          <w:rFonts w:cs="Arial"/>
        </w:rPr>
        <w:t>Metodický pokyn upravující hlášení nesrovnalostí Evropskému úřadu pro boj proti podvodům;</w:t>
      </w:r>
    </w:p>
    <w:p w14:paraId="6CAB26A6" w14:textId="1473A467" w:rsidR="005614CB" w:rsidRDefault="005614CB">
      <w:pPr>
        <w:pStyle w:val="Odstavecseseznamem"/>
        <w:numPr>
          <w:ilvl w:val="0"/>
          <w:numId w:val="38"/>
        </w:numPr>
        <w:spacing w:before="0" w:after="120"/>
        <w:contextualSpacing/>
        <w:rPr>
          <w:rFonts w:cs="Arial"/>
        </w:rPr>
      </w:pPr>
      <w:r>
        <w:rPr>
          <w:rFonts w:cs="Arial"/>
        </w:rPr>
        <w:t>Metodický pokyn pro výkon účetní funkce 2021-2027;</w:t>
      </w:r>
    </w:p>
    <w:p w14:paraId="7CF697CD" w14:textId="7F1B8732" w:rsidR="005614CB" w:rsidRDefault="005614CB">
      <w:pPr>
        <w:pStyle w:val="Odstavecseseznamem"/>
        <w:numPr>
          <w:ilvl w:val="0"/>
          <w:numId w:val="38"/>
        </w:numPr>
        <w:spacing w:before="0" w:after="120"/>
        <w:contextualSpacing/>
        <w:rPr>
          <w:rFonts w:cs="Arial"/>
        </w:rPr>
      </w:pPr>
      <w:r w:rsidRPr="007C60D0">
        <w:rPr>
          <w:rFonts w:cs="Arial"/>
        </w:rPr>
        <w:t xml:space="preserve">Metodický pokyn CHJ č. 4 Metodika předávání informací </w:t>
      </w:r>
      <w:r w:rsidR="00B83B3E" w:rsidRPr="007C60D0">
        <w:rPr>
          <w:rFonts w:cs="Arial"/>
        </w:rPr>
        <w:t>a</w:t>
      </w:r>
      <w:r w:rsidR="00B83B3E">
        <w:rPr>
          <w:rFonts w:cs="Arial"/>
        </w:rPr>
        <w:t> </w:t>
      </w:r>
      <w:r w:rsidRPr="007C60D0">
        <w:rPr>
          <w:rFonts w:cs="Arial"/>
        </w:rPr>
        <w:t>podnětů na orgány Finanční správy České republiky</w:t>
      </w:r>
      <w:r>
        <w:rPr>
          <w:rFonts w:cs="Arial"/>
        </w:rPr>
        <w:t>;</w:t>
      </w:r>
    </w:p>
    <w:p w14:paraId="1B2A8A16" w14:textId="1C88DCB7" w:rsidR="005614CB" w:rsidRDefault="005614CB">
      <w:pPr>
        <w:pStyle w:val="Odstavecseseznamem"/>
        <w:numPr>
          <w:ilvl w:val="0"/>
          <w:numId w:val="38"/>
        </w:numPr>
        <w:spacing w:before="0" w:after="120"/>
        <w:contextualSpacing/>
        <w:rPr>
          <w:rFonts w:cs="Arial"/>
        </w:rPr>
      </w:pPr>
      <w:r w:rsidRPr="007C60D0">
        <w:rPr>
          <w:rFonts w:cs="Arial"/>
        </w:rPr>
        <w:t>M</w:t>
      </w:r>
      <w:r>
        <w:rPr>
          <w:rFonts w:cs="Arial"/>
        </w:rPr>
        <w:t>etodický pokyn</w:t>
      </w:r>
      <w:r w:rsidRPr="007C60D0">
        <w:rPr>
          <w:rFonts w:cs="Arial"/>
        </w:rPr>
        <w:t xml:space="preserve"> CHJ č. 13 Kontrola finančních prostředků poskytovaných </w:t>
      </w:r>
      <w:r w:rsidR="00B83B3E" w:rsidRPr="007C60D0">
        <w:rPr>
          <w:rFonts w:cs="Arial"/>
        </w:rPr>
        <w:t>z</w:t>
      </w:r>
      <w:r w:rsidR="00B83B3E">
        <w:rPr>
          <w:rFonts w:cs="Arial"/>
        </w:rPr>
        <w:t> </w:t>
      </w:r>
      <w:r w:rsidRPr="007C60D0">
        <w:rPr>
          <w:rFonts w:cs="Arial"/>
        </w:rPr>
        <w:t xml:space="preserve">EU fondů </w:t>
      </w:r>
      <w:r>
        <w:rPr>
          <w:rFonts w:cs="Arial"/>
        </w:rPr>
        <w:t>p</w:t>
      </w:r>
      <w:r w:rsidRPr="007C60D0">
        <w:rPr>
          <w:rFonts w:cs="Arial"/>
        </w:rPr>
        <w:t>rogramové období 2021–2027</w:t>
      </w:r>
      <w:r>
        <w:rPr>
          <w:rFonts w:cs="Arial"/>
        </w:rPr>
        <w:t>;</w:t>
      </w:r>
    </w:p>
    <w:p w14:paraId="4A003626" w14:textId="4E193C7B" w:rsidR="005614CB" w:rsidRDefault="005614CB">
      <w:pPr>
        <w:pStyle w:val="Odstavecseseznamem"/>
        <w:numPr>
          <w:ilvl w:val="0"/>
          <w:numId w:val="38"/>
        </w:numPr>
        <w:spacing w:before="0" w:after="120"/>
        <w:contextualSpacing/>
        <w:rPr>
          <w:rFonts w:cs="Arial"/>
        </w:rPr>
      </w:pPr>
      <w:r w:rsidRPr="007C60D0">
        <w:rPr>
          <w:rFonts w:cs="Arial"/>
        </w:rPr>
        <w:t xml:space="preserve">Metodický pokyn CHJ č. 14 Metodika realizace opatření </w:t>
      </w:r>
      <w:r w:rsidR="00B83B3E" w:rsidRPr="007C60D0">
        <w:rPr>
          <w:rFonts w:cs="Arial"/>
        </w:rPr>
        <w:t>k</w:t>
      </w:r>
      <w:r w:rsidR="00B83B3E">
        <w:rPr>
          <w:rFonts w:cs="Arial"/>
        </w:rPr>
        <w:t> </w:t>
      </w:r>
      <w:r w:rsidRPr="007C60D0">
        <w:rPr>
          <w:rFonts w:cs="Arial"/>
        </w:rPr>
        <w:t>vypořádání kontrolních zjištění</w:t>
      </w:r>
      <w:r>
        <w:rPr>
          <w:rFonts w:cs="Arial"/>
        </w:rPr>
        <w:t>;</w:t>
      </w:r>
    </w:p>
    <w:p w14:paraId="052A2693" w14:textId="396A6089" w:rsidR="005614CB" w:rsidRDefault="005614CB">
      <w:pPr>
        <w:pStyle w:val="Odstavecseseznamem"/>
        <w:numPr>
          <w:ilvl w:val="0"/>
          <w:numId w:val="38"/>
        </w:numPr>
        <w:spacing w:before="0" w:after="120"/>
        <w:contextualSpacing/>
        <w:rPr>
          <w:rFonts w:cs="Arial"/>
        </w:rPr>
      </w:pPr>
      <w:r>
        <w:rPr>
          <w:rFonts w:cs="Arial"/>
        </w:rPr>
        <w:t xml:space="preserve">Metodický pokyn CHJ č. 22 </w:t>
      </w:r>
      <w:r w:rsidRPr="007C60D0">
        <w:rPr>
          <w:rFonts w:cs="Arial"/>
        </w:rPr>
        <w:t>Stanovení podmínek, jejichž porušení bude postiženo nižším odvodem za porušení rozpočtové kázně</w:t>
      </w:r>
      <w:r w:rsidR="00A302F4">
        <w:rPr>
          <w:rFonts w:cs="Arial"/>
        </w:rPr>
        <w:t>;</w:t>
      </w:r>
    </w:p>
    <w:p w14:paraId="63712ECC" w14:textId="5FF190CA" w:rsidR="002235A0" w:rsidRDefault="002235A0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spacing w:before="0" w:after="240"/>
        <w:ind w:left="714" w:hanging="357"/>
        <w:contextualSpacing/>
        <w:rPr>
          <w:color w:val="000000"/>
          <w:szCs w:val="22"/>
        </w:rPr>
      </w:pPr>
      <w:r w:rsidRPr="008C0FED">
        <w:rPr>
          <w:color w:val="000000"/>
          <w:szCs w:val="22"/>
        </w:rPr>
        <w:t>Pokyn č. R 1-2010 k</w:t>
      </w:r>
      <w:r>
        <w:rPr>
          <w:color w:val="000000"/>
          <w:szCs w:val="22"/>
        </w:rPr>
        <w:t> </w:t>
      </w:r>
      <w:r w:rsidRPr="008C0FED">
        <w:rPr>
          <w:color w:val="000000"/>
          <w:szCs w:val="22"/>
        </w:rPr>
        <w:t xml:space="preserve">upřesnění postupu Ministerstva financí, správců programů </w:t>
      </w:r>
      <w:r w:rsidR="00B83B3E" w:rsidRPr="008C0FED">
        <w:rPr>
          <w:color w:val="000000"/>
          <w:szCs w:val="22"/>
        </w:rPr>
        <w:t>a</w:t>
      </w:r>
      <w:r w:rsidR="00B83B3E">
        <w:rPr>
          <w:color w:val="000000"/>
          <w:szCs w:val="22"/>
        </w:rPr>
        <w:t> </w:t>
      </w:r>
      <w:r w:rsidRPr="008C0FED">
        <w:rPr>
          <w:color w:val="000000"/>
          <w:szCs w:val="22"/>
        </w:rPr>
        <w:t>účastníků programu</w:t>
      </w:r>
      <w:r>
        <w:rPr>
          <w:color w:val="000000"/>
          <w:szCs w:val="22"/>
        </w:rPr>
        <w:t xml:space="preserve"> </w:t>
      </w:r>
      <w:r w:rsidRPr="008C0FED">
        <w:rPr>
          <w:color w:val="000000"/>
          <w:szCs w:val="22"/>
        </w:rPr>
        <w:t xml:space="preserve">při přípravě, realizaci, financování </w:t>
      </w:r>
      <w:r w:rsidR="00B83B3E" w:rsidRPr="008C0FED">
        <w:rPr>
          <w:color w:val="000000"/>
          <w:szCs w:val="22"/>
        </w:rPr>
        <w:t>a</w:t>
      </w:r>
      <w:r w:rsidR="00B83B3E">
        <w:rPr>
          <w:color w:val="000000"/>
          <w:szCs w:val="22"/>
        </w:rPr>
        <w:t> </w:t>
      </w:r>
      <w:r w:rsidRPr="008C0FED">
        <w:rPr>
          <w:color w:val="000000"/>
          <w:szCs w:val="22"/>
        </w:rPr>
        <w:t xml:space="preserve">vyhodnocování programu nebo akce </w:t>
      </w:r>
      <w:r w:rsidR="00B83B3E" w:rsidRPr="008C0FED">
        <w:rPr>
          <w:color w:val="000000"/>
          <w:szCs w:val="22"/>
        </w:rPr>
        <w:t>a</w:t>
      </w:r>
      <w:r w:rsidR="00B83B3E">
        <w:rPr>
          <w:color w:val="000000"/>
          <w:szCs w:val="22"/>
        </w:rPr>
        <w:t> </w:t>
      </w:r>
      <w:r w:rsidRPr="008C0FED">
        <w:rPr>
          <w:color w:val="000000"/>
          <w:szCs w:val="22"/>
        </w:rPr>
        <w:t>k</w:t>
      </w:r>
      <w:r>
        <w:rPr>
          <w:color w:val="000000"/>
          <w:szCs w:val="22"/>
        </w:rPr>
        <w:t> </w:t>
      </w:r>
      <w:r w:rsidRPr="008C0FED">
        <w:rPr>
          <w:color w:val="000000"/>
          <w:szCs w:val="22"/>
        </w:rPr>
        <w:t>provozování</w:t>
      </w:r>
      <w:r>
        <w:rPr>
          <w:color w:val="000000"/>
          <w:szCs w:val="22"/>
        </w:rPr>
        <w:t xml:space="preserve"> </w:t>
      </w:r>
      <w:r w:rsidRPr="008C0FED">
        <w:rPr>
          <w:color w:val="000000"/>
          <w:szCs w:val="22"/>
        </w:rPr>
        <w:t>informačního systému programového financování</w:t>
      </w:r>
      <w:r w:rsidR="00A302F4">
        <w:rPr>
          <w:color w:val="000000"/>
          <w:szCs w:val="22"/>
        </w:rPr>
        <w:t>.</w:t>
      </w:r>
    </w:p>
    <w:p w14:paraId="371FAB0B" w14:textId="6C34C3F6" w:rsidR="005113AE" w:rsidRPr="00511B3B" w:rsidRDefault="005113AE" w:rsidP="00031298">
      <w:pPr>
        <w:tabs>
          <w:tab w:val="left" w:pos="0"/>
        </w:tabs>
        <w:autoSpaceDE w:val="0"/>
        <w:autoSpaceDN w:val="0"/>
        <w:adjustRightInd w:val="0"/>
        <w:spacing w:after="120"/>
        <w:rPr>
          <w:rFonts w:cs="Arial"/>
          <w:b/>
        </w:rPr>
      </w:pPr>
      <w:bookmarkStart w:id="19" w:name="_Toc420589498"/>
      <w:r w:rsidRPr="00511B3B">
        <w:rPr>
          <w:rFonts w:cs="Arial"/>
          <w:b/>
        </w:rPr>
        <w:t>Interní dokumenty</w:t>
      </w:r>
      <w:bookmarkEnd w:id="19"/>
      <w:r w:rsidRPr="00511B3B">
        <w:rPr>
          <w:rFonts w:cs="Arial"/>
          <w:b/>
        </w:rPr>
        <w:t xml:space="preserve"> </w:t>
      </w:r>
    </w:p>
    <w:p w14:paraId="02ED7E3A" w14:textId="00F3FA1A" w:rsidR="00F821FD" w:rsidRPr="008F221F" w:rsidRDefault="00F821FD" w:rsidP="00722778">
      <w:pPr>
        <w:pStyle w:val="Odstavecseseznamem"/>
        <w:numPr>
          <w:ilvl w:val="0"/>
          <w:numId w:val="38"/>
        </w:numPr>
        <w:spacing w:before="0" w:after="120"/>
        <w:contextualSpacing/>
        <w:rPr>
          <w:rFonts w:cs="Arial"/>
        </w:rPr>
      </w:pPr>
      <w:r w:rsidRPr="008F221F">
        <w:rPr>
          <w:rFonts w:cs="Arial"/>
        </w:rPr>
        <w:t xml:space="preserve">Rozhodnutí ministra </w:t>
      </w:r>
      <w:r w:rsidR="00220A8A">
        <w:rPr>
          <w:rFonts w:cs="Arial"/>
        </w:rPr>
        <w:t xml:space="preserve">(dále „RM“) </w:t>
      </w:r>
      <w:r w:rsidRPr="008F221F">
        <w:rPr>
          <w:rFonts w:cs="Arial"/>
        </w:rPr>
        <w:t xml:space="preserve">č. 45/2018 – Postup při vyřizování stížností </w:t>
      </w:r>
      <w:r w:rsidR="00B83B3E" w:rsidRPr="008F221F">
        <w:rPr>
          <w:rFonts w:cs="Arial"/>
        </w:rPr>
        <w:t>a</w:t>
      </w:r>
      <w:r w:rsidR="00B83B3E">
        <w:rPr>
          <w:rFonts w:cs="Arial"/>
        </w:rPr>
        <w:t> </w:t>
      </w:r>
      <w:r w:rsidRPr="008F221F">
        <w:rPr>
          <w:rFonts w:cs="Arial"/>
        </w:rPr>
        <w:t>petic na MMR</w:t>
      </w:r>
      <w:r w:rsidR="00E64263">
        <w:rPr>
          <w:rFonts w:cs="Arial"/>
        </w:rPr>
        <w:t>;</w:t>
      </w:r>
      <w:r w:rsidRPr="008F221F">
        <w:rPr>
          <w:rFonts w:cs="Arial"/>
        </w:rPr>
        <w:t xml:space="preserve"> </w:t>
      </w:r>
    </w:p>
    <w:p w14:paraId="6C102333" w14:textId="4A5C0341" w:rsidR="00F821FD" w:rsidRPr="001C15A5" w:rsidRDefault="00F821FD">
      <w:pPr>
        <w:pStyle w:val="Odstavecseseznamem"/>
        <w:numPr>
          <w:ilvl w:val="0"/>
          <w:numId w:val="38"/>
        </w:numPr>
        <w:spacing w:before="0" w:after="120"/>
        <w:contextualSpacing/>
        <w:rPr>
          <w:rFonts w:cs="Arial"/>
          <w:bCs/>
        </w:rPr>
      </w:pPr>
      <w:r w:rsidRPr="001C15A5">
        <w:rPr>
          <w:rFonts w:cs="Arial"/>
          <w:bCs/>
        </w:rPr>
        <w:t xml:space="preserve">RM č. 31/2019 </w:t>
      </w:r>
      <w:r w:rsidR="00B83B3E" w:rsidRPr="001C15A5">
        <w:rPr>
          <w:rFonts w:cs="Arial"/>
          <w:bCs/>
        </w:rPr>
        <w:t>o</w:t>
      </w:r>
      <w:r w:rsidR="00B83B3E">
        <w:rPr>
          <w:rFonts w:cs="Arial"/>
          <w:bCs/>
        </w:rPr>
        <w:t> </w:t>
      </w:r>
      <w:r w:rsidRPr="001C15A5">
        <w:rPr>
          <w:rFonts w:cs="Arial"/>
          <w:bCs/>
        </w:rPr>
        <w:t xml:space="preserve">pověření výkonem funkce řídicího orgánu Operačního programu Technická pomoc 2021-2027; </w:t>
      </w:r>
    </w:p>
    <w:p w14:paraId="42235B35" w14:textId="17A77C79" w:rsidR="00F821FD" w:rsidRPr="001C15A5" w:rsidRDefault="00F821FD">
      <w:pPr>
        <w:pStyle w:val="Odstavecseseznamem"/>
        <w:numPr>
          <w:ilvl w:val="0"/>
          <w:numId w:val="38"/>
        </w:numPr>
        <w:spacing w:before="0" w:after="120"/>
        <w:contextualSpacing/>
        <w:rPr>
          <w:rFonts w:cs="Arial"/>
          <w:bCs/>
        </w:rPr>
      </w:pPr>
      <w:r w:rsidRPr="001C15A5">
        <w:rPr>
          <w:rFonts w:cs="Arial"/>
          <w:bCs/>
        </w:rPr>
        <w:t xml:space="preserve">RM č. 154/2014 </w:t>
      </w:r>
      <w:r w:rsidR="00B83B3E" w:rsidRPr="001C15A5">
        <w:rPr>
          <w:rFonts w:cs="Arial"/>
          <w:bCs/>
        </w:rPr>
        <w:t>o</w:t>
      </w:r>
      <w:r w:rsidR="00B83B3E">
        <w:rPr>
          <w:rFonts w:cs="Arial"/>
          <w:bCs/>
        </w:rPr>
        <w:t> </w:t>
      </w:r>
      <w:r w:rsidRPr="001C15A5">
        <w:rPr>
          <w:rFonts w:cs="Arial"/>
          <w:bCs/>
        </w:rPr>
        <w:t xml:space="preserve">vydání Etického kodexu úředníků </w:t>
      </w:r>
      <w:r w:rsidR="00B83B3E" w:rsidRPr="001C15A5">
        <w:rPr>
          <w:rFonts w:cs="Arial"/>
          <w:bCs/>
        </w:rPr>
        <w:t>a</w:t>
      </w:r>
      <w:r w:rsidR="00B83B3E">
        <w:rPr>
          <w:rFonts w:cs="Arial"/>
          <w:bCs/>
        </w:rPr>
        <w:t> </w:t>
      </w:r>
      <w:r w:rsidRPr="001C15A5">
        <w:rPr>
          <w:rFonts w:cs="Arial"/>
          <w:bCs/>
        </w:rPr>
        <w:t xml:space="preserve">zaměstnanců Ministerstva pro místní rozvoj; </w:t>
      </w:r>
    </w:p>
    <w:p w14:paraId="616EDE96" w14:textId="247D0014" w:rsidR="00F821FD" w:rsidRPr="001C15A5" w:rsidRDefault="00F821FD">
      <w:pPr>
        <w:pStyle w:val="Odstavecseseznamem"/>
        <w:numPr>
          <w:ilvl w:val="0"/>
          <w:numId w:val="38"/>
        </w:numPr>
        <w:spacing w:before="0" w:after="120"/>
        <w:contextualSpacing/>
        <w:rPr>
          <w:rFonts w:cs="Arial"/>
          <w:bCs/>
        </w:rPr>
      </w:pPr>
      <w:r w:rsidRPr="001C15A5">
        <w:rPr>
          <w:rFonts w:cs="Arial"/>
          <w:bCs/>
        </w:rPr>
        <w:t xml:space="preserve">RM č. 41/2011 </w:t>
      </w:r>
      <w:r w:rsidR="00B83B3E" w:rsidRPr="001C15A5">
        <w:rPr>
          <w:rFonts w:cs="Arial"/>
          <w:bCs/>
        </w:rPr>
        <w:t>o</w:t>
      </w:r>
      <w:r w:rsidR="00B83B3E">
        <w:rPr>
          <w:rFonts w:cs="Arial"/>
          <w:bCs/>
        </w:rPr>
        <w:t> </w:t>
      </w:r>
      <w:r w:rsidRPr="001C15A5">
        <w:rPr>
          <w:rFonts w:cs="Arial"/>
          <w:bCs/>
        </w:rPr>
        <w:t xml:space="preserve">postupu zaměstnanců MMR v případě zjištění skutečností nasvědčujících spáchání trestného činu </w:t>
      </w:r>
      <w:r w:rsidR="00B83B3E" w:rsidRPr="001C15A5">
        <w:rPr>
          <w:rFonts w:cs="Arial"/>
          <w:bCs/>
        </w:rPr>
        <w:t>a</w:t>
      </w:r>
      <w:r w:rsidR="00B83B3E">
        <w:rPr>
          <w:rFonts w:cs="Arial"/>
          <w:bCs/>
        </w:rPr>
        <w:t> </w:t>
      </w:r>
      <w:r w:rsidRPr="001C15A5">
        <w:rPr>
          <w:rFonts w:cs="Arial"/>
          <w:bCs/>
        </w:rPr>
        <w:t xml:space="preserve">stanovení zásad jejich spolupráce s orgány činnými v trestním řízení; </w:t>
      </w:r>
    </w:p>
    <w:p w14:paraId="755E14A1" w14:textId="37B2438D" w:rsidR="00F821FD" w:rsidRPr="001C15A5" w:rsidRDefault="00F821FD">
      <w:pPr>
        <w:pStyle w:val="Odstavecseseznamem"/>
        <w:numPr>
          <w:ilvl w:val="0"/>
          <w:numId w:val="38"/>
        </w:numPr>
        <w:spacing w:before="0" w:after="120"/>
        <w:contextualSpacing/>
        <w:rPr>
          <w:rFonts w:cs="Arial"/>
          <w:bCs/>
        </w:rPr>
      </w:pPr>
      <w:r w:rsidRPr="001C15A5">
        <w:rPr>
          <w:rFonts w:cs="Arial"/>
          <w:bCs/>
        </w:rPr>
        <w:t xml:space="preserve">RM č. 20/2021 </w:t>
      </w:r>
      <w:r w:rsidR="00B83B3E" w:rsidRPr="001C15A5">
        <w:rPr>
          <w:rFonts w:cs="Arial"/>
          <w:bCs/>
        </w:rPr>
        <w:t>o</w:t>
      </w:r>
      <w:r w:rsidR="00B83B3E">
        <w:rPr>
          <w:rFonts w:cs="Arial"/>
          <w:bCs/>
        </w:rPr>
        <w:t> </w:t>
      </w:r>
      <w:r w:rsidRPr="001C15A5">
        <w:rPr>
          <w:rFonts w:cs="Arial"/>
          <w:bCs/>
        </w:rPr>
        <w:t>postupu kontrolní činnosti v platné verzi</w:t>
      </w:r>
      <w:r w:rsidR="00E64263">
        <w:rPr>
          <w:rFonts w:cs="Arial"/>
          <w:bCs/>
        </w:rPr>
        <w:t>;</w:t>
      </w:r>
    </w:p>
    <w:p w14:paraId="354A5329" w14:textId="560E365C" w:rsidR="00F821FD" w:rsidRPr="001C15A5" w:rsidRDefault="00F821FD">
      <w:pPr>
        <w:pStyle w:val="Odstavecseseznamem"/>
        <w:numPr>
          <w:ilvl w:val="0"/>
          <w:numId w:val="38"/>
        </w:numPr>
        <w:spacing w:before="0" w:after="120"/>
        <w:contextualSpacing/>
        <w:rPr>
          <w:rFonts w:cs="Arial"/>
          <w:bCs/>
        </w:rPr>
      </w:pPr>
      <w:r w:rsidRPr="001C15A5">
        <w:rPr>
          <w:rFonts w:cs="Arial"/>
          <w:bCs/>
        </w:rPr>
        <w:t>S</w:t>
      </w:r>
      <w:r w:rsidR="001555CD">
        <w:rPr>
          <w:rFonts w:cs="Arial"/>
          <w:bCs/>
        </w:rPr>
        <w:t>polečný řídící akt</w:t>
      </w:r>
      <w:r w:rsidRPr="001C15A5">
        <w:rPr>
          <w:rFonts w:cs="Arial"/>
          <w:bCs/>
        </w:rPr>
        <w:t xml:space="preserve"> č. </w:t>
      </w:r>
      <w:r w:rsidR="004B62C1">
        <w:rPr>
          <w:rFonts w:cs="Arial"/>
          <w:bCs/>
        </w:rPr>
        <w:t>2</w:t>
      </w:r>
      <w:r w:rsidRPr="001C15A5">
        <w:rPr>
          <w:rFonts w:cs="Arial"/>
          <w:bCs/>
        </w:rPr>
        <w:t xml:space="preserve">/2022 </w:t>
      </w:r>
      <w:r w:rsidR="00B83B3E" w:rsidRPr="001C15A5">
        <w:rPr>
          <w:rFonts w:cs="Arial"/>
          <w:bCs/>
        </w:rPr>
        <w:t>o</w:t>
      </w:r>
      <w:r w:rsidR="00B83B3E">
        <w:rPr>
          <w:rFonts w:cs="Arial"/>
          <w:bCs/>
        </w:rPr>
        <w:t> </w:t>
      </w:r>
      <w:r w:rsidRPr="001C15A5">
        <w:rPr>
          <w:rFonts w:cs="Arial"/>
          <w:bCs/>
        </w:rPr>
        <w:t xml:space="preserve">vydání Organizačního řádu </w:t>
      </w:r>
      <w:r w:rsidR="00F018E1">
        <w:rPr>
          <w:rFonts w:cs="Arial"/>
          <w:bCs/>
        </w:rPr>
        <w:t xml:space="preserve">MMR. </w:t>
      </w:r>
    </w:p>
    <w:p w14:paraId="4AFF719B" w14:textId="77777777" w:rsidR="00FC2C16" w:rsidRDefault="00FC2C16">
      <w:pPr>
        <w:spacing w:before="0"/>
        <w:jc w:val="left"/>
        <w:rPr>
          <w:b/>
          <w:smallCaps/>
          <w:kern w:val="28"/>
          <w:sz w:val="28"/>
        </w:rPr>
      </w:pPr>
      <w:r>
        <w:br w:type="page"/>
      </w:r>
    </w:p>
    <w:p w14:paraId="3B5F8AE0" w14:textId="13295276" w:rsidR="007F7268" w:rsidRPr="004B62C1" w:rsidRDefault="007F7268" w:rsidP="004878F8">
      <w:pPr>
        <w:pStyle w:val="Nadpis10"/>
        <w:numPr>
          <w:ilvl w:val="0"/>
          <w:numId w:val="0"/>
        </w:numPr>
        <w:spacing w:after="240"/>
      </w:pPr>
      <w:bookmarkStart w:id="20" w:name="_Toc107236248"/>
      <w:r w:rsidRPr="004B62C1">
        <w:lastRenderedPageBreak/>
        <w:t>Kontakty</w:t>
      </w:r>
      <w:bookmarkEnd w:id="20"/>
    </w:p>
    <w:p w14:paraId="5B5F89B1" w14:textId="77777777" w:rsidR="00B01BFE" w:rsidRPr="0021191C" w:rsidRDefault="00B01BFE" w:rsidP="008A3DA3">
      <w:pPr>
        <w:pStyle w:val="Prosttext"/>
        <w:keepNext/>
        <w:rPr>
          <w:rFonts w:ascii="Arial" w:hAnsi="Arial" w:cs="Arial"/>
          <w:sz w:val="22"/>
          <w:szCs w:val="22"/>
        </w:rPr>
      </w:pPr>
      <w:r w:rsidRPr="0021191C">
        <w:rPr>
          <w:rFonts w:ascii="Arial" w:hAnsi="Arial" w:cs="Arial"/>
          <w:sz w:val="22"/>
          <w:szCs w:val="22"/>
        </w:rPr>
        <w:t>Ministerstvo pro místní rozvoj ČR</w:t>
      </w:r>
    </w:p>
    <w:p w14:paraId="7B322EBA" w14:textId="03BA8237" w:rsidR="00B01BFE" w:rsidRPr="0021191C" w:rsidRDefault="00B01BFE" w:rsidP="008A3DA3">
      <w:pPr>
        <w:pStyle w:val="Prosttext"/>
        <w:keepNext/>
        <w:rPr>
          <w:rFonts w:ascii="Arial" w:hAnsi="Arial" w:cs="Arial"/>
          <w:sz w:val="22"/>
          <w:szCs w:val="22"/>
        </w:rPr>
      </w:pPr>
      <w:r w:rsidRPr="0021191C">
        <w:rPr>
          <w:rFonts w:ascii="Arial" w:hAnsi="Arial" w:cs="Arial"/>
          <w:sz w:val="22"/>
          <w:szCs w:val="22"/>
        </w:rPr>
        <w:t>odbor Řídicího orgánu OPTP</w:t>
      </w:r>
    </w:p>
    <w:p w14:paraId="4F379732" w14:textId="2B03D803" w:rsidR="00B01BFE" w:rsidRPr="0021191C" w:rsidRDefault="00B01BFE" w:rsidP="008A3DA3">
      <w:pPr>
        <w:pStyle w:val="Prosttext"/>
        <w:keepNext/>
        <w:rPr>
          <w:rFonts w:ascii="Arial" w:hAnsi="Arial" w:cs="Arial"/>
          <w:sz w:val="22"/>
          <w:szCs w:val="22"/>
        </w:rPr>
      </w:pPr>
      <w:r w:rsidRPr="0021191C">
        <w:rPr>
          <w:rFonts w:ascii="Arial" w:hAnsi="Arial" w:cs="Arial"/>
          <w:sz w:val="22"/>
          <w:szCs w:val="22"/>
        </w:rPr>
        <w:t>Staroměstské náměstí 6</w:t>
      </w:r>
    </w:p>
    <w:p w14:paraId="22B03C4C" w14:textId="77777777" w:rsidR="00B01BFE" w:rsidRDefault="00B01BFE" w:rsidP="008A3DA3">
      <w:pPr>
        <w:pStyle w:val="Prosttext"/>
        <w:keepNext/>
        <w:rPr>
          <w:rFonts w:ascii="Arial" w:hAnsi="Arial" w:cs="Arial"/>
          <w:sz w:val="22"/>
          <w:szCs w:val="22"/>
        </w:rPr>
      </w:pPr>
      <w:r w:rsidRPr="0021191C">
        <w:rPr>
          <w:rFonts w:ascii="Arial" w:hAnsi="Arial" w:cs="Arial"/>
          <w:sz w:val="22"/>
          <w:szCs w:val="22"/>
        </w:rPr>
        <w:t>110 15 Praha 1</w:t>
      </w:r>
    </w:p>
    <w:p w14:paraId="5E05EEFF" w14:textId="50D56051" w:rsidR="00F42EBB" w:rsidRDefault="00C16A85" w:rsidP="008A3DA3">
      <w:pPr>
        <w:pStyle w:val="Prosttext"/>
        <w:keepNext/>
      </w:pPr>
      <w:hyperlink r:id="rId18" w:history="1">
        <w:r w:rsidR="0035532B" w:rsidRPr="0035532B">
          <w:rPr>
            <w:rStyle w:val="Hypertextovodkaz"/>
            <w:lang w:val="fr-FR"/>
          </w:rPr>
          <w:t>http</w:t>
        </w:r>
        <w:r w:rsidR="0035532B" w:rsidRPr="00575BF7">
          <w:rPr>
            <w:rStyle w:val="Hypertextovodkaz"/>
            <w:lang w:val="fr-FR"/>
          </w:rPr>
          <w:t>://www.dotaceEU.cz</w:t>
        </w:r>
      </w:hyperlink>
    </w:p>
    <w:p w14:paraId="24AEA01A" w14:textId="24DCDF11" w:rsidR="00B01BFE" w:rsidRPr="0021191C" w:rsidRDefault="00C16A85" w:rsidP="00A27DD4">
      <w:pPr>
        <w:pStyle w:val="Prosttext"/>
        <w:keepNext/>
        <w:rPr>
          <w:rFonts w:ascii="Arial" w:hAnsi="Arial" w:cs="Arial"/>
          <w:sz w:val="22"/>
          <w:szCs w:val="22"/>
        </w:rPr>
      </w:pPr>
      <w:hyperlink r:id="rId19" w:history="1">
        <w:r w:rsidR="00B01BFE" w:rsidRPr="003B6594">
          <w:rPr>
            <w:rStyle w:val="Hypertextovodkaz"/>
            <w:lang w:val="fr-FR"/>
          </w:rPr>
          <w:t>www.mmr.cz</w:t>
        </w:r>
      </w:hyperlink>
    </w:p>
    <w:p w14:paraId="5A40DBC3" w14:textId="77777777" w:rsidR="007F7268" w:rsidRPr="0021191C" w:rsidRDefault="007F7268" w:rsidP="0021191C">
      <w:pPr>
        <w:pStyle w:val="S2"/>
        <w:numPr>
          <w:ilvl w:val="0"/>
          <w:numId w:val="0"/>
        </w:numPr>
        <w:tabs>
          <w:tab w:val="clear" w:pos="567"/>
        </w:tabs>
        <w:rPr>
          <w:b w:val="0"/>
          <w:lang w:eastAsia="en-US"/>
        </w:rPr>
      </w:pPr>
      <w:r w:rsidRPr="0021191C">
        <w:rPr>
          <w:lang w:eastAsia="en-US"/>
        </w:rPr>
        <w:br w:type="page"/>
      </w:r>
    </w:p>
    <w:p w14:paraId="053BAB46" w14:textId="2CE94EB6" w:rsidR="00A14C6B" w:rsidRPr="004C364A" w:rsidRDefault="00A14C6B" w:rsidP="00722778">
      <w:pPr>
        <w:pStyle w:val="Nadpis10"/>
        <w:numPr>
          <w:ilvl w:val="0"/>
          <w:numId w:val="53"/>
        </w:numPr>
        <w:spacing w:after="240"/>
        <w:ind w:left="283" w:hanging="357"/>
      </w:pPr>
      <w:bookmarkStart w:id="21" w:name="_Toc107236249"/>
      <w:r w:rsidRPr="004C364A">
        <w:lastRenderedPageBreak/>
        <w:t>Operační program Technická pomoc</w:t>
      </w:r>
      <w:bookmarkEnd w:id="21"/>
    </w:p>
    <w:p w14:paraId="45B1DF1D" w14:textId="32D11D30" w:rsidR="001725BE" w:rsidRDefault="00725DD5">
      <w:pPr>
        <w:rPr>
          <w:rFonts w:cs="Arial"/>
        </w:rPr>
      </w:pPr>
      <w:r>
        <w:rPr>
          <w:rFonts w:cs="Arial"/>
        </w:rPr>
        <w:t xml:space="preserve">Operační program Technická pomoc </w:t>
      </w:r>
      <w:r w:rsidR="0066185E" w:rsidRPr="00FF4F71">
        <w:rPr>
          <w:rFonts w:cs="Arial"/>
        </w:rPr>
        <w:t>vymezuj</w:t>
      </w:r>
      <w:r w:rsidR="009F0856">
        <w:rPr>
          <w:rFonts w:cs="Arial"/>
        </w:rPr>
        <w:t>í</w:t>
      </w:r>
      <w:r w:rsidR="0066185E" w:rsidRPr="00FF4F71">
        <w:rPr>
          <w:rFonts w:cs="Arial"/>
        </w:rPr>
        <w:t xml:space="preserve"> </w:t>
      </w:r>
      <w:r w:rsidR="00442675">
        <w:rPr>
          <w:rFonts w:cs="Arial"/>
        </w:rPr>
        <w:t>dvě</w:t>
      </w:r>
      <w:r w:rsidR="00442675" w:rsidRPr="00FF4F71">
        <w:rPr>
          <w:rFonts w:cs="Arial"/>
        </w:rPr>
        <w:t xml:space="preserve"> </w:t>
      </w:r>
      <w:r w:rsidR="005A09D8">
        <w:rPr>
          <w:rFonts w:cs="Arial"/>
        </w:rPr>
        <w:t>priori</w:t>
      </w:r>
      <w:r w:rsidR="001C4BF3">
        <w:rPr>
          <w:rFonts w:cs="Arial"/>
        </w:rPr>
        <w:t>t</w:t>
      </w:r>
      <w:r w:rsidR="0072740A">
        <w:rPr>
          <w:rFonts w:cs="Arial"/>
        </w:rPr>
        <w:t xml:space="preserve">y </w:t>
      </w:r>
      <w:r w:rsidR="00B83B3E">
        <w:rPr>
          <w:rFonts w:cs="Arial"/>
        </w:rPr>
        <w:t>a </w:t>
      </w:r>
      <w:r w:rsidR="0072740A">
        <w:rPr>
          <w:rFonts w:cs="Arial"/>
        </w:rPr>
        <w:t>dva specifické cíle</w:t>
      </w:r>
      <w:r w:rsidR="0005006B">
        <w:rPr>
          <w:rFonts w:cs="Arial"/>
        </w:rPr>
        <w:t xml:space="preserve"> (dále „SC“)</w:t>
      </w:r>
      <w:r w:rsidR="0072740A">
        <w:rPr>
          <w:rFonts w:cs="Arial"/>
        </w:rPr>
        <w:t xml:space="preserve">, </w:t>
      </w:r>
      <w:r w:rsidR="00B83B3E">
        <w:rPr>
          <w:rFonts w:cs="Arial"/>
        </w:rPr>
        <w:t>a </w:t>
      </w:r>
      <w:r w:rsidR="0072740A">
        <w:rPr>
          <w:rFonts w:cs="Arial"/>
        </w:rPr>
        <w:t xml:space="preserve">to </w:t>
      </w:r>
      <w:r w:rsidR="003A7A10">
        <w:rPr>
          <w:rFonts w:cs="Arial"/>
        </w:rPr>
        <w:t xml:space="preserve">Priorita </w:t>
      </w:r>
      <w:r w:rsidR="0072740A">
        <w:rPr>
          <w:rFonts w:cs="Arial"/>
        </w:rPr>
        <w:t xml:space="preserve">1 - Podpora implementace EU fondů se SC </w:t>
      </w:r>
      <w:r w:rsidR="0005006B">
        <w:rPr>
          <w:rFonts w:cs="Arial"/>
        </w:rPr>
        <w:t xml:space="preserve">1.1 – Zajištění koordinace </w:t>
      </w:r>
      <w:r w:rsidR="00B83B3E">
        <w:rPr>
          <w:rFonts w:cs="Arial"/>
        </w:rPr>
        <w:t>a </w:t>
      </w:r>
      <w:r w:rsidR="0005006B">
        <w:rPr>
          <w:rFonts w:cs="Arial"/>
        </w:rPr>
        <w:t xml:space="preserve">řízení implementace EU fondů </w:t>
      </w:r>
      <w:r w:rsidR="00B83B3E">
        <w:rPr>
          <w:rFonts w:cs="Arial"/>
        </w:rPr>
        <w:t>a </w:t>
      </w:r>
      <w:r w:rsidR="003A7A10">
        <w:rPr>
          <w:rFonts w:cs="Arial"/>
        </w:rPr>
        <w:t xml:space="preserve">Priorita </w:t>
      </w:r>
      <w:r w:rsidR="0005006B">
        <w:rPr>
          <w:rFonts w:cs="Arial"/>
        </w:rPr>
        <w:t xml:space="preserve">2 – Podpora regionálních partnerů se SC 2.1 – Podpora regionálních partnerů pro implementaci EU fondů. </w:t>
      </w:r>
    </w:p>
    <w:p w14:paraId="6B8F98D6" w14:textId="55190ACB" w:rsidR="009907BE" w:rsidRPr="00E25F3B" w:rsidRDefault="009907BE" w:rsidP="00FF4F71">
      <w:pPr>
        <w:rPr>
          <w:rFonts w:cs="Arial"/>
        </w:rPr>
      </w:pPr>
      <w:r w:rsidRPr="00E25F3B">
        <w:rPr>
          <w:rFonts w:cs="Arial"/>
        </w:rPr>
        <w:t>Jeden projekt může být podpořen pouze jedenkrát z</w:t>
      </w:r>
      <w:r w:rsidR="00602A42">
        <w:rPr>
          <w:rFonts w:cs="Arial"/>
        </w:rPr>
        <w:t> </w:t>
      </w:r>
      <w:r w:rsidRPr="00E25F3B">
        <w:rPr>
          <w:rFonts w:cs="Arial"/>
        </w:rPr>
        <w:t>veřejných prostředků (EU a z</w:t>
      </w:r>
      <w:r w:rsidR="00F759F8">
        <w:rPr>
          <w:rFonts w:cs="Arial"/>
        </w:rPr>
        <w:t>e</w:t>
      </w:r>
      <w:r w:rsidRPr="00E25F3B">
        <w:rPr>
          <w:rFonts w:cs="Arial"/>
        </w:rPr>
        <w:t> státního rozpočtu</w:t>
      </w:r>
      <w:r w:rsidR="00F759F8">
        <w:rPr>
          <w:rFonts w:cs="Arial"/>
        </w:rPr>
        <w:t xml:space="preserve"> ČR</w:t>
      </w:r>
      <w:r w:rsidRPr="00E25F3B">
        <w:rPr>
          <w:rFonts w:cs="Arial"/>
        </w:rPr>
        <w:t>). To znamená, že žadatel nemůže přijmout finanční podporu na projekt z</w:t>
      </w:r>
      <w:r w:rsidR="00602A42">
        <w:rPr>
          <w:rFonts w:cs="Arial"/>
        </w:rPr>
        <w:t> </w:t>
      </w:r>
      <w:r w:rsidR="00F759F8">
        <w:rPr>
          <w:rFonts w:cs="Arial"/>
        </w:rPr>
        <w:t>OPTP</w:t>
      </w:r>
      <w:r w:rsidRPr="00E25F3B">
        <w:rPr>
          <w:rFonts w:cs="Arial"/>
        </w:rPr>
        <w:t xml:space="preserve"> </w:t>
      </w:r>
      <w:r w:rsidR="00B83B3E" w:rsidRPr="00E25F3B">
        <w:rPr>
          <w:rFonts w:cs="Arial"/>
        </w:rPr>
        <w:t>a</w:t>
      </w:r>
      <w:r w:rsidR="00B83B3E">
        <w:rPr>
          <w:rFonts w:cs="Arial"/>
        </w:rPr>
        <w:t> </w:t>
      </w:r>
      <w:r w:rsidRPr="00E25F3B">
        <w:rPr>
          <w:rFonts w:cs="Arial"/>
        </w:rPr>
        <w:t>současně z</w:t>
      </w:r>
      <w:r w:rsidR="00602A42">
        <w:rPr>
          <w:rFonts w:cs="Arial"/>
        </w:rPr>
        <w:t> </w:t>
      </w:r>
      <w:r w:rsidRPr="00E25F3B">
        <w:rPr>
          <w:rFonts w:cs="Arial"/>
        </w:rPr>
        <w:t xml:space="preserve">jiného </w:t>
      </w:r>
      <w:r w:rsidR="000C05B6">
        <w:rPr>
          <w:rFonts w:cs="Arial"/>
        </w:rPr>
        <w:t>operačního programu</w:t>
      </w:r>
      <w:r w:rsidRPr="00E25F3B">
        <w:rPr>
          <w:rFonts w:cs="Arial"/>
        </w:rPr>
        <w:t xml:space="preserve"> nebo z</w:t>
      </w:r>
      <w:r w:rsidR="00602A42">
        <w:rPr>
          <w:rFonts w:cs="Arial"/>
        </w:rPr>
        <w:t> </w:t>
      </w:r>
      <w:r w:rsidRPr="00E25F3B">
        <w:rPr>
          <w:rFonts w:cs="Arial"/>
        </w:rPr>
        <w:t>jiných dotačních titulů</w:t>
      </w:r>
      <w:r w:rsidR="000B5DA0">
        <w:rPr>
          <w:rFonts w:cs="Arial"/>
        </w:rPr>
        <w:t>, aby nedocházelo ke</w:t>
      </w:r>
      <w:r w:rsidR="00217A54">
        <w:rPr>
          <w:rFonts w:cs="Arial"/>
        </w:rPr>
        <w:t xml:space="preserve"> dvojí</w:t>
      </w:r>
      <w:r w:rsidR="000B5DA0">
        <w:rPr>
          <w:rFonts w:cs="Arial"/>
        </w:rPr>
        <w:t>mu</w:t>
      </w:r>
      <w:r w:rsidR="00217A54">
        <w:rPr>
          <w:rFonts w:cs="Arial"/>
        </w:rPr>
        <w:t xml:space="preserve"> financování projektu. </w:t>
      </w:r>
    </w:p>
    <w:p w14:paraId="4F1D9903" w14:textId="56E3BDF3" w:rsidR="00DA5289" w:rsidRPr="00A273D5" w:rsidRDefault="00DA5289" w:rsidP="007C0105">
      <w:pPr>
        <w:rPr>
          <w:rFonts w:cs="Arial"/>
          <w:b/>
          <w:iCs/>
          <w:snapToGrid w:val="0"/>
        </w:rPr>
      </w:pPr>
    </w:p>
    <w:p w14:paraId="0BC5B2E7" w14:textId="77777777" w:rsidR="00DC5D76" w:rsidRDefault="00DC5D76" w:rsidP="00C107B5">
      <w:pPr>
        <w:autoSpaceDE w:val="0"/>
        <w:autoSpaceDN w:val="0"/>
        <w:adjustRightInd w:val="0"/>
        <w:spacing w:after="120"/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t xml:space="preserve">  </w:t>
      </w:r>
    </w:p>
    <w:p w14:paraId="3A6D0596" w14:textId="77777777" w:rsidR="00053BA2" w:rsidRDefault="00053BA2">
      <w:pPr>
        <w:spacing w:before="0"/>
        <w:jc w:val="left"/>
        <w:rPr>
          <w:b/>
          <w:smallCaps/>
          <w:kern w:val="28"/>
          <w:sz w:val="28"/>
        </w:rPr>
      </w:pPr>
      <w:r>
        <w:br w:type="page"/>
      </w:r>
    </w:p>
    <w:p w14:paraId="037C11C7" w14:textId="77777777" w:rsidR="00FF179D" w:rsidRPr="00B11D1C" w:rsidRDefault="00FF179D" w:rsidP="008C41E6">
      <w:pPr>
        <w:pStyle w:val="Nadpis10"/>
        <w:numPr>
          <w:ilvl w:val="0"/>
          <w:numId w:val="53"/>
        </w:numPr>
        <w:spacing w:after="240"/>
        <w:ind w:left="364" w:hanging="357"/>
      </w:pPr>
      <w:bookmarkStart w:id="22" w:name="_Toc107236250"/>
      <w:r w:rsidRPr="00B11D1C">
        <w:lastRenderedPageBreak/>
        <w:t>Příprava projektu</w:t>
      </w:r>
      <w:bookmarkEnd w:id="22"/>
      <w:r w:rsidR="0023760E" w:rsidRPr="00B11D1C">
        <w:t xml:space="preserve"> </w:t>
      </w:r>
    </w:p>
    <w:p w14:paraId="4F7EA826" w14:textId="2B579DD1" w:rsidR="00FF179D" w:rsidRDefault="00885DC3" w:rsidP="00720E03">
      <w:pPr>
        <w:pStyle w:val="Style3Char"/>
        <w:numPr>
          <w:ilvl w:val="0"/>
          <w:numId w:val="0"/>
        </w:numPr>
        <w:spacing w:before="120"/>
        <w:rPr>
          <w:rFonts w:cs="Times New Roman"/>
          <w:snapToGrid w:val="0"/>
        </w:rPr>
      </w:pPr>
      <w:r w:rsidRPr="0F127353">
        <w:rPr>
          <w:rFonts w:cs="Times New Roman"/>
        </w:rPr>
        <w:t xml:space="preserve">Doporučujeme příjemcům konzultovat připravované žádosti </w:t>
      </w:r>
      <w:r w:rsidR="00B83B3E" w:rsidRPr="0F127353">
        <w:rPr>
          <w:rFonts w:cs="Times New Roman"/>
        </w:rPr>
        <w:t>o</w:t>
      </w:r>
      <w:r w:rsidR="00B83B3E">
        <w:rPr>
          <w:rFonts w:cs="Times New Roman"/>
        </w:rPr>
        <w:t> </w:t>
      </w:r>
      <w:r w:rsidRPr="0F127353">
        <w:rPr>
          <w:rFonts w:cs="Times New Roman"/>
        </w:rPr>
        <w:t>podporu s</w:t>
      </w:r>
      <w:r w:rsidR="00B266D8" w:rsidRPr="0F127353">
        <w:rPr>
          <w:rFonts w:cs="Times New Roman"/>
        </w:rPr>
        <w:t xml:space="preserve"> projektovými manažery </w:t>
      </w:r>
      <w:r w:rsidR="00C5684A">
        <w:rPr>
          <w:rFonts w:cs="Times New Roman"/>
        </w:rPr>
        <w:t>řídicího orgánu (dále „ŘO“)</w:t>
      </w:r>
      <w:r w:rsidRPr="0F127353">
        <w:rPr>
          <w:rFonts w:cs="Times New Roman"/>
        </w:rPr>
        <w:t xml:space="preserve"> OPTP na kontaktech uvedených na webové stránce ŘO OPTP</w:t>
      </w:r>
      <w:r w:rsidR="002D72F0">
        <w:rPr>
          <w:rFonts w:cs="Times New Roman"/>
        </w:rPr>
        <w:t xml:space="preserve"> </w:t>
      </w:r>
      <w:hyperlink r:id="rId20" w:history="1">
        <w:proofErr w:type="spellStart"/>
        <w:proofErr w:type="gramStart"/>
        <w:r w:rsidR="001C7CF5" w:rsidRPr="0014741A">
          <w:rPr>
            <w:rStyle w:val="Hypertextovodkaz"/>
            <w:rFonts w:ascii="Arial" w:hAnsi="Arial"/>
          </w:rPr>
          <w:t>DotaceEU</w:t>
        </w:r>
        <w:proofErr w:type="spellEnd"/>
        <w:r w:rsidR="001C7CF5" w:rsidRPr="0014741A">
          <w:rPr>
            <w:rStyle w:val="Hypertextovodkaz"/>
            <w:rFonts w:ascii="Arial" w:hAnsi="Arial"/>
          </w:rPr>
          <w:t xml:space="preserve"> - </w:t>
        </w:r>
        <w:proofErr w:type="spellStart"/>
        <w:r w:rsidR="001C7CF5" w:rsidRPr="0014741A">
          <w:rPr>
            <w:rStyle w:val="Hypertextovodkaz"/>
            <w:rFonts w:ascii="Arial" w:hAnsi="Arial"/>
          </w:rPr>
          <w:t>Kontakty</w:t>
        </w:r>
        <w:proofErr w:type="spellEnd"/>
        <w:proofErr w:type="gramEnd"/>
      </w:hyperlink>
      <w:r w:rsidRPr="0014741A">
        <w:t xml:space="preserve">. </w:t>
      </w:r>
    </w:p>
    <w:p w14:paraId="6738BA1D" w14:textId="17B42064" w:rsidR="00A42462" w:rsidRPr="00D13B77" w:rsidRDefault="00B24E43" w:rsidP="00E94433">
      <w:pPr>
        <w:pStyle w:val="Styl7"/>
        <w:spacing w:after="120"/>
        <w:ind w:left="425" w:hanging="357"/>
      </w:pPr>
      <w:r w:rsidRPr="00D13B77">
        <w:t xml:space="preserve"> </w:t>
      </w:r>
      <w:bookmarkStart w:id="23" w:name="_Toc107236251"/>
      <w:r w:rsidR="00A42462" w:rsidRPr="00D13B77">
        <w:t>Záměr projektu</w:t>
      </w:r>
      <w:bookmarkEnd w:id="23"/>
    </w:p>
    <w:p w14:paraId="20AE3E9A" w14:textId="7556BC88" w:rsidR="00AA5B00" w:rsidRPr="00E25F3B" w:rsidRDefault="00A42462" w:rsidP="00AA5B00">
      <w:pPr>
        <w:pStyle w:val="Style3Char"/>
        <w:numPr>
          <w:ilvl w:val="0"/>
          <w:numId w:val="0"/>
        </w:numPr>
        <w:spacing w:before="120"/>
        <w:rPr>
          <w:rFonts w:cs="Times New Roman"/>
          <w:snapToGrid w:val="0"/>
        </w:rPr>
      </w:pPr>
      <w:r w:rsidRPr="00E25F3B">
        <w:rPr>
          <w:rFonts w:cs="Times New Roman"/>
          <w:snapToGrid w:val="0"/>
        </w:rPr>
        <w:t xml:space="preserve">Jedná se </w:t>
      </w:r>
      <w:r w:rsidR="00B83B3E" w:rsidRPr="00E25F3B">
        <w:rPr>
          <w:rFonts w:cs="Times New Roman"/>
          <w:snapToGrid w:val="0"/>
        </w:rPr>
        <w:t>o</w:t>
      </w:r>
      <w:r w:rsidR="00B83B3E">
        <w:rPr>
          <w:rFonts w:cs="Times New Roman"/>
          <w:snapToGrid w:val="0"/>
        </w:rPr>
        <w:t> </w:t>
      </w:r>
      <w:r w:rsidRPr="00E25F3B">
        <w:rPr>
          <w:rFonts w:cs="Times New Roman"/>
          <w:snapToGrid w:val="0"/>
        </w:rPr>
        <w:t>první fázi přípravy</w:t>
      </w:r>
      <w:r w:rsidR="00D42BE9">
        <w:rPr>
          <w:rFonts w:cs="Times New Roman"/>
          <w:snapToGrid w:val="0"/>
        </w:rPr>
        <w:t xml:space="preserve">, kdy </w:t>
      </w:r>
      <w:r w:rsidR="000D221D">
        <w:rPr>
          <w:rFonts w:cs="Times New Roman"/>
          <w:snapToGrid w:val="0"/>
        </w:rPr>
        <w:t xml:space="preserve">si </w:t>
      </w:r>
      <w:r w:rsidR="00D42BE9">
        <w:rPr>
          <w:rFonts w:cs="Times New Roman"/>
          <w:snapToGrid w:val="0"/>
        </w:rPr>
        <w:t>žadatel</w:t>
      </w:r>
      <w:r w:rsidR="0004264F">
        <w:rPr>
          <w:rFonts w:cs="Times New Roman"/>
          <w:snapToGrid w:val="0"/>
        </w:rPr>
        <w:t xml:space="preserve"> </w:t>
      </w:r>
      <w:r w:rsidR="00D42BE9">
        <w:rPr>
          <w:rFonts w:cs="Times New Roman"/>
          <w:snapToGrid w:val="0"/>
        </w:rPr>
        <w:t>stanovuje cíle projektu</w:t>
      </w:r>
      <w:r w:rsidR="000D221D">
        <w:rPr>
          <w:rFonts w:cs="Times New Roman"/>
          <w:snapToGrid w:val="0"/>
        </w:rPr>
        <w:t xml:space="preserve">, </w:t>
      </w:r>
      <w:r w:rsidR="00AA5B00">
        <w:rPr>
          <w:rFonts w:cs="Times New Roman"/>
          <w:snapToGrid w:val="0"/>
        </w:rPr>
        <w:t xml:space="preserve">potřeby </w:t>
      </w:r>
      <w:r w:rsidR="000D221D">
        <w:rPr>
          <w:rFonts w:cs="Times New Roman"/>
          <w:snapToGrid w:val="0"/>
        </w:rPr>
        <w:t>cílov</w:t>
      </w:r>
      <w:r w:rsidR="00AA5B00">
        <w:rPr>
          <w:rFonts w:cs="Times New Roman"/>
          <w:snapToGrid w:val="0"/>
        </w:rPr>
        <w:t>ých</w:t>
      </w:r>
      <w:r w:rsidR="000D221D">
        <w:rPr>
          <w:rFonts w:cs="Times New Roman"/>
          <w:snapToGrid w:val="0"/>
        </w:rPr>
        <w:t xml:space="preserve"> skupin, </w:t>
      </w:r>
      <w:r w:rsidR="0004264F">
        <w:rPr>
          <w:rFonts w:cs="Times New Roman"/>
          <w:snapToGrid w:val="0"/>
        </w:rPr>
        <w:t xml:space="preserve">aktivity projektu apod. </w:t>
      </w:r>
      <w:r w:rsidR="00AA5B00">
        <w:rPr>
          <w:rFonts w:cs="Times New Roman"/>
          <w:snapToGrid w:val="0"/>
        </w:rPr>
        <w:t>Z</w:t>
      </w:r>
      <w:r w:rsidR="00AA5B00" w:rsidRPr="00E25F3B">
        <w:rPr>
          <w:rFonts w:cs="Times New Roman"/>
          <w:snapToGrid w:val="0"/>
        </w:rPr>
        <w:t xml:space="preserve">ároveň </w:t>
      </w:r>
      <w:r w:rsidR="00AA5B00">
        <w:rPr>
          <w:rFonts w:cs="Times New Roman"/>
          <w:snapToGrid w:val="0"/>
        </w:rPr>
        <w:t xml:space="preserve">má </w:t>
      </w:r>
      <w:r w:rsidR="00AA5B00" w:rsidRPr="00E25F3B">
        <w:rPr>
          <w:rFonts w:cs="Times New Roman"/>
          <w:snapToGrid w:val="0"/>
        </w:rPr>
        <w:t>mít na mysli soulad s</w:t>
      </w:r>
      <w:r w:rsidR="00AA5B00">
        <w:rPr>
          <w:rFonts w:cs="Times New Roman"/>
          <w:snapToGrid w:val="0"/>
        </w:rPr>
        <w:t> </w:t>
      </w:r>
      <w:r w:rsidR="00AA5B00" w:rsidRPr="00E25F3B">
        <w:rPr>
          <w:rFonts w:cs="Times New Roman"/>
          <w:snapToGrid w:val="0"/>
        </w:rPr>
        <w:t>dan</w:t>
      </w:r>
      <w:r w:rsidR="00AA5B00">
        <w:rPr>
          <w:rFonts w:cs="Times New Roman"/>
          <w:snapToGrid w:val="0"/>
        </w:rPr>
        <w:t xml:space="preserve">ým </w:t>
      </w:r>
      <w:r w:rsidR="00B01D4E">
        <w:rPr>
          <w:rFonts w:cs="Times New Roman"/>
          <w:snapToGrid w:val="0"/>
        </w:rPr>
        <w:t>SC</w:t>
      </w:r>
      <w:r w:rsidR="00AA5B00" w:rsidRPr="00E25F3B">
        <w:rPr>
          <w:rFonts w:cs="Times New Roman"/>
          <w:snapToGrid w:val="0"/>
        </w:rPr>
        <w:t xml:space="preserve">, resp. </w:t>
      </w:r>
      <w:r w:rsidR="00AA5B00">
        <w:rPr>
          <w:rFonts w:cs="Times New Roman"/>
          <w:snapToGrid w:val="0"/>
        </w:rPr>
        <w:t>s </w:t>
      </w:r>
      <w:r w:rsidR="00AA5B00" w:rsidRPr="00E25F3B">
        <w:rPr>
          <w:rFonts w:cs="Times New Roman"/>
          <w:snapToGrid w:val="0"/>
        </w:rPr>
        <w:t>výzvou k</w:t>
      </w:r>
      <w:r w:rsidR="00AA5B00">
        <w:rPr>
          <w:rFonts w:cs="Times New Roman"/>
          <w:snapToGrid w:val="0"/>
        </w:rPr>
        <w:t> </w:t>
      </w:r>
      <w:r w:rsidR="00AA5B00" w:rsidRPr="00E25F3B">
        <w:rPr>
          <w:rFonts w:cs="Times New Roman"/>
          <w:snapToGrid w:val="0"/>
        </w:rPr>
        <w:t xml:space="preserve">předkládání žádostí </w:t>
      </w:r>
      <w:r w:rsidR="00B83B3E" w:rsidRPr="00E25F3B">
        <w:rPr>
          <w:rFonts w:cs="Times New Roman"/>
          <w:snapToGrid w:val="0"/>
        </w:rPr>
        <w:t>o</w:t>
      </w:r>
      <w:r w:rsidR="00B83B3E">
        <w:rPr>
          <w:rFonts w:cs="Times New Roman"/>
          <w:snapToGrid w:val="0"/>
        </w:rPr>
        <w:t> </w:t>
      </w:r>
      <w:r w:rsidR="00AA5B00" w:rsidRPr="00E25F3B">
        <w:rPr>
          <w:rFonts w:cs="Times New Roman"/>
          <w:snapToGrid w:val="0"/>
        </w:rPr>
        <w:t>podporu.</w:t>
      </w:r>
    </w:p>
    <w:p w14:paraId="16ADD888" w14:textId="77777777" w:rsidR="008E3A39" w:rsidRDefault="008E3A39" w:rsidP="0055650A">
      <w:pPr>
        <w:pStyle w:val="Style3Char"/>
        <w:numPr>
          <w:ilvl w:val="0"/>
          <w:numId w:val="0"/>
        </w:numPr>
        <w:rPr>
          <w:rFonts w:cs="Times New Roman"/>
          <w:snapToGrid w:val="0"/>
        </w:rPr>
      </w:pPr>
    </w:p>
    <w:p w14:paraId="265891E7" w14:textId="35D46FFD" w:rsidR="008E3A39" w:rsidRDefault="008E3A39" w:rsidP="00EF1A7F">
      <w:pPr>
        <w:pStyle w:val="Style3Char"/>
        <w:numPr>
          <w:ilvl w:val="0"/>
          <w:numId w:val="0"/>
        </w:numPr>
        <w:rPr>
          <w:rFonts w:cs="Times New Roman"/>
          <w:snapToGrid w:val="0"/>
        </w:rPr>
      </w:pPr>
      <w:r>
        <w:rPr>
          <w:rFonts w:cs="Times New Roman"/>
          <w:snapToGrid w:val="0"/>
        </w:rPr>
        <w:t xml:space="preserve">Žadatel také musí mít dostatečné </w:t>
      </w:r>
      <w:r w:rsidR="00270473">
        <w:rPr>
          <w:rFonts w:cs="Times New Roman"/>
          <w:snapToGrid w:val="0"/>
        </w:rPr>
        <w:t xml:space="preserve">personální </w:t>
      </w:r>
      <w:r w:rsidR="00B83B3E">
        <w:rPr>
          <w:rFonts w:cs="Times New Roman"/>
          <w:snapToGrid w:val="0"/>
        </w:rPr>
        <w:t>a </w:t>
      </w:r>
      <w:r w:rsidR="00270473">
        <w:rPr>
          <w:rFonts w:cs="Times New Roman"/>
          <w:snapToGrid w:val="0"/>
        </w:rPr>
        <w:t xml:space="preserve">materiální </w:t>
      </w:r>
      <w:r>
        <w:rPr>
          <w:rFonts w:cs="Times New Roman"/>
          <w:snapToGrid w:val="0"/>
        </w:rPr>
        <w:t xml:space="preserve">kapacity na řízení </w:t>
      </w:r>
      <w:r w:rsidR="00B83B3E">
        <w:rPr>
          <w:rFonts w:cs="Times New Roman"/>
          <w:snapToGrid w:val="0"/>
        </w:rPr>
        <w:t>a </w:t>
      </w:r>
      <w:r>
        <w:rPr>
          <w:rFonts w:cs="Times New Roman"/>
          <w:snapToGrid w:val="0"/>
        </w:rPr>
        <w:t xml:space="preserve">administraci projektu během celého jeho cyklu. </w:t>
      </w:r>
    </w:p>
    <w:p w14:paraId="73ABCA57" w14:textId="144205CF" w:rsidR="00640F91" w:rsidRPr="001434D2" w:rsidRDefault="00102F6E" w:rsidP="00E94433">
      <w:pPr>
        <w:pStyle w:val="Styl7"/>
        <w:spacing w:after="120"/>
        <w:ind w:left="425" w:hanging="357"/>
      </w:pPr>
      <w:r>
        <w:t xml:space="preserve"> </w:t>
      </w:r>
      <w:bookmarkStart w:id="24" w:name="_Toc107236252"/>
      <w:r w:rsidR="00640F91" w:rsidRPr="007D1A4E">
        <w:t>Předkládání projektů</w:t>
      </w:r>
      <w:bookmarkEnd w:id="24"/>
    </w:p>
    <w:p w14:paraId="207E66F1" w14:textId="6948FBBE" w:rsidR="00640F91" w:rsidRDefault="00640F91" w:rsidP="00640F91">
      <w:pPr>
        <w:rPr>
          <w:rFonts w:cs="Arial"/>
        </w:rPr>
      </w:pPr>
      <w:r w:rsidRPr="00E25F3B">
        <w:rPr>
          <w:rFonts w:cs="Arial"/>
        </w:rPr>
        <w:t xml:space="preserve">Projekt je konkrétní </w:t>
      </w:r>
      <w:r>
        <w:rPr>
          <w:rFonts w:cs="Arial"/>
        </w:rPr>
        <w:t>u</w:t>
      </w:r>
      <w:r w:rsidRPr="00475C44">
        <w:rPr>
          <w:rFonts w:cs="Arial"/>
        </w:rPr>
        <w:t>celený soubor aktivit</w:t>
      </w:r>
      <w:r>
        <w:rPr>
          <w:rFonts w:cs="Arial"/>
        </w:rPr>
        <w:t>, který</w:t>
      </w:r>
      <w:r w:rsidRPr="00475C44">
        <w:rPr>
          <w:rFonts w:cs="Arial"/>
        </w:rPr>
        <w:t xml:space="preserve"> </w:t>
      </w:r>
      <w:r w:rsidRPr="00E25F3B">
        <w:rPr>
          <w:rFonts w:cs="Arial"/>
        </w:rPr>
        <w:t>předkládá žadatel s</w:t>
      </w:r>
      <w:r>
        <w:rPr>
          <w:rFonts w:cs="Arial"/>
        </w:rPr>
        <w:t> </w:t>
      </w:r>
      <w:r w:rsidRPr="00E25F3B">
        <w:rPr>
          <w:rFonts w:cs="Arial"/>
        </w:rPr>
        <w:t>cílem získat finanční podporu</w:t>
      </w:r>
      <w:r w:rsidRPr="00475C44">
        <w:rPr>
          <w:rFonts w:cs="Arial"/>
        </w:rPr>
        <w:t xml:space="preserve"> </w:t>
      </w:r>
      <w:r w:rsidR="00B83B3E">
        <w:rPr>
          <w:rFonts w:cs="Arial"/>
        </w:rPr>
        <w:t>a </w:t>
      </w:r>
      <w:r w:rsidRPr="00475C44">
        <w:rPr>
          <w:rFonts w:cs="Arial"/>
        </w:rPr>
        <w:t>kter</w:t>
      </w:r>
      <w:r>
        <w:rPr>
          <w:rFonts w:cs="Arial"/>
        </w:rPr>
        <w:t>ý</w:t>
      </w:r>
      <w:r w:rsidRPr="00475C44">
        <w:rPr>
          <w:rFonts w:cs="Arial"/>
        </w:rPr>
        <w:t xml:space="preserve"> směřuj</w:t>
      </w:r>
      <w:r>
        <w:rPr>
          <w:rFonts w:cs="Arial"/>
        </w:rPr>
        <w:t>e</w:t>
      </w:r>
      <w:r w:rsidRPr="00475C44">
        <w:rPr>
          <w:rFonts w:cs="Arial"/>
        </w:rPr>
        <w:t xml:space="preserve"> k</w:t>
      </w:r>
      <w:r>
        <w:rPr>
          <w:rFonts w:cs="Arial"/>
        </w:rPr>
        <w:t> </w:t>
      </w:r>
      <w:r w:rsidRPr="00475C44">
        <w:rPr>
          <w:rFonts w:cs="Arial"/>
        </w:rPr>
        <w:t xml:space="preserve">dosažení předem stanovených </w:t>
      </w:r>
      <w:r w:rsidR="00B83B3E" w:rsidRPr="00475C44">
        <w:rPr>
          <w:rFonts w:cs="Arial"/>
        </w:rPr>
        <w:t>a</w:t>
      </w:r>
      <w:r w:rsidR="00B83B3E">
        <w:rPr>
          <w:rFonts w:cs="Arial"/>
        </w:rPr>
        <w:t> </w:t>
      </w:r>
      <w:r w:rsidRPr="00475C44">
        <w:rPr>
          <w:rFonts w:cs="Arial"/>
        </w:rPr>
        <w:t>jasně definovaných, měřitelných cílů. Projekt je realizován v</w:t>
      </w:r>
      <w:r>
        <w:rPr>
          <w:rFonts w:cs="Arial"/>
        </w:rPr>
        <w:t> </w:t>
      </w:r>
      <w:r w:rsidRPr="00475C44">
        <w:rPr>
          <w:rFonts w:cs="Arial"/>
        </w:rPr>
        <w:t xml:space="preserve">určeném časovém horizontu podle zvolené strategie </w:t>
      </w:r>
      <w:r w:rsidR="00B83B3E" w:rsidRPr="00475C44">
        <w:rPr>
          <w:rFonts w:cs="Arial"/>
        </w:rPr>
        <w:t>a</w:t>
      </w:r>
      <w:r w:rsidR="00B83B3E">
        <w:rPr>
          <w:rFonts w:cs="Arial"/>
        </w:rPr>
        <w:t> </w:t>
      </w:r>
      <w:r w:rsidRPr="00475C44">
        <w:rPr>
          <w:rFonts w:cs="Arial"/>
        </w:rPr>
        <w:t>s</w:t>
      </w:r>
      <w:r>
        <w:rPr>
          <w:rFonts w:cs="Arial"/>
        </w:rPr>
        <w:t> </w:t>
      </w:r>
      <w:r w:rsidRPr="00475C44">
        <w:rPr>
          <w:rFonts w:cs="Arial"/>
        </w:rPr>
        <w:t xml:space="preserve">daným rozpočtem. </w:t>
      </w:r>
    </w:p>
    <w:p w14:paraId="791321E7" w14:textId="4354CF20" w:rsidR="00751F15" w:rsidRPr="00AF5447" w:rsidRDefault="00102F6E" w:rsidP="00AC701D">
      <w:pPr>
        <w:pStyle w:val="Styl7"/>
        <w:spacing w:after="120"/>
        <w:ind w:left="425" w:hanging="357"/>
      </w:pPr>
      <w:r>
        <w:t xml:space="preserve"> </w:t>
      </w:r>
      <w:bookmarkStart w:id="25" w:name="_Toc107236253"/>
      <w:r w:rsidR="00751F15">
        <w:t>H</w:t>
      </w:r>
      <w:r w:rsidR="00751F15" w:rsidRPr="00AF5447">
        <w:t>armonogram</w:t>
      </w:r>
      <w:bookmarkEnd w:id="25"/>
    </w:p>
    <w:p w14:paraId="70B61FB2" w14:textId="6E5191ED" w:rsidR="0019070C" w:rsidRDefault="00751F15" w:rsidP="00751F15">
      <w:pPr>
        <w:rPr>
          <w:rFonts w:cs="Arial"/>
          <w:snapToGrid w:val="0"/>
        </w:rPr>
      </w:pPr>
      <w:r w:rsidRPr="0F127353">
        <w:rPr>
          <w:rFonts w:cs="Arial"/>
          <w:snapToGrid w:val="0"/>
        </w:rPr>
        <w:t>Aktivity v rámci projektů OPTP jsou realizovány v souladu s časovým vymezením programového období 20</w:t>
      </w:r>
      <w:r w:rsidRPr="0F127353">
        <w:rPr>
          <w:rFonts w:cs="Arial"/>
        </w:rPr>
        <w:t>21</w:t>
      </w:r>
      <w:r w:rsidRPr="0F127353">
        <w:rPr>
          <w:rFonts w:cs="Arial"/>
          <w:snapToGrid w:val="0"/>
        </w:rPr>
        <w:t>-202</w:t>
      </w:r>
      <w:r w:rsidRPr="0F127353">
        <w:rPr>
          <w:rFonts w:cs="Arial"/>
        </w:rPr>
        <w:t>7</w:t>
      </w:r>
      <w:r w:rsidRPr="0F127353">
        <w:rPr>
          <w:rFonts w:cs="Arial"/>
          <w:snapToGrid w:val="0"/>
        </w:rPr>
        <w:t xml:space="preserve"> </w:t>
      </w:r>
      <w:r w:rsidR="00B83B3E" w:rsidRPr="0F127353">
        <w:rPr>
          <w:rFonts w:cs="Arial"/>
          <w:snapToGrid w:val="0"/>
        </w:rPr>
        <w:t>a</w:t>
      </w:r>
      <w:r w:rsidR="00B83B3E">
        <w:rPr>
          <w:rFonts w:cs="Arial"/>
          <w:snapToGrid w:val="0"/>
        </w:rPr>
        <w:t> </w:t>
      </w:r>
      <w:r w:rsidRPr="0F127353">
        <w:rPr>
          <w:rFonts w:cs="Arial"/>
          <w:snapToGrid w:val="0"/>
        </w:rPr>
        <w:t>vzhledem k pravidlu n+3 (tj. limit pro dočerpání finančních prostředků – výše ročního závazku pro rok n, kterou je potřeba vyčerpat do konce roku n+3).</w:t>
      </w:r>
    </w:p>
    <w:p w14:paraId="0635475A" w14:textId="0A3AA9CD" w:rsidR="007778D5" w:rsidRPr="007778D5" w:rsidRDefault="007778D5" w:rsidP="00AC701D">
      <w:pPr>
        <w:pStyle w:val="Styl7"/>
        <w:spacing w:after="120"/>
        <w:ind w:left="425" w:hanging="357"/>
      </w:pPr>
      <w:r>
        <w:t xml:space="preserve"> </w:t>
      </w:r>
      <w:bookmarkStart w:id="26" w:name="_Toc107236254"/>
      <w:r w:rsidRPr="007778D5">
        <w:t>Uživatelský portál IS KP21+</w:t>
      </w:r>
      <w:bookmarkEnd w:id="26"/>
      <w:r w:rsidRPr="007778D5">
        <w:t xml:space="preserve"> </w:t>
      </w:r>
    </w:p>
    <w:p w14:paraId="44FEF58D" w14:textId="0B21E334" w:rsidR="007778D5" w:rsidRPr="003B6594" w:rsidRDefault="007778D5" w:rsidP="007778D5">
      <w:pPr>
        <w:keepNext/>
        <w:keepLines/>
        <w:rPr>
          <w:rFonts w:cs="Arial"/>
        </w:rPr>
      </w:pPr>
      <w:r w:rsidRPr="6C3E0447">
        <w:rPr>
          <w:rFonts w:cs="Arial"/>
        </w:rPr>
        <w:t xml:space="preserve">Uživatelský portál IS KP21+ zprostředkovává uživatelům vstupy </w:t>
      </w:r>
      <w:r w:rsidR="00B83B3E" w:rsidRPr="6C3E0447">
        <w:rPr>
          <w:rFonts w:cs="Arial"/>
        </w:rPr>
        <w:t>a</w:t>
      </w:r>
      <w:r w:rsidR="00B83B3E">
        <w:rPr>
          <w:rFonts w:cs="Arial"/>
        </w:rPr>
        <w:t> </w:t>
      </w:r>
      <w:r w:rsidRPr="6C3E0447">
        <w:rPr>
          <w:rFonts w:cs="Arial"/>
        </w:rPr>
        <w:t xml:space="preserve">výstupy dat, náhled nad daty </w:t>
      </w:r>
      <w:r w:rsidR="00B83B3E" w:rsidRPr="6C3E0447">
        <w:rPr>
          <w:rFonts w:cs="Arial"/>
        </w:rPr>
        <w:t>a</w:t>
      </w:r>
      <w:r w:rsidR="00B83B3E">
        <w:rPr>
          <w:rFonts w:cs="Arial"/>
        </w:rPr>
        <w:t> </w:t>
      </w:r>
      <w:r w:rsidRPr="6C3E0447">
        <w:rPr>
          <w:rFonts w:cs="Arial"/>
        </w:rPr>
        <w:t xml:space="preserve">umožňuje zadávat data </w:t>
      </w:r>
      <w:r w:rsidR="00B83B3E" w:rsidRPr="6C3E0447">
        <w:rPr>
          <w:rFonts w:cs="Arial"/>
        </w:rPr>
        <w:t>a</w:t>
      </w:r>
      <w:r w:rsidR="00B83B3E">
        <w:rPr>
          <w:rFonts w:cs="Arial"/>
        </w:rPr>
        <w:t> </w:t>
      </w:r>
      <w:r w:rsidRPr="6C3E0447">
        <w:rPr>
          <w:rFonts w:cs="Arial"/>
        </w:rPr>
        <w:t>ukládat dokumenty.</w:t>
      </w:r>
    </w:p>
    <w:p w14:paraId="041F025C" w14:textId="13C09E33" w:rsidR="007778D5" w:rsidRPr="003B6594" w:rsidRDefault="007778D5" w:rsidP="007778D5">
      <w:pPr>
        <w:rPr>
          <w:rFonts w:cs="Arial"/>
        </w:rPr>
      </w:pPr>
      <w:r w:rsidRPr="0F127353">
        <w:rPr>
          <w:rFonts w:cs="Arial"/>
        </w:rPr>
        <w:t>K vykonávání aktivit na „svých“ projekt</w:t>
      </w:r>
      <w:r>
        <w:rPr>
          <w:rFonts w:cs="Arial"/>
        </w:rPr>
        <w:t>ech</w:t>
      </w:r>
      <w:r w:rsidRPr="0F127353">
        <w:rPr>
          <w:rFonts w:cs="Arial"/>
        </w:rPr>
        <w:t xml:space="preserve"> </w:t>
      </w:r>
      <w:r w:rsidR="00B83B3E" w:rsidRPr="0F127353">
        <w:rPr>
          <w:rFonts w:cs="Arial"/>
        </w:rPr>
        <w:t>a</w:t>
      </w:r>
      <w:r w:rsidR="00B83B3E">
        <w:rPr>
          <w:rFonts w:cs="Arial"/>
        </w:rPr>
        <w:t> </w:t>
      </w:r>
      <w:r w:rsidRPr="0F127353">
        <w:rPr>
          <w:rFonts w:cs="Arial"/>
        </w:rPr>
        <w:t>žádost</w:t>
      </w:r>
      <w:r>
        <w:rPr>
          <w:rFonts w:cs="Arial"/>
        </w:rPr>
        <w:t>ech</w:t>
      </w:r>
      <w:r w:rsidRPr="0F127353">
        <w:rPr>
          <w:rFonts w:cs="Arial"/>
        </w:rPr>
        <w:t xml:space="preserve"> </w:t>
      </w:r>
      <w:r w:rsidR="00B83B3E" w:rsidRPr="0F127353">
        <w:rPr>
          <w:rFonts w:cs="Arial"/>
        </w:rPr>
        <w:t>o</w:t>
      </w:r>
      <w:r w:rsidR="00B83B3E">
        <w:rPr>
          <w:rFonts w:cs="Arial"/>
        </w:rPr>
        <w:t> </w:t>
      </w:r>
      <w:r w:rsidRPr="0F127353">
        <w:rPr>
          <w:rFonts w:cs="Arial"/>
        </w:rPr>
        <w:t>podporu má každý uživatel přidělena potřebná přístupová práva. Přidělování práv k žádosti o podporu/projektu je v zodpovědnosti</w:t>
      </w:r>
      <w:r>
        <w:rPr>
          <w:rFonts w:cs="Arial"/>
        </w:rPr>
        <w:t xml:space="preserve"> správce přístupů</w:t>
      </w:r>
      <w:r>
        <w:rPr>
          <w:rStyle w:val="Znakapoznpodarou"/>
          <w:rFonts w:cs="Arial"/>
        </w:rPr>
        <w:footnoteReference w:id="4"/>
      </w:r>
      <w:r w:rsidRPr="0F127353">
        <w:rPr>
          <w:rFonts w:cs="Arial"/>
        </w:rPr>
        <w:t xml:space="preserve">. </w:t>
      </w:r>
    </w:p>
    <w:p w14:paraId="15EAEDD9" w14:textId="119F044D" w:rsidR="0019070C" w:rsidRPr="0055650A" w:rsidRDefault="5CCAABE7" w:rsidP="009C0743">
      <w:pPr>
        <w:pStyle w:val="Styl7"/>
        <w:spacing w:after="120"/>
        <w:ind w:left="425" w:hanging="357"/>
      </w:pPr>
      <w:r>
        <w:t xml:space="preserve"> </w:t>
      </w:r>
      <w:bookmarkStart w:id="27" w:name="_Toc107236255"/>
      <w:r>
        <w:t xml:space="preserve">Komunikace mezi žadatelem/příjemcem </w:t>
      </w:r>
      <w:r w:rsidR="00B83B3E">
        <w:t>a </w:t>
      </w:r>
      <w:r>
        <w:t>ŘO OPTP</w:t>
      </w:r>
      <w:bookmarkEnd w:id="27"/>
    </w:p>
    <w:p w14:paraId="70B34CCF" w14:textId="3D2D9A50" w:rsidR="0019070C" w:rsidRDefault="0019070C" w:rsidP="0019070C">
      <w:pPr>
        <w:pStyle w:val="Style3Char"/>
        <w:numPr>
          <w:ilvl w:val="0"/>
          <w:numId w:val="0"/>
        </w:numPr>
        <w:spacing w:before="120"/>
        <w:rPr>
          <w:rFonts w:cs="Times New Roman"/>
          <w:snapToGrid w:val="0"/>
        </w:rPr>
      </w:pPr>
      <w:r w:rsidRPr="009B0A26">
        <w:rPr>
          <w:rFonts w:cs="Times New Roman"/>
          <w:snapToGrid w:val="0"/>
        </w:rPr>
        <w:t xml:space="preserve">Veškerá komunikace mezi žadatelem/příjemcem </w:t>
      </w:r>
      <w:r w:rsidR="00B83B3E" w:rsidRPr="009B0A26">
        <w:rPr>
          <w:rFonts w:cs="Times New Roman"/>
          <w:snapToGrid w:val="0"/>
        </w:rPr>
        <w:t>a</w:t>
      </w:r>
      <w:r w:rsidR="00B83B3E">
        <w:rPr>
          <w:rFonts w:cs="Times New Roman"/>
          <w:snapToGrid w:val="0"/>
        </w:rPr>
        <w:t> </w:t>
      </w:r>
      <w:r w:rsidRPr="009B0A26">
        <w:rPr>
          <w:rFonts w:cs="Times New Roman"/>
          <w:snapToGrid w:val="0"/>
        </w:rPr>
        <w:t>ŘO OPTP probíhá přes MS20</w:t>
      </w:r>
      <w:r w:rsidRPr="009B0A26">
        <w:rPr>
          <w:rFonts w:cs="Times New Roman"/>
        </w:rPr>
        <w:t>21</w:t>
      </w:r>
      <w:r w:rsidRPr="009B0A26">
        <w:rPr>
          <w:rFonts w:cs="Times New Roman"/>
          <w:snapToGrid w:val="0"/>
        </w:rPr>
        <w:t>+. Žadatel/příjemce je zároveň povinen sledovat vývoj svého projektu/žádosti o podporu v IS KP</w:t>
      </w:r>
      <w:r w:rsidRPr="009B0A26">
        <w:rPr>
          <w:rFonts w:cs="Times New Roman"/>
        </w:rPr>
        <w:t>21</w:t>
      </w:r>
      <w:r w:rsidRPr="009B0A26">
        <w:rPr>
          <w:rFonts w:cs="Times New Roman"/>
          <w:snapToGrid w:val="0"/>
        </w:rPr>
        <w:t>+.</w:t>
      </w:r>
      <w:r w:rsidRPr="136B55BE">
        <w:rPr>
          <w:rFonts w:cs="Times New Roman"/>
          <w:b/>
          <w:bCs/>
          <w:snapToGrid w:val="0"/>
        </w:rPr>
        <w:t xml:space="preserve"> </w:t>
      </w:r>
      <w:r w:rsidR="001E65E4">
        <w:rPr>
          <w:rFonts w:cs="Times New Roman"/>
          <w:snapToGrid w:val="0"/>
        </w:rPr>
        <w:t>P</w:t>
      </w:r>
      <w:r w:rsidRPr="136B55BE">
        <w:rPr>
          <w:rFonts w:cs="Times New Roman"/>
          <w:snapToGrid w:val="0"/>
        </w:rPr>
        <w:t xml:space="preserve">ouze řešení technických problémů s aplikací lze komunikovat e-mailem na tzv. technickou </w:t>
      </w:r>
      <w:proofErr w:type="gramStart"/>
      <w:r w:rsidRPr="136B55BE">
        <w:rPr>
          <w:rFonts w:cs="Times New Roman"/>
          <w:snapToGrid w:val="0"/>
        </w:rPr>
        <w:t>podporu - viz</w:t>
      </w:r>
      <w:proofErr w:type="gramEnd"/>
      <w:r w:rsidRPr="136B55BE">
        <w:rPr>
          <w:rFonts w:cs="Times New Roman"/>
          <w:snapToGrid w:val="0"/>
        </w:rPr>
        <w:t xml:space="preserve"> „Příručka IS KP</w:t>
      </w:r>
      <w:r w:rsidRPr="136B55BE">
        <w:rPr>
          <w:rFonts w:cs="Times New Roman"/>
        </w:rPr>
        <w:t>21</w:t>
      </w:r>
      <w:r w:rsidRPr="136B55BE">
        <w:rPr>
          <w:rFonts w:cs="Times New Roman"/>
          <w:snapToGrid w:val="0"/>
        </w:rPr>
        <w:t xml:space="preserve">+ Podání žádosti </w:t>
      </w:r>
      <w:r w:rsidR="00B83B3E" w:rsidRPr="136B55BE">
        <w:rPr>
          <w:rFonts w:cs="Times New Roman"/>
          <w:snapToGrid w:val="0"/>
        </w:rPr>
        <w:t>o</w:t>
      </w:r>
      <w:r w:rsidR="00B83B3E">
        <w:rPr>
          <w:rFonts w:cs="Times New Roman"/>
          <w:snapToGrid w:val="0"/>
        </w:rPr>
        <w:t> </w:t>
      </w:r>
      <w:r w:rsidRPr="136B55BE">
        <w:rPr>
          <w:rFonts w:cs="Times New Roman"/>
          <w:snapToGrid w:val="0"/>
        </w:rPr>
        <w:t>podporu“ v </w:t>
      </w:r>
      <w:r w:rsidRPr="00D84274">
        <w:rPr>
          <w:rFonts w:cs="Times New Roman"/>
          <w:snapToGrid w:val="0"/>
        </w:rPr>
        <w:t xml:space="preserve">příloze č. </w:t>
      </w:r>
      <w:r w:rsidR="00C93182" w:rsidRPr="00D84274">
        <w:rPr>
          <w:rFonts w:cs="Times New Roman"/>
          <w:snapToGrid w:val="0"/>
        </w:rPr>
        <w:t>1</w:t>
      </w:r>
      <w:r w:rsidRPr="00D84274">
        <w:rPr>
          <w:rFonts w:cs="Times New Roman"/>
          <w:snapToGrid w:val="0"/>
        </w:rPr>
        <w:t>a</w:t>
      </w:r>
      <w:r w:rsidR="006C6624">
        <w:rPr>
          <w:rFonts w:cs="Times New Roman"/>
          <w:snapToGrid w:val="0"/>
        </w:rPr>
        <w:t xml:space="preserve"> PŽP</w:t>
      </w:r>
      <w:r w:rsidRPr="136B55BE">
        <w:rPr>
          <w:rFonts w:cs="Times New Roman"/>
          <w:snapToGrid w:val="0"/>
        </w:rPr>
        <w:t xml:space="preserve">. </w:t>
      </w:r>
    </w:p>
    <w:p w14:paraId="71CA757B" w14:textId="47D632F1" w:rsidR="00E74376" w:rsidRDefault="00623E78" w:rsidP="008C41E6">
      <w:pPr>
        <w:pStyle w:val="Nadpis3"/>
        <w:numPr>
          <w:ilvl w:val="2"/>
          <w:numId w:val="53"/>
        </w:numPr>
        <w:spacing w:before="120" w:after="120"/>
        <w:ind w:left="709"/>
      </w:pPr>
      <w:bookmarkStart w:id="28" w:name="_Toc107236256"/>
      <w:r w:rsidRPr="006D06C7">
        <w:t xml:space="preserve">Doručování </w:t>
      </w:r>
      <w:r>
        <w:t xml:space="preserve">písemností prostřednictvím </w:t>
      </w:r>
      <w:r w:rsidRPr="006D06C7">
        <w:t>MS20</w:t>
      </w:r>
      <w:r>
        <w:t>21</w:t>
      </w:r>
      <w:r w:rsidRPr="006D06C7">
        <w:t>+</w:t>
      </w:r>
      <w:bookmarkEnd w:id="28"/>
    </w:p>
    <w:p w14:paraId="7C7FB079" w14:textId="39497E47" w:rsidR="00893074" w:rsidRDefault="00623E78" w:rsidP="00893074">
      <w:pPr>
        <w:rPr>
          <w:rFonts w:cs="Arial"/>
        </w:rPr>
      </w:pPr>
      <w:r w:rsidRPr="006D06C7">
        <w:rPr>
          <w:rFonts w:cs="Arial"/>
        </w:rPr>
        <w:t>MS20</w:t>
      </w:r>
      <w:r>
        <w:rPr>
          <w:rFonts w:cs="Arial"/>
        </w:rPr>
        <w:t>21</w:t>
      </w:r>
      <w:r w:rsidRPr="006D06C7">
        <w:rPr>
          <w:rFonts w:cs="Arial"/>
        </w:rPr>
        <w:t xml:space="preserve">+ je </w:t>
      </w:r>
      <w:r>
        <w:rPr>
          <w:rFonts w:cs="Arial"/>
        </w:rPr>
        <w:t xml:space="preserve">systémem </w:t>
      </w:r>
      <w:r w:rsidRPr="006D06C7">
        <w:rPr>
          <w:rFonts w:cs="Arial"/>
        </w:rPr>
        <w:t>pro zákonné doručování</w:t>
      </w:r>
      <w:r>
        <w:rPr>
          <w:rFonts w:cs="Arial"/>
        </w:rPr>
        <w:t xml:space="preserve"> písemností jako je</w:t>
      </w:r>
      <w:r w:rsidRPr="006D06C7">
        <w:rPr>
          <w:rFonts w:cs="Arial"/>
        </w:rPr>
        <w:t xml:space="preserve"> žádost </w:t>
      </w:r>
      <w:r w:rsidR="00B83B3E" w:rsidRPr="006D06C7">
        <w:rPr>
          <w:rFonts w:cs="Arial"/>
        </w:rPr>
        <w:t>o</w:t>
      </w:r>
      <w:r w:rsidR="00B83B3E">
        <w:rPr>
          <w:rFonts w:cs="Arial"/>
        </w:rPr>
        <w:t> </w:t>
      </w:r>
      <w:r>
        <w:rPr>
          <w:rFonts w:cs="Arial"/>
        </w:rPr>
        <w:t>podporu</w:t>
      </w:r>
      <w:r w:rsidRPr="006D06C7">
        <w:rPr>
          <w:rFonts w:cs="Arial"/>
        </w:rPr>
        <w:t xml:space="preserve">, rozhodnutí </w:t>
      </w:r>
      <w:r w:rsidRPr="00B42B42">
        <w:rPr>
          <w:rFonts w:cs="Arial"/>
          <w:szCs w:val="22"/>
        </w:rPr>
        <w:t>v</w:t>
      </w:r>
      <w:r w:rsidRPr="00295A99">
        <w:rPr>
          <w:rFonts w:cs="Arial"/>
          <w:szCs w:val="22"/>
        </w:rPr>
        <w:t xml:space="preserve"> řízení </w:t>
      </w:r>
      <w:r w:rsidR="00B83B3E" w:rsidRPr="00295A99">
        <w:rPr>
          <w:rFonts w:cs="Arial"/>
          <w:szCs w:val="22"/>
        </w:rPr>
        <w:t>o</w:t>
      </w:r>
      <w:r w:rsidR="00B83B3E">
        <w:rPr>
          <w:rFonts w:cs="Arial"/>
          <w:szCs w:val="22"/>
        </w:rPr>
        <w:t> </w:t>
      </w:r>
      <w:r w:rsidRPr="00295A99">
        <w:rPr>
          <w:rFonts w:cs="Arial"/>
          <w:szCs w:val="22"/>
        </w:rPr>
        <w:t xml:space="preserve">poskytnutí dotace, žádost </w:t>
      </w:r>
      <w:r w:rsidR="00B83B3E" w:rsidRPr="00295A99">
        <w:rPr>
          <w:rFonts w:cs="Arial"/>
          <w:szCs w:val="22"/>
        </w:rPr>
        <w:t>o</w:t>
      </w:r>
      <w:r w:rsidR="00B83B3E">
        <w:rPr>
          <w:rFonts w:cs="Arial"/>
          <w:szCs w:val="22"/>
        </w:rPr>
        <w:t> </w:t>
      </w:r>
      <w:r w:rsidRPr="00295A99">
        <w:rPr>
          <w:rFonts w:cs="Arial"/>
          <w:szCs w:val="22"/>
        </w:rPr>
        <w:t xml:space="preserve">platbu </w:t>
      </w:r>
      <w:r w:rsidR="00B83B3E" w:rsidRPr="00295A99">
        <w:rPr>
          <w:rFonts w:cs="Arial"/>
          <w:szCs w:val="22"/>
        </w:rPr>
        <w:t>a</w:t>
      </w:r>
      <w:r w:rsidR="00B83B3E">
        <w:rPr>
          <w:rFonts w:cs="Arial"/>
          <w:szCs w:val="22"/>
        </w:rPr>
        <w:t> </w:t>
      </w:r>
      <w:r w:rsidRPr="00295A99">
        <w:rPr>
          <w:rFonts w:cs="Arial"/>
          <w:szCs w:val="22"/>
        </w:rPr>
        <w:t>dalších obdobných dokumentů</w:t>
      </w:r>
      <w:r w:rsidRPr="006D06C7">
        <w:rPr>
          <w:rFonts w:cs="Arial"/>
        </w:rPr>
        <w:t xml:space="preserve">. </w:t>
      </w:r>
    </w:p>
    <w:p w14:paraId="31A49B0A" w14:textId="66D057F0" w:rsidR="00623E78" w:rsidRPr="006D06C7" w:rsidRDefault="00623E78" w:rsidP="00893074">
      <w:pPr>
        <w:rPr>
          <w:rFonts w:cs="Arial"/>
        </w:rPr>
      </w:pPr>
      <w:r w:rsidRPr="6C3E0447">
        <w:rPr>
          <w:rFonts w:cs="Arial"/>
          <w:b/>
          <w:bCs/>
        </w:rPr>
        <w:t xml:space="preserve">Dokument se považuje za doručený </w:t>
      </w:r>
      <w:r>
        <w:rPr>
          <w:rFonts w:cs="Arial"/>
          <w:b/>
          <w:bCs/>
        </w:rPr>
        <w:t xml:space="preserve">ode dne následujícího po dni, </w:t>
      </w:r>
      <w:r w:rsidRPr="6C3E0447">
        <w:rPr>
          <w:rFonts w:cs="Arial"/>
          <w:b/>
          <w:bCs/>
        </w:rPr>
        <w:t>kdy se do IS KP21+ přihlásí žadatel/příjemce nebo jím pověřená osoba</w:t>
      </w:r>
      <w:r w:rsidRPr="6C3E0447">
        <w:rPr>
          <w:rFonts w:cs="Arial"/>
        </w:rPr>
        <w:t xml:space="preserve">, </w:t>
      </w:r>
      <w:r w:rsidRPr="00B42B42">
        <w:rPr>
          <w:rFonts w:cs="Arial"/>
          <w:szCs w:val="22"/>
        </w:rPr>
        <w:t xml:space="preserve">která má s ohledem </w:t>
      </w:r>
      <w:r w:rsidRPr="00295A99">
        <w:rPr>
          <w:rFonts w:cs="Arial"/>
          <w:szCs w:val="22"/>
        </w:rPr>
        <w:t xml:space="preserve">na rozsah svého oprávnění v rámci </w:t>
      </w:r>
      <w:r w:rsidR="001A1456" w:rsidRPr="00295A99">
        <w:rPr>
          <w:rFonts w:cs="Arial"/>
          <w:szCs w:val="22"/>
        </w:rPr>
        <w:t>MS2021+</w:t>
      </w:r>
      <w:r w:rsidRPr="00295A99">
        <w:rPr>
          <w:rFonts w:cs="Arial"/>
          <w:szCs w:val="22"/>
        </w:rPr>
        <w:t xml:space="preserve"> přístup k dokumentu. Nepřihlásí-li se do </w:t>
      </w:r>
      <w:r w:rsidR="001A1456" w:rsidRPr="00295A99">
        <w:rPr>
          <w:rFonts w:cs="Arial"/>
          <w:szCs w:val="22"/>
        </w:rPr>
        <w:t>MS2021+</w:t>
      </w:r>
      <w:r w:rsidRPr="00295A99">
        <w:rPr>
          <w:rFonts w:cs="Arial"/>
          <w:szCs w:val="22"/>
        </w:rPr>
        <w:t xml:space="preserve"> žadatel/příjemce nebo jím pověřená osoba ve lhůtě 10 dnů ode dne, </w:t>
      </w:r>
      <w:r>
        <w:rPr>
          <w:rFonts w:cs="Arial"/>
        </w:rPr>
        <w:t xml:space="preserve">kdyby byl dokument </w:t>
      </w:r>
      <w:r w:rsidRPr="6C3E0447">
        <w:rPr>
          <w:rFonts w:cs="Arial"/>
        </w:rPr>
        <w:t>vlož</w:t>
      </w:r>
      <w:r>
        <w:rPr>
          <w:rFonts w:cs="Arial"/>
        </w:rPr>
        <w:t>en</w:t>
      </w:r>
      <w:r w:rsidRPr="6C3E0447">
        <w:rPr>
          <w:rFonts w:cs="Arial"/>
        </w:rPr>
        <w:t xml:space="preserve"> do </w:t>
      </w:r>
      <w:r w:rsidR="001A1456">
        <w:rPr>
          <w:rFonts w:cs="Arial"/>
        </w:rPr>
        <w:t>MS2021+</w:t>
      </w:r>
      <w:r w:rsidRPr="6C3E0447">
        <w:rPr>
          <w:rFonts w:cs="Arial"/>
        </w:rPr>
        <w:t xml:space="preserve">, považuje se tento dokument za doručený posledním dnem této lhůty; to neplatí, vylučuje-li jiný právní předpis náhradní doručení. </w:t>
      </w:r>
    </w:p>
    <w:p w14:paraId="12DC949E" w14:textId="7B92B4FD" w:rsidR="00623E78" w:rsidRPr="006D06C7" w:rsidRDefault="00623E78" w:rsidP="00623E78">
      <w:pPr>
        <w:keepNext/>
        <w:keepLines/>
        <w:rPr>
          <w:rFonts w:cs="Arial"/>
        </w:rPr>
      </w:pPr>
      <w:r>
        <w:rPr>
          <w:rFonts w:cs="Arial"/>
        </w:rPr>
        <w:lastRenderedPageBreak/>
        <w:t xml:space="preserve">Za </w:t>
      </w:r>
      <w:r w:rsidRPr="006D06C7">
        <w:rPr>
          <w:rFonts w:cs="Arial"/>
          <w:b/>
        </w:rPr>
        <w:t>žadatelem p</w:t>
      </w:r>
      <w:r w:rsidRPr="00A41F95">
        <w:rPr>
          <w:rFonts w:cs="Arial"/>
          <w:b/>
        </w:rPr>
        <w:t>ověřenou osob</w:t>
      </w:r>
      <w:r w:rsidRPr="006D06C7">
        <w:rPr>
          <w:rFonts w:cs="Arial"/>
          <w:b/>
        </w:rPr>
        <w:t>u</w:t>
      </w:r>
      <w:r>
        <w:rPr>
          <w:rFonts w:cs="Arial"/>
        </w:rPr>
        <w:t xml:space="preserve"> lze pro účely doručování považovat </w:t>
      </w:r>
      <w:r w:rsidRPr="006D06C7">
        <w:rPr>
          <w:rFonts w:cs="Arial"/>
        </w:rPr>
        <w:t xml:space="preserve">jakoukoli fyzickou osobu, která má ve vazbě na daný projekt přidělenu jakoukoli </w:t>
      </w:r>
      <w:r w:rsidRPr="00A41F95">
        <w:rPr>
          <w:rFonts w:cs="Arial"/>
        </w:rPr>
        <w:t>roli v</w:t>
      </w:r>
      <w:r>
        <w:rPr>
          <w:rFonts w:cs="Arial"/>
        </w:rPr>
        <w:t> </w:t>
      </w:r>
      <w:r w:rsidRPr="00A41F95">
        <w:rPr>
          <w:rFonts w:cs="Arial"/>
        </w:rPr>
        <w:t>portálu IS</w:t>
      </w:r>
      <w:r>
        <w:rPr>
          <w:rFonts w:cs="Arial"/>
        </w:rPr>
        <w:t xml:space="preserve"> KP21</w:t>
      </w:r>
      <w:r w:rsidRPr="00A41F95">
        <w:rPr>
          <w:rFonts w:cs="Arial"/>
        </w:rPr>
        <w:t>+, s</w:t>
      </w:r>
      <w:r>
        <w:rPr>
          <w:rFonts w:cs="Arial"/>
        </w:rPr>
        <w:t> </w:t>
      </w:r>
      <w:r w:rsidRPr="00A41F95">
        <w:rPr>
          <w:rFonts w:cs="Arial"/>
        </w:rPr>
        <w:t xml:space="preserve">výjimkou </w:t>
      </w:r>
      <w:r>
        <w:rPr>
          <w:rFonts w:cs="Arial"/>
        </w:rPr>
        <w:t>ŘO OPTP</w:t>
      </w:r>
      <w:r w:rsidRPr="00A41F95">
        <w:rPr>
          <w:rFonts w:cs="Arial"/>
        </w:rPr>
        <w:t>, které</w:t>
      </w:r>
      <w:r>
        <w:rPr>
          <w:rFonts w:cs="Arial"/>
        </w:rPr>
        <w:t>ho</w:t>
      </w:r>
      <w:r w:rsidRPr="00A41F95">
        <w:rPr>
          <w:rFonts w:cs="Arial"/>
        </w:rPr>
        <w:t xml:space="preserve"> nelze považovat za fyzické osoby s</w:t>
      </w:r>
      <w:r>
        <w:rPr>
          <w:rFonts w:cs="Arial"/>
        </w:rPr>
        <w:t> </w:t>
      </w:r>
      <w:r w:rsidRPr="00A41F95">
        <w:rPr>
          <w:rFonts w:cs="Arial"/>
        </w:rPr>
        <w:t>příslušným pověřením.</w:t>
      </w:r>
    </w:p>
    <w:p w14:paraId="333E3DE7" w14:textId="2D1DD939" w:rsidR="00623E78" w:rsidRDefault="00623E78" w:rsidP="00623E78">
      <w:r>
        <w:rPr>
          <w:rFonts w:cs="Arial"/>
        </w:rPr>
        <w:t xml:space="preserve">Na základě výše uvedeného </w:t>
      </w:r>
      <w:r w:rsidRPr="00004F62">
        <w:rPr>
          <w:rFonts w:cs="Arial"/>
          <w:b/>
        </w:rPr>
        <w:t>doporučuje ŘO OPTP důkladně zvážit přidělování rolí</w:t>
      </w:r>
      <w:r>
        <w:rPr>
          <w:rFonts w:cs="Arial"/>
        </w:rPr>
        <w:t xml:space="preserve"> </w:t>
      </w:r>
      <w:r>
        <w:t xml:space="preserve">pouze těm osobám, které s danou žádostí </w:t>
      </w:r>
      <w:r w:rsidR="00B83B3E">
        <w:t>o </w:t>
      </w:r>
      <w:r>
        <w:t>podporu nebo projektem reálně pracují. ŘO OPTP doporučuje důsledně dodržovat odebrání role v případě, že již není využívána.</w:t>
      </w:r>
    </w:p>
    <w:p w14:paraId="049F41F0" w14:textId="6CB14FC1" w:rsidR="00121785" w:rsidRDefault="00121785" w:rsidP="00623E78"/>
    <w:p w14:paraId="2EE2231C" w14:textId="2692CFD5" w:rsidR="005B5F1F" w:rsidRPr="00E25F3B" w:rsidRDefault="002F447A" w:rsidP="005B5F1F">
      <w:pPr>
        <w:pStyle w:val="Style3Char"/>
        <w:numPr>
          <w:ilvl w:val="0"/>
          <w:numId w:val="0"/>
        </w:numPr>
        <w:rPr>
          <w:rFonts w:cs="Times New Roman"/>
          <w:snapToGrid w:val="0"/>
        </w:rPr>
      </w:pPr>
      <w:r>
        <w:rPr>
          <w:rFonts w:cs="Times New Roman"/>
          <w:snapToGrid w:val="0"/>
        </w:rPr>
        <w:br w:type="page"/>
      </w:r>
    </w:p>
    <w:p w14:paraId="0BD55B5C" w14:textId="4714CFF2" w:rsidR="003E541D" w:rsidRPr="00B11D1C" w:rsidRDefault="000531A8" w:rsidP="008C41E6">
      <w:pPr>
        <w:pStyle w:val="Nadpis10"/>
        <w:numPr>
          <w:ilvl w:val="0"/>
          <w:numId w:val="53"/>
        </w:numPr>
        <w:spacing w:after="240"/>
        <w:ind w:left="364" w:hanging="357"/>
      </w:pPr>
      <w:bookmarkStart w:id="29" w:name="_Toc465767619"/>
      <w:bookmarkStart w:id="30" w:name="_Toc466027279"/>
      <w:bookmarkStart w:id="31" w:name="_Toc415490081"/>
      <w:bookmarkStart w:id="32" w:name="_Toc415490197"/>
      <w:bookmarkStart w:id="33" w:name="_Toc415568414"/>
      <w:bookmarkStart w:id="34" w:name="_Toc415490083"/>
      <w:bookmarkStart w:id="35" w:name="_Toc415490199"/>
      <w:bookmarkStart w:id="36" w:name="_Toc415568416"/>
      <w:bookmarkStart w:id="37" w:name="_Toc415490084"/>
      <w:bookmarkStart w:id="38" w:name="_Toc415490200"/>
      <w:bookmarkStart w:id="39" w:name="_Toc415568417"/>
      <w:bookmarkStart w:id="40" w:name="_Toc415490085"/>
      <w:bookmarkStart w:id="41" w:name="_Toc415490201"/>
      <w:bookmarkStart w:id="42" w:name="_Toc415568418"/>
      <w:bookmarkStart w:id="43" w:name="_Toc466027282"/>
      <w:bookmarkStart w:id="44" w:name="_Toc427243728"/>
      <w:bookmarkStart w:id="45" w:name="_Toc15457801"/>
      <w:bookmarkStart w:id="46" w:name="_Toc415490088"/>
      <w:bookmarkStart w:id="47" w:name="_Toc415490204"/>
      <w:bookmarkStart w:id="48" w:name="_Toc415568421"/>
      <w:bookmarkStart w:id="49" w:name="_Toc415490090"/>
      <w:bookmarkStart w:id="50" w:name="_Toc415490206"/>
      <w:bookmarkStart w:id="51" w:name="_Toc415568423"/>
      <w:bookmarkStart w:id="52" w:name="_Toc107236257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r w:rsidRPr="00B11D1C">
        <w:lastRenderedPageBreak/>
        <w:t xml:space="preserve">procesy </w:t>
      </w:r>
      <w:r w:rsidR="00B83B3E" w:rsidRPr="00B11D1C">
        <w:t>a</w:t>
      </w:r>
      <w:r w:rsidR="00B83B3E">
        <w:t> </w:t>
      </w:r>
      <w:r w:rsidRPr="00B11D1C">
        <w:t xml:space="preserve">pravidla podání žádosti </w:t>
      </w:r>
      <w:r w:rsidR="00B83B3E" w:rsidRPr="00B11D1C">
        <w:t>o</w:t>
      </w:r>
      <w:r w:rsidR="00B83B3E">
        <w:t> </w:t>
      </w:r>
      <w:r w:rsidRPr="00B11D1C">
        <w:t>podporu</w:t>
      </w:r>
      <w:bookmarkEnd w:id="52"/>
    </w:p>
    <w:p w14:paraId="131E8FDF" w14:textId="68C5AE50" w:rsidR="00EA69CA" w:rsidRDefault="007B43AE" w:rsidP="009C0743">
      <w:pPr>
        <w:pStyle w:val="Styl7"/>
        <w:spacing w:after="120"/>
        <w:ind w:left="425" w:hanging="357"/>
      </w:pPr>
      <w:bookmarkStart w:id="53" w:name="_Toc415490093"/>
      <w:bookmarkStart w:id="54" w:name="_Toc415490209"/>
      <w:bookmarkStart w:id="55" w:name="_Toc415568426"/>
      <w:bookmarkStart w:id="56" w:name="_Toc243199647"/>
      <w:bookmarkEnd w:id="53"/>
      <w:bookmarkEnd w:id="54"/>
      <w:bookmarkEnd w:id="55"/>
      <w:r>
        <w:t xml:space="preserve"> </w:t>
      </w:r>
      <w:bookmarkStart w:id="57" w:name="_Toc107236258"/>
      <w:r w:rsidR="00EA69CA" w:rsidRPr="00AF5447">
        <w:t>Výzv</w:t>
      </w:r>
      <w:r w:rsidR="00E15344">
        <w:t>y</w:t>
      </w:r>
      <w:bookmarkEnd w:id="56"/>
      <w:bookmarkEnd w:id="57"/>
    </w:p>
    <w:p w14:paraId="16822160" w14:textId="65133C51" w:rsidR="00EA69CA" w:rsidRPr="00CF54E2" w:rsidRDefault="00EA69CA" w:rsidP="00A27DD4">
      <w:pPr>
        <w:rPr>
          <w:rFonts w:cs="Arial"/>
          <w:szCs w:val="22"/>
        </w:rPr>
      </w:pPr>
      <w:r w:rsidRPr="00CF54E2">
        <w:rPr>
          <w:rFonts w:cs="Arial"/>
        </w:rPr>
        <w:t>Výzv</w:t>
      </w:r>
      <w:r w:rsidR="00E15344" w:rsidRPr="008D5B78">
        <w:rPr>
          <w:rFonts w:cs="Arial"/>
        </w:rPr>
        <w:t>y</w:t>
      </w:r>
      <w:r w:rsidRPr="008D5B78">
        <w:rPr>
          <w:rFonts w:cs="Arial"/>
        </w:rPr>
        <w:t xml:space="preserve"> k</w:t>
      </w:r>
      <w:r w:rsidR="00602A42">
        <w:rPr>
          <w:rFonts w:cs="Arial"/>
        </w:rPr>
        <w:t> </w:t>
      </w:r>
      <w:r w:rsidRPr="008D5B78">
        <w:rPr>
          <w:rFonts w:cs="Arial"/>
        </w:rPr>
        <w:t xml:space="preserve">předkládání </w:t>
      </w:r>
      <w:r w:rsidR="007D1A4E">
        <w:rPr>
          <w:rFonts w:cs="Arial"/>
        </w:rPr>
        <w:t xml:space="preserve">žádostí </w:t>
      </w:r>
      <w:r w:rsidR="00B83B3E">
        <w:rPr>
          <w:rFonts w:cs="Arial"/>
        </w:rPr>
        <w:t>o </w:t>
      </w:r>
      <w:r w:rsidR="007D1A4E">
        <w:rPr>
          <w:rFonts w:cs="Arial"/>
        </w:rPr>
        <w:t>podporu</w:t>
      </w:r>
      <w:r w:rsidRPr="008D5B78">
        <w:rPr>
          <w:rFonts w:cs="Arial"/>
        </w:rPr>
        <w:t xml:space="preserve"> vyhlašuje ŘO</w:t>
      </w:r>
      <w:r w:rsidRPr="00D45383">
        <w:rPr>
          <w:rFonts w:cs="Arial"/>
        </w:rPr>
        <w:t xml:space="preserve"> OPTP. Informace </w:t>
      </w:r>
      <w:r w:rsidR="00B83B3E" w:rsidRPr="00D45383">
        <w:rPr>
          <w:rFonts w:cs="Arial"/>
        </w:rPr>
        <w:t>o</w:t>
      </w:r>
      <w:r w:rsidR="00B83B3E">
        <w:rPr>
          <w:rFonts w:cs="Arial"/>
        </w:rPr>
        <w:t> </w:t>
      </w:r>
      <w:r w:rsidRPr="00D45383">
        <w:rPr>
          <w:rFonts w:cs="Arial"/>
        </w:rPr>
        <w:t>výzv</w:t>
      </w:r>
      <w:r w:rsidR="00E15344" w:rsidRPr="005C40B5">
        <w:rPr>
          <w:rFonts w:cs="Arial"/>
        </w:rPr>
        <w:t>ách</w:t>
      </w:r>
      <w:r w:rsidRPr="003512A5">
        <w:rPr>
          <w:rFonts w:cs="Arial"/>
        </w:rPr>
        <w:t xml:space="preserve"> jsou uvedeny na </w:t>
      </w:r>
      <w:r w:rsidR="000023F1">
        <w:rPr>
          <w:rFonts w:cs="Arial"/>
        </w:rPr>
        <w:t xml:space="preserve">zastřešujících </w:t>
      </w:r>
      <w:r w:rsidRPr="003512A5">
        <w:rPr>
          <w:rFonts w:cs="Arial"/>
        </w:rPr>
        <w:t xml:space="preserve">webových stránkách </w:t>
      </w:r>
      <w:r w:rsidR="00210098">
        <w:rPr>
          <w:rFonts w:cs="Arial"/>
        </w:rPr>
        <w:t xml:space="preserve">fondů </w:t>
      </w:r>
      <w:r w:rsidR="00017718">
        <w:rPr>
          <w:rFonts w:cs="Arial"/>
        </w:rPr>
        <w:t>EU</w:t>
      </w:r>
      <w:r w:rsidR="00192409">
        <w:rPr>
          <w:rStyle w:val="Znakapoznpodarou"/>
          <w:rFonts w:cs="Arial"/>
        </w:rPr>
        <w:footnoteReference w:id="5"/>
      </w:r>
      <w:r w:rsidR="00017718">
        <w:rPr>
          <w:rFonts w:cs="Arial"/>
        </w:rPr>
        <w:t xml:space="preserve"> </w:t>
      </w:r>
      <w:r w:rsidR="00FF780C" w:rsidRPr="008C0FED">
        <w:t>v</w:t>
      </w:r>
      <w:r w:rsidR="00602A42">
        <w:t> </w:t>
      </w:r>
      <w:r w:rsidR="00FF780C" w:rsidRPr="008C0FED">
        <w:t xml:space="preserve">sekci </w:t>
      </w:r>
      <w:r w:rsidR="00CF54E2" w:rsidRPr="00CF54E2">
        <w:rPr>
          <w:rFonts w:cs="Arial"/>
        </w:rPr>
        <w:t>„</w:t>
      </w:r>
      <w:r w:rsidR="00056F24">
        <w:t>Jak získat dotaci</w:t>
      </w:r>
      <w:r w:rsidR="00CF54E2" w:rsidRPr="00CF54E2">
        <w:rPr>
          <w:rFonts w:cs="Arial"/>
        </w:rPr>
        <w:t>“</w:t>
      </w:r>
      <w:r w:rsidR="00056F24">
        <w:rPr>
          <w:rFonts w:cs="Arial"/>
        </w:rPr>
        <w:t xml:space="preserve"> – část Výzvy</w:t>
      </w:r>
      <w:r w:rsidR="00CF54E2" w:rsidRPr="008D5B78">
        <w:rPr>
          <w:rFonts w:cs="Arial"/>
        </w:rPr>
        <w:t>,</w:t>
      </w:r>
      <w:r w:rsidR="00FF780C" w:rsidRPr="00D45383">
        <w:rPr>
          <w:rFonts w:cs="Arial"/>
        </w:rPr>
        <w:t xml:space="preserve"> </w:t>
      </w:r>
      <w:r w:rsidR="00B83B3E" w:rsidRPr="00D45383">
        <w:rPr>
          <w:rFonts w:cs="Arial"/>
        </w:rPr>
        <w:t>a</w:t>
      </w:r>
      <w:r w:rsidR="00B83B3E">
        <w:rPr>
          <w:rFonts w:cs="Arial"/>
        </w:rPr>
        <w:t> </w:t>
      </w:r>
      <w:r w:rsidR="00FF780C" w:rsidRPr="00D45383">
        <w:rPr>
          <w:rFonts w:cs="Arial"/>
        </w:rPr>
        <w:t>zároveň</w:t>
      </w:r>
      <w:r w:rsidRPr="005C40B5">
        <w:rPr>
          <w:rFonts w:cs="Arial"/>
        </w:rPr>
        <w:t xml:space="preserve"> </w:t>
      </w:r>
      <w:r w:rsidR="00017718">
        <w:rPr>
          <w:rFonts w:cs="Arial"/>
        </w:rPr>
        <w:t>na webových stránkách OPTP</w:t>
      </w:r>
      <w:r w:rsidR="000A0D73" w:rsidRPr="00CF54E2">
        <w:rPr>
          <w:rFonts w:cs="Arial"/>
        </w:rPr>
        <w:t xml:space="preserve">, kde je </w:t>
      </w:r>
      <w:r w:rsidR="00EE3CE1">
        <w:rPr>
          <w:rFonts w:cs="Arial"/>
        </w:rPr>
        <w:t>v</w:t>
      </w:r>
      <w:r w:rsidR="00602A42">
        <w:rPr>
          <w:rFonts w:cs="Arial"/>
        </w:rPr>
        <w:t> </w:t>
      </w:r>
      <w:r w:rsidR="00EE3CE1">
        <w:rPr>
          <w:rFonts w:cs="Arial"/>
        </w:rPr>
        <w:t xml:space="preserve">sekci „Dokumenty“ </w:t>
      </w:r>
      <w:r w:rsidR="000A0D73" w:rsidRPr="00CF54E2">
        <w:rPr>
          <w:rFonts w:cs="Arial"/>
        </w:rPr>
        <w:t xml:space="preserve">zveřejněn </w:t>
      </w:r>
      <w:r w:rsidR="00B83B3E" w:rsidRPr="00CF54E2">
        <w:rPr>
          <w:rFonts w:cs="Arial"/>
        </w:rPr>
        <w:t>i</w:t>
      </w:r>
      <w:r w:rsidR="00B83B3E">
        <w:rPr>
          <w:rFonts w:cs="Arial"/>
        </w:rPr>
        <w:t> </w:t>
      </w:r>
      <w:r w:rsidR="000A0D73" w:rsidRPr="00CF54E2">
        <w:rPr>
          <w:rFonts w:cs="Arial"/>
        </w:rPr>
        <w:t xml:space="preserve">harmonogram výzev, který </w:t>
      </w:r>
      <w:r w:rsidR="0068067F">
        <w:rPr>
          <w:rFonts w:cs="Arial"/>
        </w:rPr>
        <w:t>je aktualizován 3x ročně</w:t>
      </w:r>
      <w:r w:rsidR="00E637DC">
        <w:rPr>
          <w:rStyle w:val="Znakapoznpodarou"/>
          <w:rFonts w:cs="Arial"/>
        </w:rPr>
        <w:footnoteReference w:id="6"/>
      </w:r>
      <w:r w:rsidRPr="00CF54E2">
        <w:rPr>
          <w:rFonts w:cs="Arial"/>
        </w:rPr>
        <w:t xml:space="preserve">. </w:t>
      </w:r>
    </w:p>
    <w:p w14:paraId="6CF756EC" w14:textId="373FBB75" w:rsidR="008E65B9" w:rsidRDefault="005F7825" w:rsidP="008E65B9">
      <w:pPr>
        <w:rPr>
          <w:rFonts w:cs="Arial"/>
        </w:rPr>
      </w:pPr>
      <w:r w:rsidRPr="00B472E1">
        <w:rPr>
          <w:rFonts w:cs="Arial"/>
          <w:szCs w:val="22"/>
        </w:rPr>
        <w:t>Podmínkou vyhlášení výzvy</w:t>
      </w:r>
      <w:r w:rsidR="00444AA1">
        <w:rPr>
          <w:rFonts w:cs="Arial"/>
          <w:szCs w:val="22"/>
        </w:rPr>
        <w:t xml:space="preserve"> </w:t>
      </w:r>
      <w:r w:rsidR="00B83B3E">
        <w:rPr>
          <w:rFonts w:cs="Arial"/>
          <w:szCs w:val="22"/>
        </w:rPr>
        <w:t>a </w:t>
      </w:r>
      <w:r w:rsidR="009D74B7">
        <w:rPr>
          <w:rFonts w:cs="Arial"/>
          <w:szCs w:val="22"/>
        </w:rPr>
        <w:t>nabytí její účinnosti</w:t>
      </w:r>
      <w:r w:rsidRPr="00B472E1">
        <w:rPr>
          <w:rFonts w:cs="Arial"/>
          <w:szCs w:val="22"/>
        </w:rPr>
        <w:t xml:space="preserve"> je zveřejnění </w:t>
      </w:r>
      <w:r w:rsidR="002B3333">
        <w:rPr>
          <w:rFonts w:cs="Arial"/>
          <w:szCs w:val="22"/>
        </w:rPr>
        <w:t xml:space="preserve">podmínek pro poskytnutí podpory pro </w:t>
      </w:r>
      <w:r w:rsidR="00F66E53">
        <w:rPr>
          <w:rFonts w:cs="Arial"/>
          <w:szCs w:val="22"/>
        </w:rPr>
        <w:t>žadatele</w:t>
      </w:r>
      <w:r w:rsidR="002B3333">
        <w:rPr>
          <w:rFonts w:cs="Arial"/>
          <w:szCs w:val="22"/>
        </w:rPr>
        <w:t xml:space="preserve"> </w:t>
      </w:r>
      <w:r w:rsidR="00B83B3E">
        <w:rPr>
          <w:rFonts w:cs="Arial"/>
          <w:szCs w:val="22"/>
        </w:rPr>
        <w:t>a </w:t>
      </w:r>
      <w:r w:rsidR="002B3333">
        <w:rPr>
          <w:rFonts w:cs="Arial"/>
          <w:szCs w:val="22"/>
        </w:rPr>
        <w:t>navazující dokumentace k</w:t>
      </w:r>
      <w:r w:rsidR="00602A42">
        <w:rPr>
          <w:rFonts w:cs="Arial"/>
          <w:szCs w:val="22"/>
        </w:rPr>
        <w:t> </w:t>
      </w:r>
      <w:r w:rsidR="002B3333">
        <w:rPr>
          <w:rFonts w:cs="Arial"/>
          <w:szCs w:val="22"/>
        </w:rPr>
        <w:t>výzvě v</w:t>
      </w:r>
      <w:r w:rsidR="00602A42">
        <w:rPr>
          <w:rFonts w:cs="Arial"/>
          <w:szCs w:val="22"/>
        </w:rPr>
        <w:t> </w:t>
      </w:r>
      <w:r w:rsidR="002B3333">
        <w:rPr>
          <w:rFonts w:cs="Arial"/>
          <w:szCs w:val="22"/>
        </w:rPr>
        <w:t>MS20</w:t>
      </w:r>
      <w:r w:rsidR="00017718">
        <w:rPr>
          <w:rFonts w:cs="Arial"/>
          <w:szCs w:val="22"/>
        </w:rPr>
        <w:t>21</w:t>
      </w:r>
      <w:r w:rsidR="002B3333">
        <w:rPr>
          <w:rFonts w:cs="Arial"/>
          <w:szCs w:val="22"/>
        </w:rPr>
        <w:t xml:space="preserve">+ </w:t>
      </w:r>
      <w:r w:rsidR="00B83B3E">
        <w:rPr>
          <w:rFonts w:cs="Arial"/>
          <w:szCs w:val="22"/>
        </w:rPr>
        <w:t>a </w:t>
      </w:r>
      <w:r w:rsidR="00AC4144">
        <w:rPr>
          <w:rFonts w:cs="Arial"/>
          <w:szCs w:val="22"/>
        </w:rPr>
        <w:t xml:space="preserve">na webových stránkách </w:t>
      </w:r>
      <w:r w:rsidR="002B3333">
        <w:rPr>
          <w:rFonts w:cs="Arial"/>
          <w:szCs w:val="22"/>
        </w:rPr>
        <w:t xml:space="preserve">OPTP </w:t>
      </w:r>
      <w:r w:rsidR="002B3333" w:rsidRPr="00DB5F3F">
        <w:rPr>
          <w:rFonts w:cs="Arial"/>
        </w:rPr>
        <w:t>nejpozději k</w:t>
      </w:r>
      <w:r w:rsidR="00602A42">
        <w:rPr>
          <w:rFonts w:cs="Arial"/>
        </w:rPr>
        <w:t> </w:t>
      </w:r>
      <w:r w:rsidR="002B3333" w:rsidRPr="00DB5F3F">
        <w:rPr>
          <w:rFonts w:cs="Arial"/>
        </w:rPr>
        <w:t>datu vyhlášení výzvy</w:t>
      </w:r>
      <w:r w:rsidR="00D37FA9">
        <w:rPr>
          <w:rFonts w:cs="Arial"/>
        </w:rPr>
        <w:t>.</w:t>
      </w:r>
      <w:r w:rsidR="002B3333" w:rsidRPr="00DB5F3F">
        <w:rPr>
          <w:rFonts w:cs="Arial"/>
        </w:rPr>
        <w:t xml:space="preserve"> </w:t>
      </w:r>
    </w:p>
    <w:p w14:paraId="42822319" w14:textId="288315AB" w:rsidR="00E97BBD" w:rsidRDefault="00566F8F" w:rsidP="00720E03">
      <w:pPr>
        <w:spacing w:before="240"/>
        <w:rPr>
          <w:rFonts w:cs="Arial"/>
          <w:szCs w:val="22"/>
        </w:rPr>
      </w:pPr>
      <w:r>
        <w:rPr>
          <w:rFonts w:cs="Arial"/>
          <w:szCs w:val="22"/>
        </w:rPr>
        <w:t xml:space="preserve">Výzva specifikuje </w:t>
      </w:r>
      <w:r w:rsidR="009E1157">
        <w:rPr>
          <w:rFonts w:cs="Arial"/>
          <w:szCs w:val="22"/>
        </w:rPr>
        <w:t xml:space="preserve">zejména </w:t>
      </w:r>
      <w:r>
        <w:rPr>
          <w:rFonts w:cs="Arial"/>
          <w:szCs w:val="22"/>
        </w:rPr>
        <w:t>podmínky předkládání žádostí</w:t>
      </w:r>
      <w:r w:rsidR="00D80CEB">
        <w:rPr>
          <w:rFonts w:cs="Arial"/>
          <w:szCs w:val="22"/>
        </w:rPr>
        <w:t xml:space="preserve"> </w:t>
      </w:r>
      <w:r w:rsidR="00B83B3E">
        <w:rPr>
          <w:rFonts w:cs="Arial"/>
          <w:szCs w:val="22"/>
        </w:rPr>
        <w:t>o </w:t>
      </w:r>
      <w:r w:rsidR="00D80CEB">
        <w:rPr>
          <w:rFonts w:cs="Arial"/>
          <w:szCs w:val="22"/>
        </w:rPr>
        <w:t>podporu</w:t>
      </w:r>
      <w:r>
        <w:rPr>
          <w:rFonts w:cs="Arial"/>
          <w:szCs w:val="22"/>
        </w:rPr>
        <w:t xml:space="preserve">, podmínky realizace projektů </w:t>
      </w:r>
      <w:r w:rsidR="00B83B3E">
        <w:rPr>
          <w:rFonts w:cs="Arial"/>
          <w:szCs w:val="22"/>
        </w:rPr>
        <w:t>a </w:t>
      </w:r>
      <w:r>
        <w:rPr>
          <w:rFonts w:cs="Arial"/>
          <w:szCs w:val="22"/>
        </w:rPr>
        <w:t xml:space="preserve">podmínky udržitelnosti. Výzva je součástí dokumentace programu </w:t>
      </w:r>
      <w:r w:rsidR="00B83B3E">
        <w:rPr>
          <w:rFonts w:cs="Arial"/>
          <w:szCs w:val="22"/>
        </w:rPr>
        <w:t>a </w:t>
      </w:r>
      <w:r>
        <w:rPr>
          <w:rFonts w:cs="Arial"/>
          <w:szCs w:val="22"/>
        </w:rPr>
        <w:t xml:space="preserve">je závazná pro všechny </w:t>
      </w:r>
      <w:r w:rsidR="00E97BBD">
        <w:rPr>
          <w:rFonts w:cs="Arial"/>
          <w:szCs w:val="22"/>
        </w:rPr>
        <w:t>žadatele.</w:t>
      </w:r>
      <w:r w:rsidR="002E03AE">
        <w:rPr>
          <w:rFonts w:cs="Arial"/>
          <w:szCs w:val="22"/>
        </w:rPr>
        <w:t xml:space="preserve"> </w:t>
      </w:r>
      <w:r w:rsidR="00833BE5">
        <w:rPr>
          <w:rFonts w:cs="Arial"/>
          <w:szCs w:val="22"/>
        </w:rPr>
        <w:t xml:space="preserve">Výzva obsahuje samotný text výzvy </w:t>
      </w:r>
      <w:r w:rsidR="00B83B3E">
        <w:rPr>
          <w:rFonts w:cs="Arial"/>
          <w:szCs w:val="22"/>
        </w:rPr>
        <w:t>a </w:t>
      </w:r>
      <w:r w:rsidR="002E03AE">
        <w:rPr>
          <w:rFonts w:cs="Arial"/>
          <w:szCs w:val="22"/>
        </w:rPr>
        <w:t>přílohu PŽP, případně další přílohy.</w:t>
      </w:r>
    </w:p>
    <w:p w14:paraId="51C00BE7" w14:textId="47E315B7" w:rsidR="005F7825" w:rsidRPr="00B472E1" w:rsidRDefault="00E97BBD" w:rsidP="009A2B68">
      <w:pPr>
        <w:pStyle w:val="Textkomente"/>
      </w:pPr>
      <w:r w:rsidRPr="00946FD1">
        <w:rPr>
          <w:rFonts w:cs="Arial"/>
          <w:sz w:val="22"/>
          <w:szCs w:val="22"/>
        </w:rPr>
        <w:t>Výzva v</w:t>
      </w:r>
      <w:r w:rsidR="00602A42" w:rsidRPr="00946FD1">
        <w:rPr>
          <w:rFonts w:cs="Arial"/>
          <w:sz w:val="22"/>
          <w:szCs w:val="22"/>
        </w:rPr>
        <w:t> </w:t>
      </w:r>
      <w:r w:rsidRPr="00946FD1">
        <w:rPr>
          <w:rFonts w:cs="Arial"/>
          <w:sz w:val="22"/>
          <w:szCs w:val="22"/>
        </w:rPr>
        <w:t xml:space="preserve">OPTP může být měněna </w:t>
      </w:r>
      <w:r w:rsidR="00B83B3E" w:rsidRPr="00946FD1">
        <w:rPr>
          <w:rFonts w:cs="Arial"/>
          <w:sz w:val="22"/>
          <w:szCs w:val="22"/>
        </w:rPr>
        <w:t>i</w:t>
      </w:r>
      <w:r w:rsidR="00B83B3E">
        <w:rPr>
          <w:rFonts w:cs="Arial"/>
          <w:sz w:val="22"/>
          <w:szCs w:val="22"/>
        </w:rPr>
        <w:t> </w:t>
      </w:r>
      <w:r w:rsidRPr="00946FD1">
        <w:rPr>
          <w:rFonts w:cs="Arial"/>
          <w:sz w:val="22"/>
          <w:szCs w:val="22"/>
        </w:rPr>
        <w:t xml:space="preserve">po </w:t>
      </w:r>
      <w:r w:rsidR="00E16E40" w:rsidRPr="00946FD1">
        <w:rPr>
          <w:rFonts w:cs="Arial"/>
          <w:sz w:val="22"/>
          <w:szCs w:val="22"/>
        </w:rPr>
        <w:t xml:space="preserve">jejím </w:t>
      </w:r>
      <w:r w:rsidRPr="00946FD1">
        <w:rPr>
          <w:rFonts w:cs="Arial"/>
          <w:sz w:val="22"/>
          <w:szCs w:val="22"/>
        </w:rPr>
        <w:t>vyhlášení.</w:t>
      </w:r>
      <w:r w:rsidR="00946FD1">
        <w:rPr>
          <w:rFonts w:cs="Arial"/>
          <w:sz w:val="22"/>
          <w:szCs w:val="22"/>
        </w:rPr>
        <w:t xml:space="preserve"> </w:t>
      </w:r>
      <w:r w:rsidR="00877899">
        <w:rPr>
          <w:rFonts w:cs="Arial"/>
          <w:sz w:val="22"/>
          <w:szCs w:val="22"/>
        </w:rPr>
        <w:t>Ž</w:t>
      </w:r>
      <w:r w:rsidR="00946FD1" w:rsidRPr="00A94DF6">
        <w:rPr>
          <w:rFonts w:cs="Arial"/>
          <w:sz w:val="22"/>
          <w:szCs w:val="22"/>
        </w:rPr>
        <w:t xml:space="preserve">adatel je </w:t>
      </w:r>
      <w:r w:rsidR="00B83B3E" w:rsidRPr="00A94DF6">
        <w:rPr>
          <w:rFonts w:cs="Arial"/>
          <w:sz w:val="22"/>
          <w:szCs w:val="22"/>
        </w:rPr>
        <w:t>o</w:t>
      </w:r>
      <w:r w:rsidR="00B83B3E">
        <w:rPr>
          <w:rFonts w:cs="Arial"/>
          <w:sz w:val="22"/>
          <w:szCs w:val="22"/>
        </w:rPr>
        <w:t> </w:t>
      </w:r>
      <w:r w:rsidR="00622C08">
        <w:rPr>
          <w:rFonts w:cs="Arial"/>
          <w:sz w:val="22"/>
          <w:szCs w:val="22"/>
        </w:rPr>
        <w:t xml:space="preserve">aktualizaci </w:t>
      </w:r>
      <w:r w:rsidR="00832BDA">
        <w:rPr>
          <w:rFonts w:cs="Arial"/>
          <w:sz w:val="22"/>
          <w:szCs w:val="22"/>
        </w:rPr>
        <w:t>či zrušení</w:t>
      </w:r>
      <w:r w:rsidR="00946FD1" w:rsidRPr="00A94DF6">
        <w:rPr>
          <w:rFonts w:cs="Arial"/>
          <w:sz w:val="22"/>
          <w:szCs w:val="22"/>
        </w:rPr>
        <w:t xml:space="preserve"> výzvy předem informován prostřednictví</w:t>
      </w:r>
      <w:r w:rsidR="00946FD1">
        <w:rPr>
          <w:rFonts w:cs="Arial"/>
          <w:sz w:val="22"/>
          <w:szCs w:val="22"/>
        </w:rPr>
        <w:t>m</w:t>
      </w:r>
      <w:r w:rsidR="00946FD1" w:rsidRPr="00A94DF6">
        <w:rPr>
          <w:rFonts w:cs="Arial"/>
          <w:sz w:val="22"/>
          <w:szCs w:val="22"/>
        </w:rPr>
        <w:t xml:space="preserve"> depeše </w:t>
      </w:r>
      <w:r w:rsidR="00B83B3E" w:rsidRPr="00A94DF6">
        <w:rPr>
          <w:rFonts w:cs="Arial"/>
          <w:sz w:val="22"/>
          <w:szCs w:val="22"/>
        </w:rPr>
        <w:t>a</w:t>
      </w:r>
      <w:r w:rsidR="00B83B3E">
        <w:rPr>
          <w:rFonts w:cs="Arial"/>
          <w:sz w:val="22"/>
          <w:szCs w:val="22"/>
        </w:rPr>
        <w:t> </w:t>
      </w:r>
      <w:r w:rsidR="00946FD1" w:rsidRPr="00A94DF6">
        <w:rPr>
          <w:rFonts w:cs="Arial"/>
          <w:sz w:val="22"/>
          <w:szCs w:val="22"/>
        </w:rPr>
        <w:t xml:space="preserve">zveřejněním na webových stránkách OPTP </w:t>
      </w:r>
      <w:r w:rsidR="00B83B3E" w:rsidRPr="00A94DF6">
        <w:rPr>
          <w:rFonts w:cs="Arial"/>
          <w:sz w:val="22"/>
          <w:szCs w:val="22"/>
        </w:rPr>
        <w:t>a</w:t>
      </w:r>
      <w:r w:rsidR="00B83B3E">
        <w:rPr>
          <w:rFonts w:cs="Arial"/>
          <w:sz w:val="22"/>
          <w:szCs w:val="22"/>
        </w:rPr>
        <w:t> </w:t>
      </w:r>
      <w:r w:rsidR="00946FD1" w:rsidRPr="00A94DF6">
        <w:rPr>
          <w:rFonts w:cs="Arial"/>
          <w:sz w:val="22"/>
          <w:szCs w:val="22"/>
        </w:rPr>
        <w:t>zastřešujících webových stránkách</w:t>
      </w:r>
      <w:r w:rsidR="00CE68DF">
        <w:rPr>
          <w:rFonts w:cs="Arial"/>
          <w:sz w:val="22"/>
          <w:szCs w:val="22"/>
        </w:rPr>
        <w:t xml:space="preserve"> fondů</w:t>
      </w:r>
      <w:r w:rsidR="00946FD1" w:rsidRPr="00A94DF6">
        <w:rPr>
          <w:rFonts w:cs="Arial"/>
          <w:sz w:val="22"/>
          <w:szCs w:val="22"/>
        </w:rPr>
        <w:t xml:space="preserve"> </w:t>
      </w:r>
      <w:r w:rsidR="00946FD1">
        <w:rPr>
          <w:rFonts w:cs="Arial"/>
          <w:sz w:val="22"/>
          <w:szCs w:val="22"/>
        </w:rPr>
        <w:t>EU.</w:t>
      </w:r>
    </w:p>
    <w:p w14:paraId="62D8C370" w14:textId="79C0D9E3" w:rsidR="007D1A4E" w:rsidRDefault="005C3739" w:rsidP="007D1A4E">
      <w:pPr>
        <w:rPr>
          <w:b/>
          <w:bCs/>
          <w:lang w:eastAsia="en-US"/>
        </w:rPr>
      </w:pPr>
      <w:r w:rsidRPr="0F127353">
        <w:rPr>
          <w:rFonts w:cs="Arial"/>
        </w:rPr>
        <w:t>Ž</w:t>
      </w:r>
      <w:r w:rsidR="00EA69CA" w:rsidRPr="0F127353">
        <w:rPr>
          <w:rFonts w:cs="Arial"/>
        </w:rPr>
        <w:t>ádosti</w:t>
      </w:r>
      <w:r w:rsidRPr="0F127353">
        <w:rPr>
          <w:rFonts w:cs="Arial"/>
        </w:rPr>
        <w:t xml:space="preserve"> </w:t>
      </w:r>
      <w:r w:rsidR="00B83B3E" w:rsidRPr="0F127353">
        <w:rPr>
          <w:rFonts w:cs="Arial"/>
        </w:rPr>
        <w:t>o</w:t>
      </w:r>
      <w:r w:rsidR="00B83B3E">
        <w:rPr>
          <w:rFonts w:cs="Arial"/>
        </w:rPr>
        <w:t> </w:t>
      </w:r>
      <w:r w:rsidRPr="0F127353">
        <w:rPr>
          <w:rFonts w:cs="Arial"/>
        </w:rPr>
        <w:t>podporu</w:t>
      </w:r>
      <w:r w:rsidR="00EA69CA" w:rsidRPr="0F127353">
        <w:rPr>
          <w:rFonts w:cs="Arial"/>
        </w:rPr>
        <w:t xml:space="preserve"> jsou přijímány </w:t>
      </w:r>
      <w:r w:rsidR="00EA69CA" w:rsidRPr="0F127353">
        <w:rPr>
          <w:rFonts w:cs="Arial"/>
          <w:b/>
          <w:bCs/>
        </w:rPr>
        <w:t>průběžně</w:t>
      </w:r>
      <w:r w:rsidR="00EA69CA" w:rsidRPr="0F127353">
        <w:rPr>
          <w:rFonts w:cs="Arial"/>
        </w:rPr>
        <w:t xml:space="preserve"> během celého období specifikovaného ve</w:t>
      </w:r>
      <w:r w:rsidR="006D11E8" w:rsidRPr="0F127353">
        <w:rPr>
          <w:rFonts w:cs="Arial"/>
        </w:rPr>
        <w:t> </w:t>
      </w:r>
      <w:r w:rsidR="00EA69CA" w:rsidRPr="0F127353">
        <w:rPr>
          <w:rFonts w:cs="Arial"/>
        </w:rPr>
        <w:t xml:space="preserve">výzvě. </w:t>
      </w:r>
      <w:r w:rsidR="00017718" w:rsidRPr="0F127353">
        <w:rPr>
          <w:rFonts w:cs="Arial"/>
        </w:rPr>
        <w:t xml:space="preserve">Výzvy jsou </w:t>
      </w:r>
      <w:r w:rsidR="00017718" w:rsidRPr="009A2B68">
        <w:rPr>
          <w:rFonts w:cs="Arial"/>
          <w:b/>
          <w:bCs/>
        </w:rPr>
        <w:t>nesoutěžní</w:t>
      </w:r>
      <w:r w:rsidR="00017718" w:rsidRPr="0F127353">
        <w:rPr>
          <w:rFonts w:cs="Arial"/>
        </w:rPr>
        <w:t xml:space="preserve">, tj. projekty si ohledně získání podpory vzájemně nekonkurují. </w:t>
      </w:r>
      <w:bookmarkStart w:id="58" w:name="_Toc238975631"/>
      <w:bookmarkStart w:id="59" w:name="_Toc239845442"/>
      <w:bookmarkStart w:id="60" w:name="_Toc239845713"/>
      <w:bookmarkStart w:id="61" w:name="_Toc238975636"/>
      <w:bookmarkStart w:id="62" w:name="_Toc239845447"/>
      <w:bookmarkStart w:id="63" w:name="_Toc239845718"/>
      <w:bookmarkStart w:id="64" w:name="_Toc238975637"/>
      <w:bookmarkStart w:id="65" w:name="_Toc239845448"/>
      <w:bookmarkStart w:id="66" w:name="_Toc239845719"/>
      <w:bookmarkStart w:id="67" w:name="_Toc238975639"/>
      <w:bookmarkStart w:id="68" w:name="_Toc239845450"/>
      <w:bookmarkStart w:id="69" w:name="_Toc239845721"/>
      <w:bookmarkStart w:id="70" w:name="_Toc238975640"/>
      <w:bookmarkStart w:id="71" w:name="_Toc239845451"/>
      <w:bookmarkStart w:id="72" w:name="_Toc239845722"/>
      <w:bookmarkStart w:id="73" w:name="_Toc238975641"/>
      <w:bookmarkStart w:id="74" w:name="_Toc239845452"/>
      <w:bookmarkStart w:id="75" w:name="_Toc239845723"/>
      <w:bookmarkStart w:id="76" w:name="_Toc238975642"/>
      <w:bookmarkStart w:id="77" w:name="_Toc239845453"/>
      <w:bookmarkStart w:id="78" w:name="_Toc239845724"/>
      <w:bookmarkStart w:id="79" w:name="_Toc238975643"/>
      <w:bookmarkStart w:id="80" w:name="_Toc239845454"/>
      <w:bookmarkStart w:id="81" w:name="_Toc239845725"/>
      <w:bookmarkStart w:id="82" w:name="_Toc238975644"/>
      <w:bookmarkStart w:id="83" w:name="_Toc239845455"/>
      <w:bookmarkStart w:id="84" w:name="_Toc239845726"/>
      <w:bookmarkStart w:id="85" w:name="_Toc238975645"/>
      <w:bookmarkStart w:id="86" w:name="_Toc239845456"/>
      <w:bookmarkStart w:id="87" w:name="_Toc239845727"/>
      <w:bookmarkStart w:id="88" w:name="_Toc238975647"/>
      <w:bookmarkStart w:id="89" w:name="_Toc239845458"/>
      <w:bookmarkStart w:id="90" w:name="_Toc239845729"/>
      <w:bookmarkStart w:id="91" w:name="_Toc238975648"/>
      <w:bookmarkStart w:id="92" w:name="_Toc239845459"/>
      <w:bookmarkStart w:id="93" w:name="_Toc239845730"/>
      <w:bookmarkStart w:id="94" w:name="_Toc238975649"/>
      <w:bookmarkStart w:id="95" w:name="_Toc239845460"/>
      <w:bookmarkStart w:id="96" w:name="_Toc239845731"/>
      <w:bookmarkStart w:id="97" w:name="_Toc238975651"/>
      <w:bookmarkStart w:id="98" w:name="_Toc239845462"/>
      <w:bookmarkStart w:id="99" w:name="_Toc239845733"/>
      <w:bookmarkStart w:id="100" w:name="_Toc238975653"/>
      <w:bookmarkStart w:id="101" w:name="_Toc239845464"/>
      <w:bookmarkStart w:id="102" w:name="_Toc239845735"/>
      <w:bookmarkStart w:id="103" w:name="_Toc238975655"/>
      <w:bookmarkStart w:id="104" w:name="_Toc239845466"/>
      <w:bookmarkStart w:id="105" w:name="_Toc239845737"/>
      <w:bookmarkStart w:id="106" w:name="_Toc243199648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</w:p>
    <w:bookmarkEnd w:id="106"/>
    <w:p w14:paraId="7F380ED3" w14:textId="53AEFB3F" w:rsidR="00D07553" w:rsidRPr="00F072C2" w:rsidRDefault="007B43AE" w:rsidP="009C0743">
      <w:pPr>
        <w:pStyle w:val="Styl7"/>
        <w:spacing w:after="120"/>
        <w:ind w:left="425" w:hanging="357"/>
      </w:pPr>
      <w:r>
        <w:t xml:space="preserve"> </w:t>
      </w:r>
      <w:bookmarkStart w:id="107" w:name="_Toc107236259"/>
      <w:r w:rsidR="001E65F1">
        <w:t xml:space="preserve">Předložení žádosti </w:t>
      </w:r>
      <w:r w:rsidR="00B83B3E">
        <w:t>o </w:t>
      </w:r>
      <w:r w:rsidR="001E65F1">
        <w:t>podporu</w:t>
      </w:r>
      <w:bookmarkEnd w:id="107"/>
    </w:p>
    <w:p w14:paraId="5215FCF5" w14:textId="0491044A" w:rsidR="006F354A" w:rsidRDefault="00D07553" w:rsidP="00675C00">
      <w:pPr>
        <w:rPr>
          <w:rFonts w:cs="Arial"/>
        </w:rPr>
      </w:pPr>
      <w:r>
        <w:rPr>
          <w:rFonts w:cs="Arial"/>
        </w:rPr>
        <w:t xml:space="preserve">Žádost </w:t>
      </w:r>
      <w:r w:rsidR="00B83B3E">
        <w:rPr>
          <w:rFonts w:cs="Arial"/>
        </w:rPr>
        <w:t>o </w:t>
      </w:r>
      <w:r>
        <w:rPr>
          <w:rFonts w:cs="Arial"/>
        </w:rPr>
        <w:t xml:space="preserve">podporu se vyplňuje </w:t>
      </w:r>
      <w:r w:rsidR="00B83B3E">
        <w:rPr>
          <w:rFonts w:cs="Arial"/>
        </w:rPr>
        <w:t>v </w:t>
      </w:r>
      <w:r w:rsidR="00C438A7">
        <w:rPr>
          <w:rFonts w:cs="Arial"/>
        </w:rPr>
        <w:t>portálu</w:t>
      </w:r>
      <w:r>
        <w:rPr>
          <w:rFonts w:cs="Arial"/>
        </w:rPr>
        <w:t xml:space="preserve"> IS KP</w:t>
      </w:r>
      <w:r w:rsidR="00FE1216">
        <w:rPr>
          <w:rFonts w:cs="Arial"/>
        </w:rPr>
        <w:t>21</w:t>
      </w:r>
      <w:r>
        <w:rPr>
          <w:rFonts w:cs="Arial"/>
        </w:rPr>
        <w:t>+</w:t>
      </w:r>
      <w:r w:rsidR="00675C00">
        <w:rPr>
          <w:rFonts w:cs="Arial"/>
        </w:rPr>
        <w:t xml:space="preserve"> </w:t>
      </w:r>
      <w:r w:rsidR="00675C00">
        <w:t xml:space="preserve">(viz. </w:t>
      </w:r>
      <w:r w:rsidR="00877899">
        <w:t>p</w:t>
      </w:r>
      <w:r w:rsidR="00675C00" w:rsidRPr="006A63D6">
        <w:rPr>
          <w:rFonts w:cs="Arial"/>
          <w:szCs w:val="22"/>
          <w:lang w:eastAsia="en-US"/>
        </w:rPr>
        <w:t xml:space="preserve">říloha PŽP č. </w:t>
      </w:r>
      <w:r w:rsidR="00037FB5" w:rsidRPr="006A63D6">
        <w:rPr>
          <w:rFonts w:cs="Arial"/>
          <w:szCs w:val="22"/>
          <w:lang w:eastAsia="en-US"/>
        </w:rPr>
        <w:t>1</w:t>
      </w:r>
      <w:r w:rsidR="00675C00" w:rsidRPr="006A63D6">
        <w:rPr>
          <w:rFonts w:cs="Arial"/>
          <w:szCs w:val="22"/>
          <w:lang w:eastAsia="en-US"/>
        </w:rPr>
        <w:t>a</w:t>
      </w:r>
      <w:r w:rsidR="00675C00">
        <w:rPr>
          <w:rFonts w:cs="Arial"/>
          <w:szCs w:val="22"/>
          <w:lang w:eastAsia="en-US"/>
        </w:rPr>
        <w:t>)</w:t>
      </w:r>
      <w:r w:rsidR="00675C00">
        <w:rPr>
          <w:rFonts w:cs="Arial"/>
        </w:rPr>
        <w:t xml:space="preserve">, který </w:t>
      </w:r>
      <w:r w:rsidR="00675C00">
        <w:t xml:space="preserve">je dostupný na internetové adrese: </w:t>
      </w:r>
      <w:r w:rsidR="001D7CCD">
        <w:rPr>
          <w:rFonts w:cs="Arial"/>
          <w:lang w:eastAsia="en-US"/>
        </w:rPr>
        <w:t xml:space="preserve"> </w:t>
      </w:r>
      <w:hyperlink r:id="rId21" w:history="1">
        <w:r w:rsidR="001D7CCD" w:rsidRPr="001D7CCD">
          <w:rPr>
            <w:rStyle w:val="Hypertextovodkaz"/>
            <w:rFonts w:ascii="Arial" w:hAnsi="Arial" w:cs="Arial"/>
          </w:rPr>
          <w:t>ISKP21+</w:t>
        </w:r>
        <w:r w:rsidR="001D7CCD" w:rsidRPr="001D7CCD">
          <w:rPr>
            <w:rStyle w:val="Hypertextovodkaz"/>
            <w:rFonts w:ascii="Arial" w:hAnsi="Arial" w:cs="Arial"/>
          </w:rPr>
          <w:t xml:space="preserve"> </w:t>
        </w:r>
        <w:r w:rsidR="001D7CCD" w:rsidRPr="001D7CCD">
          <w:rPr>
            <w:rStyle w:val="Hypertextovodkaz"/>
            <w:rFonts w:ascii="Arial" w:hAnsi="Arial" w:cs="Arial"/>
          </w:rPr>
          <w:t>(mssf.cz)</w:t>
        </w:r>
      </w:hyperlink>
      <w:r w:rsidR="001D7CCD">
        <w:rPr>
          <w:rFonts w:cs="Arial"/>
        </w:rPr>
        <w:t xml:space="preserve">. </w:t>
      </w:r>
      <w:r w:rsidR="006F354A">
        <w:t>IS KP</w:t>
      </w:r>
      <w:r w:rsidR="00FE1216">
        <w:t>21</w:t>
      </w:r>
      <w:r w:rsidR="006F354A">
        <w:t xml:space="preserve">+ je </w:t>
      </w:r>
      <w:r w:rsidR="006F354A">
        <w:rPr>
          <w:rFonts w:cs="Arial"/>
        </w:rPr>
        <w:t xml:space="preserve">důležitým nástrojem pro vypracování žádosti </w:t>
      </w:r>
      <w:r w:rsidR="00B83B3E">
        <w:rPr>
          <w:rFonts w:cs="Arial"/>
        </w:rPr>
        <w:t>o </w:t>
      </w:r>
      <w:r w:rsidR="006F354A">
        <w:rPr>
          <w:rFonts w:cs="Arial"/>
        </w:rPr>
        <w:t>podporu na vytvořeném formuláři odpovídajícím podmínkám příslušné výzvy v</w:t>
      </w:r>
      <w:r w:rsidR="00602A42">
        <w:rPr>
          <w:rFonts w:cs="Arial"/>
        </w:rPr>
        <w:t> </w:t>
      </w:r>
      <w:r w:rsidR="006F354A">
        <w:rPr>
          <w:rFonts w:cs="Arial"/>
        </w:rPr>
        <w:t>rámci OPTP</w:t>
      </w:r>
      <w:r w:rsidR="00692530">
        <w:rPr>
          <w:rFonts w:cs="Arial"/>
        </w:rPr>
        <w:t xml:space="preserve"> </w:t>
      </w:r>
      <w:r w:rsidR="00B83B3E">
        <w:rPr>
          <w:rFonts w:cs="Arial"/>
        </w:rPr>
        <w:t>a </w:t>
      </w:r>
      <w:r w:rsidR="00692530">
        <w:rPr>
          <w:rFonts w:cs="Arial"/>
        </w:rPr>
        <w:t xml:space="preserve">pro její </w:t>
      </w:r>
      <w:r w:rsidR="006F354A">
        <w:rPr>
          <w:rFonts w:cs="Arial"/>
        </w:rPr>
        <w:t>elektronické podání (</w:t>
      </w:r>
      <w:r w:rsidR="006F354A">
        <w:rPr>
          <w:rFonts w:cs="Arial"/>
          <w:b/>
        </w:rPr>
        <w:t xml:space="preserve">podání probíhá výhradně prostřednictvím elektronického podpisu </w:t>
      </w:r>
      <w:r w:rsidR="006F354A">
        <w:rPr>
          <w:rFonts w:cs="Arial"/>
        </w:rPr>
        <w:t>v</w:t>
      </w:r>
      <w:r w:rsidR="00602A42">
        <w:rPr>
          <w:rFonts w:cs="Arial"/>
        </w:rPr>
        <w:t> </w:t>
      </w:r>
      <w:r w:rsidR="006F354A">
        <w:rPr>
          <w:rFonts w:cs="Arial"/>
        </w:rPr>
        <w:t>rámci zjednodušování celého procesu)</w:t>
      </w:r>
      <w:r w:rsidR="00675C00">
        <w:rPr>
          <w:rFonts w:cs="Arial"/>
        </w:rPr>
        <w:t>.</w:t>
      </w:r>
    </w:p>
    <w:p w14:paraId="0D2D55FE" w14:textId="34151B5C" w:rsidR="006F354A" w:rsidRDefault="00D07553" w:rsidP="006F354A">
      <w:pPr>
        <w:rPr>
          <w:szCs w:val="22"/>
        </w:rPr>
      </w:pPr>
      <w:r>
        <w:rPr>
          <w:rFonts w:cs="Arial"/>
        </w:rPr>
        <w:t>Pro přístup do portálu IS KP</w:t>
      </w:r>
      <w:r w:rsidR="00FE1216">
        <w:rPr>
          <w:rFonts w:cs="Arial"/>
        </w:rPr>
        <w:t>21</w:t>
      </w:r>
      <w:r>
        <w:rPr>
          <w:rFonts w:cs="Arial"/>
        </w:rPr>
        <w:t xml:space="preserve">+ je nutné provést registraci nového uživatele přes tlačítko Registrace na úvodní stránce. </w:t>
      </w:r>
      <w:r w:rsidRPr="00E25F3B">
        <w:rPr>
          <w:rFonts w:cs="Arial"/>
          <w:szCs w:val="22"/>
          <w:lang w:eastAsia="en-US"/>
        </w:rPr>
        <w:t>Podrobné instrukce pro práci s</w:t>
      </w:r>
      <w:r w:rsidR="00602A42">
        <w:rPr>
          <w:rFonts w:cs="Arial"/>
          <w:szCs w:val="22"/>
          <w:lang w:eastAsia="en-US"/>
        </w:rPr>
        <w:t> </w:t>
      </w:r>
      <w:r w:rsidR="003317A0">
        <w:rPr>
          <w:rFonts w:cs="Arial"/>
          <w:szCs w:val="22"/>
          <w:lang w:eastAsia="en-US"/>
        </w:rPr>
        <w:t>portálem</w:t>
      </w:r>
      <w:r w:rsidRPr="00E25F3B">
        <w:rPr>
          <w:rFonts w:cs="Arial"/>
          <w:szCs w:val="22"/>
          <w:lang w:eastAsia="en-US"/>
        </w:rPr>
        <w:t xml:space="preserve"> </w:t>
      </w:r>
      <w:r>
        <w:rPr>
          <w:rFonts w:cs="Arial"/>
          <w:szCs w:val="22"/>
          <w:lang w:eastAsia="en-US"/>
        </w:rPr>
        <w:t>IS KP</w:t>
      </w:r>
      <w:r w:rsidR="00FE1216">
        <w:rPr>
          <w:rFonts w:cs="Arial"/>
          <w:szCs w:val="22"/>
          <w:lang w:eastAsia="en-US"/>
        </w:rPr>
        <w:t>21</w:t>
      </w:r>
      <w:r>
        <w:rPr>
          <w:rFonts w:cs="Arial"/>
          <w:szCs w:val="22"/>
          <w:lang w:eastAsia="en-US"/>
        </w:rPr>
        <w:t>+</w:t>
      </w:r>
      <w:r w:rsidRPr="00E25F3B">
        <w:rPr>
          <w:rFonts w:cs="Arial"/>
          <w:szCs w:val="22"/>
          <w:lang w:eastAsia="en-US"/>
        </w:rPr>
        <w:t xml:space="preserve"> jsou obsaženy v</w:t>
      </w:r>
      <w:r w:rsidR="00602A42">
        <w:rPr>
          <w:rFonts w:cs="Arial"/>
          <w:szCs w:val="22"/>
          <w:lang w:eastAsia="en-US"/>
        </w:rPr>
        <w:t> </w:t>
      </w:r>
      <w:r w:rsidRPr="006A63D6">
        <w:rPr>
          <w:rFonts w:cs="Arial"/>
          <w:szCs w:val="22"/>
          <w:lang w:eastAsia="en-US"/>
        </w:rPr>
        <w:t>přílo</w:t>
      </w:r>
      <w:r w:rsidR="00277D1D" w:rsidRPr="006A63D6">
        <w:rPr>
          <w:rFonts w:cs="Arial"/>
          <w:szCs w:val="22"/>
          <w:lang w:eastAsia="en-US"/>
        </w:rPr>
        <w:t>ze</w:t>
      </w:r>
      <w:r w:rsidRPr="006A63D6">
        <w:rPr>
          <w:rFonts w:cs="Arial"/>
          <w:szCs w:val="22"/>
          <w:lang w:eastAsia="en-US"/>
        </w:rPr>
        <w:t xml:space="preserve"> č. </w:t>
      </w:r>
      <w:r w:rsidR="00037FB5" w:rsidRPr="006A63D6">
        <w:rPr>
          <w:rFonts w:cs="Arial"/>
          <w:szCs w:val="22"/>
          <w:lang w:eastAsia="en-US"/>
        </w:rPr>
        <w:t>1</w:t>
      </w:r>
      <w:r w:rsidR="006A63D6" w:rsidRPr="006A63D6">
        <w:rPr>
          <w:rFonts w:cs="Arial"/>
          <w:szCs w:val="22"/>
          <w:lang w:eastAsia="en-US"/>
        </w:rPr>
        <w:t>a</w:t>
      </w:r>
      <w:r w:rsidRPr="006A63D6">
        <w:rPr>
          <w:rFonts w:cs="Arial"/>
          <w:szCs w:val="22"/>
          <w:lang w:eastAsia="en-US"/>
        </w:rPr>
        <w:t xml:space="preserve"> PŽP.</w:t>
      </w:r>
      <w:r w:rsidR="006F354A" w:rsidRPr="006F354A">
        <w:rPr>
          <w:szCs w:val="22"/>
        </w:rPr>
        <w:t xml:space="preserve"> </w:t>
      </w:r>
    </w:p>
    <w:p w14:paraId="1F48B037" w14:textId="100059AF" w:rsidR="006F354A" w:rsidRDefault="006F354A" w:rsidP="006F354A">
      <w:pPr>
        <w:rPr>
          <w:rFonts w:cs="Arial"/>
          <w:szCs w:val="22"/>
          <w:lang w:eastAsia="en-US"/>
        </w:rPr>
      </w:pPr>
      <w:r w:rsidRPr="00E25F3B">
        <w:rPr>
          <w:rFonts w:cs="Arial"/>
          <w:szCs w:val="22"/>
          <w:lang w:eastAsia="en-US"/>
        </w:rPr>
        <w:t>Žádost</w:t>
      </w:r>
      <w:r>
        <w:rPr>
          <w:rFonts w:cs="Arial"/>
          <w:szCs w:val="22"/>
          <w:lang w:eastAsia="en-US"/>
        </w:rPr>
        <w:t xml:space="preserve"> </w:t>
      </w:r>
      <w:r w:rsidR="00B83B3E">
        <w:rPr>
          <w:rFonts w:cs="Arial"/>
          <w:szCs w:val="22"/>
          <w:lang w:eastAsia="en-US"/>
        </w:rPr>
        <w:t>o </w:t>
      </w:r>
      <w:r>
        <w:rPr>
          <w:rFonts w:cs="Arial"/>
          <w:szCs w:val="22"/>
          <w:lang w:eastAsia="en-US"/>
        </w:rPr>
        <w:t>podporu</w:t>
      </w:r>
      <w:r w:rsidRPr="00E25F3B">
        <w:rPr>
          <w:rFonts w:cs="Arial"/>
          <w:szCs w:val="22"/>
          <w:lang w:eastAsia="en-US"/>
        </w:rPr>
        <w:t xml:space="preserve"> je nutno pečlivě </w:t>
      </w:r>
      <w:r w:rsidR="00B83B3E" w:rsidRPr="00E25F3B">
        <w:rPr>
          <w:rFonts w:cs="Arial"/>
          <w:szCs w:val="22"/>
          <w:lang w:eastAsia="en-US"/>
        </w:rPr>
        <w:t>a</w:t>
      </w:r>
      <w:r w:rsidR="00B83B3E">
        <w:rPr>
          <w:rFonts w:cs="Arial"/>
          <w:szCs w:val="22"/>
          <w:lang w:eastAsia="en-US"/>
        </w:rPr>
        <w:t> </w:t>
      </w:r>
      <w:r w:rsidRPr="00E25F3B">
        <w:rPr>
          <w:rFonts w:cs="Arial"/>
          <w:szCs w:val="22"/>
          <w:lang w:eastAsia="en-US"/>
        </w:rPr>
        <w:t>srozumitelně</w:t>
      </w:r>
      <w:r w:rsidRPr="009925F1">
        <w:rPr>
          <w:rFonts w:cs="Arial"/>
          <w:szCs w:val="22"/>
          <w:lang w:eastAsia="en-US"/>
        </w:rPr>
        <w:t xml:space="preserve"> </w:t>
      </w:r>
      <w:r w:rsidRPr="00E25F3B">
        <w:rPr>
          <w:rFonts w:cs="Arial"/>
          <w:szCs w:val="22"/>
          <w:lang w:eastAsia="en-US"/>
        </w:rPr>
        <w:t xml:space="preserve">vyplnit, což usnadní její hodnocení. Je třeba přesně </w:t>
      </w:r>
      <w:r w:rsidR="00B83B3E" w:rsidRPr="00E25F3B">
        <w:rPr>
          <w:rFonts w:cs="Arial"/>
          <w:szCs w:val="22"/>
          <w:lang w:eastAsia="en-US"/>
        </w:rPr>
        <w:t>a</w:t>
      </w:r>
      <w:r w:rsidR="00B83B3E">
        <w:rPr>
          <w:rFonts w:cs="Arial"/>
          <w:szCs w:val="22"/>
          <w:lang w:eastAsia="en-US"/>
        </w:rPr>
        <w:t> </w:t>
      </w:r>
      <w:r w:rsidRPr="00E25F3B">
        <w:rPr>
          <w:rFonts w:cs="Arial"/>
          <w:szCs w:val="22"/>
          <w:lang w:eastAsia="en-US"/>
        </w:rPr>
        <w:t xml:space="preserve">dostatečně podrobně vyplnit požadované údaje, aby bylo zaručeno jasné pochopení jejich obsahu, zejména toho, jakým způsobem budou dosaženy cíle projektu, jaké budou přínosy projektu </w:t>
      </w:r>
      <w:r w:rsidR="00B83B3E" w:rsidRPr="00E25F3B">
        <w:rPr>
          <w:rFonts w:cs="Arial"/>
          <w:szCs w:val="22"/>
          <w:lang w:eastAsia="en-US"/>
        </w:rPr>
        <w:t>a</w:t>
      </w:r>
      <w:r w:rsidR="00B83B3E">
        <w:rPr>
          <w:rFonts w:cs="Arial"/>
          <w:szCs w:val="22"/>
          <w:lang w:eastAsia="en-US"/>
        </w:rPr>
        <w:t> </w:t>
      </w:r>
      <w:r w:rsidRPr="00E25F3B">
        <w:rPr>
          <w:rFonts w:cs="Arial"/>
          <w:szCs w:val="22"/>
          <w:lang w:eastAsia="en-US"/>
        </w:rPr>
        <w:t>způsob, jímž projekt přispívá k</w:t>
      </w:r>
      <w:r w:rsidR="00602A42">
        <w:rPr>
          <w:rFonts w:cs="Arial"/>
          <w:szCs w:val="22"/>
          <w:lang w:eastAsia="en-US"/>
        </w:rPr>
        <w:t> </w:t>
      </w:r>
      <w:r w:rsidRPr="00E25F3B">
        <w:rPr>
          <w:rFonts w:cs="Arial"/>
          <w:szCs w:val="22"/>
          <w:lang w:eastAsia="en-US"/>
        </w:rPr>
        <w:t xml:space="preserve">dosažení cílů programu. </w:t>
      </w:r>
    </w:p>
    <w:p w14:paraId="429CF7A3" w14:textId="27BA3574" w:rsidR="00506BEB" w:rsidRDefault="00506BEB" w:rsidP="006F354A">
      <w:pPr>
        <w:rPr>
          <w:rFonts w:cs="Arial"/>
          <w:szCs w:val="22"/>
          <w:lang w:eastAsia="en-US"/>
        </w:rPr>
      </w:pPr>
      <w:r>
        <w:rPr>
          <w:rFonts w:cs="Arial"/>
          <w:szCs w:val="22"/>
          <w:lang w:eastAsia="en-US"/>
        </w:rPr>
        <w:t>P</w:t>
      </w:r>
      <w:r w:rsidRPr="00506BEB">
        <w:rPr>
          <w:rFonts w:cs="Arial"/>
          <w:szCs w:val="22"/>
          <w:lang w:eastAsia="en-US"/>
        </w:rPr>
        <w:t xml:space="preserve">okud žadatel plánuje realizovat </w:t>
      </w:r>
      <w:r w:rsidR="002900AB">
        <w:rPr>
          <w:rFonts w:cs="Arial"/>
          <w:szCs w:val="22"/>
          <w:lang w:eastAsia="en-US"/>
        </w:rPr>
        <w:t>veřejnou zakázku (dále „</w:t>
      </w:r>
      <w:r w:rsidRPr="00506BEB">
        <w:rPr>
          <w:rFonts w:cs="Arial"/>
          <w:szCs w:val="22"/>
          <w:lang w:eastAsia="en-US"/>
        </w:rPr>
        <w:t>VZ</w:t>
      </w:r>
      <w:r w:rsidR="002900AB">
        <w:rPr>
          <w:rFonts w:cs="Arial"/>
          <w:szCs w:val="22"/>
          <w:lang w:eastAsia="en-US"/>
        </w:rPr>
        <w:t>“)</w:t>
      </w:r>
      <w:r w:rsidRPr="00506BEB">
        <w:rPr>
          <w:rFonts w:cs="Arial"/>
          <w:szCs w:val="22"/>
          <w:lang w:eastAsia="en-US"/>
        </w:rPr>
        <w:t xml:space="preserve"> v</w:t>
      </w:r>
      <w:r w:rsidR="00602A42">
        <w:rPr>
          <w:rFonts w:cs="Arial"/>
          <w:szCs w:val="22"/>
          <w:lang w:eastAsia="en-US"/>
        </w:rPr>
        <w:t> </w:t>
      </w:r>
      <w:r w:rsidRPr="00506BEB">
        <w:rPr>
          <w:rFonts w:cs="Arial"/>
          <w:szCs w:val="22"/>
          <w:lang w:eastAsia="en-US"/>
        </w:rPr>
        <w:t>projektu, vypln</w:t>
      </w:r>
      <w:r>
        <w:rPr>
          <w:rFonts w:cs="Arial"/>
          <w:szCs w:val="22"/>
          <w:lang w:eastAsia="en-US"/>
        </w:rPr>
        <w:t>í</w:t>
      </w:r>
      <w:r w:rsidRPr="00506BEB">
        <w:rPr>
          <w:rFonts w:cs="Arial"/>
          <w:szCs w:val="22"/>
          <w:lang w:eastAsia="en-US"/>
        </w:rPr>
        <w:t xml:space="preserve"> základní údaje </w:t>
      </w:r>
      <w:r w:rsidR="00B83B3E" w:rsidRPr="00506BEB">
        <w:rPr>
          <w:rFonts w:cs="Arial"/>
          <w:szCs w:val="22"/>
          <w:lang w:eastAsia="en-US"/>
        </w:rPr>
        <w:t>o</w:t>
      </w:r>
      <w:r w:rsidR="00B83B3E">
        <w:rPr>
          <w:rFonts w:cs="Arial"/>
          <w:szCs w:val="22"/>
          <w:lang w:eastAsia="en-US"/>
        </w:rPr>
        <w:t> </w:t>
      </w:r>
      <w:r w:rsidRPr="00506BEB">
        <w:rPr>
          <w:rFonts w:cs="Arial"/>
          <w:szCs w:val="22"/>
          <w:lang w:eastAsia="en-US"/>
        </w:rPr>
        <w:t>plánované/plánovaných VZ už v</w:t>
      </w:r>
      <w:r w:rsidR="00602A42">
        <w:rPr>
          <w:rFonts w:cs="Arial"/>
          <w:szCs w:val="22"/>
          <w:lang w:eastAsia="en-US"/>
        </w:rPr>
        <w:t> </w:t>
      </w:r>
      <w:r w:rsidRPr="00506BEB">
        <w:rPr>
          <w:rFonts w:cs="Arial"/>
          <w:szCs w:val="22"/>
          <w:lang w:eastAsia="en-US"/>
        </w:rPr>
        <w:t xml:space="preserve">žádosti </w:t>
      </w:r>
      <w:r w:rsidR="00B83B3E" w:rsidRPr="00506BEB">
        <w:rPr>
          <w:rFonts w:cs="Arial"/>
          <w:szCs w:val="22"/>
          <w:lang w:eastAsia="en-US"/>
        </w:rPr>
        <w:t>o</w:t>
      </w:r>
      <w:r w:rsidR="00B83B3E">
        <w:rPr>
          <w:rFonts w:cs="Arial"/>
          <w:szCs w:val="22"/>
          <w:lang w:eastAsia="en-US"/>
        </w:rPr>
        <w:t> </w:t>
      </w:r>
      <w:r w:rsidRPr="00506BEB">
        <w:rPr>
          <w:rFonts w:cs="Arial"/>
          <w:szCs w:val="22"/>
          <w:lang w:eastAsia="en-US"/>
        </w:rPr>
        <w:t>podporu</w:t>
      </w:r>
      <w:r w:rsidR="00285A72">
        <w:rPr>
          <w:rFonts w:cs="Arial"/>
          <w:szCs w:val="22"/>
          <w:lang w:eastAsia="en-US"/>
        </w:rPr>
        <w:t>, ale pouze v</w:t>
      </w:r>
      <w:r w:rsidR="00602A42">
        <w:rPr>
          <w:rFonts w:cs="Arial"/>
          <w:szCs w:val="22"/>
          <w:lang w:eastAsia="en-US"/>
        </w:rPr>
        <w:t> </w:t>
      </w:r>
      <w:r w:rsidR="00285A72">
        <w:rPr>
          <w:rFonts w:cs="Arial"/>
          <w:szCs w:val="22"/>
          <w:lang w:eastAsia="en-US"/>
        </w:rPr>
        <w:t xml:space="preserve">případech, </w:t>
      </w:r>
      <w:r w:rsidR="00A016D1">
        <w:rPr>
          <w:rFonts w:cs="Arial"/>
          <w:szCs w:val="22"/>
          <w:lang w:eastAsia="en-US"/>
        </w:rPr>
        <w:br/>
      </w:r>
      <w:r w:rsidR="00B83B3E">
        <w:rPr>
          <w:rFonts w:cs="Arial"/>
          <w:szCs w:val="22"/>
          <w:lang w:eastAsia="en-US"/>
        </w:rPr>
        <w:t>o </w:t>
      </w:r>
      <w:r w:rsidR="00A016D1">
        <w:rPr>
          <w:rFonts w:cs="Arial"/>
          <w:szCs w:val="22"/>
          <w:lang w:eastAsia="en-US"/>
        </w:rPr>
        <w:t>kterých již ví předem</w:t>
      </w:r>
      <w:r w:rsidRPr="00506BEB">
        <w:rPr>
          <w:rFonts w:cs="Arial"/>
          <w:szCs w:val="22"/>
          <w:lang w:eastAsia="en-US"/>
        </w:rPr>
        <w:t xml:space="preserve">. </w:t>
      </w:r>
      <w:r w:rsidR="001051B4">
        <w:rPr>
          <w:rFonts w:cs="Arial"/>
          <w:szCs w:val="22"/>
          <w:lang w:eastAsia="en-US"/>
        </w:rPr>
        <w:t xml:space="preserve">Postup pro </w:t>
      </w:r>
      <w:r w:rsidR="002876F8">
        <w:rPr>
          <w:rFonts w:cs="Arial"/>
          <w:szCs w:val="22"/>
          <w:lang w:eastAsia="en-US"/>
        </w:rPr>
        <w:t xml:space="preserve">vkládání údajů </w:t>
      </w:r>
      <w:r w:rsidR="00B83B3E">
        <w:rPr>
          <w:rFonts w:cs="Arial"/>
          <w:szCs w:val="22"/>
          <w:lang w:eastAsia="en-US"/>
        </w:rPr>
        <w:t>o </w:t>
      </w:r>
      <w:r w:rsidR="00285A72" w:rsidRPr="00285A72">
        <w:rPr>
          <w:rFonts w:cs="Arial"/>
          <w:szCs w:val="22"/>
          <w:lang w:eastAsia="en-US"/>
        </w:rPr>
        <w:t>VZ</w:t>
      </w:r>
      <w:r w:rsidR="00BB2A70">
        <w:rPr>
          <w:rFonts w:cs="Arial"/>
          <w:szCs w:val="22"/>
          <w:lang w:eastAsia="en-US"/>
        </w:rPr>
        <w:t xml:space="preserve">, které </w:t>
      </w:r>
      <w:r w:rsidR="006279BF">
        <w:rPr>
          <w:rFonts w:cs="Arial"/>
          <w:szCs w:val="22"/>
          <w:lang w:eastAsia="en-US"/>
        </w:rPr>
        <w:t xml:space="preserve">postupně </w:t>
      </w:r>
      <w:r w:rsidR="00BB2A70">
        <w:rPr>
          <w:rFonts w:cs="Arial"/>
          <w:szCs w:val="22"/>
          <w:lang w:eastAsia="en-US"/>
        </w:rPr>
        <w:t>vznikají na základě potřeby příjemce,</w:t>
      </w:r>
      <w:r w:rsidR="00285A72" w:rsidRPr="00285A72">
        <w:rPr>
          <w:rFonts w:cs="Arial"/>
          <w:szCs w:val="22"/>
          <w:lang w:eastAsia="en-US"/>
        </w:rPr>
        <w:t xml:space="preserve"> </w:t>
      </w:r>
      <w:r w:rsidR="001051B4">
        <w:rPr>
          <w:rFonts w:cs="Arial"/>
          <w:szCs w:val="22"/>
          <w:lang w:eastAsia="en-US"/>
        </w:rPr>
        <w:t>je uveden v</w:t>
      </w:r>
      <w:r w:rsidR="00602A42">
        <w:rPr>
          <w:rFonts w:cs="Arial"/>
          <w:szCs w:val="22"/>
          <w:lang w:eastAsia="en-US"/>
        </w:rPr>
        <w:t> </w:t>
      </w:r>
      <w:r w:rsidR="001051B4">
        <w:rPr>
          <w:rFonts w:cs="Arial"/>
          <w:szCs w:val="22"/>
          <w:lang w:eastAsia="en-US"/>
        </w:rPr>
        <w:t>přílo</w:t>
      </w:r>
      <w:r w:rsidR="00C36393">
        <w:rPr>
          <w:rFonts w:cs="Arial"/>
          <w:szCs w:val="22"/>
          <w:lang w:eastAsia="en-US"/>
        </w:rPr>
        <w:t>hách</w:t>
      </w:r>
      <w:r w:rsidR="001051B4">
        <w:rPr>
          <w:rFonts w:cs="Arial"/>
          <w:szCs w:val="22"/>
          <w:lang w:eastAsia="en-US"/>
        </w:rPr>
        <w:t xml:space="preserve"> </w:t>
      </w:r>
      <w:r w:rsidR="00214BCF" w:rsidRPr="001C2093">
        <w:rPr>
          <w:rFonts w:cs="Arial"/>
          <w:szCs w:val="22"/>
          <w:lang w:eastAsia="en-US"/>
        </w:rPr>
        <w:t xml:space="preserve">č. </w:t>
      </w:r>
      <w:r w:rsidR="00037FB5" w:rsidRPr="001C2093">
        <w:rPr>
          <w:rFonts w:cs="Arial"/>
          <w:szCs w:val="22"/>
          <w:lang w:eastAsia="en-US"/>
        </w:rPr>
        <w:t>1</w:t>
      </w:r>
      <w:r w:rsidR="00214BCF" w:rsidRPr="001C2093">
        <w:rPr>
          <w:rFonts w:cs="Arial"/>
          <w:szCs w:val="22"/>
          <w:lang w:eastAsia="en-US"/>
        </w:rPr>
        <w:t xml:space="preserve">e </w:t>
      </w:r>
      <w:r w:rsidR="00B83B3E" w:rsidRPr="001C2093">
        <w:rPr>
          <w:rFonts w:cs="Arial"/>
          <w:szCs w:val="22"/>
          <w:lang w:eastAsia="en-US"/>
        </w:rPr>
        <w:t>a</w:t>
      </w:r>
      <w:r w:rsidR="00B83B3E">
        <w:rPr>
          <w:rFonts w:cs="Arial"/>
          <w:szCs w:val="22"/>
          <w:lang w:eastAsia="en-US"/>
        </w:rPr>
        <w:t> </w:t>
      </w:r>
      <w:r w:rsidR="00D8490D" w:rsidRPr="001C2093">
        <w:rPr>
          <w:rFonts w:cs="Arial"/>
          <w:szCs w:val="22"/>
          <w:lang w:eastAsia="en-US"/>
        </w:rPr>
        <w:t>6</w:t>
      </w:r>
      <w:r w:rsidR="00214BCF" w:rsidRPr="001C2093">
        <w:rPr>
          <w:rFonts w:cs="Arial"/>
          <w:szCs w:val="22"/>
          <w:lang w:eastAsia="en-US"/>
        </w:rPr>
        <w:t xml:space="preserve"> </w:t>
      </w:r>
      <w:r w:rsidR="001051B4" w:rsidRPr="001C2093">
        <w:rPr>
          <w:rFonts w:cs="Arial"/>
          <w:szCs w:val="22"/>
          <w:lang w:eastAsia="en-US"/>
        </w:rPr>
        <w:t>PŽP</w:t>
      </w:r>
      <w:r w:rsidR="00214BCF" w:rsidRPr="001C2093">
        <w:rPr>
          <w:rFonts w:cs="Arial"/>
          <w:szCs w:val="22"/>
          <w:lang w:eastAsia="en-US"/>
        </w:rPr>
        <w:t>.</w:t>
      </w:r>
    </w:p>
    <w:p w14:paraId="1AD4F0E6" w14:textId="4A5E4793" w:rsidR="00CD4512" w:rsidRDefault="5D124EE4" w:rsidP="00C098C9">
      <w:pPr>
        <w:rPr>
          <w:rFonts w:cs="Arial"/>
          <w:lang w:eastAsia="en-US"/>
        </w:rPr>
      </w:pPr>
      <w:r w:rsidRPr="652D5058">
        <w:rPr>
          <w:rFonts w:cs="Arial"/>
          <w:lang w:eastAsia="en-US"/>
        </w:rPr>
        <w:t xml:space="preserve">Žadatel </w:t>
      </w:r>
      <w:r w:rsidR="00B83B3E" w:rsidRPr="652D5058">
        <w:rPr>
          <w:rFonts w:cs="Arial"/>
          <w:lang w:eastAsia="en-US"/>
        </w:rPr>
        <w:t>v</w:t>
      </w:r>
      <w:r w:rsidR="00B83B3E">
        <w:rPr>
          <w:rFonts w:cs="Arial"/>
          <w:lang w:eastAsia="en-US"/>
        </w:rPr>
        <w:t> </w:t>
      </w:r>
      <w:r w:rsidRPr="652D5058">
        <w:rPr>
          <w:rFonts w:cs="Arial"/>
          <w:lang w:eastAsia="en-US"/>
        </w:rPr>
        <w:t xml:space="preserve">žádosti </w:t>
      </w:r>
      <w:r w:rsidR="00B83B3E" w:rsidRPr="652D5058">
        <w:rPr>
          <w:rFonts w:cs="Arial"/>
          <w:lang w:eastAsia="en-US"/>
        </w:rPr>
        <w:t>o</w:t>
      </w:r>
      <w:r w:rsidR="00B83B3E">
        <w:rPr>
          <w:rFonts w:cs="Arial"/>
          <w:lang w:eastAsia="en-US"/>
        </w:rPr>
        <w:t> </w:t>
      </w:r>
      <w:r w:rsidRPr="652D5058">
        <w:rPr>
          <w:rFonts w:cs="Arial"/>
          <w:lang w:eastAsia="en-US"/>
        </w:rPr>
        <w:t xml:space="preserve">podporu </w:t>
      </w:r>
      <w:r w:rsidR="0C488073" w:rsidRPr="652D5058">
        <w:rPr>
          <w:rFonts w:cs="Arial"/>
          <w:lang w:eastAsia="en-US"/>
        </w:rPr>
        <w:t>v </w:t>
      </w:r>
      <w:r w:rsidR="00824EEA">
        <w:rPr>
          <w:rFonts w:cs="Arial"/>
          <w:lang w:eastAsia="en-US"/>
        </w:rPr>
        <w:t>IS KP21+</w:t>
      </w:r>
      <w:r w:rsidR="0C488073" w:rsidRPr="652D5058">
        <w:rPr>
          <w:rFonts w:cs="Arial"/>
          <w:lang w:eastAsia="en-US"/>
        </w:rPr>
        <w:t xml:space="preserve"> </w:t>
      </w:r>
      <w:r w:rsidR="32C51C9E" w:rsidRPr="652D5058">
        <w:rPr>
          <w:rFonts w:cs="Arial"/>
          <w:lang w:eastAsia="en-US"/>
        </w:rPr>
        <w:t xml:space="preserve">vyplní výchozí </w:t>
      </w:r>
      <w:r w:rsidR="00B83B3E" w:rsidRPr="652D5058">
        <w:rPr>
          <w:rFonts w:cs="Arial"/>
          <w:lang w:eastAsia="en-US"/>
        </w:rPr>
        <w:t>a</w:t>
      </w:r>
      <w:r w:rsidR="00B83B3E">
        <w:rPr>
          <w:rFonts w:cs="Arial"/>
          <w:lang w:eastAsia="en-US"/>
        </w:rPr>
        <w:t> </w:t>
      </w:r>
      <w:r w:rsidR="32C51C9E" w:rsidRPr="652D5058">
        <w:rPr>
          <w:rFonts w:cs="Arial"/>
          <w:lang w:eastAsia="en-US"/>
        </w:rPr>
        <w:t xml:space="preserve">cílovou hodnotu </w:t>
      </w:r>
      <w:r w:rsidR="74C2B272" w:rsidRPr="652D5058">
        <w:rPr>
          <w:rFonts w:cs="Arial"/>
          <w:lang w:eastAsia="en-US"/>
        </w:rPr>
        <w:t>indikátor</w:t>
      </w:r>
      <w:r w:rsidR="32C51C9E" w:rsidRPr="652D5058">
        <w:rPr>
          <w:rFonts w:cs="Arial"/>
          <w:lang w:eastAsia="en-US"/>
        </w:rPr>
        <w:t>u</w:t>
      </w:r>
      <w:r w:rsidR="74C2B272" w:rsidRPr="652D5058">
        <w:rPr>
          <w:rFonts w:cs="Arial"/>
          <w:lang w:eastAsia="en-US"/>
        </w:rPr>
        <w:t xml:space="preserve"> </w:t>
      </w:r>
      <w:r w:rsidR="0C488073" w:rsidRPr="652D5058">
        <w:rPr>
          <w:rFonts w:cs="Arial"/>
          <w:lang w:eastAsia="en-US"/>
        </w:rPr>
        <w:t>včetně data dosažení hodnoty</w:t>
      </w:r>
      <w:r w:rsidRPr="652D5058">
        <w:rPr>
          <w:rFonts w:cs="Arial"/>
          <w:lang w:eastAsia="en-US"/>
        </w:rPr>
        <w:t>, kter</w:t>
      </w:r>
      <w:r w:rsidR="74C2B272" w:rsidRPr="652D5058">
        <w:rPr>
          <w:rFonts w:cs="Arial"/>
          <w:lang w:eastAsia="en-US"/>
        </w:rPr>
        <w:t>ý</w:t>
      </w:r>
      <w:r w:rsidRPr="652D5058">
        <w:rPr>
          <w:rFonts w:cs="Arial"/>
          <w:lang w:eastAsia="en-US"/>
        </w:rPr>
        <w:t xml:space="preserve"> se zaváže naplňovat v</w:t>
      </w:r>
      <w:r w:rsidR="50CBC656" w:rsidRPr="652D5058">
        <w:rPr>
          <w:rFonts w:cs="Arial"/>
          <w:lang w:eastAsia="en-US"/>
        </w:rPr>
        <w:t> </w:t>
      </w:r>
      <w:r w:rsidRPr="652D5058">
        <w:rPr>
          <w:rFonts w:cs="Arial"/>
          <w:lang w:eastAsia="en-US"/>
        </w:rPr>
        <w:t>projektu</w:t>
      </w:r>
      <w:r w:rsidR="50CBC656" w:rsidRPr="652D5058">
        <w:rPr>
          <w:rFonts w:cs="Arial"/>
          <w:lang w:eastAsia="en-US"/>
        </w:rPr>
        <w:t>.</w:t>
      </w:r>
      <w:r w:rsidRPr="652D5058">
        <w:rPr>
          <w:rFonts w:cs="Arial"/>
          <w:lang w:eastAsia="en-US"/>
        </w:rPr>
        <w:t xml:space="preserve"> </w:t>
      </w:r>
      <w:r w:rsidR="6F9F92A2" w:rsidRPr="652D5058">
        <w:rPr>
          <w:rFonts w:cs="Arial"/>
          <w:lang w:eastAsia="en-US"/>
        </w:rPr>
        <w:t xml:space="preserve">Výchozí hodnoty výstupových indikátorů jsou vždy nulové </w:t>
      </w:r>
      <w:r w:rsidR="00B83B3E" w:rsidRPr="652D5058">
        <w:rPr>
          <w:rFonts w:cs="Arial"/>
          <w:lang w:eastAsia="en-US"/>
        </w:rPr>
        <w:t>a</w:t>
      </w:r>
      <w:r w:rsidR="00B83B3E">
        <w:rPr>
          <w:rFonts w:cs="Arial"/>
          <w:lang w:eastAsia="en-US"/>
        </w:rPr>
        <w:t> </w:t>
      </w:r>
      <w:r w:rsidR="6F9F92A2" w:rsidRPr="652D5058">
        <w:rPr>
          <w:rFonts w:cs="Arial"/>
          <w:lang w:eastAsia="en-US"/>
        </w:rPr>
        <w:t xml:space="preserve">jejich data stanovení se generují automaticky systémem. </w:t>
      </w:r>
      <w:r w:rsidR="00B83B3E" w:rsidRPr="652D5058">
        <w:rPr>
          <w:rFonts w:cs="Arial"/>
          <w:lang w:eastAsia="en-US"/>
        </w:rPr>
        <w:t>U</w:t>
      </w:r>
      <w:r w:rsidR="00B83B3E">
        <w:rPr>
          <w:rFonts w:cs="Arial"/>
          <w:lang w:eastAsia="en-US"/>
        </w:rPr>
        <w:t> </w:t>
      </w:r>
      <w:r w:rsidR="7652A9A0" w:rsidRPr="652D5058">
        <w:rPr>
          <w:rFonts w:cs="Arial"/>
          <w:lang w:eastAsia="en-US"/>
        </w:rPr>
        <w:t xml:space="preserve">indikátorů </w:t>
      </w:r>
      <w:r w:rsidR="338DC7DA" w:rsidRPr="652D5058">
        <w:rPr>
          <w:rFonts w:cs="Arial"/>
          <w:lang w:eastAsia="en-US"/>
        </w:rPr>
        <w:t>příjemce vyplňuje</w:t>
      </w:r>
      <w:r w:rsidR="7652A9A0" w:rsidRPr="652D5058">
        <w:rPr>
          <w:rFonts w:cs="Arial"/>
          <w:lang w:eastAsia="en-US"/>
        </w:rPr>
        <w:t xml:space="preserve"> </w:t>
      </w:r>
      <w:r w:rsidR="34267B30" w:rsidRPr="652D5058">
        <w:rPr>
          <w:rFonts w:cs="Arial"/>
          <w:lang w:eastAsia="en-US"/>
        </w:rPr>
        <w:t xml:space="preserve">textové </w:t>
      </w:r>
      <w:r w:rsidR="7652A9A0" w:rsidRPr="652D5058">
        <w:rPr>
          <w:rFonts w:cs="Arial"/>
          <w:lang w:eastAsia="en-US"/>
        </w:rPr>
        <w:t>pole</w:t>
      </w:r>
      <w:r w:rsidR="4F1FDB95" w:rsidRPr="652D5058">
        <w:rPr>
          <w:rFonts w:cs="Arial"/>
          <w:lang w:eastAsia="en-US"/>
        </w:rPr>
        <w:t> popisující konkrétní cíle projektu</w:t>
      </w:r>
      <w:r w:rsidR="7652A9A0" w:rsidRPr="652D5058">
        <w:rPr>
          <w:rFonts w:cs="Arial"/>
          <w:lang w:eastAsia="en-US"/>
        </w:rPr>
        <w:t xml:space="preserve">. </w:t>
      </w:r>
      <w:r w:rsidR="6F9F92A2" w:rsidRPr="652D5058">
        <w:rPr>
          <w:rFonts w:cs="Arial"/>
          <w:lang w:eastAsia="en-US"/>
        </w:rPr>
        <w:t xml:space="preserve">Všechna data musí odpovídat skutečnosti. </w:t>
      </w:r>
      <w:r w:rsidR="53CF52A9" w:rsidRPr="652D5058">
        <w:rPr>
          <w:rFonts w:cs="Arial"/>
          <w:lang w:eastAsia="en-US"/>
        </w:rPr>
        <w:t xml:space="preserve">Žadatel </w:t>
      </w:r>
      <w:r w:rsidR="4049DAA5" w:rsidRPr="652D5058">
        <w:rPr>
          <w:rFonts w:cs="Arial"/>
          <w:lang w:eastAsia="en-US"/>
        </w:rPr>
        <w:t>vybírá</w:t>
      </w:r>
      <w:r w:rsidR="53CF52A9" w:rsidRPr="652D5058">
        <w:rPr>
          <w:rFonts w:cs="Arial"/>
          <w:lang w:eastAsia="en-US"/>
        </w:rPr>
        <w:t xml:space="preserve"> indikátor</w:t>
      </w:r>
      <w:r w:rsidR="0E039703" w:rsidRPr="652D5058">
        <w:rPr>
          <w:rFonts w:cs="Arial"/>
          <w:lang w:eastAsia="en-US"/>
        </w:rPr>
        <w:t>y</w:t>
      </w:r>
      <w:r w:rsidR="53CF52A9" w:rsidRPr="652D5058">
        <w:rPr>
          <w:rFonts w:cs="Arial"/>
          <w:lang w:eastAsia="en-US"/>
        </w:rPr>
        <w:t xml:space="preserve"> dle </w:t>
      </w:r>
      <w:r w:rsidR="459DB48A" w:rsidRPr="001C2093">
        <w:rPr>
          <w:rFonts w:cs="Arial"/>
          <w:lang w:eastAsia="en-US"/>
        </w:rPr>
        <w:t xml:space="preserve">kap. </w:t>
      </w:r>
      <w:r w:rsidR="53CF52A9" w:rsidRPr="001C2093">
        <w:rPr>
          <w:rFonts w:cs="Arial"/>
          <w:lang w:eastAsia="en-US"/>
        </w:rPr>
        <w:t xml:space="preserve">č. </w:t>
      </w:r>
      <w:r w:rsidR="3243FB87" w:rsidRPr="001C2093">
        <w:rPr>
          <w:rFonts w:cs="Arial"/>
          <w:lang w:eastAsia="en-US"/>
        </w:rPr>
        <w:t>1</w:t>
      </w:r>
      <w:r w:rsidR="4F370C31" w:rsidRPr="001C2093">
        <w:rPr>
          <w:rFonts w:cs="Arial"/>
          <w:lang w:eastAsia="en-US"/>
        </w:rPr>
        <w:t>3</w:t>
      </w:r>
      <w:r w:rsidR="53CF52A9" w:rsidRPr="001C2093">
        <w:rPr>
          <w:rFonts w:cs="Arial"/>
          <w:lang w:eastAsia="en-US"/>
        </w:rPr>
        <w:t xml:space="preserve"> </w:t>
      </w:r>
      <w:r w:rsidR="459DB48A" w:rsidRPr="652D5058">
        <w:rPr>
          <w:rFonts w:cs="Arial"/>
          <w:lang w:eastAsia="en-US"/>
        </w:rPr>
        <w:t>PŽP</w:t>
      </w:r>
      <w:r w:rsidR="53CF52A9" w:rsidRPr="652D5058">
        <w:rPr>
          <w:rFonts w:cs="Arial"/>
          <w:lang w:eastAsia="en-US"/>
        </w:rPr>
        <w:t xml:space="preserve"> </w:t>
      </w:r>
      <w:r w:rsidR="00B83B3E" w:rsidRPr="652D5058">
        <w:rPr>
          <w:rFonts w:cs="Arial"/>
          <w:lang w:eastAsia="en-US"/>
        </w:rPr>
        <w:t>a</w:t>
      </w:r>
      <w:r w:rsidR="00B83B3E">
        <w:rPr>
          <w:rFonts w:cs="Arial"/>
          <w:lang w:eastAsia="en-US"/>
        </w:rPr>
        <w:t> </w:t>
      </w:r>
      <w:r w:rsidR="53CF52A9" w:rsidRPr="652D5058">
        <w:rPr>
          <w:rFonts w:cs="Arial"/>
          <w:lang w:eastAsia="en-US"/>
        </w:rPr>
        <w:t xml:space="preserve">do </w:t>
      </w:r>
      <w:r w:rsidR="6275EFB6" w:rsidRPr="652D5058">
        <w:rPr>
          <w:rFonts w:cs="Arial"/>
          <w:lang w:eastAsia="en-US"/>
        </w:rPr>
        <w:t xml:space="preserve">portálu </w:t>
      </w:r>
      <w:r w:rsidR="53CF52A9" w:rsidRPr="652D5058">
        <w:rPr>
          <w:rFonts w:cs="Arial"/>
          <w:lang w:eastAsia="en-US"/>
        </w:rPr>
        <w:t>IS KP</w:t>
      </w:r>
      <w:r w:rsidR="09EBBB04" w:rsidRPr="652D5058">
        <w:rPr>
          <w:rFonts w:cs="Arial"/>
          <w:lang w:eastAsia="en-US"/>
        </w:rPr>
        <w:t>21</w:t>
      </w:r>
      <w:r w:rsidR="53CF52A9" w:rsidRPr="652D5058">
        <w:rPr>
          <w:rFonts w:cs="Arial"/>
          <w:lang w:eastAsia="en-US"/>
        </w:rPr>
        <w:t xml:space="preserve">+ je zadá </w:t>
      </w:r>
      <w:r w:rsidR="53CF52A9" w:rsidRPr="001C2093">
        <w:rPr>
          <w:rFonts w:cs="Arial"/>
          <w:lang w:eastAsia="en-US"/>
        </w:rPr>
        <w:t xml:space="preserve">dle přílohy </w:t>
      </w:r>
      <w:r w:rsidR="53431BC2" w:rsidRPr="001C2093">
        <w:rPr>
          <w:rFonts w:cs="Arial"/>
          <w:lang w:eastAsia="en-US"/>
        </w:rPr>
        <w:t xml:space="preserve">č. </w:t>
      </w:r>
      <w:r w:rsidR="298A28A6" w:rsidRPr="001C2093">
        <w:rPr>
          <w:rFonts w:cs="Arial"/>
          <w:lang w:eastAsia="en-US"/>
        </w:rPr>
        <w:t>1</w:t>
      </w:r>
      <w:r w:rsidR="006B61F0">
        <w:rPr>
          <w:rFonts w:cs="Arial"/>
          <w:lang w:eastAsia="en-US"/>
        </w:rPr>
        <w:t>a</w:t>
      </w:r>
      <w:r w:rsidR="53431BC2" w:rsidRPr="001C2093">
        <w:rPr>
          <w:rFonts w:cs="Arial"/>
          <w:lang w:eastAsia="en-US"/>
        </w:rPr>
        <w:t xml:space="preserve"> </w:t>
      </w:r>
      <w:r w:rsidR="53CF52A9" w:rsidRPr="001C2093">
        <w:rPr>
          <w:rFonts w:cs="Arial"/>
          <w:lang w:eastAsia="en-US"/>
        </w:rPr>
        <w:t>PŽP“.</w:t>
      </w:r>
    </w:p>
    <w:p w14:paraId="762A625F" w14:textId="55564627" w:rsidR="002B20A2" w:rsidRDefault="002B20A2" w:rsidP="006F354A">
      <w:pPr>
        <w:rPr>
          <w:rFonts w:cs="Arial"/>
          <w:szCs w:val="22"/>
          <w:lang w:eastAsia="en-US"/>
        </w:rPr>
      </w:pPr>
      <w:r>
        <w:rPr>
          <w:rFonts w:cs="Arial"/>
          <w:szCs w:val="22"/>
          <w:lang w:eastAsia="en-US"/>
        </w:rPr>
        <w:t xml:space="preserve">Žadatel </w:t>
      </w:r>
      <w:r w:rsidR="00D758F3">
        <w:rPr>
          <w:rFonts w:cs="Arial"/>
          <w:szCs w:val="22"/>
          <w:lang w:eastAsia="en-US"/>
        </w:rPr>
        <w:t xml:space="preserve">v žádosti </w:t>
      </w:r>
      <w:r w:rsidR="00870E27">
        <w:rPr>
          <w:rFonts w:cs="Arial"/>
          <w:szCs w:val="22"/>
          <w:lang w:eastAsia="en-US"/>
        </w:rPr>
        <w:t xml:space="preserve">vybere </w:t>
      </w:r>
      <w:r w:rsidR="00AB699B">
        <w:rPr>
          <w:rFonts w:cs="Arial"/>
          <w:szCs w:val="22"/>
          <w:lang w:eastAsia="en-US"/>
        </w:rPr>
        <w:t xml:space="preserve">pozitivní nebo </w:t>
      </w:r>
      <w:r w:rsidR="00870E27">
        <w:rPr>
          <w:rFonts w:cs="Arial"/>
          <w:szCs w:val="22"/>
          <w:lang w:eastAsia="en-US"/>
        </w:rPr>
        <w:t>neutrální vliv na horizontální principy</w:t>
      </w:r>
      <w:r w:rsidR="00D758F3">
        <w:rPr>
          <w:rFonts w:cs="Arial"/>
          <w:szCs w:val="22"/>
          <w:lang w:eastAsia="en-US"/>
        </w:rPr>
        <w:t>.</w:t>
      </w:r>
      <w:r w:rsidR="00541513">
        <w:rPr>
          <w:rFonts w:cs="Arial"/>
          <w:szCs w:val="22"/>
          <w:lang w:eastAsia="en-US"/>
        </w:rPr>
        <w:t xml:space="preserve"> </w:t>
      </w:r>
      <w:r w:rsidR="00F15077">
        <w:rPr>
          <w:rFonts w:cs="Arial"/>
          <w:szCs w:val="22"/>
          <w:lang w:eastAsia="en-US"/>
        </w:rPr>
        <w:t xml:space="preserve">Projekty v OPTP mají obecně </w:t>
      </w:r>
      <w:r w:rsidR="00491FB6">
        <w:rPr>
          <w:rFonts w:cs="Arial"/>
          <w:szCs w:val="22"/>
          <w:lang w:eastAsia="en-US"/>
        </w:rPr>
        <w:t xml:space="preserve">neutrální vliv. Nicméně, pokud by projekt měl </w:t>
      </w:r>
      <w:r w:rsidR="00BB0FE5">
        <w:rPr>
          <w:rFonts w:cs="Arial"/>
          <w:szCs w:val="22"/>
          <w:lang w:eastAsia="en-US"/>
        </w:rPr>
        <w:t>pozitivní vliv, musí ho žadatel detailně popsat</w:t>
      </w:r>
      <w:r w:rsidR="002876FA">
        <w:rPr>
          <w:rFonts w:cs="Arial"/>
          <w:szCs w:val="22"/>
          <w:lang w:eastAsia="en-US"/>
        </w:rPr>
        <w:t>.</w:t>
      </w:r>
      <w:r w:rsidR="00870E27" w:rsidDel="00870E27">
        <w:rPr>
          <w:rFonts w:cs="Arial"/>
          <w:szCs w:val="22"/>
          <w:lang w:eastAsia="en-US"/>
        </w:rPr>
        <w:t xml:space="preserve"> </w:t>
      </w:r>
    </w:p>
    <w:p w14:paraId="2C377771" w14:textId="1A56AB5C" w:rsidR="001C6E69" w:rsidRPr="00C71370" w:rsidRDefault="77C78A05" w:rsidP="00722778">
      <w:pPr>
        <w:pStyle w:val="Nadpis3"/>
        <w:numPr>
          <w:ilvl w:val="2"/>
          <w:numId w:val="53"/>
        </w:numPr>
        <w:spacing w:before="120" w:after="120"/>
        <w:ind w:left="709"/>
      </w:pPr>
      <w:bookmarkStart w:id="108" w:name="_Toc239845468"/>
      <w:bookmarkStart w:id="109" w:name="_Toc239845739"/>
      <w:bookmarkStart w:id="110" w:name="_Toc238975658"/>
      <w:bookmarkStart w:id="111" w:name="_Toc239845470"/>
      <w:bookmarkStart w:id="112" w:name="_Toc239845741"/>
      <w:bookmarkStart w:id="113" w:name="_Toc238975661"/>
      <w:bookmarkStart w:id="114" w:name="_Toc239845473"/>
      <w:bookmarkStart w:id="115" w:name="_Toc239845744"/>
      <w:bookmarkStart w:id="116" w:name="_Toc238975666"/>
      <w:bookmarkStart w:id="117" w:name="_Toc239845478"/>
      <w:bookmarkStart w:id="118" w:name="_Toc239845749"/>
      <w:bookmarkStart w:id="119" w:name="_Toc238975671"/>
      <w:bookmarkStart w:id="120" w:name="_Toc239845483"/>
      <w:bookmarkStart w:id="121" w:name="_Toc239845754"/>
      <w:bookmarkStart w:id="122" w:name="_Toc238975673"/>
      <w:bookmarkStart w:id="123" w:name="_Toc239845485"/>
      <w:bookmarkStart w:id="124" w:name="_Toc239845756"/>
      <w:bookmarkStart w:id="125" w:name="_Toc238975674"/>
      <w:bookmarkStart w:id="126" w:name="_Toc239845486"/>
      <w:bookmarkStart w:id="127" w:name="_Toc239845757"/>
      <w:bookmarkStart w:id="128" w:name="_Toc238975676"/>
      <w:bookmarkStart w:id="129" w:name="_Toc239845488"/>
      <w:bookmarkStart w:id="130" w:name="_Toc239845759"/>
      <w:bookmarkStart w:id="131" w:name="_Toc238975677"/>
      <w:bookmarkStart w:id="132" w:name="_Toc239845489"/>
      <w:bookmarkStart w:id="133" w:name="_Toc239845760"/>
      <w:bookmarkStart w:id="134" w:name="_Toc238975678"/>
      <w:bookmarkStart w:id="135" w:name="_Toc239845490"/>
      <w:bookmarkStart w:id="136" w:name="_Toc239845761"/>
      <w:bookmarkStart w:id="137" w:name="_Toc238975680"/>
      <w:bookmarkStart w:id="138" w:name="_Toc239845492"/>
      <w:bookmarkStart w:id="139" w:name="_Toc239845763"/>
      <w:bookmarkStart w:id="140" w:name="_Toc238975681"/>
      <w:bookmarkStart w:id="141" w:name="_Toc239845493"/>
      <w:bookmarkStart w:id="142" w:name="_Toc239845764"/>
      <w:bookmarkStart w:id="143" w:name="_Toc238975682"/>
      <w:bookmarkStart w:id="144" w:name="_Toc239845494"/>
      <w:bookmarkStart w:id="145" w:name="_Toc239845765"/>
      <w:bookmarkStart w:id="146" w:name="_Toc238975683"/>
      <w:bookmarkStart w:id="147" w:name="_Toc239845495"/>
      <w:bookmarkStart w:id="148" w:name="_Toc239845766"/>
      <w:bookmarkStart w:id="149" w:name="_Toc238975685"/>
      <w:bookmarkStart w:id="150" w:name="_Toc239845497"/>
      <w:bookmarkStart w:id="151" w:name="_Toc239845768"/>
      <w:bookmarkStart w:id="152" w:name="_Toc238975686"/>
      <w:bookmarkStart w:id="153" w:name="_Toc239845498"/>
      <w:bookmarkStart w:id="154" w:name="_Toc239845769"/>
      <w:bookmarkStart w:id="155" w:name="_Toc238975687"/>
      <w:bookmarkStart w:id="156" w:name="_Toc239845499"/>
      <w:bookmarkStart w:id="157" w:name="_Toc239845770"/>
      <w:bookmarkStart w:id="158" w:name="_Toc238975688"/>
      <w:bookmarkStart w:id="159" w:name="_Toc239845500"/>
      <w:bookmarkStart w:id="160" w:name="_Toc239845771"/>
      <w:bookmarkStart w:id="161" w:name="_Toc238975689"/>
      <w:bookmarkStart w:id="162" w:name="_Toc239845501"/>
      <w:bookmarkStart w:id="163" w:name="_Toc239845772"/>
      <w:bookmarkStart w:id="164" w:name="_Toc238975691"/>
      <w:bookmarkStart w:id="165" w:name="_Toc239845503"/>
      <w:bookmarkStart w:id="166" w:name="_Toc239845774"/>
      <w:bookmarkStart w:id="167" w:name="_Toc239845508"/>
      <w:bookmarkStart w:id="168" w:name="_Toc239845779"/>
      <w:bookmarkStart w:id="169" w:name="_Toc107236260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r>
        <w:lastRenderedPageBreak/>
        <w:t xml:space="preserve">Struktura žádosti </w:t>
      </w:r>
      <w:r w:rsidR="00B83B3E">
        <w:t>o </w:t>
      </w:r>
      <w:r>
        <w:t>podporu</w:t>
      </w:r>
      <w:r w:rsidR="12CE5005">
        <w:t>/projektu</w:t>
      </w:r>
      <w:bookmarkEnd w:id="169"/>
    </w:p>
    <w:p w14:paraId="700CB774" w14:textId="1DECB130" w:rsidR="00151C19" w:rsidRDefault="00F43F59" w:rsidP="00C71370">
      <w:pPr>
        <w:rPr>
          <w:rFonts w:cs="Arial"/>
        </w:rPr>
      </w:pPr>
      <w:r>
        <w:rPr>
          <w:rFonts w:cs="Arial"/>
        </w:rPr>
        <w:t>Kromě</w:t>
      </w:r>
      <w:r w:rsidR="00ED5A03">
        <w:rPr>
          <w:rFonts w:cs="Arial"/>
        </w:rPr>
        <w:t xml:space="preserve"> záložek blíže specifikovaných v příloze č. 1a PŽP ž</w:t>
      </w:r>
      <w:r w:rsidR="00151C19">
        <w:rPr>
          <w:rFonts w:cs="Arial"/>
        </w:rPr>
        <w:t>adatel v IS KP</w:t>
      </w:r>
      <w:r w:rsidR="00F03DCE">
        <w:rPr>
          <w:rFonts w:cs="Arial"/>
        </w:rPr>
        <w:t xml:space="preserve">21+ vyplní záložku </w:t>
      </w:r>
      <w:r w:rsidR="00D61A10">
        <w:rPr>
          <w:rFonts w:cs="Arial"/>
        </w:rPr>
        <w:t>F</w:t>
      </w:r>
      <w:r w:rsidR="00F03DCE">
        <w:rPr>
          <w:rFonts w:cs="Arial"/>
        </w:rPr>
        <w:t>inanční plán projektu s rozdělením na sledovaná období</w:t>
      </w:r>
      <w:r w:rsidR="00DE7259">
        <w:rPr>
          <w:rFonts w:cs="Arial"/>
        </w:rPr>
        <w:t xml:space="preserve"> v délce minimálně </w:t>
      </w:r>
      <w:r w:rsidR="003D366E">
        <w:rPr>
          <w:rFonts w:cs="Arial"/>
        </w:rPr>
        <w:t>3</w:t>
      </w:r>
      <w:r w:rsidR="00DE7259">
        <w:rPr>
          <w:rFonts w:cs="Arial"/>
        </w:rPr>
        <w:t xml:space="preserve"> </w:t>
      </w:r>
      <w:r w:rsidR="00B83B3E">
        <w:rPr>
          <w:rFonts w:cs="Arial"/>
        </w:rPr>
        <w:t>a </w:t>
      </w:r>
      <w:r w:rsidR="00DE7259">
        <w:rPr>
          <w:rFonts w:cs="Arial"/>
        </w:rPr>
        <w:t xml:space="preserve">maximálně </w:t>
      </w:r>
      <w:r w:rsidR="003D366E">
        <w:rPr>
          <w:rFonts w:cs="Arial"/>
        </w:rPr>
        <w:t>6</w:t>
      </w:r>
      <w:r w:rsidR="00DE7259">
        <w:rPr>
          <w:rFonts w:cs="Arial"/>
        </w:rPr>
        <w:t xml:space="preserve"> měsíců. </w:t>
      </w:r>
      <w:r w:rsidR="0065266D">
        <w:rPr>
          <w:rFonts w:cs="Arial"/>
        </w:rPr>
        <w:t xml:space="preserve">Pro výzvu č. </w:t>
      </w:r>
      <w:r w:rsidR="008F02BB">
        <w:rPr>
          <w:rFonts w:cs="Arial"/>
        </w:rPr>
        <w:t>3</w:t>
      </w:r>
      <w:r w:rsidR="0065266D">
        <w:rPr>
          <w:rFonts w:cs="Arial"/>
        </w:rPr>
        <w:t xml:space="preserve"> platí délka sledovaného období 4 měsíce</w:t>
      </w:r>
      <w:r w:rsidR="00B119D0">
        <w:rPr>
          <w:rFonts w:cs="Arial"/>
        </w:rPr>
        <w:t>.</w:t>
      </w:r>
      <w:r w:rsidR="0065266D">
        <w:rPr>
          <w:rFonts w:cs="Arial"/>
        </w:rPr>
        <w:t xml:space="preserve"> </w:t>
      </w:r>
      <w:r w:rsidR="00DE7259">
        <w:rPr>
          <w:rFonts w:cs="Arial"/>
        </w:rPr>
        <w:t>Výjimkou může být první sledované období</w:t>
      </w:r>
      <w:r w:rsidR="00E37B4C">
        <w:rPr>
          <w:rFonts w:cs="Arial"/>
        </w:rPr>
        <w:t xml:space="preserve"> v případě, že bylo zahájeno před schválením P</w:t>
      </w:r>
      <w:r w:rsidR="006B4656">
        <w:rPr>
          <w:rFonts w:cs="Arial"/>
        </w:rPr>
        <w:t>rávního aktu (dále „PA</w:t>
      </w:r>
      <w:proofErr w:type="gramStart"/>
      <w:r w:rsidR="006B4656">
        <w:rPr>
          <w:rFonts w:cs="Arial"/>
        </w:rPr>
        <w:t>“)</w:t>
      </w:r>
      <w:r w:rsidR="00E37B4C">
        <w:rPr>
          <w:rFonts w:cs="Arial"/>
        </w:rPr>
        <w:t>/</w:t>
      </w:r>
      <w:proofErr w:type="gramEnd"/>
      <w:r w:rsidR="00E37B4C">
        <w:rPr>
          <w:rFonts w:cs="Arial"/>
        </w:rPr>
        <w:t>Rozhodn</w:t>
      </w:r>
      <w:r w:rsidR="0048027B">
        <w:rPr>
          <w:rFonts w:cs="Arial"/>
        </w:rPr>
        <w:t xml:space="preserve">utí, ale tak aby nebylo ukončeno před schválením PA/Rozhodnutí </w:t>
      </w:r>
      <w:r w:rsidR="00B83B3E">
        <w:rPr>
          <w:rFonts w:cs="Arial"/>
        </w:rPr>
        <w:t>a </w:t>
      </w:r>
      <w:r w:rsidR="0048027B">
        <w:rPr>
          <w:rFonts w:cs="Arial"/>
        </w:rPr>
        <w:t xml:space="preserve">zároveň jeho část po registraci projektu nebyla delší než 6 měsíců. </w:t>
      </w:r>
    </w:p>
    <w:p w14:paraId="7C01B83D" w14:textId="6D6A2C8C" w:rsidR="00EB7B7F" w:rsidRDefault="005F6E84" w:rsidP="00C71370">
      <w:pPr>
        <w:rPr>
          <w:rFonts w:cs="Arial"/>
        </w:rPr>
      </w:pPr>
      <w:r w:rsidRPr="79252398">
        <w:rPr>
          <w:rFonts w:cs="Arial"/>
        </w:rPr>
        <w:t>V</w:t>
      </w:r>
      <w:r w:rsidR="00602A42" w:rsidRPr="79252398">
        <w:rPr>
          <w:rFonts w:cs="Arial"/>
        </w:rPr>
        <w:t> </w:t>
      </w:r>
      <w:r w:rsidRPr="79252398">
        <w:rPr>
          <w:rFonts w:cs="Arial"/>
        </w:rPr>
        <w:t xml:space="preserve">případě slučování </w:t>
      </w:r>
      <w:r w:rsidR="000165BA">
        <w:rPr>
          <w:rFonts w:cs="Arial"/>
        </w:rPr>
        <w:t>sledovaných období</w:t>
      </w:r>
      <w:r w:rsidR="000165BA" w:rsidRPr="79252398">
        <w:rPr>
          <w:rFonts w:cs="Arial"/>
        </w:rPr>
        <w:t xml:space="preserve"> </w:t>
      </w:r>
      <w:r w:rsidRPr="79252398">
        <w:rPr>
          <w:rFonts w:cs="Arial"/>
        </w:rPr>
        <w:t xml:space="preserve">může </w:t>
      </w:r>
      <w:r w:rsidR="00474FCA" w:rsidRPr="79252398">
        <w:rPr>
          <w:rFonts w:cs="Arial"/>
        </w:rPr>
        <w:t xml:space="preserve">být </w:t>
      </w:r>
      <w:r w:rsidRPr="79252398">
        <w:rPr>
          <w:rFonts w:cs="Arial"/>
        </w:rPr>
        <w:t xml:space="preserve">ve výjimečném případě sloučené </w:t>
      </w:r>
      <w:r w:rsidR="000165BA">
        <w:rPr>
          <w:rFonts w:cs="Arial"/>
        </w:rPr>
        <w:t>období</w:t>
      </w:r>
      <w:r w:rsidR="000165BA" w:rsidRPr="79252398">
        <w:rPr>
          <w:rFonts w:cs="Arial"/>
        </w:rPr>
        <w:t xml:space="preserve"> </w:t>
      </w:r>
      <w:r w:rsidR="00BA7A5F">
        <w:rPr>
          <w:rFonts w:cs="Arial"/>
        </w:rPr>
        <w:t>delší</w:t>
      </w:r>
      <w:r w:rsidRPr="79252398">
        <w:rPr>
          <w:rFonts w:cs="Arial"/>
        </w:rPr>
        <w:t xml:space="preserve"> než 6 měsíců. </w:t>
      </w:r>
    </w:p>
    <w:p w14:paraId="6905FB29" w14:textId="6E286DB6" w:rsidR="00C71370" w:rsidRPr="00E25F3B" w:rsidRDefault="00C71370" w:rsidP="79252398">
      <w:pPr>
        <w:rPr>
          <w:rFonts w:cs="Arial"/>
        </w:rPr>
      </w:pPr>
      <w:r w:rsidRPr="00C098C9">
        <w:rPr>
          <w:rFonts w:cs="Arial"/>
        </w:rPr>
        <w:t xml:space="preserve">Maximální délka projektu je </w:t>
      </w:r>
      <w:r w:rsidRPr="00C098C9">
        <w:rPr>
          <w:rFonts w:cs="Arial"/>
          <w:b/>
          <w:bCs/>
        </w:rPr>
        <w:t>36 měsíců</w:t>
      </w:r>
      <w:r w:rsidRPr="00C098C9">
        <w:rPr>
          <w:rFonts w:cs="Arial"/>
        </w:rPr>
        <w:t xml:space="preserve"> od data registrace projektu</w:t>
      </w:r>
      <w:r w:rsidR="00320317" w:rsidRPr="00C098C9">
        <w:rPr>
          <w:rFonts w:cs="Arial"/>
        </w:rPr>
        <w:t xml:space="preserve"> v</w:t>
      </w:r>
      <w:r w:rsidR="00602A42" w:rsidRPr="00C098C9">
        <w:rPr>
          <w:rFonts w:cs="Arial"/>
        </w:rPr>
        <w:t> </w:t>
      </w:r>
      <w:r w:rsidR="00320317" w:rsidRPr="00C098C9">
        <w:rPr>
          <w:rFonts w:cs="Arial"/>
        </w:rPr>
        <w:t>systému</w:t>
      </w:r>
      <w:r w:rsidR="00B30B85">
        <w:rPr>
          <w:rFonts w:cs="Arial"/>
        </w:rPr>
        <w:t>,</w:t>
      </w:r>
      <w:r w:rsidR="00320317" w:rsidRPr="00C098C9">
        <w:rPr>
          <w:rFonts w:cs="Arial"/>
        </w:rPr>
        <w:t xml:space="preserve"> </w:t>
      </w:r>
      <w:r w:rsidRPr="00C098C9">
        <w:rPr>
          <w:rFonts w:cs="Arial"/>
        </w:rPr>
        <w:t>pokud výzva nestanoví jinak.</w:t>
      </w:r>
    </w:p>
    <w:p w14:paraId="25814F9A" w14:textId="1CE1CD9B" w:rsidR="00DA5289" w:rsidRPr="007B43AE" w:rsidRDefault="00DA5289" w:rsidP="00722778">
      <w:pPr>
        <w:pStyle w:val="Nadpis3"/>
        <w:numPr>
          <w:ilvl w:val="2"/>
          <w:numId w:val="53"/>
        </w:numPr>
        <w:spacing w:before="120" w:after="120"/>
        <w:ind w:left="709"/>
      </w:pPr>
      <w:bookmarkStart w:id="170" w:name="_Toc190584481"/>
      <w:bookmarkStart w:id="171" w:name="_Toc190587030"/>
      <w:bookmarkStart w:id="172" w:name="_Toc190587099"/>
      <w:bookmarkStart w:id="173" w:name="_Toc204065682"/>
      <w:bookmarkStart w:id="174" w:name="_Toc107236261"/>
      <w:r w:rsidRPr="003B6594">
        <w:t>Povinné přílohy k</w:t>
      </w:r>
      <w:r w:rsidR="00602A42">
        <w:t> </w:t>
      </w:r>
      <w:r w:rsidRPr="003B6594">
        <w:t xml:space="preserve">žádosti </w:t>
      </w:r>
      <w:r w:rsidR="00B83B3E" w:rsidRPr="003B6594">
        <w:t>o</w:t>
      </w:r>
      <w:r w:rsidR="00B83B3E">
        <w:t> </w:t>
      </w:r>
      <w:r w:rsidRPr="003B6594">
        <w:t>podporu z</w:t>
      </w:r>
      <w:r w:rsidR="00602A42">
        <w:t> </w:t>
      </w:r>
      <w:r w:rsidRPr="003B6594">
        <w:t>OPTP</w:t>
      </w:r>
      <w:bookmarkEnd w:id="170"/>
      <w:bookmarkEnd w:id="171"/>
      <w:bookmarkEnd w:id="172"/>
      <w:bookmarkEnd w:id="173"/>
      <w:bookmarkEnd w:id="174"/>
    </w:p>
    <w:p w14:paraId="6CD79C83" w14:textId="2447B951" w:rsidR="006303AD" w:rsidRDefault="006303AD" w:rsidP="006303AD">
      <w:r>
        <w:t>Na záložce IS KP</w:t>
      </w:r>
      <w:r w:rsidR="00E30BA5">
        <w:t>21</w:t>
      </w:r>
      <w:r>
        <w:t xml:space="preserve">+ Přiložené dokumenty žadatel </w:t>
      </w:r>
      <w:r w:rsidR="00D323F6">
        <w:t xml:space="preserve">přikládá </w:t>
      </w:r>
      <w:r w:rsidR="004406C4">
        <w:t xml:space="preserve">definované </w:t>
      </w:r>
      <w:r w:rsidR="00D323F6">
        <w:t xml:space="preserve">povinné přílohy </w:t>
      </w:r>
      <w:r>
        <w:t xml:space="preserve">stanovené </w:t>
      </w:r>
      <w:r w:rsidR="0019029D">
        <w:t xml:space="preserve">ve </w:t>
      </w:r>
      <w:r>
        <w:t xml:space="preserve">výzvě </w:t>
      </w:r>
      <w:r w:rsidR="00B83B3E">
        <w:t>a </w:t>
      </w:r>
      <w:r>
        <w:t>v</w:t>
      </w:r>
      <w:r w:rsidR="003F0FC6">
        <w:t> </w:t>
      </w:r>
      <w:r w:rsidR="00365020">
        <w:t>PŽP</w:t>
      </w:r>
      <w:r>
        <w:t xml:space="preserve">. </w:t>
      </w:r>
    </w:p>
    <w:p w14:paraId="691CEAD9" w14:textId="77ECF21B" w:rsidR="0024125B" w:rsidRDefault="3D283B14" w:rsidP="79252398">
      <w:pPr>
        <w:rPr>
          <w:rFonts w:cs="Arial"/>
          <w:lang w:eastAsia="en-US"/>
        </w:rPr>
      </w:pPr>
      <w:r w:rsidRPr="652D5058">
        <w:rPr>
          <w:rFonts w:cs="Arial"/>
          <w:lang w:eastAsia="en-US"/>
        </w:rPr>
        <w:t xml:space="preserve">Povinnou přílohou </w:t>
      </w:r>
      <w:r w:rsidR="3CB459BE" w:rsidRPr="652D5058">
        <w:rPr>
          <w:rFonts w:cs="Arial"/>
          <w:lang w:eastAsia="en-US"/>
        </w:rPr>
        <w:t xml:space="preserve">všech projektů </w:t>
      </w:r>
      <w:r w:rsidRPr="652D5058">
        <w:rPr>
          <w:rFonts w:cs="Arial"/>
          <w:lang w:eastAsia="en-US"/>
        </w:rPr>
        <w:t>je</w:t>
      </w:r>
      <w:r w:rsidR="5B873A7A" w:rsidRPr="652D5058">
        <w:rPr>
          <w:rFonts w:cs="Arial"/>
          <w:lang w:eastAsia="en-US"/>
        </w:rPr>
        <w:t xml:space="preserve"> příloha </w:t>
      </w:r>
      <w:r w:rsidR="5C253D32" w:rsidRPr="00E01C61">
        <w:rPr>
          <w:rFonts w:cs="Arial"/>
          <w:lang w:eastAsia="en-US"/>
        </w:rPr>
        <w:t xml:space="preserve">č. </w:t>
      </w:r>
      <w:r w:rsidR="2306D2C4" w:rsidRPr="00E01C61">
        <w:rPr>
          <w:rFonts w:cs="Arial"/>
          <w:lang w:eastAsia="en-US"/>
        </w:rPr>
        <w:t>5</w:t>
      </w:r>
      <w:r w:rsidR="5C253D32" w:rsidRPr="00E01C61">
        <w:rPr>
          <w:rFonts w:cs="Arial"/>
          <w:lang w:eastAsia="en-US"/>
        </w:rPr>
        <w:t xml:space="preserve"> </w:t>
      </w:r>
      <w:r w:rsidR="5B873A7A" w:rsidRPr="00E01C61">
        <w:rPr>
          <w:rFonts w:cs="Arial"/>
          <w:lang w:eastAsia="en-US"/>
        </w:rPr>
        <w:t>PŽP</w:t>
      </w:r>
      <w:r w:rsidR="5B873A7A" w:rsidRPr="652D5058">
        <w:rPr>
          <w:rFonts w:cs="Arial"/>
          <w:lang w:eastAsia="en-US"/>
        </w:rPr>
        <w:t xml:space="preserve"> </w:t>
      </w:r>
      <w:r w:rsidRPr="652D5058">
        <w:rPr>
          <w:rFonts w:cs="Arial"/>
          <w:b/>
          <w:bCs/>
          <w:lang w:eastAsia="en-US"/>
        </w:rPr>
        <w:t>Zdůvodnění rozpočtu</w:t>
      </w:r>
      <w:r w:rsidRPr="652D5058">
        <w:rPr>
          <w:rFonts w:cs="Arial"/>
          <w:lang w:eastAsia="en-US"/>
        </w:rPr>
        <w:t>, kde žadatel popíše, jak došel k</w:t>
      </w:r>
      <w:r w:rsidR="00602A42" w:rsidRPr="652D5058">
        <w:rPr>
          <w:rFonts w:cs="Arial"/>
          <w:lang w:eastAsia="en-US"/>
        </w:rPr>
        <w:t> </w:t>
      </w:r>
      <w:r w:rsidRPr="652D5058">
        <w:rPr>
          <w:rFonts w:cs="Arial"/>
          <w:lang w:eastAsia="en-US"/>
        </w:rPr>
        <w:t>jednotlivým částkám rozpočtu.</w:t>
      </w:r>
    </w:p>
    <w:p w14:paraId="269C3811" w14:textId="1F4AD021" w:rsidR="0024125B" w:rsidRDefault="0024125B" w:rsidP="79252398">
      <w:pPr>
        <w:rPr>
          <w:rFonts w:cs="Arial"/>
          <w:lang w:eastAsia="en-US"/>
        </w:rPr>
      </w:pPr>
      <w:r w:rsidRPr="79252398">
        <w:rPr>
          <w:rFonts w:cs="Arial"/>
          <w:lang w:eastAsia="en-US"/>
        </w:rPr>
        <w:t xml:space="preserve">Výzva může stanovit </w:t>
      </w:r>
      <w:r w:rsidR="00B83B3E" w:rsidRPr="79252398">
        <w:rPr>
          <w:rFonts w:cs="Arial"/>
          <w:lang w:eastAsia="en-US"/>
        </w:rPr>
        <w:t>i</w:t>
      </w:r>
      <w:r w:rsidR="00B83B3E">
        <w:rPr>
          <w:rFonts w:cs="Arial"/>
          <w:lang w:eastAsia="en-US"/>
        </w:rPr>
        <w:t> </w:t>
      </w:r>
      <w:r w:rsidRPr="79252398">
        <w:rPr>
          <w:rFonts w:cs="Arial"/>
          <w:lang w:eastAsia="en-US"/>
        </w:rPr>
        <w:t xml:space="preserve">další povinné přílohy. </w:t>
      </w:r>
    </w:p>
    <w:p w14:paraId="0825E7A8" w14:textId="0CEE20EC" w:rsidR="001C6E72" w:rsidRPr="007B43AE" w:rsidRDefault="001C6E72" w:rsidP="00722778">
      <w:pPr>
        <w:pStyle w:val="Nadpis3"/>
        <w:numPr>
          <w:ilvl w:val="2"/>
          <w:numId w:val="53"/>
        </w:numPr>
        <w:spacing w:before="120" w:after="120"/>
        <w:ind w:left="709"/>
      </w:pPr>
      <w:bookmarkStart w:id="175" w:name="_Toc431911282"/>
      <w:bookmarkStart w:id="176" w:name="_Toc107236262"/>
      <w:bookmarkEnd w:id="175"/>
      <w:r w:rsidRPr="007B43AE">
        <w:t xml:space="preserve">Finalizace žádosti </w:t>
      </w:r>
      <w:r w:rsidR="00B83B3E" w:rsidRPr="007B43AE">
        <w:t>o</w:t>
      </w:r>
      <w:r w:rsidR="00B83B3E">
        <w:t> </w:t>
      </w:r>
      <w:r w:rsidRPr="007B43AE">
        <w:t>podporu</w:t>
      </w:r>
      <w:bookmarkEnd w:id="176"/>
    </w:p>
    <w:p w14:paraId="3134D5A0" w14:textId="30142CE8" w:rsidR="005A64BB" w:rsidRDefault="002F3D7D" w:rsidP="00A27DD4">
      <w:pPr>
        <w:rPr>
          <w:rFonts w:cs="Arial"/>
          <w:szCs w:val="22"/>
        </w:rPr>
      </w:pPr>
      <w:r w:rsidRPr="003B6594">
        <w:rPr>
          <w:rFonts w:cs="Arial"/>
          <w:szCs w:val="22"/>
        </w:rPr>
        <w:t xml:space="preserve">Po </w:t>
      </w:r>
      <w:r w:rsidRPr="00AE0934">
        <w:t>vyplnění</w:t>
      </w:r>
      <w:r w:rsidRPr="003B6594">
        <w:rPr>
          <w:rFonts w:cs="Arial"/>
          <w:szCs w:val="22"/>
        </w:rPr>
        <w:t xml:space="preserve"> všech relevantních údajů </w:t>
      </w:r>
      <w:r w:rsidR="00B83B3E" w:rsidRPr="003B6594">
        <w:rPr>
          <w:rFonts w:cs="Arial"/>
          <w:szCs w:val="22"/>
        </w:rPr>
        <w:t>a</w:t>
      </w:r>
      <w:r w:rsidR="00B83B3E">
        <w:rPr>
          <w:rFonts w:cs="Arial"/>
          <w:szCs w:val="22"/>
        </w:rPr>
        <w:t> </w:t>
      </w:r>
      <w:r w:rsidRPr="003B6594">
        <w:rPr>
          <w:rFonts w:cs="Arial"/>
          <w:szCs w:val="22"/>
        </w:rPr>
        <w:t>jejich kontrole provede žadatel finalizaci žádosti o</w:t>
      </w:r>
      <w:r w:rsidR="00B56DBA">
        <w:rPr>
          <w:rFonts w:cs="Arial"/>
          <w:szCs w:val="22"/>
        </w:rPr>
        <w:t> </w:t>
      </w:r>
      <w:r w:rsidRPr="003B6594">
        <w:rPr>
          <w:rFonts w:cs="Arial"/>
          <w:szCs w:val="22"/>
        </w:rPr>
        <w:t>podporu</w:t>
      </w:r>
      <w:r w:rsidR="005A4BE6" w:rsidRPr="003B6594">
        <w:rPr>
          <w:rFonts w:cs="Arial"/>
          <w:szCs w:val="22"/>
        </w:rPr>
        <w:t xml:space="preserve"> </w:t>
      </w:r>
      <w:r w:rsidR="00B83B3E" w:rsidRPr="003B6594">
        <w:rPr>
          <w:rFonts w:cs="Arial"/>
          <w:szCs w:val="22"/>
        </w:rPr>
        <w:t>a</w:t>
      </w:r>
      <w:r w:rsidR="00B83B3E">
        <w:rPr>
          <w:rFonts w:cs="Arial"/>
          <w:szCs w:val="22"/>
        </w:rPr>
        <w:t> </w:t>
      </w:r>
      <w:r w:rsidR="00264B8E" w:rsidRPr="003B6594">
        <w:rPr>
          <w:rFonts w:cs="Arial"/>
          <w:szCs w:val="22"/>
        </w:rPr>
        <w:t xml:space="preserve">tím </w:t>
      </w:r>
      <w:r w:rsidR="005A4BE6" w:rsidRPr="003B6594">
        <w:rPr>
          <w:rFonts w:cs="Arial"/>
          <w:szCs w:val="22"/>
        </w:rPr>
        <w:t xml:space="preserve">je znemožněna další editace dat </w:t>
      </w:r>
      <w:r w:rsidR="00B83B3E" w:rsidRPr="003B6594">
        <w:rPr>
          <w:rFonts w:cs="Arial"/>
          <w:szCs w:val="22"/>
        </w:rPr>
        <w:t>a</w:t>
      </w:r>
      <w:r w:rsidR="00B83B3E">
        <w:rPr>
          <w:rFonts w:cs="Arial"/>
          <w:szCs w:val="22"/>
        </w:rPr>
        <w:t> </w:t>
      </w:r>
      <w:r w:rsidR="005A4BE6" w:rsidRPr="003B6594">
        <w:rPr>
          <w:rFonts w:cs="Arial"/>
          <w:szCs w:val="22"/>
        </w:rPr>
        <w:t>přikládání příloh.</w:t>
      </w:r>
      <w:r w:rsidRPr="003B6594">
        <w:rPr>
          <w:rFonts w:cs="Arial"/>
          <w:szCs w:val="22"/>
        </w:rPr>
        <w:t xml:space="preserve"> </w:t>
      </w:r>
    </w:p>
    <w:p w14:paraId="5DAA8D41" w14:textId="03C1F38E" w:rsidR="00B41C0E" w:rsidRPr="00504F64" w:rsidRDefault="00FE0E48" w:rsidP="00B41C0E">
      <w:pPr>
        <w:rPr>
          <w:rFonts w:cs="Arial"/>
        </w:rPr>
      </w:pPr>
      <w:r w:rsidRPr="408C1933">
        <w:rPr>
          <w:rFonts w:cs="Arial"/>
        </w:rPr>
        <w:t>Správce projektu</w:t>
      </w:r>
      <w:r w:rsidR="000C01E1" w:rsidRPr="408C1933">
        <w:rPr>
          <w:rFonts w:cs="Arial"/>
        </w:rPr>
        <w:t xml:space="preserve"> (tj. žadatel/zástupce žadatele zakládající žádost </w:t>
      </w:r>
      <w:r w:rsidR="00B83B3E" w:rsidRPr="408C1933">
        <w:rPr>
          <w:rFonts w:cs="Arial"/>
        </w:rPr>
        <w:t>o</w:t>
      </w:r>
      <w:r w:rsidR="00B83B3E">
        <w:rPr>
          <w:rFonts w:cs="Arial"/>
        </w:rPr>
        <w:t> </w:t>
      </w:r>
      <w:r w:rsidR="000C01E1" w:rsidRPr="408C1933">
        <w:rPr>
          <w:rFonts w:cs="Arial"/>
        </w:rPr>
        <w:t>podporu)</w:t>
      </w:r>
      <w:r w:rsidRPr="408C1933">
        <w:rPr>
          <w:rFonts w:cs="Arial"/>
        </w:rPr>
        <w:t xml:space="preserve"> potvrdí finalizací správnost </w:t>
      </w:r>
      <w:r w:rsidR="00B83B3E" w:rsidRPr="408C1933">
        <w:rPr>
          <w:rFonts w:cs="Arial"/>
        </w:rPr>
        <w:t>a</w:t>
      </w:r>
      <w:r w:rsidR="00B83B3E">
        <w:rPr>
          <w:rFonts w:cs="Arial"/>
        </w:rPr>
        <w:t> </w:t>
      </w:r>
      <w:r w:rsidRPr="408C1933">
        <w:rPr>
          <w:rFonts w:cs="Arial"/>
        </w:rPr>
        <w:t xml:space="preserve">úplnost potřebných dat </w:t>
      </w:r>
      <w:r w:rsidR="00B83B3E" w:rsidRPr="408C1933">
        <w:rPr>
          <w:rFonts w:cs="Arial"/>
        </w:rPr>
        <w:t>a</w:t>
      </w:r>
      <w:r w:rsidR="00B83B3E">
        <w:rPr>
          <w:rFonts w:cs="Arial"/>
        </w:rPr>
        <w:t> </w:t>
      </w:r>
      <w:r w:rsidRPr="408C1933">
        <w:rPr>
          <w:rFonts w:cs="Arial"/>
        </w:rPr>
        <w:t xml:space="preserve">předá žádost </w:t>
      </w:r>
      <w:r w:rsidR="00B83B3E" w:rsidRPr="408C1933">
        <w:rPr>
          <w:rFonts w:cs="Arial"/>
        </w:rPr>
        <w:t>o</w:t>
      </w:r>
      <w:r w:rsidR="00B83B3E">
        <w:rPr>
          <w:rFonts w:cs="Arial"/>
        </w:rPr>
        <w:t> </w:t>
      </w:r>
      <w:r w:rsidRPr="408C1933">
        <w:rPr>
          <w:rFonts w:cs="Arial"/>
        </w:rPr>
        <w:t>podporu signatáři/signatářům</w:t>
      </w:r>
      <w:r w:rsidR="000C01E1" w:rsidRPr="408C1933">
        <w:rPr>
          <w:rFonts w:cs="Arial"/>
        </w:rPr>
        <w:t xml:space="preserve"> (</w:t>
      </w:r>
      <w:r w:rsidR="006B367C" w:rsidRPr="408C1933">
        <w:rPr>
          <w:rFonts w:cs="Arial"/>
        </w:rPr>
        <w:t xml:space="preserve">tj. </w:t>
      </w:r>
      <w:r w:rsidR="00C614CF" w:rsidRPr="408C1933">
        <w:rPr>
          <w:rFonts w:cs="Arial"/>
        </w:rPr>
        <w:t>s</w:t>
      </w:r>
      <w:r w:rsidR="00542ACE" w:rsidRPr="408C1933">
        <w:rPr>
          <w:rFonts w:cs="Arial"/>
        </w:rPr>
        <w:t>tatutární zástupce žadatele nebo osoba pověřená plnou mocí vykonávat pravomoci statutárního zástupce</w:t>
      </w:r>
      <w:r w:rsidR="000C01E1" w:rsidRPr="408C1933">
        <w:rPr>
          <w:rFonts w:cs="Arial"/>
        </w:rPr>
        <w:t>)</w:t>
      </w:r>
      <w:r w:rsidRPr="408C1933">
        <w:rPr>
          <w:rFonts w:cs="Arial"/>
        </w:rPr>
        <w:t xml:space="preserve"> k</w:t>
      </w:r>
      <w:r w:rsidR="00602A42" w:rsidRPr="408C1933">
        <w:rPr>
          <w:rFonts w:cs="Arial"/>
        </w:rPr>
        <w:t> </w:t>
      </w:r>
      <w:r w:rsidRPr="408C1933">
        <w:rPr>
          <w:rFonts w:cs="Arial"/>
        </w:rPr>
        <w:t xml:space="preserve">podpisu. </w:t>
      </w:r>
      <w:r w:rsidR="00B41C0E">
        <w:rPr>
          <w:rFonts w:cs="Arial"/>
        </w:rPr>
        <w:t>Zároveň p</w:t>
      </w:r>
      <w:r w:rsidR="00B41C0E" w:rsidRPr="408C1933">
        <w:rPr>
          <w:rFonts w:cs="Arial"/>
        </w:rPr>
        <w:t xml:space="preserve">o finalizaci žádosti </w:t>
      </w:r>
      <w:r w:rsidR="00B83B3E" w:rsidRPr="408C1933">
        <w:rPr>
          <w:rFonts w:cs="Arial"/>
        </w:rPr>
        <w:t>o</w:t>
      </w:r>
      <w:r w:rsidR="00B83B3E">
        <w:rPr>
          <w:rFonts w:cs="Arial"/>
        </w:rPr>
        <w:t> </w:t>
      </w:r>
      <w:r w:rsidR="00B41C0E" w:rsidRPr="408C1933">
        <w:rPr>
          <w:rFonts w:cs="Arial"/>
        </w:rPr>
        <w:t xml:space="preserve">podporu dochází k aktivaci záložky Podpis žádosti o podporu. </w:t>
      </w:r>
    </w:p>
    <w:p w14:paraId="1398D9AC" w14:textId="75BDDEF3" w:rsidR="003E68AF" w:rsidRDefault="00FE0E48" w:rsidP="0083583B">
      <w:r w:rsidRPr="408C1933">
        <w:rPr>
          <w:rFonts w:cs="Arial"/>
        </w:rPr>
        <w:t>Signatáři jsou informováni</w:t>
      </w:r>
      <w:r w:rsidR="00F341F0">
        <w:rPr>
          <w:rFonts w:cs="Arial"/>
        </w:rPr>
        <w:t xml:space="preserve"> </w:t>
      </w:r>
      <w:r w:rsidR="00B83B3E">
        <w:rPr>
          <w:rFonts w:cs="Arial"/>
        </w:rPr>
        <w:t>o </w:t>
      </w:r>
      <w:r w:rsidR="00F341F0">
        <w:rPr>
          <w:rFonts w:cs="Arial"/>
        </w:rPr>
        <w:t xml:space="preserve">nutnosti </w:t>
      </w:r>
      <w:r w:rsidR="00F967D7">
        <w:rPr>
          <w:rFonts w:cs="Arial"/>
        </w:rPr>
        <w:t>pod</w:t>
      </w:r>
      <w:r w:rsidR="00B01342">
        <w:rPr>
          <w:rFonts w:cs="Arial"/>
        </w:rPr>
        <w:t>epsat</w:t>
      </w:r>
      <w:r w:rsidR="00F967D7">
        <w:rPr>
          <w:rFonts w:cs="Arial"/>
        </w:rPr>
        <w:t xml:space="preserve"> žádost </w:t>
      </w:r>
      <w:r w:rsidR="00B83B3E">
        <w:rPr>
          <w:rFonts w:cs="Arial"/>
        </w:rPr>
        <w:t>o </w:t>
      </w:r>
      <w:r w:rsidR="00F967D7">
        <w:rPr>
          <w:rFonts w:cs="Arial"/>
        </w:rPr>
        <w:t>podporu</w:t>
      </w:r>
      <w:r w:rsidRPr="408C1933">
        <w:rPr>
          <w:rFonts w:cs="Arial"/>
        </w:rPr>
        <w:t xml:space="preserve"> prostřednictvím </w:t>
      </w:r>
      <w:r w:rsidR="00484C87" w:rsidRPr="408C1933">
        <w:rPr>
          <w:rFonts w:cs="Arial"/>
        </w:rPr>
        <w:t>depeše</w:t>
      </w:r>
      <w:r w:rsidRPr="408C1933">
        <w:rPr>
          <w:rFonts w:cs="Arial"/>
        </w:rPr>
        <w:t>.</w:t>
      </w:r>
      <w:r w:rsidR="001F15EE" w:rsidRPr="408C1933">
        <w:rPr>
          <w:rFonts w:cs="Arial"/>
        </w:rPr>
        <w:t xml:space="preserve"> </w:t>
      </w:r>
      <w:r w:rsidR="009E2B68" w:rsidRPr="006B367C">
        <w:rPr>
          <w:rFonts w:cs="Arial"/>
          <w:szCs w:val="22"/>
        </w:rPr>
        <w:t xml:space="preserve">Podpis žádosti </w:t>
      </w:r>
      <w:r w:rsidR="00B83B3E" w:rsidRPr="006B367C">
        <w:rPr>
          <w:rFonts w:cs="Arial"/>
          <w:szCs w:val="22"/>
        </w:rPr>
        <w:t>o</w:t>
      </w:r>
      <w:r w:rsidR="00B83B3E">
        <w:rPr>
          <w:rFonts w:cs="Arial"/>
          <w:szCs w:val="22"/>
        </w:rPr>
        <w:t> </w:t>
      </w:r>
      <w:r w:rsidR="009E2B68" w:rsidRPr="006B367C">
        <w:rPr>
          <w:rFonts w:cs="Arial"/>
          <w:szCs w:val="22"/>
        </w:rPr>
        <w:t xml:space="preserve">podporu probíhá prostřednictvím kvalifikovaného elektronického podpisu. </w:t>
      </w:r>
      <w:r w:rsidR="002F3D7D" w:rsidRPr="00504F64">
        <w:rPr>
          <w:rFonts w:cs="Arial"/>
          <w:szCs w:val="22"/>
        </w:rPr>
        <w:t xml:space="preserve"> </w:t>
      </w:r>
    </w:p>
    <w:p w14:paraId="40B78CF6" w14:textId="280F7239" w:rsidR="006604C7" w:rsidRDefault="006604C7" w:rsidP="00F800C4">
      <w:pPr>
        <w:rPr>
          <w:rFonts w:cs="Arial"/>
          <w:szCs w:val="22"/>
        </w:rPr>
      </w:pPr>
      <w:r w:rsidRPr="0083583B">
        <w:rPr>
          <w:rFonts w:cs="Arial"/>
          <w:szCs w:val="22"/>
        </w:rPr>
        <w:t>Po úspěšné</w:t>
      </w:r>
      <w:r w:rsidR="0083583B" w:rsidRPr="0083583B">
        <w:rPr>
          <w:rFonts w:cs="Arial"/>
          <w:szCs w:val="22"/>
        </w:rPr>
        <w:t>m</w:t>
      </w:r>
      <w:r w:rsidRPr="0083583B">
        <w:rPr>
          <w:rFonts w:cs="Arial"/>
          <w:szCs w:val="22"/>
        </w:rPr>
        <w:t xml:space="preserve"> podpisu žádosti </w:t>
      </w:r>
      <w:r w:rsidR="00B83B3E" w:rsidRPr="0083583B">
        <w:rPr>
          <w:rFonts w:cs="Arial"/>
          <w:szCs w:val="22"/>
        </w:rPr>
        <w:t>o</w:t>
      </w:r>
      <w:r w:rsidR="00B83B3E">
        <w:rPr>
          <w:rFonts w:cs="Arial"/>
          <w:szCs w:val="22"/>
        </w:rPr>
        <w:t> </w:t>
      </w:r>
      <w:r w:rsidRPr="0083583B">
        <w:rPr>
          <w:rFonts w:cs="Arial"/>
          <w:szCs w:val="22"/>
        </w:rPr>
        <w:t>podporu se uživateli v</w:t>
      </w:r>
      <w:r w:rsidR="00027CB3" w:rsidRPr="0083583B">
        <w:rPr>
          <w:rFonts w:cs="Arial"/>
          <w:szCs w:val="22"/>
        </w:rPr>
        <w:t> </w:t>
      </w:r>
      <w:r w:rsidRPr="0083583B">
        <w:rPr>
          <w:rFonts w:cs="Arial"/>
          <w:szCs w:val="22"/>
        </w:rPr>
        <w:t xml:space="preserve">horní nástrojové liště </w:t>
      </w:r>
      <w:r w:rsidR="00027CB3" w:rsidRPr="0083583B">
        <w:rPr>
          <w:rFonts w:cs="Arial"/>
          <w:szCs w:val="22"/>
        </w:rPr>
        <w:t>IS KP21+</w:t>
      </w:r>
      <w:r w:rsidR="00DD0F78">
        <w:rPr>
          <w:rFonts w:cs="Arial"/>
          <w:szCs w:val="22"/>
        </w:rPr>
        <w:t xml:space="preserve"> </w:t>
      </w:r>
      <w:r w:rsidRPr="0083583B">
        <w:rPr>
          <w:rFonts w:cs="Arial"/>
          <w:szCs w:val="22"/>
        </w:rPr>
        <w:t xml:space="preserve">zaktivní tlačítko „Podat“, skrze které dojde k samotnému podání žádosti </w:t>
      </w:r>
      <w:r w:rsidR="00B83B3E" w:rsidRPr="0083583B">
        <w:rPr>
          <w:rFonts w:cs="Arial"/>
          <w:szCs w:val="22"/>
        </w:rPr>
        <w:t>o</w:t>
      </w:r>
      <w:r w:rsidR="00B83B3E">
        <w:rPr>
          <w:rFonts w:cs="Arial"/>
          <w:szCs w:val="22"/>
        </w:rPr>
        <w:t> </w:t>
      </w:r>
      <w:r w:rsidRPr="0083583B">
        <w:rPr>
          <w:rFonts w:cs="Arial"/>
          <w:szCs w:val="22"/>
        </w:rPr>
        <w:t xml:space="preserve">podporu, tzn., že </w:t>
      </w:r>
      <w:r w:rsidR="00946D91" w:rsidRPr="0083583B">
        <w:rPr>
          <w:rFonts w:cs="Arial"/>
          <w:szCs w:val="22"/>
        </w:rPr>
        <w:t xml:space="preserve">žadatel musí ještě v IS KP21+ potvrdit podání žádostí. Následně bude </w:t>
      </w:r>
      <w:r w:rsidRPr="0083583B">
        <w:rPr>
          <w:rFonts w:cs="Arial"/>
          <w:szCs w:val="22"/>
        </w:rPr>
        <w:t xml:space="preserve">projekt přepnut do stavu „Žádost </w:t>
      </w:r>
      <w:r w:rsidR="00B83B3E" w:rsidRPr="0083583B">
        <w:rPr>
          <w:rFonts w:cs="Arial"/>
          <w:szCs w:val="22"/>
        </w:rPr>
        <w:t>o</w:t>
      </w:r>
      <w:r w:rsidR="00B83B3E">
        <w:rPr>
          <w:rFonts w:cs="Arial"/>
          <w:szCs w:val="22"/>
        </w:rPr>
        <w:t> </w:t>
      </w:r>
      <w:r w:rsidRPr="0083583B">
        <w:rPr>
          <w:rFonts w:cs="Arial"/>
          <w:szCs w:val="22"/>
        </w:rPr>
        <w:t xml:space="preserve">podporu zaregistrována“ </w:t>
      </w:r>
      <w:r w:rsidR="00B83B3E" w:rsidRPr="0083583B">
        <w:rPr>
          <w:rFonts w:cs="Arial"/>
          <w:szCs w:val="22"/>
        </w:rPr>
        <w:t>a</w:t>
      </w:r>
      <w:r w:rsidR="00B83B3E">
        <w:rPr>
          <w:rFonts w:cs="Arial"/>
          <w:szCs w:val="22"/>
        </w:rPr>
        <w:t> </w:t>
      </w:r>
      <w:r w:rsidRPr="0083583B">
        <w:rPr>
          <w:rFonts w:cs="Arial"/>
          <w:szCs w:val="22"/>
        </w:rPr>
        <w:t>projektu bude automaticky vygenerováno „Registrační číslo.“</w:t>
      </w:r>
    </w:p>
    <w:p w14:paraId="0533FFB4" w14:textId="65BE1BB2" w:rsidR="00F55DF2" w:rsidRDefault="00B83B3E" w:rsidP="00F800C4">
      <w:r w:rsidRPr="00E25F3B">
        <w:rPr>
          <w:rFonts w:cs="Arial"/>
          <w:szCs w:val="22"/>
          <w:lang w:eastAsia="en-US"/>
        </w:rPr>
        <w:t>V</w:t>
      </w:r>
      <w:r>
        <w:rPr>
          <w:rFonts w:cs="Arial"/>
          <w:szCs w:val="22"/>
          <w:lang w:eastAsia="en-US"/>
        </w:rPr>
        <w:t> </w:t>
      </w:r>
      <w:r w:rsidR="00F55DF2">
        <w:rPr>
          <w:rFonts w:cs="Arial"/>
          <w:szCs w:val="22"/>
          <w:lang w:eastAsia="en-US"/>
        </w:rPr>
        <w:t>IS KP21+</w:t>
      </w:r>
      <w:r w:rsidR="00F55DF2" w:rsidRPr="00E25F3B">
        <w:rPr>
          <w:rFonts w:cs="Arial"/>
          <w:szCs w:val="22"/>
          <w:lang w:eastAsia="en-US"/>
        </w:rPr>
        <w:t xml:space="preserve"> má žadatel možnost sledovat aktuální stav své žádosti</w:t>
      </w:r>
      <w:r w:rsidR="00F55DF2">
        <w:rPr>
          <w:rFonts w:cs="Arial"/>
          <w:szCs w:val="22"/>
          <w:lang w:eastAsia="en-US"/>
        </w:rPr>
        <w:t xml:space="preserve"> o podporu</w:t>
      </w:r>
      <w:r w:rsidR="00F55DF2" w:rsidRPr="00E25F3B">
        <w:rPr>
          <w:rFonts w:cs="Arial"/>
          <w:szCs w:val="22"/>
          <w:lang w:eastAsia="en-US"/>
        </w:rPr>
        <w:t>.</w:t>
      </w:r>
    </w:p>
    <w:p w14:paraId="6A6154B8" w14:textId="37B765DB" w:rsidR="008765F9" w:rsidRPr="007B43AE" w:rsidRDefault="007B43AE" w:rsidP="009C0743">
      <w:pPr>
        <w:pStyle w:val="Styl7"/>
        <w:spacing w:after="120"/>
        <w:ind w:left="425" w:hanging="357"/>
      </w:pPr>
      <w:r>
        <w:t xml:space="preserve"> </w:t>
      </w:r>
      <w:bookmarkStart w:id="177" w:name="_Toc107236263"/>
      <w:r w:rsidR="008765F9" w:rsidRPr="007B43AE">
        <w:t xml:space="preserve">Stažení žádosti </w:t>
      </w:r>
      <w:r w:rsidR="00B83B3E" w:rsidRPr="007B43AE">
        <w:t>o</w:t>
      </w:r>
      <w:r w:rsidR="00B83B3E">
        <w:t> </w:t>
      </w:r>
      <w:r w:rsidR="008765F9" w:rsidRPr="007B43AE">
        <w:t xml:space="preserve">podporu ze strany </w:t>
      </w:r>
      <w:r w:rsidR="00FF427F" w:rsidRPr="007B43AE">
        <w:t>žadatele</w:t>
      </w:r>
      <w:bookmarkEnd w:id="177"/>
    </w:p>
    <w:p w14:paraId="32FBFC99" w14:textId="2F3377E9" w:rsidR="003C323B" w:rsidRDefault="00AE1F48" w:rsidP="003C323B">
      <w:pPr>
        <w:pStyle w:val="Default"/>
        <w:spacing w:before="120"/>
        <w:jc w:val="both"/>
        <w:rPr>
          <w:rFonts w:ascii="Arial" w:hAnsi="Arial" w:cs="Arial"/>
          <w:sz w:val="22"/>
          <w:szCs w:val="22"/>
        </w:rPr>
      </w:pPr>
      <w:r w:rsidRPr="00C098C9">
        <w:rPr>
          <w:rFonts w:ascii="Arial" w:hAnsi="Arial" w:cs="Arial"/>
          <w:sz w:val="22"/>
          <w:szCs w:val="22"/>
        </w:rPr>
        <w:t xml:space="preserve">Žádost </w:t>
      </w:r>
      <w:r w:rsidR="00B83B3E" w:rsidRPr="00C098C9">
        <w:rPr>
          <w:rFonts w:ascii="Arial" w:hAnsi="Arial" w:cs="Arial"/>
          <w:sz w:val="22"/>
          <w:szCs w:val="22"/>
        </w:rPr>
        <w:t>o</w:t>
      </w:r>
      <w:r w:rsidR="00B83B3E">
        <w:rPr>
          <w:rFonts w:ascii="Arial" w:hAnsi="Arial" w:cs="Arial"/>
          <w:sz w:val="22"/>
          <w:szCs w:val="22"/>
        </w:rPr>
        <w:t> </w:t>
      </w:r>
      <w:r w:rsidRPr="00C098C9">
        <w:rPr>
          <w:rFonts w:ascii="Arial" w:hAnsi="Arial" w:cs="Arial"/>
          <w:sz w:val="22"/>
          <w:szCs w:val="22"/>
        </w:rPr>
        <w:t>podporu může žadatel kdykoliv stáhnout po jejím podání</w:t>
      </w:r>
      <w:r w:rsidR="00CE19C5" w:rsidRPr="00C098C9">
        <w:rPr>
          <w:rFonts w:ascii="Arial" w:hAnsi="Arial" w:cs="Arial"/>
          <w:sz w:val="22"/>
          <w:szCs w:val="22"/>
        </w:rPr>
        <w:t xml:space="preserve">, tj. </w:t>
      </w:r>
      <w:r w:rsidR="00B83B3E" w:rsidRPr="00C098C9">
        <w:rPr>
          <w:rFonts w:ascii="Arial" w:hAnsi="Arial" w:cs="Arial"/>
          <w:sz w:val="22"/>
          <w:szCs w:val="22"/>
        </w:rPr>
        <w:t>i</w:t>
      </w:r>
      <w:r w:rsidR="00B83B3E">
        <w:rPr>
          <w:rFonts w:ascii="Arial" w:hAnsi="Arial" w:cs="Arial"/>
          <w:sz w:val="22"/>
          <w:szCs w:val="22"/>
        </w:rPr>
        <w:t> </w:t>
      </w:r>
      <w:r w:rsidRPr="00C098C9">
        <w:rPr>
          <w:rFonts w:ascii="Arial" w:hAnsi="Arial" w:cs="Arial"/>
          <w:sz w:val="22"/>
          <w:szCs w:val="22"/>
        </w:rPr>
        <w:t>v</w:t>
      </w:r>
      <w:r w:rsidR="00602A42" w:rsidRPr="00C098C9">
        <w:rPr>
          <w:rFonts w:ascii="Arial" w:hAnsi="Arial" w:cs="Arial"/>
          <w:sz w:val="22"/>
          <w:szCs w:val="22"/>
        </w:rPr>
        <w:t> </w:t>
      </w:r>
      <w:r w:rsidRPr="00C098C9">
        <w:rPr>
          <w:rFonts w:ascii="Arial" w:hAnsi="Arial" w:cs="Arial"/>
          <w:sz w:val="22"/>
          <w:szCs w:val="22"/>
        </w:rPr>
        <w:t xml:space="preserve">průběhu procesu hodnocení </w:t>
      </w:r>
      <w:r w:rsidR="00B83B3E" w:rsidRPr="00C098C9">
        <w:rPr>
          <w:rFonts w:ascii="Arial" w:hAnsi="Arial" w:cs="Arial"/>
          <w:sz w:val="22"/>
          <w:szCs w:val="22"/>
        </w:rPr>
        <w:t>a</w:t>
      </w:r>
      <w:r w:rsidR="00B83B3E">
        <w:rPr>
          <w:rFonts w:ascii="Arial" w:hAnsi="Arial" w:cs="Arial"/>
          <w:sz w:val="22"/>
          <w:szCs w:val="22"/>
        </w:rPr>
        <w:t> </w:t>
      </w:r>
      <w:r w:rsidRPr="00C098C9">
        <w:rPr>
          <w:rFonts w:ascii="Arial" w:hAnsi="Arial" w:cs="Arial"/>
          <w:sz w:val="22"/>
          <w:szCs w:val="22"/>
        </w:rPr>
        <w:t xml:space="preserve">výběru projektů. </w:t>
      </w:r>
      <w:r w:rsidR="00FF427F" w:rsidRPr="00C098C9">
        <w:rPr>
          <w:rFonts w:ascii="Arial" w:hAnsi="Arial" w:cs="Arial"/>
          <w:sz w:val="22"/>
          <w:szCs w:val="22"/>
        </w:rPr>
        <w:t xml:space="preserve">Žadatel </w:t>
      </w:r>
      <w:r w:rsidRPr="00C098C9">
        <w:rPr>
          <w:rFonts w:ascii="Arial" w:hAnsi="Arial" w:cs="Arial"/>
          <w:sz w:val="22"/>
          <w:szCs w:val="22"/>
        </w:rPr>
        <w:t xml:space="preserve">informuje </w:t>
      </w:r>
      <w:r w:rsidR="00B83B3E" w:rsidRPr="00C098C9">
        <w:rPr>
          <w:rFonts w:ascii="Arial" w:hAnsi="Arial" w:cs="Arial"/>
          <w:sz w:val="22"/>
          <w:szCs w:val="22"/>
        </w:rPr>
        <w:t>o</w:t>
      </w:r>
      <w:r w:rsidR="00B83B3E">
        <w:rPr>
          <w:rFonts w:ascii="Arial" w:hAnsi="Arial" w:cs="Arial"/>
          <w:sz w:val="22"/>
          <w:szCs w:val="22"/>
        </w:rPr>
        <w:t> </w:t>
      </w:r>
      <w:r w:rsidRPr="00C098C9">
        <w:rPr>
          <w:rFonts w:ascii="Arial" w:hAnsi="Arial" w:cs="Arial"/>
          <w:sz w:val="22"/>
          <w:szCs w:val="22"/>
        </w:rPr>
        <w:t>záměru stažení žádosti o</w:t>
      </w:r>
      <w:r w:rsidR="008409F6" w:rsidRPr="00C098C9">
        <w:rPr>
          <w:rFonts w:ascii="Arial" w:hAnsi="Arial" w:cs="Arial"/>
          <w:sz w:val="22"/>
          <w:szCs w:val="22"/>
        </w:rPr>
        <w:t> </w:t>
      </w:r>
      <w:r w:rsidRPr="00C098C9">
        <w:rPr>
          <w:rFonts w:ascii="Arial" w:hAnsi="Arial" w:cs="Arial"/>
          <w:sz w:val="22"/>
          <w:szCs w:val="22"/>
        </w:rPr>
        <w:t>podporu ŘO OPTP depeší</w:t>
      </w:r>
      <w:r w:rsidR="00FF427F" w:rsidRPr="00C098C9">
        <w:rPr>
          <w:rFonts w:ascii="Arial" w:hAnsi="Arial" w:cs="Arial"/>
          <w:sz w:val="22"/>
          <w:szCs w:val="22"/>
        </w:rPr>
        <w:t xml:space="preserve"> </w:t>
      </w:r>
      <w:r w:rsidR="00B83B3E" w:rsidRPr="00C098C9">
        <w:rPr>
          <w:rFonts w:ascii="Arial" w:hAnsi="Arial" w:cs="Arial"/>
          <w:sz w:val="22"/>
          <w:szCs w:val="22"/>
        </w:rPr>
        <w:t>a</w:t>
      </w:r>
      <w:r w:rsidR="00B83B3E">
        <w:rPr>
          <w:rFonts w:ascii="Arial" w:hAnsi="Arial" w:cs="Arial"/>
          <w:sz w:val="22"/>
          <w:szCs w:val="22"/>
        </w:rPr>
        <w:t> </w:t>
      </w:r>
      <w:r w:rsidR="00296900" w:rsidRPr="00C098C9">
        <w:rPr>
          <w:rFonts w:ascii="Arial" w:hAnsi="Arial" w:cs="Arial"/>
          <w:sz w:val="22"/>
          <w:szCs w:val="22"/>
        </w:rPr>
        <w:t xml:space="preserve">následně provede stažení žádosti </w:t>
      </w:r>
      <w:r w:rsidR="00B83B3E" w:rsidRPr="00C098C9">
        <w:rPr>
          <w:rFonts w:ascii="Arial" w:hAnsi="Arial" w:cs="Arial"/>
          <w:sz w:val="22"/>
          <w:szCs w:val="22"/>
        </w:rPr>
        <w:t>o</w:t>
      </w:r>
      <w:r w:rsidR="00B83B3E">
        <w:rPr>
          <w:rFonts w:ascii="Arial" w:hAnsi="Arial" w:cs="Arial"/>
          <w:sz w:val="22"/>
          <w:szCs w:val="22"/>
        </w:rPr>
        <w:t> </w:t>
      </w:r>
      <w:r w:rsidR="00296900" w:rsidRPr="00C098C9">
        <w:rPr>
          <w:rFonts w:ascii="Arial" w:hAnsi="Arial" w:cs="Arial"/>
          <w:sz w:val="22"/>
          <w:szCs w:val="22"/>
        </w:rPr>
        <w:t>podporu v</w:t>
      </w:r>
      <w:r w:rsidR="00602A42" w:rsidRPr="00C098C9">
        <w:rPr>
          <w:rFonts w:ascii="Arial" w:hAnsi="Arial" w:cs="Arial"/>
          <w:sz w:val="22"/>
          <w:szCs w:val="22"/>
        </w:rPr>
        <w:t> </w:t>
      </w:r>
      <w:r w:rsidR="00296900" w:rsidRPr="00C098C9">
        <w:rPr>
          <w:rFonts w:ascii="Arial" w:hAnsi="Arial" w:cs="Arial"/>
          <w:sz w:val="22"/>
          <w:szCs w:val="22"/>
        </w:rPr>
        <w:t>IS KP21+</w:t>
      </w:r>
      <w:r w:rsidR="00B113D7" w:rsidRPr="00C098C9">
        <w:rPr>
          <w:rFonts w:ascii="Arial" w:hAnsi="Arial" w:cs="Arial"/>
          <w:sz w:val="22"/>
          <w:szCs w:val="22"/>
        </w:rPr>
        <w:t xml:space="preserve"> přes „Odvolat žádost“</w:t>
      </w:r>
      <w:r w:rsidR="00FF427F" w:rsidRPr="00C098C9">
        <w:rPr>
          <w:rFonts w:ascii="Arial" w:hAnsi="Arial" w:cs="Arial"/>
          <w:sz w:val="22"/>
          <w:szCs w:val="22"/>
        </w:rPr>
        <w:t xml:space="preserve"> </w:t>
      </w:r>
      <w:r w:rsidR="00B83B3E" w:rsidRPr="00C098C9">
        <w:rPr>
          <w:rFonts w:ascii="Arial" w:hAnsi="Arial" w:cs="Arial"/>
          <w:sz w:val="22"/>
          <w:szCs w:val="22"/>
        </w:rPr>
        <w:t>a</w:t>
      </w:r>
      <w:r w:rsidR="00B83B3E">
        <w:rPr>
          <w:rFonts w:ascii="Arial" w:hAnsi="Arial" w:cs="Arial"/>
          <w:sz w:val="22"/>
          <w:szCs w:val="22"/>
        </w:rPr>
        <w:t> </w:t>
      </w:r>
      <w:r w:rsidR="00FF427F" w:rsidRPr="00C098C9">
        <w:rPr>
          <w:rFonts w:ascii="Arial" w:hAnsi="Arial" w:cs="Arial"/>
          <w:sz w:val="22"/>
          <w:szCs w:val="22"/>
        </w:rPr>
        <w:t>vyplní důvod odvolání.</w:t>
      </w:r>
      <w:r w:rsidR="000F5029" w:rsidRPr="00C098C9">
        <w:rPr>
          <w:rFonts w:ascii="Arial" w:hAnsi="Arial" w:cs="Arial"/>
          <w:sz w:val="22"/>
          <w:szCs w:val="22"/>
        </w:rPr>
        <w:t xml:space="preserve"> </w:t>
      </w:r>
    </w:p>
    <w:p w14:paraId="67CADFA5" w14:textId="226AC317" w:rsidR="007B43AE" w:rsidRDefault="00622DC7" w:rsidP="006570D8">
      <w:pPr>
        <w:spacing w:after="120"/>
        <w:rPr>
          <w:rFonts w:cs="Arial"/>
          <w:szCs w:val="22"/>
        </w:rPr>
      </w:pPr>
      <w:r>
        <w:rPr>
          <w:rFonts w:cs="Arial"/>
          <w:szCs w:val="22"/>
        </w:rPr>
        <w:t xml:space="preserve">ŘO OPTP </w:t>
      </w:r>
      <w:r w:rsidRPr="00D101BA">
        <w:rPr>
          <w:rFonts w:cs="Arial"/>
          <w:szCs w:val="22"/>
        </w:rPr>
        <w:t>n</w:t>
      </w:r>
      <w:r w:rsidR="000F5029" w:rsidRPr="00004F62">
        <w:rPr>
          <w:rFonts w:cs="Arial"/>
          <w:szCs w:val="22"/>
        </w:rPr>
        <w:t xml:space="preserve">ásledně </w:t>
      </w:r>
      <w:r w:rsidRPr="003C323B">
        <w:rPr>
          <w:rFonts w:cs="Arial"/>
          <w:color w:val="000000"/>
          <w:szCs w:val="22"/>
        </w:rPr>
        <w:t>vyd</w:t>
      </w:r>
      <w:r w:rsidRPr="00004F62">
        <w:rPr>
          <w:rFonts w:cs="Arial"/>
          <w:szCs w:val="22"/>
        </w:rPr>
        <w:t xml:space="preserve">á </w:t>
      </w:r>
      <w:r w:rsidR="00B83B3E" w:rsidRPr="00004F62">
        <w:rPr>
          <w:rFonts w:cs="Arial"/>
          <w:szCs w:val="22"/>
        </w:rPr>
        <w:t>a</w:t>
      </w:r>
      <w:r w:rsidR="00B83B3E">
        <w:rPr>
          <w:rFonts w:cs="Arial"/>
          <w:szCs w:val="22"/>
        </w:rPr>
        <w:t> </w:t>
      </w:r>
      <w:r w:rsidRPr="00004F62">
        <w:rPr>
          <w:rFonts w:cs="Arial"/>
          <w:szCs w:val="22"/>
        </w:rPr>
        <w:t xml:space="preserve">doručí </w:t>
      </w:r>
      <w:r w:rsidR="000F5029" w:rsidRPr="00004F62">
        <w:rPr>
          <w:rFonts w:cs="Arial"/>
          <w:szCs w:val="22"/>
        </w:rPr>
        <w:t xml:space="preserve">žadateli </w:t>
      </w:r>
      <w:r w:rsidR="0007736F" w:rsidRPr="00AE259C">
        <w:rPr>
          <w:rFonts w:cs="Arial"/>
          <w:b/>
          <w:szCs w:val="22"/>
        </w:rPr>
        <w:t>Usnesení</w:t>
      </w:r>
      <w:r w:rsidRPr="00AE259C">
        <w:rPr>
          <w:rFonts w:cs="Arial"/>
          <w:b/>
          <w:szCs w:val="22"/>
        </w:rPr>
        <w:t xml:space="preserve"> o</w:t>
      </w:r>
      <w:r w:rsidR="00C8295E" w:rsidRPr="00AE259C">
        <w:rPr>
          <w:rFonts w:cs="Arial"/>
          <w:b/>
          <w:szCs w:val="22"/>
        </w:rPr>
        <w:t> </w:t>
      </w:r>
      <w:r w:rsidRPr="00AE259C">
        <w:rPr>
          <w:rFonts w:cs="Arial"/>
          <w:b/>
          <w:szCs w:val="22"/>
        </w:rPr>
        <w:t>zastavení řízení</w:t>
      </w:r>
      <w:r w:rsidRPr="00D101BA">
        <w:rPr>
          <w:rFonts w:cs="Arial"/>
          <w:szCs w:val="22"/>
        </w:rPr>
        <w:t>, v</w:t>
      </w:r>
      <w:r w:rsidR="00602A42">
        <w:rPr>
          <w:rFonts w:cs="Arial"/>
          <w:szCs w:val="22"/>
        </w:rPr>
        <w:t> </w:t>
      </w:r>
      <w:r w:rsidRPr="00D101BA">
        <w:rPr>
          <w:rFonts w:cs="Arial"/>
          <w:szCs w:val="22"/>
        </w:rPr>
        <w:t xml:space="preserve">němž budou uvedeny důvody stažení žádosti </w:t>
      </w:r>
      <w:r w:rsidR="00B83B3E" w:rsidRPr="00D101BA">
        <w:rPr>
          <w:rFonts w:cs="Arial"/>
          <w:szCs w:val="22"/>
        </w:rPr>
        <w:t>o</w:t>
      </w:r>
      <w:r w:rsidR="00B83B3E">
        <w:rPr>
          <w:rFonts w:cs="Arial"/>
          <w:szCs w:val="22"/>
        </w:rPr>
        <w:t> </w:t>
      </w:r>
      <w:r w:rsidRPr="00D101BA">
        <w:rPr>
          <w:rFonts w:cs="Arial"/>
          <w:szCs w:val="22"/>
        </w:rPr>
        <w:t>podporu.</w:t>
      </w:r>
      <w:r w:rsidR="000F5029">
        <w:rPr>
          <w:rFonts w:cs="Arial"/>
          <w:szCs w:val="22"/>
        </w:rPr>
        <w:t xml:space="preserve"> </w:t>
      </w:r>
    </w:p>
    <w:p w14:paraId="082D4272" w14:textId="77777777" w:rsidR="007B43AE" w:rsidRDefault="007B43AE">
      <w:pPr>
        <w:spacing w:before="0"/>
        <w:jc w:val="left"/>
        <w:rPr>
          <w:rFonts w:cs="Arial"/>
          <w:szCs w:val="22"/>
        </w:rPr>
      </w:pPr>
      <w:r>
        <w:rPr>
          <w:rFonts w:cs="Arial"/>
          <w:szCs w:val="22"/>
        </w:rPr>
        <w:br w:type="page"/>
      </w:r>
    </w:p>
    <w:p w14:paraId="3824BC20" w14:textId="77777777" w:rsidR="00A413E3" w:rsidRPr="006469BA" w:rsidRDefault="00A413E3" w:rsidP="006570D8">
      <w:pPr>
        <w:spacing w:after="120"/>
        <w:rPr>
          <w:rFonts w:cs="Arial"/>
          <w:szCs w:val="22"/>
        </w:rPr>
      </w:pPr>
    </w:p>
    <w:p w14:paraId="59A27DE4" w14:textId="68F9B908" w:rsidR="00C42BC6" w:rsidRDefault="00C42BC6" w:rsidP="00722778">
      <w:pPr>
        <w:pStyle w:val="Nadpis10"/>
        <w:numPr>
          <w:ilvl w:val="0"/>
          <w:numId w:val="53"/>
        </w:numPr>
        <w:spacing w:after="240"/>
        <w:ind w:left="425" w:hanging="357"/>
      </w:pPr>
      <w:bookmarkStart w:id="178" w:name="_Toc474918493"/>
      <w:bookmarkStart w:id="179" w:name="_Toc475442509"/>
      <w:bookmarkStart w:id="180" w:name="_Toc466027292"/>
      <w:bookmarkStart w:id="181" w:name="_Toc419298784"/>
      <w:bookmarkStart w:id="182" w:name="_Toc419974697"/>
      <w:bookmarkStart w:id="183" w:name="_Toc107236264"/>
      <w:bookmarkEnd w:id="178"/>
      <w:bookmarkEnd w:id="179"/>
      <w:bookmarkEnd w:id="180"/>
      <w:bookmarkEnd w:id="181"/>
      <w:bookmarkEnd w:id="182"/>
      <w:r w:rsidRPr="0021191C">
        <w:t xml:space="preserve">Procesy </w:t>
      </w:r>
      <w:r w:rsidR="00B83B3E" w:rsidRPr="0021191C">
        <w:t>a</w:t>
      </w:r>
      <w:r w:rsidR="00B83B3E">
        <w:t> </w:t>
      </w:r>
      <w:r w:rsidRPr="0021191C">
        <w:t xml:space="preserve">pravidla hodnocení </w:t>
      </w:r>
      <w:r w:rsidR="00B83B3E" w:rsidRPr="0021191C">
        <w:t>a</w:t>
      </w:r>
      <w:r w:rsidR="00B83B3E">
        <w:t> </w:t>
      </w:r>
      <w:r w:rsidRPr="0021191C">
        <w:t xml:space="preserve">výběru projektů </w:t>
      </w:r>
      <w:r w:rsidR="005C2619">
        <w:t>k</w:t>
      </w:r>
      <w:r w:rsidR="00602A42">
        <w:t> </w:t>
      </w:r>
      <w:r w:rsidR="005C2619">
        <w:t>financování</w:t>
      </w:r>
      <w:bookmarkEnd w:id="183"/>
    </w:p>
    <w:p w14:paraId="49C47742" w14:textId="615A78DD" w:rsidR="00BA3750" w:rsidRPr="00E25F3B" w:rsidRDefault="00BA3750" w:rsidP="00BA3750">
      <w:r>
        <w:t>Proces hodnocení projektů je soubor činností, které jsou vykonávány při kontrole přijatelnosti</w:t>
      </w:r>
      <w:r w:rsidR="00826B23">
        <w:t xml:space="preserve"> </w:t>
      </w:r>
      <w:r w:rsidR="00B83B3E">
        <w:t>a </w:t>
      </w:r>
      <w:r>
        <w:t>formálních náležitostí</w:t>
      </w:r>
      <w:r w:rsidR="000D0A9D">
        <w:t xml:space="preserve">, kdy se </w:t>
      </w:r>
      <w:r w:rsidR="000D0A9D" w:rsidRPr="000D0A9D">
        <w:t>posuzuje kvalita projektů a</w:t>
      </w:r>
      <w:r w:rsidR="008409F6">
        <w:t> </w:t>
      </w:r>
      <w:r w:rsidR="000D0A9D" w:rsidRPr="000D0A9D">
        <w:t>jejich přínos k</w:t>
      </w:r>
      <w:r w:rsidR="00602A42">
        <w:t> </w:t>
      </w:r>
      <w:r w:rsidR="000D0A9D" w:rsidRPr="000D0A9D">
        <w:t>cílům programu.</w:t>
      </w:r>
      <w:r w:rsidR="00570F2F">
        <w:rPr>
          <w:rStyle w:val="Znakapoznpodarou"/>
        </w:rPr>
        <w:footnoteReference w:id="7"/>
      </w:r>
      <w:r>
        <w:t xml:space="preserve"> Hodnotiteli v</w:t>
      </w:r>
      <w:r w:rsidR="00602A42">
        <w:t> </w:t>
      </w:r>
      <w:r>
        <w:t>OPTP jsou projektoví manažeři</w:t>
      </w:r>
      <w:r w:rsidR="00AE0934">
        <w:t xml:space="preserve"> </w:t>
      </w:r>
      <w:r w:rsidR="00E60BBE">
        <w:t xml:space="preserve">(dále „PM“) </w:t>
      </w:r>
      <w:r w:rsidR="00AE0934">
        <w:t>ŘO OPTP</w:t>
      </w:r>
      <w:r w:rsidR="00AE7FC0">
        <w:t>, kteří p</w:t>
      </w:r>
      <w:r w:rsidR="00E93C54">
        <w:t>otvrdili</w:t>
      </w:r>
      <w:r w:rsidR="00AE7FC0">
        <w:t xml:space="preserve"> nepodjatost</w:t>
      </w:r>
      <w:r>
        <w:t>.</w:t>
      </w:r>
      <w:r w:rsidRPr="00E25F3B">
        <w:t xml:space="preserve"> Informace </w:t>
      </w:r>
      <w:r w:rsidR="00B83B3E" w:rsidRPr="00E25F3B">
        <w:t>o</w:t>
      </w:r>
      <w:r w:rsidR="00B83B3E">
        <w:t> </w:t>
      </w:r>
      <w:r w:rsidRPr="00E25F3B">
        <w:t xml:space="preserve">procesu výběru projektů </w:t>
      </w:r>
      <w:r w:rsidR="00BA3135">
        <w:t>k</w:t>
      </w:r>
      <w:r w:rsidR="00602A42">
        <w:t> </w:t>
      </w:r>
      <w:r w:rsidR="00BA3135">
        <w:t xml:space="preserve">financování </w:t>
      </w:r>
      <w:r w:rsidRPr="00E25F3B">
        <w:t xml:space="preserve">budou žadatelům podávány elektronicky prostřednictvím </w:t>
      </w:r>
      <w:r w:rsidR="00650793">
        <w:t xml:space="preserve">automaticky odesílaných </w:t>
      </w:r>
      <w:r>
        <w:t>depeší</w:t>
      </w:r>
      <w:r w:rsidRPr="00E25F3B">
        <w:t xml:space="preserve"> </w:t>
      </w:r>
      <w:r w:rsidR="00650793">
        <w:t xml:space="preserve">přes </w:t>
      </w:r>
      <w:r>
        <w:t>MS20</w:t>
      </w:r>
      <w:r w:rsidR="00527A2B">
        <w:t>21</w:t>
      </w:r>
      <w:r>
        <w:t>+</w:t>
      </w:r>
      <w:r w:rsidR="00F30811">
        <w:t>, či depeší zasílaných PM.</w:t>
      </w:r>
      <w:r w:rsidR="00FB1C58">
        <w:t xml:space="preserve"> </w:t>
      </w:r>
      <w:r w:rsidR="00FB1C58" w:rsidRPr="007D7A4D">
        <w:rPr>
          <w:rFonts w:cs="Arial"/>
        </w:rPr>
        <w:t xml:space="preserve">Za informování </w:t>
      </w:r>
      <w:r w:rsidR="00B83B3E" w:rsidRPr="007D7A4D">
        <w:rPr>
          <w:rFonts w:cs="Arial"/>
        </w:rPr>
        <w:t>o</w:t>
      </w:r>
      <w:r w:rsidR="00B83B3E">
        <w:rPr>
          <w:rFonts w:cs="Arial"/>
        </w:rPr>
        <w:t> </w:t>
      </w:r>
      <w:r w:rsidR="00FB1C58" w:rsidRPr="007D7A4D">
        <w:rPr>
          <w:rFonts w:cs="Arial"/>
        </w:rPr>
        <w:t xml:space="preserve">výsledku dané fáze hodnocení </w:t>
      </w:r>
      <w:r w:rsidR="00B83B3E" w:rsidRPr="007D7A4D">
        <w:rPr>
          <w:rFonts w:cs="Arial"/>
        </w:rPr>
        <w:t>a</w:t>
      </w:r>
      <w:r w:rsidR="00B83B3E">
        <w:rPr>
          <w:rFonts w:cs="Arial"/>
        </w:rPr>
        <w:t> </w:t>
      </w:r>
      <w:r w:rsidR="00FB1C58" w:rsidRPr="007D7A4D">
        <w:rPr>
          <w:rFonts w:cs="Arial"/>
        </w:rPr>
        <w:t xml:space="preserve">výběru se </w:t>
      </w:r>
      <w:r w:rsidR="00B83B3E" w:rsidRPr="007D7A4D">
        <w:rPr>
          <w:rFonts w:cs="Arial"/>
        </w:rPr>
        <w:t>u</w:t>
      </w:r>
      <w:r w:rsidR="00B83B3E">
        <w:rPr>
          <w:rFonts w:cs="Arial"/>
        </w:rPr>
        <w:t> </w:t>
      </w:r>
      <w:r w:rsidR="00FB1C58" w:rsidRPr="007D7A4D">
        <w:rPr>
          <w:rFonts w:cs="Arial"/>
        </w:rPr>
        <w:t xml:space="preserve">úspěšných projektů pokládá </w:t>
      </w:r>
      <w:r w:rsidR="00B83B3E" w:rsidRPr="007D7A4D">
        <w:rPr>
          <w:rFonts w:cs="Arial"/>
        </w:rPr>
        <w:t>i</w:t>
      </w:r>
      <w:r w:rsidR="00B83B3E">
        <w:rPr>
          <w:rFonts w:cs="Arial"/>
        </w:rPr>
        <w:t> </w:t>
      </w:r>
      <w:r w:rsidR="00FB1C58" w:rsidRPr="007D7A4D">
        <w:rPr>
          <w:rFonts w:cs="Arial"/>
        </w:rPr>
        <w:t xml:space="preserve">změna stavu projektu </w:t>
      </w:r>
      <w:r w:rsidR="00B83B3E" w:rsidRPr="007D7A4D">
        <w:rPr>
          <w:rFonts w:cs="Arial"/>
        </w:rPr>
        <w:t>v</w:t>
      </w:r>
      <w:r w:rsidR="00B83B3E">
        <w:rPr>
          <w:rFonts w:cs="Arial"/>
        </w:rPr>
        <w:t> </w:t>
      </w:r>
      <w:r w:rsidR="00FB1C58" w:rsidRPr="007D7A4D">
        <w:rPr>
          <w:rFonts w:cs="Arial"/>
        </w:rPr>
        <w:t>MS20</w:t>
      </w:r>
      <w:r w:rsidR="006825F6" w:rsidRPr="00C098C9">
        <w:rPr>
          <w:rFonts w:cs="Arial"/>
        </w:rPr>
        <w:t>21</w:t>
      </w:r>
      <w:r w:rsidR="00600634">
        <w:rPr>
          <w:rFonts w:cs="Arial"/>
        </w:rPr>
        <w:t>+</w:t>
      </w:r>
      <w:r w:rsidR="00FB1C58">
        <w:rPr>
          <w:rFonts w:cs="Arial"/>
        </w:rPr>
        <w:t>.</w:t>
      </w:r>
    </w:p>
    <w:p w14:paraId="111FFA3E" w14:textId="1542731A" w:rsidR="00F4222E" w:rsidRDefault="00BA3750" w:rsidP="00BA3750">
      <w:pPr>
        <w:rPr>
          <w:rFonts w:cs="Arial"/>
        </w:rPr>
      </w:pPr>
      <w:r w:rsidRPr="00E10E01">
        <w:t xml:space="preserve">Žádost </w:t>
      </w:r>
      <w:r w:rsidR="00B83B3E" w:rsidRPr="00E10E01">
        <w:t>o</w:t>
      </w:r>
      <w:r w:rsidR="00B83B3E">
        <w:t> </w:t>
      </w:r>
      <w:r w:rsidRPr="00E10E01">
        <w:t>podporu se v</w:t>
      </w:r>
      <w:r w:rsidR="00602A42">
        <w:t> </w:t>
      </w:r>
      <w:r w:rsidRPr="00E10E01">
        <w:t xml:space="preserve">OPTP hodnotí </w:t>
      </w:r>
      <w:proofErr w:type="spellStart"/>
      <w:r w:rsidRPr="00E10E01">
        <w:t>jedno</w:t>
      </w:r>
      <w:r>
        <w:t>kolově</w:t>
      </w:r>
      <w:proofErr w:type="spellEnd"/>
      <w:r>
        <w:t xml:space="preserve">, </w:t>
      </w:r>
      <w:r>
        <w:rPr>
          <w:rFonts w:cs="Arial"/>
        </w:rPr>
        <w:t xml:space="preserve">tj. veškeré </w:t>
      </w:r>
      <w:r w:rsidRPr="002C5213">
        <w:rPr>
          <w:rFonts w:cs="Arial"/>
        </w:rPr>
        <w:t>údaje nutné pro hodnocení jsou žadatelem předloženy v</w:t>
      </w:r>
      <w:r w:rsidR="00602A42">
        <w:rPr>
          <w:rFonts w:cs="Arial"/>
        </w:rPr>
        <w:t> </w:t>
      </w:r>
      <w:r w:rsidRPr="002C5213">
        <w:rPr>
          <w:rFonts w:cs="Arial"/>
        </w:rPr>
        <w:t>jeden okamžik v</w:t>
      </w:r>
      <w:r w:rsidR="00602A42">
        <w:rPr>
          <w:rFonts w:cs="Arial"/>
        </w:rPr>
        <w:t> </w:t>
      </w:r>
      <w:r w:rsidRPr="002C5213">
        <w:rPr>
          <w:rFonts w:cs="Arial"/>
        </w:rPr>
        <w:t>rámci jedné žádosti o</w:t>
      </w:r>
      <w:r w:rsidR="00C8295E">
        <w:rPr>
          <w:rFonts w:cs="Arial"/>
        </w:rPr>
        <w:t> </w:t>
      </w:r>
      <w:r w:rsidRPr="002C5213">
        <w:rPr>
          <w:rFonts w:cs="Arial"/>
        </w:rPr>
        <w:t>podporu</w:t>
      </w:r>
      <w:r w:rsidR="00F4222E">
        <w:rPr>
          <w:rFonts w:cs="Arial"/>
        </w:rPr>
        <w:t xml:space="preserve">. </w:t>
      </w:r>
    </w:p>
    <w:p w14:paraId="12CFD925" w14:textId="77950778" w:rsidR="005E08A0" w:rsidRPr="007D7CF8" w:rsidRDefault="005E08A0" w:rsidP="00C098C9">
      <w:pPr>
        <w:rPr>
          <w:rFonts w:cs="Arial"/>
          <w:b/>
          <w:bCs/>
        </w:rPr>
      </w:pPr>
      <w:r w:rsidRPr="00C098C9">
        <w:rPr>
          <w:rFonts w:cs="Arial"/>
          <w:b/>
          <w:bCs/>
        </w:rPr>
        <w:t xml:space="preserve">Žádosti </w:t>
      </w:r>
      <w:r w:rsidR="00B83B3E" w:rsidRPr="00C098C9">
        <w:rPr>
          <w:rFonts w:cs="Arial"/>
          <w:b/>
          <w:bCs/>
        </w:rPr>
        <w:t>o</w:t>
      </w:r>
      <w:r w:rsidR="00B83B3E">
        <w:rPr>
          <w:rFonts w:cs="Arial"/>
          <w:b/>
          <w:bCs/>
        </w:rPr>
        <w:t> </w:t>
      </w:r>
      <w:r w:rsidRPr="00C098C9">
        <w:rPr>
          <w:rFonts w:cs="Arial"/>
          <w:b/>
          <w:bCs/>
        </w:rPr>
        <w:t xml:space="preserve">podporu podané po 15. 12. daného roku budou hodnoceny až v lednu následujícího roku. </w:t>
      </w:r>
    </w:p>
    <w:p w14:paraId="4ACA11E5" w14:textId="2DF97E9B" w:rsidR="004827A9" w:rsidRDefault="00F94CA6" w:rsidP="00BA3750">
      <w:pPr>
        <w:rPr>
          <w:rFonts w:cs="Arial"/>
        </w:rPr>
      </w:pPr>
      <w:r w:rsidRPr="00C098C9">
        <w:rPr>
          <w:rFonts w:cs="Arial"/>
        </w:rPr>
        <w:t>P</w:t>
      </w:r>
      <w:r w:rsidR="00E465A0" w:rsidRPr="00C098C9">
        <w:rPr>
          <w:rFonts w:cs="Arial"/>
        </w:rPr>
        <w:t>rojektová žádost</w:t>
      </w:r>
      <w:r w:rsidRPr="00C098C9">
        <w:rPr>
          <w:rFonts w:cs="Arial"/>
        </w:rPr>
        <w:t>, která obsahuje nedostatky</w:t>
      </w:r>
      <w:r w:rsidR="004D1196" w:rsidRPr="00C098C9">
        <w:rPr>
          <w:rFonts w:cs="Arial"/>
        </w:rPr>
        <w:t xml:space="preserve">, </w:t>
      </w:r>
      <w:r w:rsidR="00E465A0" w:rsidRPr="00C098C9">
        <w:rPr>
          <w:rFonts w:cs="Arial"/>
        </w:rPr>
        <w:t xml:space="preserve">bude příjemci vrácena </w:t>
      </w:r>
      <w:r w:rsidR="00B83B3E" w:rsidRPr="00C098C9">
        <w:rPr>
          <w:rFonts w:cs="Arial"/>
        </w:rPr>
        <w:t>k</w:t>
      </w:r>
      <w:r w:rsidR="00B83B3E">
        <w:rPr>
          <w:rFonts w:cs="Arial"/>
        </w:rPr>
        <w:t> </w:t>
      </w:r>
      <w:r w:rsidR="00E465A0" w:rsidRPr="00C098C9">
        <w:rPr>
          <w:rFonts w:cs="Arial"/>
        </w:rPr>
        <w:t xml:space="preserve">dopracování. </w:t>
      </w:r>
    </w:p>
    <w:p w14:paraId="3F9C5F9E" w14:textId="739DBE49" w:rsidR="00BC6374" w:rsidRDefault="009568A7" w:rsidP="00B208A5">
      <w:r>
        <w:rPr>
          <w:rFonts w:cs="Arial"/>
          <w:b/>
        </w:rPr>
        <w:t>Lhůty v</w:t>
      </w:r>
      <w:r w:rsidR="00602A42">
        <w:rPr>
          <w:rFonts w:cs="Arial"/>
          <w:b/>
        </w:rPr>
        <w:t> </w:t>
      </w:r>
      <w:r>
        <w:rPr>
          <w:rFonts w:cs="Arial"/>
          <w:b/>
        </w:rPr>
        <w:t>jednotlivých krocích procesu administrace projektu se počítají od</w:t>
      </w:r>
      <w:r w:rsidR="00B56DBA">
        <w:rPr>
          <w:rFonts w:cs="Arial"/>
          <w:b/>
        </w:rPr>
        <w:t> </w:t>
      </w:r>
      <w:r>
        <w:rPr>
          <w:rFonts w:cs="Arial"/>
          <w:b/>
        </w:rPr>
        <w:t>přepnutí stavu v</w:t>
      </w:r>
      <w:r w:rsidR="00602A42">
        <w:rPr>
          <w:rFonts w:cs="Arial"/>
          <w:b/>
        </w:rPr>
        <w:t> </w:t>
      </w:r>
      <w:r>
        <w:rPr>
          <w:rFonts w:cs="Arial"/>
          <w:b/>
        </w:rPr>
        <w:t>MS20</w:t>
      </w:r>
      <w:r w:rsidR="00CC7624">
        <w:rPr>
          <w:rFonts w:cs="Arial"/>
          <w:b/>
        </w:rPr>
        <w:t>21</w:t>
      </w:r>
      <w:r>
        <w:rPr>
          <w:rFonts w:cs="Arial"/>
          <w:b/>
        </w:rPr>
        <w:t>+</w:t>
      </w:r>
      <w:r w:rsidR="00EC58B8">
        <w:rPr>
          <w:rFonts w:cs="Arial"/>
          <w:b/>
        </w:rPr>
        <w:t>, pokud není stanoveno jinak</w:t>
      </w:r>
      <w:r w:rsidR="00DD0F78">
        <w:rPr>
          <w:rFonts w:cs="Arial"/>
          <w:b/>
        </w:rPr>
        <w:t>.</w:t>
      </w:r>
    </w:p>
    <w:p w14:paraId="6D0D1626" w14:textId="71AE8CF2" w:rsidR="00C55C6E" w:rsidRPr="0083296E" w:rsidRDefault="00847A10" w:rsidP="0083296E">
      <w:pPr>
        <w:pStyle w:val="Styl7"/>
        <w:ind w:left="426"/>
      </w:pPr>
      <w:bookmarkStart w:id="184" w:name="_Toc243199650"/>
      <w:r>
        <w:t xml:space="preserve"> </w:t>
      </w:r>
      <w:bookmarkStart w:id="185" w:name="_Toc107236265"/>
      <w:r w:rsidR="0043647B" w:rsidRPr="0021191C">
        <w:t>Hodnocení projektů</w:t>
      </w:r>
      <w:bookmarkEnd w:id="185"/>
    </w:p>
    <w:p w14:paraId="2A17A345" w14:textId="1B414152" w:rsidR="005F7D2B" w:rsidRDefault="005F7D2B" w:rsidP="00722778">
      <w:pPr>
        <w:pStyle w:val="Nadpis3"/>
        <w:numPr>
          <w:ilvl w:val="2"/>
          <w:numId w:val="53"/>
        </w:numPr>
        <w:spacing w:before="120" w:after="120"/>
        <w:ind w:left="709"/>
      </w:pPr>
      <w:bookmarkStart w:id="186" w:name="_Toc107236266"/>
      <w:r w:rsidRPr="00CC586A">
        <w:t>Kontrola formálních náležitostí</w:t>
      </w:r>
      <w:r w:rsidR="00A52AC5" w:rsidRPr="00CC586A">
        <w:t xml:space="preserve"> </w:t>
      </w:r>
      <w:r w:rsidR="00B83B3E" w:rsidRPr="00CC586A">
        <w:t>a</w:t>
      </w:r>
      <w:r w:rsidR="00B83B3E">
        <w:t> </w:t>
      </w:r>
      <w:r w:rsidR="00A52AC5" w:rsidRPr="00CC586A">
        <w:t>posouzení přijatelnosti projektu</w:t>
      </w:r>
      <w:bookmarkEnd w:id="184"/>
      <w:bookmarkEnd w:id="186"/>
    </w:p>
    <w:p w14:paraId="1EF4B050" w14:textId="1EB538E7" w:rsidR="001F7DC7" w:rsidRPr="004F0A9C" w:rsidRDefault="001F7DC7" w:rsidP="001F7DC7">
      <w:pPr>
        <w:rPr>
          <w:rFonts w:ascii="Calibri" w:hAnsi="Calibri"/>
          <w:szCs w:val="22"/>
          <w:lang w:eastAsia="en-US"/>
        </w:rPr>
      </w:pPr>
      <w:r w:rsidRPr="004F0A9C">
        <w:rPr>
          <w:rFonts w:cs="Arial"/>
          <w:szCs w:val="22"/>
          <w:lang w:eastAsia="en-US"/>
        </w:rPr>
        <w:t xml:space="preserve">Hodnocení přijatelnosti </w:t>
      </w:r>
      <w:r w:rsidR="00B83B3E" w:rsidRPr="004F0A9C">
        <w:rPr>
          <w:rFonts w:cs="Arial"/>
          <w:szCs w:val="22"/>
          <w:lang w:eastAsia="en-US"/>
        </w:rPr>
        <w:t>a</w:t>
      </w:r>
      <w:r w:rsidR="00B83B3E">
        <w:rPr>
          <w:rFonts w:cs="Arial"/>
          <w:szCs w:val="22"/>
          <w:lang w:eastAsia="en-US"/>
        </w:rPr>
        <w:t> </w:t>
      </w:r>
      <w:r w:rsidRPr="004F0A9C">
        <w:rPr>
          <w:rFonts w:cs="Arial"/>
          <w:szCs w:val="22"/>
          <w:lang w:eastAsia="en-US"/>
        </w:rPr>
        <w:t xml:space="preserve">formálních náležitostí je prováděno jako jeden krok. </w:t>
      </w:r>
      <w:r w:rsidR="0019586B">
        <w:rPr>
          <w:rFonts w:cs="Arial"/>
          <w:szCs w:val="22"/>
          <w:lang w:eastAsia="en-US"/>
        </w:rPr>
        <w:t xml:space="preserve">Pravidla pro hodnocení </w:t>
      </w:r>
      <w:r w:rsidR="00B83B3E">
        <w:rPr>
          <w:rFonts w:cs="Arial"/>
          <w:szCs w:val="22"/>
          <w:lang w:eastAsia="en-US"/>
        </w:rPr>
        <w:t>a </w:t>
      </w:r>
      <w:r w:rsidR="0019586B">
        <w:rPr>
          <w:rFonts w:cs="Arial"/>
          <w:szCs w:val="22"/>
          <w:lang w:eastAsia="en-US"/>
        </w:rPr>
        <w:t>výběr projektů jsou uvedena v </w:t>
      </w:r>
      <w:r w:rsidR="00EF77C3" w:rsidRPr="00E01C61">
        <w:rPr>
          <w:rFonts w:cs="Arial"/>
          <w:szCs w:val="22"/>
          <w:lang w:eastAsia="en-US"/>
        </w:rPr>
        <w:t>p</w:t>
      </w:r>
      <w:r w:rsidR="0019586B" w:rsidRPr="00E01C61">
        <w:rPr>
          <w:rFonts w:cs="Arial"/>
          <w:szCs w:val="22"/>
          <w:lang w:eastAsia="en-US"/>
        </w:rPr>
        <w:t>říloze č. 4 PŽP</w:t>
      </w:r>
      <w:r w:rsidR="0019586B">
        <w:rPr>
          <w:rFonts w:cs="Arial"/>
          <w:szCs w:val="22"/>
          <w:lang w:eastAsia="en-US"/>
        </w:rPr>
        <w:t xml:space="preserve">. </w:t>
      </w:r>
      <w:r>
        <w:rPr>
          <w:rFonts w:cs="Arial"/>
        </w:rPr>
        <w:t>ŘO OPTP v</w:t>
      </w:r>
      <w:r w:rsidR="00602A42">
        <w:rPr>
          <w:rFonts w:cs="Arial"/>
          <w:szCs w:val="22"/>
          <w:lang w:eastAsia="en-US"/>
        </w:rPr>
        <w:t> </w:t>
      </w:r>
      <w:r w:rsidRPr="004F0A9C">
        <w:rPr>
          <w:rFonts w:cs="Arial"/>
          <w:szCs w:val="22"/>
          <w:lang w:eastAsia="en-US"/>
        </w:rPr>
        <w:t>této fá</w:t>
      </w:r>
      <w:r w:rsidRPr="00B6357F">
        <w:rPr>
          <w:rFonts w:cs="Arial"/>
        </w:rPr>
        <w:t>z</w:t>
      </w:r>
      <w:r>
        <w:rPr>
          <w:rFonts w:cs="Arial"/>
        </w:rPr>
        <w:t>i</w:t>
      </w:r>
      <w:r w:rsidRPr="004F0A9C">
        <w:rPr>
          <w:rFonts w:cs="Arial"/>
          <w:szCs w:val="22"/>
          <w:lang w:eastAsia="en-US"/>
        </w:rPr>
        <w:t xml:space="preserve"> minimálně posoudí, že: </w:t>
      </w:r>
    </w:p>
    <w:p w14:paraId="2C1CAF4D" w14:textId="6C1C6B34" w:rsidR="001F7DC7" w:rsidRPr="004F0A9C" w:rsidRDefault="001F7DC7" w:rsidP="00BF4C78">
      <w:pPr>
        <w:numPr>
          <w:ilvl w:val="0"/>
          <w:numId w:val="32"/>
        </w:numPr>
        <w:spacing w:before="0"/>
        <w:ind w:left="714" w:hanging="357"/>
        <w:rPr>
          <w:szCs w:val="22"/>
        </w:rPr>
      </w:pPr>
      <w:r w:rsidRPr="004F0A9C">
        <w:rPr>
          <w:rFonts w:cs="Arial"/>
          <w:szCs w:val="22"/>
        </w:rPr>
        <w:t>projekt je v</w:t>
      </w:r>
      <w:r w:rsidR="00602A42">
        <w:rPr>
          <w:rFonts w:cs="Arial"/>
          <w:szCs w:val="22"/>
        </w:rPr>
        <w:t> </w:t>
      </w:r>
      <w:r w:rsidRPr="004F0A9C">
        <w:rPr>
          <w:rFonts w:cs="Arial"/>
          <w:szCs w:val="22"/>
        </w:rPr>
        <w:t>souladu s</w:t>
      </w:r>
      <w:r w:rsidR="00602A42">
        <w:rPr>
          <w:rFonts w:cs="Arial"/>
          <w:szCs w:val="22"/>
        </w:rPr>
        <w:t> </w:t>
      </w:r>
      <w:r w:rsidRPr="004F0A9C">
        <w:rPr>
          <w:rFonts w:cs="Arial"/>
          <w:szCs w:val="22"/>
        </w:rPr>
        <w:t xml:space="preserve">podmínkami výzvy, </w:t>
      </w:r>
    </w:p>
    <w:p w14:paraId="637DE653" w14:textId="1C564FAA" w:rsidR="001F7DC7" w:rsidRPr="004F0A9C" w:rsidRDefault="001F7DC7" w:rsidP="00D66569">
      <w:pPr>
        <w:numPr>
          <w:ilvl w:val="0"/>
          <w:numId w:val="32"/>
        </w:numPr>
        <w:spacing w:before="0"/>
        <w:ind w:left="714" w:hanging="357"/>
        <w:rPr>
          <w:szCs w:val="22"/>
        </w:rPr>
      </w:pPr>
      <w:r w:rsidRPr="004F0A9C">
        <w:rPr>
          <w:rFonts w:cs="Arial"/>
          <w:szCs w:val="22"/>
        </w:rPr>
        <w:t xml:space="preserve">žádost </w:t>
      </w:r>
      <w:r w:rsidR="00B83B3E" w:rsidRPr="004F0A9C">
        <w:rPr>
          <w:rFonts w:cs="Arial"/>
          <w:szCs w:val="22"/>
        </w:rPr>
        <w:t>o</w:t>
      </w:r>
      <w:r w:rsidR="00B83B3E">
        <w:rPr>
          <w:rFonts w:cs="Arial"/>
          <w:szCs w:val="22"/>
        </w:rPr>
        <w:t> </w:t>
      </w:r>
      <w:r w:rsidRPr="004F0A9C">
        <w:rPr>
          <w:rFonts w:cs="Arial"/>
          <w:szCs w:val="22"/>
        </w:rPr>
        <w:t>podporu splňuje nezbytné administrativní požadavky (</w:t>
      </w:r>
      <w:r w:rsidR="00E53A06">
        <w:rPr>
          <w:rFonts w:cs="Arial"/>
          <w:szCs w:val="22"/>
        </w:rPr>
        <w:t xml:space="preserve">např. </w:t>
      </w:r>
      <w:r w:rsidRPr="004F0A9C">
        <w:rPr>
          <w:rFonts w:cs="Arial"/>
          <w:szCs w:val="22"/>
        </w:rPr>
        <w:t>byla předložena oprávněnou osobou</w:t>
      </w:r>
      <w:r w:rsidR="00E53A06">
        <w:rPr>
          <w:rFonts w:cs="Arial"/>
          <w:szCs w:val="22"/>
        </w:rPr>
        <w:t xml:space="preserve">, </w:t>
      </w:r>
      <w:r w:rsidR="00BF47AB">
        <w:rPr>
          <w:rFonts w:cs="Arial"/>
          <w:szCs w:val="22"/>
        </w:rPr>
        <w:t xml:space="preserve">v termínu, </w:t>
      </w:r>
      <w:r w:rsidR="00E53A06">
        <w:rPr>
          <w:rFonts w:cs="Arial"/>
          <w:szCs w:val="22"/>
        </w:rPr>
        <w:t xml:space="preserve">informace jsou </w:t>
      </w:r>
      <w:r w:rsidRPr="004F0A9C">
        <w:rPr>
          <w:rFonts w:cs="Arial"/>
          <w:szCs w:val="22"/>
        </w:rPr>
        <w:t>v</w:t>
      </w:r>
      <w:r w:rsidR="00602A42">
        <w:rPr>
          <w:rFonts w:cs="Arial"/>
          <w:szCs w:val="22"/>
        </w:rPr>
        <w:t> </w:t>
      </w:r>
      <w:r w:rsidRPr="004F0A9C">
        <w:rPr>
          <w:rFonts w:cs="Arial"/>
          <w:szCs w:val="22"/>
        </w:rPr>
        <w:t xml:space="preserve">požadované formě), </w:t>
      </w:r>
    </w:p>
    <w:p w14:paraId="6FF9F7AF" w14:textId="726F6BDA" w:rsidR="001F7DC7" w:rsidRPr="004F0A9C" w:rsidRDefault="001F7DC7" w:rsidP="00D36C51">
      <w:pPr>
        <w:numPr>
          <w:ilvl w:val="0"/>
          <w:numId w:val="32"/>
        </w:numPr>
        <w:spacing w:before="0"/>
        <w:ind w:left="714" w:hanging="357"/>
        <w:rPr>
          <w:szCs w:val="22"/>
        </w:rPr>
      </w:pPr>
      <w:r w:rsidRPr="004F0A9C">
        <w:rPr>
          <w:rFonts w:cs="Arial"/>
          <w:szCs w:val="22"/>
        </w:rPr>
        <w:t xml:space="preserve">žádost </w:t>
      </w:r>
      <w:r w:rsidR="00B83B3E" w:rsidRPr="004F0A9C">
        <w:rPr>
          <w:rFonts w:cs="Arial"/>
          <w:szCs w:val="22"/>
        </w:rPr>
        <w:t>o</w:t>
      </w:r>
      <w:r w:rsidR="00B83B3E">
        <w:rPr>
          <w:rFonts w:cs="Arial"/>
          <w:szCs w:val="22"/>
        </w:rPr>
        <w:t> </w:t>
      </w:r>
      <w:r w:rsidRPr="004F0A9C">
        <w:rPr>
          <w:rFonts w:cs="Arial"/>
          <w:szCs w:val="22"/>
        </w:rPr>
        <w:t xml:space="preserve">podporu </w:t>
      </w:r>
      <w:r w:rsidR="00E53A06">
        <w:rPr>
          <w:rFonts w:cs="Arial"/>
          <w:szCs w:val="22"/>
        </w:rPr>
        <w:t>obsahuje dostatečné informace</w:t>
      </w:r>
      <w:r w:rsidR="00982AD4">
        <w:rPr>
          <w:rFonts w:cs="Arial"/>
          <w:szCs w:val="22"/>
        </w:rPr>
        <w:t xml:space="preserve"> stanovené ŘO OPTP pro</w:t>
      </w:r>
      <w:r w:rsidR="00B56DBA">
        <w:rPr>
          <w:rFonts w:cs="Arial"/>
          <w:szCs w:val="22"/>
        </w:rPr>
        <w:t> </w:t>
      </w:r>
      <w:r w:rsidR="00982AD4">
        <w:rPr>
          <w:rFonts w:cs="Arial"/>
          <w:szCs w:val="22"/>
        </w:rPr>
        <w:t xml:space="preserve">hodnocení žádosti </w:t>
      </w:r>
      <w:r w:rsidR="00B83B3E">
        <w:rPr>
          <w:rFonts w:cs="Arial"/>
          <w:szCs w:val="22"/>
        </w:rPr>
        <w:t>o </w:t>
      </w:r>
      <w:r w:rsidR="00982AD4">
        <w:rPr>
          <w:rFonts w:cs="Arial"/>
          <w:szCs w:val="22"/>
        </w:rPr>
        <w:t xml:space="preserve">podporu </w:t>
      </w:r>
      <w:r w:rsidRPr="004F0A9C">
        <w:rPr>
          <w:rFonts w:cs="Arial"/>
          <w:szCs w:val="22"/>
        </w:rPr>
        <w:t xml:space="preserve">(byly předloženy všechny povinné části žádosti </w:t>
      </w:r>
      <w:r w:rsidR="00B83B3E" w:rsidRPr="004F0A9C">
        <w:rPr>
          <w:rFonts w:cs="Arial"/>
          <w:szCs w:val="22"/>
        </w:rPr>
        <w:t>o</w:t>
      </w:r>
      <w:r w:rsidR="00B83B3E">
        <w:rPr>
          <w:rFonts w:cs="Arial"/>
          <w:szCs w:val="22"/>
        </w:rPr>
        <w:t> </w:t>
      </w:r>
      <w:r w:rsidRPr="004F0A9C">
        <w:rPr>
          <w:rFonts w:cs="Arial"/>
          <w:szCs w:val="22"/>
        </w:rPr>
        <w:t>podporu</w:t>
      </w:r>
      <w:r w:rsidR="00E53A06">
        <w:rPr>
          <w:rFonts w:cs="Arial"/>
          <w:szCs w:val="22"/>
        </w:rPr>
        <w:t xml:space="preserve"> včetně </w:t>
      </w:r>
      <w:r w:rsidRPr="004F0A9C">
        <w:rPr>
          <w:rFonts w:cs="Arial"/>
          <w:szCs w:val="22"/>
        </w:rPr>
        <w:t xml:space="preserve">příloh). </w:t>
      </w:r>
    </w:p>
    <w:p w14:paraId="639FE63D" w14:textId="2F7300B3" w:rsidR="00D05156" w:rsidRPr="00847A10" w:rsidRDefault="00BD3D07" w:rsidP="00722778">
      <w:pPr>
        <w:pStyle w:val="Nadpis3"/>
        <w:numPr>
          <w:ilvl w:val="2"/>
          <w:numId w:val="53"/>
        </w:numPr>
        <w:spacing w:before="120" w:after="120"/>
        <w:ind w:left="709"/>
      </w:pPr>
      <w:r w:rsidRPr="00847A10">
        <w:t xml:space="preserve">  </w:t>
      </w:r>
      <w:bookmarkStart w:id="187" w:name="_Toc107236267"/>
      <w:r w:rsidR="00D05156" w:rsidRPr="00847A10">
        <w:t xml:space="preserve">Postup při hodnocení přijatelnosti </w:t>
      </w:r>
      <w:r w:rsidR="00B83B3E" w:rsidRPr="00847A10">
        <w:t>a</w:t>
      </w:r>
      <w:r w:rsidR="00B83B3E">
        <w:t> </w:t>
      </w:r>
      <w:r w:rsidR="00D05156" w:rsidRPr="00847A10">
        <w:t>formálních náležitostí</w:t>
      </w:r>
      <w:bookmarkEnd w:id="187"/>
    </w:p>
    <w:p w14:paraId="0850A122" w14:textId="2BCAB80A" w:rsidR="00D05156" w:rsidRDefault="00D05156">
      <w:pPr>
        <w:numPr>
          <w:ilvl w:val="0"/>
          <w:numId w:val="32"/>
        </w:numPr>
        <w:spacing w:before="60" w:after="60"/>
        <w:rPr>
          <w:rFonts w:cs="Arial"/>
        </w:rPr>
      </w:pPr>
      <w:r w:rsidRPr="00475C44">
        <w:rPr>
          <w:rFonts w:cs="Arial"/>
        </w:rPr>
        <w:t xml:space="preserve">Základními aspekty kvality projektů, které vstupují do fáze hodnocení, jsou posouzení účelnosti, potřebnosti, efektivnosti, hospodárnosti, proveditelnosti </w:t>
      </w:r>
      <w:r w:rsidR="00B83B3E" w:rsidRPr="00475C44">
        <w:rPr>
          <w:rFonts w:cs="Arial"/>
        </w:rPr>
        <w:t>a</w:t>
      </w:r>
      <w:r w:rsidR="00B83B3E">
        <w:rPr>
          <w:rFonts w:cs="Arial"/>
        </w:rPr>
        <w:t> </w:t>
      </w:r>
      <w:r w:rsidRPr="00475C44">
        <w:rPr>
          <w:rFonts w:cs="Arial"/>
        </w:rPr>
        <w:t>souladu s</w:t>
      </w:r>
      <w:r w:rsidR="00602A42">
        <w:rPr>
          <w:rFonts w:cs="Arial"/>
        </w:rPr>
        <w:t> </w:t>
      </w:r>
      <w:r w:rsidRPr="00475C44">
        <w:rPr>
          <w:rFonts w:cs="Arial"/>
        </w:rPr>
        <w:t xml:space="preserve">horizontálními principy. </w:t>
      </w:r>
      <w:r w:rsidR="0009608B" w:rsidRPr="007B44B7">
        <w:rPr>
          <w:rFonts w:cs="Arial"/>
        </w:rPr>
        <w:t>V</w:t>
      </w:r>
      <w:r w:rsidR="00602A42">
        <w:rPr>
          <w:rFonts w:cs="Arial"/>
        </w:rPr>
        <w:t> </w:t>
      </w:r>
      <w:r w:rsidR="0009608B" w:rsidRPr="007B44B7">
        <w:rPr>
          <w:rFonts w:cs="Arial"/>
        </w:rPr>
        <w:t>průběhu hodnocení přijatelnosti je také posuzován rozpočet projektu</w:t>
      </w:r>
      <w:r w:rsidR="00EF0337">
        <w:rPr>
          <w:rFonts w:cs="Arial"/>
        </w:rPr>
        <w:t xml:space="preserve"> </w:t>
      </w:r>
      <w:r w:rsidR="00B83B3E">
        <w:rPr>
          <w:rFonts w:cs="Arial"/>
        </w:rPr>
        <w:t>a </w:t>
      </w:r>
      <w:r w:rsidR="00EF0337">
        <w:rPr>
          <w:rFonts w:cs="Arial"/>
        </w:rPr>
        <w:t>dojde k prověření skutečného majitele</w:t>
      </w:r>
      <w:r w:rsidR="008D3C1D">
        <w:rPr>
          <w:rStyle w:val="Znakapoznpodarou"/>
          <w:rFonts w:cs="Arial"/>
        </w:rPr>
        <w:footnoteReference w:id="8"/>
      </w:r>
      <w:r w:rsidR="00EF0337">
        <w:rPr>
          <w:rFonts w:cs="Arial"/>
        </w:rPr>
        <w:t xml:space="preserve"> </w:t>
      </w:r>
      <w:r w:rsidR="00B83B3E">
        <w:rPr>
          <w:rFonts w:cs="Arial"/>
        </w:rPr>
        <w:t>u </w:t>
      </w:r>
      <w:r w:rsidR="00EF0337">
        <w:rPr>
          <w:rFonts w:cs="Arial"/>
        </w:rPr>
        <w:t xml:space="preserve">žadatelů/příjemců </w:t>
      </w:r>
      <w:r w:rsidR="00E75DDA">
        <w:rPr>
          <w:rFonts w:cs="Arial"/>
        </w:rPr>
        <w:t>m</w:t>
      </w:r>
      <w:r w:rsidR="004A0E16">
        <w:rPr>
          <w:rFonts w:cs="Arial"/>
        </w:rPr>
        <w:t xml:space="preserve">ístních akčních skupin </w:t>
      </w:r>
      <w:r w:rsidR="00AD6A2A">
        <w:rPr>
          <w:rFonts w:cs="Arial"/>
        </w:rPr>
        <w:t>(dále „</w:t>
      </w:r>
      <w:r w:rsidR="008330AB">
        <w:rPr>
          <w:rFonts w:cs="Arial"/>
        </w:rPr>
        <w:t xml:space="preserve">MAS“) </w:t>
      </w:r>
      <w:r w:rsidR="00B83B3E">
        <w:rPr>
          <w:rFonts w:cs="Arial"/>
        </w:rPr>
        <w:t>a </w:t>
      </w:r>
      <w:r w:rsidR="008330AB">
        <w:rPr>
          <w:rFonts w:cs="Arial"/>
        </w:rPr>
        <w:t>n</w:t>
      </w:r>
      <w:r w:rsidR="004A0E16">
        <w:rPr>
          <w:rFonts w:cs="Arial"/>
        </w:rPr>
        <w:t>estátních neziskových organizací</w:t>
      </w:r>
      <w:r w:rsidR="008330AB">
        <w:rPr>
          <w:rFonts w:cs="Arial"/>
        </w:rPr>
        <w:t xml:space="preserve"> (dále „NNO“)</w:t>
      </w:r>
      <w:r w:rsidR="00EF0337">
        <w:rPr>
          <w:rFonts w:cs="Arial"/>
        </w:rPr>
        <w:t>.</w:t>
      </w:r>
    </w:p>
    <w:p w14:paraId="18424934" w14:textId="73866519" w:rsidR="000A1412" w:rsidRDefault="000A1412">
      <w:pPr>
        <w:numPr>
          <w:ilvl w:val="0"/>
          <w:numId w:val="32"/>
        </w:numPr>
        <w:spacing w:before="60" w:after="60"/>
        <w:rPr>
          <w:rFonts w:cs="Arial"/>
        </w:rPr>
      </w:pPr>
      <w:r w:rsidRPr="00C098C9">
        <w:rPr>
          <w:rFonts w:cs="Arial"/>
        </w:rPr>
        <w:t xml:space="preserve">Posouzení přijatelnosti projektu </w:t>
      </w:r>
      <w:r w:rsidR="00B83B3E" w:rsidRPr="00C098C9">
        <w:rPr>
          <w:rFonts w:cs="Arial"/>
        </w:rPr>
        <w:t>a</w:t>
      </w:r>
      <w:r w:rsidR="00B83B3E">
        <w:rPr>
          <w:rFonts w:cs="Arial"/>
        </w:rPr>
        <w:t> </w:t>
      </w:r>
      <w:r w:rsidRPr="00C098C9">
        <w:rPr>
          <w:rFonts w:cs="Arial"/>
        </w:rPr>
        <w:t>formálních náležitostí se provádí na základě splnění kritérií a zadaného výsledku této kontroly v</w:t>
      </w:r>
      <w:r w:rsidR="00602A42" w:rsidRPr="00C098C9">
        <w:rPr>
          <w:rFonts w:cs="Arial"/>
        </w:rPr>
        <w:t> </w:t>
      </w:r>
      <w:r w:rsidRPr="00C098C9">
        <w:rPr>
          <w:rFonts w:cs="Arial"/>
        </w:rPr>
        <w:t>MS20</w:t>
      </w:r>
      <w:r w:rsidR="00C67730" w:rsidRPr="00C098C9">
        <w:rPr>
          <w:rFonts w:cs="Arial"/>
        </w:rPr>
        <w:t>21</w:t>
      </w:r>
      <w:r w:rsidRPr="00C098C9">
        <w:rPr>
          <w:rFonts w:cs="Arial"/>
        </w:rPr>
        <w:t xml:space="preserve">+. Hodnotitel ověřuje splnění kritérií podle </w:t>
      </w:r>
      <w:r w:rsidR="008322FF" w:rsidRPr="00C098C9">
        <w:rPr>
          <w:rFonts w:cs="Arial"/>
        </w:rPr>
        <w:t>k</w:t>
      </w:r>
      <w:r w:rsidRPr="00C098C9">
        <w:rPr>
          <w:rFonts w:cs="Arial"/>
        </w:rPr>
        <w:t xml:space="preserve">ontrolního </w:t>
      </w:r>
      <w:r w:rsidR="0009608B" w:rsidRPr="00C098C9">
        <w:rPr>
          <w:rFonts w:cs="Arial"/>
        </w:rPr>
        <w:t xml:space="preserve">listu </w:t>
      </w:r>
      <w:r w:rsidRPr="00C098C9">
        <w:rPr>
          <w:rFonts w:cs="Arial"/>
        </w:rPr>
        <w:t xml:space="preserve">pro kontrolu přijatelnosti </w:t>
      </w:r>
      <w:r w:rsidR="00B83B3E" w:rsidRPr="00C098C9">
        <w:rPr>
          <w:rFonts w:cs="Arial"/>
        </w:rPr>
        <w:t>a</w:t>
      </w:r>
      <w:r w:rsidR="00B83B3E">
        <w:rPr>
          <w:rFonts w:cs="Arial"/>
        </w:rPr>
        <w:t> </w:t>
      </w:r>
      <w:r w:rsidRPr="00C098C9">
        <w:rPr>
          <w:rFonts w:cs="Arial"/>
        </w:rPr>
        <w:t>formálních náležitostí.</w:t>
      </w:r>
    </w:p>
    <w:p w14:paraId="45BFBEA8" w14:textId="778F1BE5" w:rsidR="00692ECE" w:rsidRPr="00AC7C66" w:rsidRDefault="00692ECE">
      <w:pPr>
        <w:numPr>
          <w:ilvl w:val="0"/>
          <w:numId w:val="32"/>
        </w:numPr>
        <w:spacing w:before="60" w:after="60"/>
        <w:ind w:left="641" w:hanging="357"/>
        <w:rPr>
          <w:rFonts w:cs="Arial"/>
        </w:rPr>
      </w:pPr>
      <w:r w:rsidRPr="00AC7C66">
        <w:rPr>
          <w:rFonts w:cs="Arial"/>
        </w:rPr>
        <w:lastRenderedPageBreak/>
        <w:t xml:space="preserve">Žadateli je umožněno žádost </w:t>
      </w:r>
      <w:r w:rsidR="00B83B3E" w:rsidRPr="00AC7C66">
        <w:rPr>
          <w:rFonts w:cs="Arial"/>
        </w:rPr>
        <w:t>o</w:t>
      </w:r>
      <w:r w:rsidR="00B83B3E">
        <w:rPr>
          <w:rFonts w:cs="Arial"/>
        </w:rPr>
        <w:t> </w:t>
      </w:r>
      <w:r w:rsidRPr="00AC7C66">
        <w:rPr>
          <w:rFonts w:cs="Arial"/>
        </w:rPr>
        <w:t xml:space="preserve">podporu doplňovat </w:t>
      </w:r>
      <w:r w:rsidR="00B83B3E" w:rsidRPr="00AC7C66">
        <w:rPr>
          <w:rFonts w:cs="Arial"/>
        </w:rPr>
        <w:t>a</w:t>
      </w:r>
      <w:r w:rsidR="00B83B3E">
        <w:rPr>
          <w:rFonts w:cs="Arial"/>
        </w:rPr>
        <w:t> </w:t>
      </w:r>
      <w:r w:rsidRPr="00AC7C66">
        <w:rPr>
          <w:rFonts w:cs="Arial"/>
        </w:rPr>
        <w:t xml:space="preserve">upravovat v průběhu hodnocení, </w:t>
      </w:r>
      <w:r w:rsidR="00B83B3E" w:rsidRPr="00AC7C66">
        <w:rPr>
          <w:rFonts w:cs="Arial"/>
        </w:rPr>
        <w:t>a</w:t>
      </w:r>
      <w:r w:rsidR="00B83B3E">
        <w:rPr>
          <w:rFonts w:cs="Arial"/>
        </w:rPr>
        <w:t> </w:t>
      </w:r>
      <w:r w:rsidRPr="00AC7C66">
        <w:rPr>
          <w:rFonts w:cs="Arial"/>
        </w:rPr>
        <w:t>to na základě výzvy ze strany hodnotitele.</w:t>
      </w:r>
    </w:p>
    <w:p w14:paraId="0C9B8811" w14:textId="4860BEE3" w:rsidR="00692ECE" w:rsidRPr="00681811" w:rsidRDefault="00692ECE">
      <w:pPr>
        <w:numPr>
          <w:ilvl w:val="0"/>
          <w:numId w:val="32"/>
        </w:numPr>
        <w:spacing w:before="60" w:after="60"/>
        <w:ind w:left="641" w:hanging="357"/>
        <w:rPr>
          <w:rFonts w:cs="Arial"/>
        </w:rPr>
      </w:pPr>
      <w:r w:rsidRPr="5964407D">
        <w:rPr>
          <w:rFonts w:cs="Arial"/>
        </w:rPr>
        <w:t xml:space="preserve">V případě, že žadatel nedoplní žádost </w:t>
      </w:r>
      <w:r w:rsidR="00B83B3E" w:rsidRPr="5964407D">
        <w:rPr>
          <w:rFonts w:cs="Arial"/>
        </w:rPr>
        <w:t>o</w:t>
      </w:r>
      <w:r w:rsidR="00B83B3E">
        <w:rPr>
          <w:rFonts w:cs="Arial"/>
        </w:rPr>
        <w:t> </w:t>
      </w:r>
      <w:r w:rsidRPr="5964407D">
        <w:rPr>
          <w:rFonts w:cs="Arial"/>
        </w:rPr>
        <w:t xml:space="preserve">podporu nebo ji neupraví v průběhu hodnocení na základě výzvy hodnotitele </w:t>
      </w:r>
      <w:r w:rsidRPr="5964407D">
        <w:rPr>
          <w:rFonts w:cs="Arial"/>
          <w:b/>
          <w:bCs/>
        </w:rPr>
        <w:t>do 5 p. d.,</w:t>
      </w:r>
      <w:r w:rsidRPr="5964407D">
        <w:rPr>
          <w:rFonts w:cs="Arial"/>
        </w:rPr>
        <w:t xml:space="preserve"> nebude projekt podpořen </w:t>
      </w:r>
      <w:r w:rsidR="00B83B3E" w:rsidRPr="5964407D">
        <w:rPr>
          <w:rFonts w:cs="Arial"/>
        </w:rPr>
        <w:t>a</w:t>
      </w:r>
      <w:r w:rsidR="00B83B3E">
        <w:rPr>
          <w:rFonts w:cs="Arial"/>
        </w:rPr>
        <w:t> </w:t>
      </w:r>
      <w:r w:rsidRPr="5964407D">
        <w:rPr>
          <w:rFonts w:cs="Arial"/>
        </w:rPr>
        <w:t xml:space="preserve">žádost </w:t>
      </w:r>
      <w:r w:rsidR="00B83B3E" w:rsidRPr="5964407D">
        <w:rPr>
          <w:rFonts w:cs="Arial"/>
        </w:rPr>
        <w:t>o</w:t>
      </w:r>
      <w:r w:rsidR="00B83B3E">
        <w:rPr>
          <w:rFonts w:cs="Arial"/>
        </w:rPr>
        <w:t> </w:t>
      </w:r>
      <w:r w:rsidRPr="5964407D">
        <w:rPr>
          <w:rFonts w:cs="Arial"/>
        </w:rPr>
        <w:t>podporu bude vyloučena z dalšího procesu administrace.</w:t>
      </w:r>
    </w:p>
    <w:p w14:paraId="1F97D8C2" w14:textId="752FE601" w:rsidR="00D05156" w:rsidRPr="0021191C" w:rsidRDefault="00D05156">
      <w:pPr>
        <w:numPr>
          <w:ilvl w:val="0"/>
          <w:numId w:val="32"/>
        </w:numPr>
        <w:spacing w:before="60" w:after="60"/>
        <w:ind w:left="641" w:hanging="357"/>
        <w:rPr>
          <w:rFonts w:cs="Arial"/>
        </w:rPr>
      </w:pPr>
      <w:r w:rsidRPr="79252398">
        <w:rPr>
          <w:rFonts w:cs="Arial"/>
        </w:rPr>
        <w:t xml:space="preserve">Hodnocení přijatelnosti </w:t>
      </w:r>
      <w:r w:rsidR="00B83B3E" w:rsidRPr="79252398">
        <w:rPr>
          <w:rFonts w:cs="Arial"/>
        </w:rPr>
        <w:t>a</w:t>
      </w:r>
      <w:r w:rsidR="00B83B3E">
        <w:rPr>
          <w:rFonts w:cs="Arial"/>
        </w:rPr>
        <w:t> </w:t>
      </w:r>
      <w:r w:rsidRPr="79252398">
        <w:rPr>
          <w:rFonts w:cs="Arial"/>
        </w:rPr>
        <w:t>formálních náležitostí musí být provedeno do</w:t>
      </w:r>
      <w:r w:rsidR="009027D9" w:rsidRPr="79252398">
        <w:rPr>
          <w:rFonts w:cs="Arial"/>
        </w:rPr>
        <w:t> </w:t>
      </w:r>
      <w:r w:rsidRPr="79252398">
        <w:rPr>
          <w:rFonts w:cs="Arial"/>
          <w:b/>
          <w:bCs/>
        </w:rPr>
        <w:t>10</w:t>
      </w:r>
      <w:r w:rsidR="00FB23C5" w:rsidRPr="79252398">
        <w:rPr>
          <w:rFonts w:cs="Arial"/>
          <w:b/>
          <w:bCs/>
        </w:rPr>
        <w:t> </w:t>
      </w:r>
      <w:r w:rsidR="005136E1" w:rsidRPr="79252398">
        <w:rPr>
          <w:rFonts w:cs="Arial"/>
          <w:b/>
          <w:bCs/>
        </w:rPr>
        <w:t>p. d. ode</w:t>
      </w:r>
      <w:r w:rsidRPr="79252398">
        <w:rPr>
          <w:rFonts w:cs="Arial"/>
          <w:b/>
          <w:bCs/>
        </w:rPr>
        <w:t xml:space="preserve"> dne podání žádosti </w:t>
      </w:r>
      <w:r w:rsidR="00B83B3E" w:rsidRPr="79252398">
        <w:rPr>
          <w:rFonts w:cs="Arial"/>
          <w:b/>
          <w:bCs/>
        </w:rPr>
        <w:t>o</w:t>
      </w:r>
      <w:r w:rsidR="00B83B3E">
        <w:rPr>
          <w:rFonts w:cs="Arial"/>
          <w:b/>
          <w:bCs/>
        </w:rPr>
        <w:t> </w:t>
      </w:r>
      <w:r w:rsidRPr="79252398">
        <w:rPr>
          <w:rFonts w:cs="Arial"/>
          <w:b/>
          <w:bCs/>
        </w:rPr>
        <w:t>podporu</w:t>
      </w:r>
      <w:r w:rsidR="00B27F22">
        <w:rPr>
          <w:rFonts w:cs="Arial"/>
          <w:b/>
          <w:bCs/>
        </w:rPr>
        <w:t xml:space="preserve"> (vyjma případů, kdy je žádost podána po 15.12. daného roku</w:t>
      </w:r>
      <w:r w:rsidR="00671D77">
        <w:rPr>
          <w:rFonts w:cs="Arial"/>
          <w:b/>
          <w:bCs/>
        </w:rPr>
        <w:t>)</w:t>
      </w:r>
      <w:r w:rsidR="003757E3" w:rsidRPr="79252398">
        <w:rPr>
          <w:rFonts w:cs="Arial"/>
        </w:rPr>
        <w:t>.</w:t>
      </w:r>
      <w:r w:rsidR="00945DFD" w:rsidRPr="79252398">
        <w:rPr>
          <w:rFonts w:cs="Arial"/>
        </w:rPr>
        <w:t xml:space="preserve"> </w:t>
      </w:r>
    </w:p>
    <w:p w14:paraId="1F6344B3" w14:textId="736560AA" w:rsidR="00FF6B09" w:rsidRPr="00DC4014" w:rsidRDefault="00FF6B09">
      <w:pPr>
        <w:pStyle w:val="Style3Char1"/>
        <w:numPr>
          <w:ilvl w:val="0"/>
          <w:numId w:val="32"/>
        </w:numPr>
        <w:shd w:val="clear" w:color="auto" w:fill="auto"/>
        <w:spacing w:before="60" w:after="60"/>
        <w:ind w:left="641" w:hanging="357"/>
      </w:pPr>
      <w:r w:rsidRPr="004F0A9C">
        <w:t>Vyplněn</w:t>
      </w:r>
      <w:r w:rsidR="00141D06">
        <w:t>í</w:t>
      </w:r>
      <w:r w:rsidRPr="004F0A9C">
        <w:t xml:space="preserve"> povinných datových položek </w:t>
      </w:r>
      <w:r w:rsidR="00B83B3E" w:rsidRPr="004F0A9C">
        <w:t>a</w:t>
      </w:r>
      <w:r w:rsidR="00B83B3E">
        <w:t> </w:t>
      </w:r>
      <w:r w:rsidRPr="004F0A9C">
        <w:t>přiložení povinných příloh j</w:t>
      </w:r>
      <w:r w:rsidR="00141D06">
        <w:t>e</w:t>
      </w:r>
      <w:r w:rsidRPr="004F0A9C">
        <w:t xml:space="preserve"> kontrolován</w:t>
      </w:r>
      <w:r w:rsidR="00141D06">
        <w:t>o</w:t>
      </w:r>
      <w:r w:rsidRPr="004F0A9C">
        <w:t xml:space="preserve"> informačním systémem přímo na žádosti </w:t>
      </w:r>
      <w:r w:rsidR="00B83B3E" w:rsidRPr="004F0A9C">
        <w:t>o</w:t>
      </w:r>
      <w:r w:rsidR="00B83B3E">
        <w:t> </w:t>
      </w:r>
      <w:r w:rsidRPr="004F0A9C">
        <w:t xml:space="preserve">podporu při její finalizaci. Hodnotitel pak musí provést zejména kontrolu nestrukturovaných dat, tj. např. zda příloha obsahuje správný dokument. Ke kontrole </w:t>
      </w:r>
      <w:r w:rsidR="007B6A8E">
        <w:t>se</w:t>
      </w:r>
      <w:r w:rsidRPr="004F0A9C">
        <w:t xml:space="preserve"> využívá tzv. kontrolní </w:t>
      </w:r>
      <w:r w:rsidR="0009608B">
        <w:t>list</w:t>
      </w:r>
      <w:r w:rsidRPr="004F0A9C">
        <w:t>.</w:t>
      </w:r>
    </w:p>
    <w:p w14:paraId="2474439E" w14:textId="3C921278" w:rsidR="001E0D3E" w:rsidRPr="00847A10" w:rsidRDefault="001E0D3E" w:rsidP="00722778">
      <w:pPr>
        <w:pStyle w:val="Nadpis3"/>
        <w:numPr>
          <w:ilvl w:val="2"/>
          <w:numId w:val="53"/>
        </w:numPr>
        <w:spacing w:before="120" w:after="120"/>
        <w:ind w:left="709"/>
      </w:pPr>
      <w:bookmarkStart w:id="188" w:name="_Toc107236268"/>
      <w:r w:rsidRPr="00847A10">
        <w:t>Ukončení kontroly</w:t>
      </w:r>
      <w:r w:rsidR="00390C43" w:rsidRPr="00847A10">
        <w:t xml:space="preserve"> </w:t>
      </w:r>
      <w:r w:rsidRPr="00847A10">
        <w:t xml:space="preserve">formálních náležitostí </w:t>
      </w:r>
      <w:r w:rsidR="00B83B3E" w:rsidRPr="00847A10">
        <w:t>a</w:t>
      </w:r>
      <w:r w:rsidR="00B83B3E">
        <w:t> </w:t>
      </w:r>
      <w:r w:rsidRPr="00847A10">
        <w:t>kritérií přijatelnosti</w:t>
      </w:r>
      <w:bookmarkEnd w:id="188"/>
    </w:p>
    <w:p w14:paraId="1B52C61D" w14:textId="183E1256" w:rsidR="006971CC" w:rsidRDefault="006971CC" w:rsidP="006971CC">
      <w:pPr>
        <w:rPr>
          <w:rFonts w:cs="Arial"/>
        </w:rPr>
      </w:pPr>
      <w:r w:rsidRPr="79252398">
        <w:rPr>
          <w:rFonts w:cs="Arial"/>
        </w:rPr>
        <w:t xml:space="preserve">Výsledek hodnocení je po každé části hodnocení </w:t>
      </w:r>
      <w:r w:rsidR="00AA0F07" w:rsidRPr="79252398">
        <w:rPr>
          <w:rFonts w:cs="Arial"/>
        </w:rPr>
        <w:t xml:space="preserve">automaticky </w:t>
      </w:r>
      <w:r w:rsidRPr="79252398">
        <w:rPr>
          <w:rFonts w:cs="Arial"/>
        </w:rPr>
        <w:t xml:space="preserve">zaznamenán </w:t>
      </w:r>
      <w:r w:rsidR="008353D4" w:rsidRPr="79252398">
        <w:rPr>
          <w:rFonts w:cs="Arial"/>
        </w:rPr>
        <w:t>v</w:t>
      </w:r>
      <w:r w:rsidR="00602A42" w:rsidRPr="79252398">
        <w:rPr>
          <w:rFonts w:cs="Arial"/>
        </w:rPr>
        <w:t> </w:t>
      </w:r>
      <w:r w:rsidRPr="79252398">
        <w:rPr>
          <w:rFonts w:cs="Arial"/>
        </w:rPr>
        <w:t>MS20</w:t>
      </w:r>
      <w:r w:rsidR="00A314B0">
        <w:rPr>
          <w:rFonts w:cs="Arial"/>
        </w:rPr>
        <w:t>21</w:t>
      </w:r>
      <w:r w:rsidRPr="79252398">
        <w:rPr>
          <w:rFonts w:cs="Arial"/>
        </w:rPr>
        <w:t>+. Po</w:t>
      </w:r>
      <w:r w:rsidR="009027D9" w:rsidRPr="79252398">
        <w:rPr>
          <w:rFonts w:cs="Arial"/>
        </w:rPr>
        <w:t> </w:t>
      </w:r>
      <w:r w:rsidRPr="79252398">
        <w:rPr>
          <w:rFonts w:cs="Arial"/>
        </w:rPr>
        <w:t xml:space="preserve">provedení kontroly </w:t>
      </w:r>
      <w:r w:rsidR="00B83B3E" w:rsidRPr="79252398">
        <w:rPr>
          <w:rFonts w:cs="Arial"/>
        </w:rPr>
        <w:t>a</w:t>
      </w:r>
      <w:r w:rsidR="00B83B3E">
        <w:rPr>
          <w:rFonts w:cs="Arial"/>
        </w:rPr>
        <w:t> </w:t>
      </w:r>
      <w:r w:rsidRPr="79252398">
        <w:rPr>
          <w:rFonts w:cs="Arial"/>
        </w:rPr>
        <w:t>schválení provedeného hodnocení na dané žádosti o</w:t>
      </w:r>
      <w:r w:rsidR="009027D9" w:rsidRPr="79252398">
        <w:rPr>
          <w:rFonts w:cs="Arial"/>
        </w:rPr>
        <w:t> </w:t>
      </w:r>
      <w:r w:rsidRPr="79252398">
        <w:rPr>
          <w:rFonts w:cs="Arial"/>
        </w:rPr>
        <w:t>podporu je této žádosti přiřazen příslušný stav</w:t>
      </w:r>
      <w:r w:rsidR="00257A22" w:rsidRPr="79252398">
        <w:rPr>
          <w:rFonts w:cs="Arial"/>
        </w:rPr>
        <w:t>.</w:t>
      </w:r>
      <w:r w:rsidRPr="79252398">
        <w:rPr>
          <w:rFonts w:cs="Arial"/>
        </w:rPr>
        <w:t xml:space="preserve"> </w:t>
      </w:r>
      <w:r w:rsidR="00257A22" w:rsidRPr="79252398">
        <w:rPr>
          <w:rFonts w:cs="Arial"/>
        </w:rPr>
        <w:t>O</w:t>
      </w:r>
      <w:r w:rsidRPr="79252398">
        <w:rPr>
          <w:rFonts w:cs="Arial"/>
        </w:rPr>
        <w:t xml:space="preserve">dpovídající centrální stav </w:t>
      </w:r>
      <w:r w:rsidR="00B83B3E" w:rsidRPr="79252398">
        <w:rPr>
          <w:rFonts w:cs="Arial"/>
        </w:rPr>
        <w:t>a</w:t>
      </w:r>
      <w:r w:rsidR="00B83B3E">
        <w:rPr>
          <w:rFonts w:cs="Arial"/>
        </w:rPr>
        <w:t> </w:t>
      </w:r>
      <w:r w:rsidRPr="79252398">
        <w:rPr>
          <w:rFonts w:cs="Arial"/>
        </w:rPr>
        <w:t xml:space="preserve">finální </w:t>
      </w:r>
      <w:r w:rsidR="00504F64" w:rsidRPr="79252398">
        <w:rPr>
          <w:rFonts w:cs="Arial"/>
        </w:rPr>
        <w:t>hodnocení</w:t>
      </w:r>
      <w:r w:rsidRPr="79252398">
        <w:rPr>
          <w:rFonts w:cs="Arial"/>
        </w:rPr>
        <w:t xml:space="preserve"> je zpřístupněno žadateli ke čtení prostřednictvím portálu </w:t>
      </w:r>
      <w:r w:rsidR="009663CB" w:rsidRPr="79252398">
        <w:rPr>
          <w:rFonts w:cs="Arial"/>
        </w:rPr>
        <w:t>IS KP</w:t>
      </w:r>
      <w:r w:rsidR="00426CC0">
        <w:rPr>
          <w:rFonts w:cs="Arial"/>
        </w:rPr>
        <w:t>21</w:t>
      </w:r>
      <w:r w:rsidRPr="79252398">
        <w:rPr>
          <w:rFonts w:cs="Arial"/>
        </w:rPr>
        <w:t xml:space="preserve">+. </w:t>
      </w:r>
    </w:p>
    <w:p w14:paraId="2F07F60A" w14:textId="0D80F932" w:rsidR="00F26E8F" w:rsidRPr="00847A10" w:rsidRDefault="008F0573" w:rsidP="00722778">
      <w:pPr>
        <w:pStyle w:val="Nadpis3"/>
        <w:numPr>
          <w:ilvl w:val="2"/>
          <w:numId w:val="53"/>
        </w:numPr>
        <w:spacing w:before="120" w:after="120"/>
        <w:ind w:left="709"/>
      </w:pPr>
      <w:bookmarkStart w:id="189" w:name="_Toc431911287"/>
      <w:bookmarkStart w:id="190" w:name="_Toc419298788"/>
      <w:bookmarkStart w:id="191" w:name="_Toc419974701"/>
      <w:bookmarkStart w:id="192" w:name="_Toc419298789"/>
      <w:bookmarkStart w:id="193" w:name="_Toc419974702"/>
      <w:bookmarkStart w:id="194" w:name="_Toc419298790"/>
      <w:bookmarkStart w:id="195" w:name="_Toc419974703"/>
      <w:bookmarkStart w:id="196" w:name="_Toc419298791"/>
      <w:bookmarkStart w:id="197" w:name="_Toc419974704"/>
      <w:bookmarkStart w:id="198" w:name="_Toc419298792"/>
      <w:bookmarkStart w:id="199" w:name="_Toc419974705"/>
      <w:bookmarkStart w:id="200" w:name="_Toc419298793"/>
      <w:bookmarkStart w:id="201" w:name="_Toc419974706"/>
      <w:bookmarkStart w:id="202" w:name="_Toc419298794"/>
      <w:bookmarkStart w:id="203" w:name="_Toc419974707"/>
      <w:bookmarkStart w:id="204" w:name="_Toc419298795"/>
      <w:bookmarkStart w:id="205" w:name="_Toc419974708"/>
      <w:bookmarkStart w:id="206" w:name="_Toc419298796"/>
      <w:bookmarkStart w:id="207" w:name="_Toc419974709"/>
      <w:bookmarkStart w:id="208" w:name="_Toc427243743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r w:rsidRPr="0083296E">
        <w:t xml:space="preserve"> </w:t>
      </w:r>
      <w:bookmarkStart w:id="209" w:name="_Toc107236269"/>
      <w:r w:rsidR="00DD1CF5">
        <w:t xml:space="preserve">Výstup hodnocení žádosti </w:t>
      </w:r>
      <w:r w:rsidR="00B83B3E">
        <w:t>o </w:t>
      </w:r>
      <w:r w:rsidR="00DD1CF5">
        <w:t>podporu</w:t>
      </w:r>
      <w:bookmarkEnd w:id="209"/>
    </w:p>
    <w:p w14:paraId="5F76B96B" w14:textId="54AE6D17" w:rsidR="005C0431" w:rsidRDefault="005C0431" w:rsidP="005C0431">
      <w:pPr>
        <w:pStyle w:val="Style3Char1"/>
        <w:shd w:val="clear" w:color="auto" w:fill="auto"/>
        <w:spacing w:before="120"/>
      </w:pPr>
      <w:r>
        <w:t>Proces výběru projektu je ukončen podepsáním stanoviska ředitele ŘO OPTP ke schválení žádosti o</w:t>
      </w:r>
      <w:r w:rsidR="00544E5F">
        <w:t> </w:t>
      </w:r>
      <w:r>
        <w:t>podporu (dále „Stanovisko ředitele“).</w:t>
      </w:r>
    </w:p>
    <w:p w14:paraId="68B42B44" w14:textId="62BC017B" w:rsidR="005C0431" w:rsidRPr="005C2619" w:rsidRDefault="005C0431" w:rsidP="005C0431">
      <w:pPr>
        <w:pStyle w:val="Style3Char1"/>
        <w:keepNext/>
        <w:shd w:val="clear" w:color="auto" w:fill="auto"/>
        <w:spacing w:before="120"/>
        <w:rPr>
          <w:bCs/>
          <w:i/>
        </w:rPr>
      </w:pPr>
      <w:r w:rsidRPr="00EA441B">
        <w:rPr>
          <w:bCs/>
          <w:i/>
        </w:rPr>
        <w:t>Základní pravidla pro výběr projektů</w:t>
      </w:r>
      <w:r w:rsidRPr="005C2619">
        <w:t xml:space="preserve"> </w:t>
      </w:r>
      <w:r w:rsidRPr="003B6594">
        <w:rPr>
          <w:i/>
        </w:rPr>
        <w:t>k</w:t>
      </w:r>
      <w:r w:rsidR="00DD0F78">
        <w:rPr>
          <w:i/>
        </w:rPr>
        <w:t> </w:t>
      </w:r>
      <w:r w:rsidRPr="003B6594">
        <w:rPr>
          <w:i/>
        </w:rPr>
        <w:t>financování</w:t>
      </w:r>
      <w:r w:rsidR="00DD0F78">
        <w:rPr>
          <w:i/>
        </w:rPr>
        <w:t>:</w:t>
      </w:r>
    </w:p>
    <w:p w14:paraId="62ECB108" w14:textId="09DC9320" w:rsidR="005C0431" w:rsidRPr="00EA441B" w:rsidRDefault="005C0431" w:rsidP="00BF4C78">
      <w:pPr>
        <w:pStyle w:val="Style3Char1"/>
        <w:keepNext/>
        <w:numPr>
          <w:ilvl w:val="0"/>
          <w:numId w:val="33"/>
        </w:numPr>
        <w:shd w:val="clear" w:color="auto" w:fill="auto"/>
        <w:spacing w:before="120"/>
        <w:rPr>
          <w:i/>
        </w:rPr>
      </w:pPr>
      <w:r>
        <w:t>P</w:t>
      </w:r>
      <w:r w:rsidRPr="005D122A">
        <w:t xml:space="preserve">odmínkou zařazení žádosti </w:t>
      </w:r>
      <w:r w:rsidR="00B83B3E" w:rsidRPr="005D122A">
        <w:t>o</w:t>
      </w:r>
      <w:r w:rsidR="00B83B3E">
        <w:t> </w:t>
      </w:r>
      <w:r w:rsidRPr="005D122A">
        <w:t xml:space="preserve">podporu do procesu výběru projektů </w:t>
      </w:r>
      <w:r>
        <w:t>k</w:t>
      </w:r>
      <w:r w:rsidR="00602A42">
        <w:t> </w:t>
      </w:r>
      <w:r>
        <w:t xml:space="preserve">financování </w:t>
      </w:r>
      <w:r w:rsidRPr="005D122A">
        <w:t xml:space="preserve">je splnění podmínek hodnocení projektů, které </w:t>
      </w:r>
      <w:r>
        <w:t>ŘO OPTP</w:t>
      </w:r>
      <w:r w:rsidRPr="005D122A">
        <w:t xml:space="preserve"> zařadil do procesu hodnocení</w:t>
      </w:r>
      <w:r>
        <w:t>.</w:t>
      </w:r>
    </w:p>
    <w:p w14:paraId="2D507E3D" w14:textId="49A046E6" w:rsidR="005C0431" w:rsidRPr="00EA441B" w:rsidRDefault="005C0431" w:rsidP="00D66569">
      <w:pPr>
        <w:pStyle w:val="Odstavecseseznamem"/>
        <w:keepNext/>
        <w:numPr>
          <w:ilvl w:val="0"/>
          <w:numId w:val="33"/>
        </w:numPr>
        <w:autoSpaceDE w:val="0"/>
        <w:autoSpaceDN w:val="0"/>
        <w:adjustRightInd w:val="0"/>
        <w:spacing w:after="120"/>
        <w:ind w:left="714" w:hanging="357"/>
        <w:rPr>
          <w:i/>
        </w:rPr>
      </w:pPr>
      <w:r w:rsidRPr="00EA441B">
        <w:rPr>
          <w:rFonts w:cs="Arial"/>
          <w:color w:val="000000"/>
          <w:szCs w:val="22"/>
        </w:rPr>
        <w:t>Ve fázi výběru projektů</w:t>
      </w:r>
      <w:r w:rsidRPr="005C2619">
        <w:t xml:space="preserve"> </w:t>
      </w:r>
      <w:r>
        <w:t>k</w:t>
      </w:r>
      <w:r w:rsidR="00602A42">
        <w:t> </w:t>
      </w:r>
      <w:r>
        <w:t>financování</w:t>
      </w:r>
      <w:r w:rsidRPr="00EA441B">
        <w:rPr>
          <w:rFonts w:cs="Arial"/>
          <w:color w:val="000000"/>
          <w:szCs w:val="22"/>
        </w:rPr>
        <w:t xml:space="preserve"> není již možné měnit hodnocení projektů stanovené </w:t>
      </w:r>
      <w:r>
        <w:rPr>
          <w:rFonts w:cs="Arial"/>
          <w:color w:val="000000"/>
          <w:szCs w:val="22"/>
        </w:rPr>
        <w:t>při</w:t>
      </w:r>
      <w:r w:rsidRPr="00EA441B">
        <w:rPr>
          <w:rFonts w:cs="Arial"/>
          <w:color w:val="000000"/>
          <w:szCs w:val="22"/>
        </w:rPr>
        <w:t xml:space="preserve"> hodnocení projektů. </w:t>
      </w:r>
    </w:p>
    <w:p w14:paraId="0407A715" w14:textId="0CA773F9" w:rsidR="005C0431" w:rsidRPr="00751F6D" w:rsidRDefault="005C0431" w:rsidP="00D36C51">
      <w:pPr>
        <w:pStyle w:val="MPtext"/>
        <w:numPr>
          <w:ilvl w:val="0"/>
          <w:numId w:val="33"/>
        </w:numPr>
        <w:spacing w:before="0" w:line="240" w:lineRule="auto"/>
        <w:rPr>
          <w:rFonts w:eastAsia="Calibri" w:cs="Arial"/>
          <w:sz w:val="22"/>
          <w:szCs w:val="22"/>
          <w:lang w:bidi="ar-SA"/>
        </w:rPr>
      </w:pPr>
      <w:r w:rsidRPr="1A078A13">
        <w:rPr>
          <w:rFonts w:eastAsia="Calibri" w:cs="Arial"/>
          <w:sz w:val="22"/>
          <w:szCs w:val="22"/>
          <w:lang w:bidi="ar-SA"/>
        </w:rPr>
        <w:t>Počet podpořených projektů je limitován výší alokace na výzvu. ŘO OPTP konzultuje se žadateli/příjemci projektové záměry pro eliminaci předložení projektů s</w:t>
      </w:r>
      <w:r w:rsidR="00602A42" w:rsidRPr="1A078A13">
        <w:rPr>
          <w:rFonts w:eastAsia="Calibri" w:cs="Arial"/>
          <w:sz w:val="22"/>
          <w:szCs w:val="22"/>
          <w:lang w:bidi="ar-SA"/>
        </w:rPr>
        <w:t> </w:t>
      </w:r>
      <w:r w:rsidRPr="1A078A13">
        <w:rPr>
          <w:rFonts w:eastAsia="Calibri" w:cs="Arial"/>
          <w:sz w:val="22"/>
          <w:szCs w:val="22"/>
          <w:lang w:bidi="ar-SA"/>
        </w:rPr>
        <w:t xml:space="preserve">rozpočtem </w:t>
      </w:r>
      <w:proofErr w:type="gramStart"/>
      <w:r w:rsidRPr="1A078A13">
        <w:rPr>
          <w:rFonts w:eastAsia="Calibri" w:cs="Arial"/>
          <w:sz w:val="22"/>
          <w:szCs w:val="22"/>
          <w:lang w:bidi="ar-SA"/>
        </w:rPr>
        <w:t>vyšším</w:t>
      </w:r>
      <w:proofErr w:type="gramEnd"/>
      <w:r w:rsidRPr="1A078A13">
        <w:rPr>
          <w:rFonts w:eastAsia="Calibri" w:cs="Arial"/>
          <w:sz w:val="22"/>
          <w:szCs w:val="22"/>
          <w:lang w:bidi="ar-SA"/>
        </w:rPr>
        <w:t xml:space="preserve"> než umožňuje alokace výzvy</w:t>
      </w:r>
      <w:r w:rsidR="00764730" w:rsidRPr="1A078A13">
        <w:rPr>
          <w:rFonts w:eastAsia="Calibri" w:cs="Arial"/>
          <w:sz w:val="22"/>
          <w:szCs w:val="22"/>
          <w:lang w:bidi="ar-SA"/>
        </w:rPr>
        <w:t>.</w:t>
      </w:r>
    </w:p>
    <w:p w14:paraId="34A17798" w14:textId="137A71FD" w:rsidR="005C0431" w:rsidRPr="0005538A" w:rsidRDefault="005C0431" w:rsidP="00D36C51">
      <w:pPr>
        <w:pStyle w:val="Style3Char1"/>
        <w:keepNext/>
        <w:numPr>
          <w:ilvl w:val="0"/>
          <w:numId w:val="33"/>
        </w:numPr>
        <w:shd w:val="clear" w:color="auto" w:fill="auto"/>
        <w:spacing w:before="120"/>
        <w:rPr>
          <w:rFonts w:eastAsia="Arial"/>
        </w:rPr>
      </w:pPr>
      <w:r w:rsidRPr="0005538A">
        <w:rPr>
          <w:rFonts w:eastAsia="Arial"/>
        </w:rPr>
        <w:t xml:space="preserve">ŘO OPTP musí informovat žadatele </w:t>
      </w:r>
      <w:r w:rsidR="00B83B3E" w:rsidRPr="0005538A">
        <w:rPr>
          <w:rFonts w:eastAsia="Arial"/>
        </w:rPr>
        <w:t>o</w:t>
      </w:r>
      <w:r w:rsidR="00B83B3E">
        <w:rPr>
          <w:rFonts w:eastAsia="Arial"/>
        </w:rPr>
        <w:t> </w:t>
      </w:r>
      <w:r w:rsidRPr="0005538A">
        <w:rPr>
          <w:rFonts w:eastAsia="Arial"/>
        </w:rPr>
        <w:t xml:space="preserve">stavu vyřízení jeho žádosti </w:t>
      </w:r>
      <w:r w:rsidR="00B83B3E" w:rsidRPr="0005538A">
        <w:rPr>
          <w:rFonts w:eastAsia="Arial"/>
        </w:rPr>
        <w:t>o</w:t>
      </w:r>
      <w:r w:rsidR="00B83B3E">
        <w:rPr>
          <w:rFonts w:eastAsia="Arial"/>
        </w:rPr>
        <w:t> </w:t>
      </w:r>
      <w:r w:rsidRPr="0005538A">
        <w:rPr>
          <w:rFonts w:eastAsia="Arial"/>
        </w:rPr>
        <w:t xml:space="preserve">podporu </w:t>
      </w:r>
      <w:r w:rsidR="00B83B3E" w:rsidRPr="0005538A">
        <w:rPr>
          <w:rFonts w:eastAsia="Arial"/>
        </w:rPr>
        <w:t>a</w:t>
      </w:r>
      <w:r w:rsidR="00B83B3E">
        <w:rPr>
          <w:rFonts w:eastAsia="Arial"/>
        </w:rPr>
        <w:t> </w:t>
      </w:r>
      <w:r w:rsidRPr="0005538A">
        <w:rPr>
          <w:rFonts w:eastAsia="Arial"/>
        </w:rPr>
        <w:t xml:space="preserve">celkovém průběhu procesu, včetně výsledku. </w:t>
      </w:r>
    </w:p>
    <w:p w14:paraId="0E632156" w14:textId="00032224" w:rsidR="00444C36" w:rsidRPr="0083296E" w:rsidRDefault="00444C36" w:rsidP="00722778">
      <w:pPr>
        <w:pStyle w:val="Nadpis3"/>
        <w:numPr>
          <w:ilvl w:val="2"/>
          <w:numId w:val="53"/>
        </w:numPr>
        <w:spacing w:before="120" w:after="120"/>
        <w:ind w:left="709"/>
      </w:pPr>
      <w:bookmarkStart w:id="210" w:name="_Toc107236270"/>
      <w:r w:rsidRPr="0083296E">
        <w:t xml:space="preserve">Informování žadatele </w:t>
      </w:r>
      <w:r w:rsidR="00B83B3E" w:rsidRPr="0083296E">
        <w:t>o</w:t>
      </w:r>
      <w:r w:rsidR="00B83B3E">
        <w:t> </w:t>
      </w:r>
      <w:r w:rsidRPr="0083296E">
        <w:t>výsledku hodnocení</w:t>
      </w:r>
      <w:bookmarkEnd w:id="210"/>
    </w:p>
    <w:p w14:paraId="0C029645" w14:textId="5418E755" w:rsidR="009F7813" w:rsidRPr="00455BF8" w:rsidRDefault="009F7813" w:rsidP="009F7813">
      <w:pPr>
        <w:autoSpaceDE w:val="0"/>
        <w:autoSpaceDN w:val="0"/>
        <w:adjustRightInd w:val="0"/>
      </w:pPr>
      <w:r w:rsidRPr="00FA6217">
        <w:rPr>
          <w:rFonts w:cs="Arial"/>
          <w:szCs w:val="22"/>
        </w:rPr>
        <w:t xml:space="preserve">ŘO OPTP informuje žadatele </w:t>
      </w:r>
      <w:r w:rsidR="00B83B3E" w:rsidRPr="00FA6217">
        <w:rPr>
          <w:rFonts w:cs="Arial"/>
          <w:szCs w:val="22"/>
        </w:rPr>
        <w:t>o</w:t>
      </w:r>
      <w:r w:rsidR="00B83B3E">
        <w:rPr>
          <w:rFonts w:cs="Arial"/>
          <w:szCs w:val="22"/>
        </w:rPr>
        <w:t> </w:t>
      </w:r>
      <w:r w:rsidRPr="00FA6217">
        <w:rPr>
          <w:rFonts w:cs="Arial"/>
          <w:szCs w:val="22"/>
        </w:rPr>
        <w:t xml:space="preserve">stavu vyřízení jeho žádosti </w:t>
      </w:r>
      <w:r w:rsidR="00B83B3E" w:rsidRPr="00FA6217">
        <w:rPr>
          <w:rFonts w:cs="Arial"/>
          <w:szCs w:val="22"/>
        </w:rPr>
        <w:t>o</w:t>
      </w:r>
      <w:r w:rsidR="00B83B3E">
        <w:rPr>
          <w:rFonts w:cs="Arial"/>
          <w:szCs w:val="22"/>
        </w:rPr>
        <w:t> </w:t>
      </w:r>
      <w:r w:rsidRPr="00FA6217">
        <w:rPr>
          <w:rFonts w:cs="Arial"/>
          <w:szCs w:val="22"/>
        </w:rPr>
        <w:t xml:space="preserve">podporu </w:t>
      </w:r>
      <w:r w:rsidR="007D3EE2" w:rsidRPr="00155936">
        <w:rPr>
          <w:rFonts w:cs="Arial"/>
          <w:szCs w:val="22"/>
        </w:rPr>
        <w:t>včetně výsledku</w:t>
      </w:r>
      <w:r w:rsidRPr="000D1EAD">
        <w:rPr>
          <w:rFonts w:cs="Arial"/>
          <w:szCs w:val="22"/>
        </w:rPr>
        <w:t xml:space="preserve"> prostřednictvím MS20</w:t>
      </w:r>
      <w:r w:rsidR="007F6551" w:rsidRPr="000D1EAD">
        <w:rPr>
          <w:rFonts w:cs="Arial"/>
          <w:szCs w:val="22"/>
        </w:rPr>
        <w:t>21</w:t>
      </w:r>
      <w:r w:rsidRPr="00231E11">
        <w:rPr>
          <w:rFonts w:cs="Arial"/>
          <w:szCs w:val="22"/>
        </w:rPr>
        <w:t xml:space="preserve">+. </w:t>
      </w:r>
    </w:p>
    <w:p w14:paraId="5A4B871E" w14:textId="777BE48F" w:rsidR="00F1463D" w:rsidRDefault="002576E2" w:rsidP="00F1463D">
      <w:pPr>
        <w:pStyle w:val="Style3Char1"/>
        <w:shd w:val="clear" w:color="auto" w:fill="auto"/>
        <w:spacing w:before="120"/>
      </w:pPr>
      <w:r w:rsidRPr="00475C44">
        <w:t>Po</w:t>
      </w:r>
      <w:r w:rsidR="009027D9">
        <w:t> </w:t>
      </w:r>
      <w:r w:rsidRPr="00475C44">
        <w:t xml:space="preserve">provedení kontroly </w:t>
      </w:r>
      <w:r w:rsidR="00B83B3E" w:rsidRPr="00475C44">
        <w:t>a</w:t>
      </w:r>
      <w:r w:rsidR="00B83B3E">
        <w:t> </w:t>
      </w:r>
      <w:r w:rsidRPr="00475C44">
        <w:t>schválení všech provedených hodnocení na dané žádosti o</w:t>
      </w:r>
      <w:r w:rsidR="009027D9">
        <w:t> </w:t>
      </w:r>
      <w:r w:rsidRPr="00475C44">
        <w:t xml:space="preserve">podporu je této žádosti </w:t>
      </w:r>
      <w:r w:rsidR="00B83B3E">
        <w:t>o </w:t>
      </w:r>
      <w:r w:rsidR="00961237">
        <w:t xml:space="preserve">podporu </w:t>
      </w:r>
      <w:r w:rsidRPr="00475C44">
        <w:t xml:space="preserve">přiřazen příslušný stav </w:t>
      </w:r>
      <w:r w:rsidR="00B83B3E" w:rsidRPr="00475C44">
        <w:t>a</w:t>
      </w:r>
      <w:r w:rsidR="00B83B3E">
        <w:t> </w:t>
      </w:r>
      <w:r w:rsidRPr="00475C44">
        <w:t>výsledné hodnocení</w:t>
      </w:r>
      <w:r w:rsidR="00AA5B26">
        <w:t>.</w:t>
      </w:r>
      <w:r w:rsidRPr="00475C44">
        <w:t xml:space="preserve"> </w:t>
      </w:r>
      <w:r w:rsidR="00AA5B26">
        <w:t>O</w:t>
      </w:r>
      <w:r w:rsidRPr="00475C44">
        <w:t xml:space="preserve">dpovídající centrální stav </w:t>
      </w:r>
      <w:r w:rsidR="00B83B3E" w:rsidRPr="00475C44">
        <w:t>a</w:t>
      </w:r>
      <w:r w:rsidR="00B83B3E">
        <w:t> </w:t>
      </w:r>
      <w:r w:rsidRPr="00475C44">
        <w:t xml:space="preserve">finální </w:t>
      </w:r>
      <w:r w:rsidR="006C646E">
        <w:t>hodnocení</w:t>
      </w:r>
      <w:r w:rsidRPr="00475C44">
        <w:t xml:space="preserve"> je zpřístupněno žadateli ke čtení prostřednictvím portálu</w:t>
      </w:r>
      <w:r w:rsidR="00714AEA">
        <w:t xml:space="preserve"> </w:t>
      </w:r>
      <w:r w:rsidR="000A64EA">
        <w:t>IS KP</w:t>
      </w:r>
      <w:r w:rsidR="00955DB6">
        <w:t>21</w:t>
      </w:r>
      <w:r w:rsidR="000A64EA">
        <w:t>+</w:t>
      </w:r>
      <w:r w:rsidRPr="00475C44">
        <w:t xml:space="preserve">. </w:t>
      </w:r>
      <w:r w:rsidR="00F1463D" w:rsidRPr="00475C44">
        <w:t>Žadatel má tedy přístup k</w:t>
      </w:r>
      <w:r w:rsidR="00602A42">
        <w:t> </w:t>
      </w:r>
      <w:r w:rsidR="00F1463D" w:rsidRPr="00475C44">
        <w:t xml:space="preserve">detailním výsledkům hodnocení žádosti </w:t>
      </w:r>
      <w:r w:rsidR="00B83B3E" w:rsidRPr="00475C44">
        <w:t>o</w:t>
      </w:r>
      <w:r w:rsidR="00B83B3E">
        <w:t> </w:t>
      </w:r>
      <w:r w:rsidR="00F1463D" w:rsidRPr="00475C44">
        <w:t xml:space="preserve">podporu (má náhled na </w:t>
      </w:r>
      <w:r w:rsidR="00F1463D">
        <w:t>kontrolní list)</w:t>
      </w:r>
      <w:r w:rsidR="00F1463D" w:rsidRPr="00475C44">
        <w:t xml:space="preserve">. </w:t>
      </w:r>
    </w:p>
    <w:p w14:paraId="103799EC" w14:textId="0DD012D2" w:rsidR="00651B3E" w:rsidRDefault="00651B3E" w:rsidP="003B6594">
      <w:pPr>
        <w:pStyle w:val="Style3Char1"/>
        <w:shd w:val="clear" w:color="auto" w:fill="auto"/>
        <w:spacing w:before="120"/>
      </w:pPr>
      <w:r w:rsidRPr="30BD63E1">
        <w:t xml:space="preserve">PM informuje žadatele </w:t>
      </w:r>
      <w:r w:rsidR="00B83B3E" w:rsidRPr="30BD63E1">
        <w:t>o</w:t>
      </w:r>
      <w:r w:rsidR="00B83B3E">
        <w:t> </w:t>
      </w:r>
      <w:r w:rsidRPr="30BD63E1">
        <w:t xml:space="preserve">stavu vyřízení jeho žádosti </w:t>
      </w:r>
      <w:r w:rsidR="00B83B3E" w:rsidRPr="30BD63E1">
        <w:t>o</w:t>
      </w:r>
      <w:r w:rsidR="00B83B3E">
        <w:t> </w:t>
      </w:r>
      <w:r w:rsidRPr="30BD63E1">
        <w:t>podporu prostřednictvím depeš</w:t>
      </w:r>
      <w:r>
        <w:t>e.</w:t>
      </w:r>
      <w:r w:rsidRPr="30BD63E1">
        <w:t xml:space="preserve"> Za informování </w:t>
      </w:r>
      <w:r w:rsidR="00B83B3E" w:rsidRPr="30BD63E1">
        <w:t>o</w:t>
      </w:r>
      <w:r w:rsidR="00B83B3E">
        <w:t> </w:t>
      </w:r>
      <w:r w:rsidRPr="30BD63E1">
        <w:t xml:space="preserve">výsledku dané fáze hodnocení </w:t>
      </w:r>
      <w:r w:rsidR="00B83B3E" w:rsidRPr="30BD63E1">
        <w:t>a</w:t>
      </w:r>
      <w:r w:rsidR="00B83B3E">
        <w:t> </w:t>
      </w:r>
      <w:r w:rsidRPr="30BD63E1">
        <w:t xml:space="preserve">výběru se </w:t>
      </w:r>
      <w:r w:rsidR="00B83B3E" w:rsidRPr="30BD63E1">
        <w:t>u</w:t>
      </w:r>
      <w:r w:rsidR="00B83B3E">
        <w:t> </w:t>
      </w:r>
      <w:r w:rsidRPr="30BD63E1">
        <w:t xml:space="preserve">úspěšných projektů pokládá </w:t>
      </w:r>
      <w:r w:rsidR="00B83B3E" w:rsidRPr="30BD63E1">
        <w:t>i</w:t>
      </w:r>
      <w:r w:rsidR="00B83B3E">
        <w:t> </w:t>
      </w:r>
      <w:r w:rsidRPr="30BD63E1">
        <w:t xml:space="preserve">změna stavu projektu </w:t>
      </w:r>
      <w:r w:rsidR="00B83B3E" w:rsidRPr="30BD63E1">
        <w:t>v</w:t>
      </w:r>
      <w:r w:rsidR="00B83B3E">
        <w:t> </w:t>
      </w:r>
      <w:r w:rsidRPr="30BD63E1">
        <w:t xml:space="preserve">MS2021+. </w:t>
      </w:r>
      <w:r w:rsidR="00B83B3E" w:rsidRPr="30BD63E1">
        <w:t>V</w:t>
      </w:r>
      <w:r w:rsidR="00B83B3E">
        <w:t> </w:t>
      </w:r>
      <w:r w:rsidRPr="30BD63E1">
        <w:t xml:space="preserve">případě úspěšných žadatelů informuje ŘO OPTP žadatele </w:t>
      </w:r>
      <w:r w:rsidR="00B83B3E" w:rsidRPr="30BD63E1">
        <w:t>o</w:t>
      </w:r>
      <w:r w:rsidR="00B83B3E">
        <w:t> </w:t>
      </w:r>
      <w:r w:rsidRPr="30BD63E1">
        <w:t xml:space="preserve">dalším postupu </w:t>
      </w:r>
      <w:r w:rsidR="00B83B3E" w:rsidRPr="30BD63E1">
        <w:t>v</w:t>
      </w:r>
      <w:r w:rsidR="00B83B3E">
        <w:t> </w:t>
      </w:r>
      <w:r w:rsidRPr="30BD63E1">
        <w:t xml:space="preserve">souladu s podmínkami programu </w:t>
      </w:r>
      <w:r w:rsidR="00B83B3E" w:rsidRPr="30BD63E1">
        <w:t>a</w:t>
      </w:r>
      <w:r w:rsidR="00B83B3E">
        <w:t> </w:t>
      </w:r>
      <w:r w:rsidRPr="30BD63E1">
        <w:t>výzvy.</w:t>
      </w:r>
    </w:p>
    <w:p w14:paraId="6C3A8A76" w14:textId="6C8D8E61" w:rsidR="00CA1D70" w:rsidRDefault="00847A10" w:rsidP="00B208A5">
      <w:pPr>
        <w:pStyle w:val="Styl7"/>
        <w:spacing w:after="120"/>
        <w:ind w:left="425" w:hanging="357"/>
      </w:pPr>
      <w:bookmarkStart w:id="211" w:name="_Toc15457818"/>
      <w:bookmarkStart w:id="212" w:name="_Toc15457819"/>
      <w:bookmarkStart w:id="213" w:name="_Toc15457820"/>
      <w:bookmarkStart w:id="214" w:name="_Toc15457821"/>
      <w:bookmarkStart w:id="215" w:name="_Toc15457822"/>
      <w:bookmarkStart w:id="216" w:name="_Toc15457823"/>
      <w:bookmarkStart w:id="217" w:name="_Toc15457824"/>
      <w:bookmarkStart w:id="218" w:name="_Toc15457825"/>
      <w:bookmarkStart w:id="219" w:name="_Toc15457826"/>
      <w:bookmarkStart w:id="220" w:name="_Toc15457827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r>
        <w:t xml:space="preserve"> </w:t>
      </w:r>
      <w:bookmarkStart w:id="221" w:name="_Toc107236271"/>
      <w:r w:rsidR="00FB1549">
        <w:t xml:space="preserve">Ukončení administrace žádosti </w:t>
      </w:r>
      <w:r w:rsidR="00B83B3E">
        <w:t>o </w:t>
      </w:r>
      <w:r w:rsidR="00FB1549">
        <w:t>podporu</w:t>
      </w:r>
      <w:bookmarkEnd w:id="221"/>
    </w:p>
    <w:p w14:paraId="6832FD35" w14:textId="2BE27EC0" w:rsidR="007E2FE7" w:rsidRDefault="007E2FE7" w:rsidP="007E2FE7">
      <w:pPr>
        <w:pStyle w:val="Style3Char1"/>
        <w:shd w:val="clear" w:color="auto" w:fill="auto"/>
        <w:spacing w:before="120"/>
        <w:rPr>
          <w:rFonts w:eastAsia="Calibri"/>
        </w:rPr>
      </w:pPr>
      <w:r w:rsidRPr="000E5B8C">
        <w:t>V</w:t>
      </w:r>
      <w:r>
        <w:t> </w:t>
      </w:r>
      <w:r w:rsidRPr="000E5B8C">
        <w:t xml:space="preserve">případě neúspěšných žadatelů ŘO OPTP informuje žadatele </w:t>
      </w:r>
      <w:r w:rsidR="00B83B3E" w:rsidRPr="000E5B8C">
        <w:t>o</w:t>
      </w:r>
      <w:r w:rsidR="00B83B3E">
        <w:t> </w:t>
      </w:r>
      <w:r w:rsidRPr="000E5B8C">
        <w:t xml:space="preserve">výsledku hodnocení žádosti </w:t>
      </w:r>
      <w:r w:rsidR="00B83B3E" w:rsidRPr="000E5B8C">
        <w:t>o</w:t>
      </w:r>
      <w:r w:rsidR="00B83B3E">
        <w:t> </w:t>
      </w:r>
      <w:r w:rsidRPr="000E5B8C">
        <w:t xml:space="preserve">podporu nejpozději do </w:t>
      </w:r>
      <w:r w:rsidRPr="000E5B8C">
        <w:rPr>
          <w:b/>
        </w:rPr>
        <w:t>10 p. d</w:t>
      </w:r>
      <w:r w:rsidRPr="00720E03">
        <w:rPr>
          <w:b/>
        </w:rPr>
        <w:t>.</w:t>
      </w:r>
      <w:r>
        <w:t xml:space="preserve"> od ukončení dané fáze hodnocení </w:t>
      </w:r>
      <w:r w:rsidR="00B83B3E">
        <w:t>a </w:t>
      </w:r>
      <w:r>
        <w:t>výběru projektů. Ž</w:t>
      </w:r>
      <w:r w:rsidRPr="007D7A4D">
        <w:t>adateli</w:t>
      </w:r>
      <w:r w:rsidDel="0075579C">
        <w:t xml:space="preserve"> </w:t>
      </w:r>
      <w:r w:rsidRPr="00842746">
        <w:t>za</w:t>
      </w:r>
      <w:r>
        <w:t>šle</w:t>
      </w:r>
      <w:r w:rsidRPr="007D7A4D">
        <w:t xml:space="preserve"> prostřednictvím MS20</w:t>
      </w:r>
      <w:r>
        <w:t>21+</w:t>
      </w:r>
      <w:r w:rsidRPr="007D7A4D">
        <w:t xml:space="preserve"> </w:t>
      </w:r>
      <w:r>
        <w:t>depeši s </w:t>
      </w:r>
      <w:r w:rsidRPr="007D7A4D">
        <w:t>oznámení</w:t>
      </w:r>
      <w:r>
        <w:t>m výsledku</w:t>
      </w:r>
      <w:r w:rsidRPr="007D7A4D">
        <w:t xml:space="preserve"> </w:t>
      </w:r>
      <w:r>
        <w:t xml:space="preserve">hodnocení žádosti </w:t>
      </w:r>
      <w:r w:rsidR="00B83B3E">
        <w:t>o </w:t>
      </w:r>
      <w:r>
        <w:t xml:space="preserve">podporu </w:t>
      </w:r>
      <w:r w:rsidR="00B83B3E">
        <w:lastRenderedPageBreak/>
        <w:t>a </w:t>
      </w:r>
      <w:r>
        <w:t xml:space="preserve">následně vydá Usnesení </w:t>
      </w:r>
      <w:r w:rsidR="00B83B3E">
        <w:t>o </w:t>
      </w:r>
      <w:r>
        <w:t>zastavení řízení</w:t>
      </w:r>
      <w:r w:rsidRPr="00D72839">
        <w:t xml:space="preserve"> </w:t>
      </w:r>
      <w:r w:rsidRPr="0020265B">
        <w:t>v souladu s</w:t>
      </w:r>
      <w:r>
        <w:t>e</w:t>
      </w:r>
      <w:r w:rsidRPr="0020265B">
        <w:t> </w:t>
      </w:r>
      <w:r>
        <w:t>zákonem</w:t>
      </w:r>
      <w:r w:rsidRPr="0020265B">
        <w:t xml:space="preserve"> č. 218/2000 Sb., </w:t>
      </w:r>
      <w:r w:rsidR="00B83B3E" w:rsidRPr="0020265B">
        <w:t>o</w:t>
      </w:r>
      <w:r w:rsidR="00B83B3E">
        <w:t> </w:t>
      </w:r>
      <w:r w:rsidRPr="0020265B">
        <w:t>rozpočtových pravidlech</w:t>
      </w:r>
      <w:r>
        <w:t xml:space="preserve">.  </w:t>
      </w:r>
    </w:p>
    <w:p w14:paraId="27727A78" w14:textId="5ED8F21F" w:rsidR="008A2626" w:rsidRPr="008A2626" w:rsidRDefault="008A2626" w:rsidP="00A81198">
      <w:pPr>
        <w:pStyle w:val="MPtext"/>
        <w:spacing w:line="240" w:lineRule="auto"/>
        <w:rPr>
          <w:rFonts w:eastAsia="Calibri"/>
          <w:sz w:val="22"/>
          <w:szCs w:val="22"/>
          <w:lang w:bidi="ar-SA"/>
        </w:rPr>
      </w:pPr>
      <w:r w:rsidRPr="000F5029">
        <w:rPr>
          <w:rFonts w:eastAsia="Calibri" w:cs="Arial"/>
          <w:sz w:val="22"/>
          <w:szCs w:val="22"/>
          <w:lang w:bidi="ar-SA"/>
        </w:rPr>
        <w:t>Usnesení se vydává v</w:t>
      </w:r>
      <w:r w:rsidR="00602A42">
        <w:rPr>
          <w:rFonts w:eastAsia="Calibri" w:cs="Arial"/>
          <w:sz w:val="22"/>
          <w:szCs w:val="22"/>
          <w:lang w:bidi="ar-SA"/>
        </w:rPr>
        <w:t> </w:t>
      </w:r>
      <w:r w:rsidRPr="000F5029">
        <w:rPr>
          <w:rFonts w:eastAsia="Calibri" w:cs="Arial"/>
          <w:sz w:val="22"/>
          <w:szCs w:val="22"/>
          <w:lang w:bidi="ar-SA"/>
        </w:rPr>
        <w:t>případech, kdy ŘO</w:t>
      </w:r>
      <w:r w:rsidR="001F0F6F">
        <w:rPr>
          <w:rFonts w:eastAsia="Calibri" w:cs="Arial"/>
          <w:sz w:val="22"/>
          <w:szCs w:val="22"/>
          <w:lang w:bidi="ar-SA"/>
        </w:rPr>
        <w:t xml:space="preserve"> OPTP</w:t>
      </w:r>
      <w:r w:rsidRPr="000F5029">
        <w:rPr>
          <w:rFonts w:eastAsia="Calibri" w:cs="Arial"/>
          <w:sz w:val="22"/>
          <w:szCs w:val="22"/>
          <w:lang w:bidi="ar-SA"/>
        </w:rPr>
        <w:t xml:space="preserve"> nemůže pokračovat v</w:t>
      </w:r>
      <w:r w:rsidR="00602A42">
        <w:rPr>
          <w:rFonts w:eastAsia="Calibri" w:cs="Arial"/>
          <w:sz w:val="22"/>
          <w:szCs w:val="22"/>
          <w:lang w:bidi="ar-SA"/>
        </w:rPr>
        <w:t> </w:t>
      </w:r>
      <w:r w:rsidRPr="000F5029">
        <w:rPr>
          <w:rFonts w:eastAsia="Calibri" w:cs="Arial"/>
          <w:sz w:val="22"/>
          <w:szCs w:val="22"/>
          <w:lang w:bidi="ar-SA"/>
        </w:rPr>
        <w:t xml:space="preserve">hodnocení projektu při </w:t>
      </w:r>
      <w:r w:rsidR="004A387A">
        <w:rPr>
          <w:rFonts w:eastAsia="Calibri" w:cs="Arial"/>
          <w:sz w:val="22"/>
          <w:szCs w:val="22"/>
          <w:lang w:bidi="ar-SA"/>
        </w:rPr>
        <w:t>negativním výsledku</w:t>
      </w:r>
      <w:r w:rsidR="004A387A" w:rsidRPr="000F5029">
        <w:rPr>
          <w:rFonts w:eastAsia="Calibri" w:cs="Arial"/>
          <w:sz w:val="22"/>
          <w:szCs w:val="22"/>
          <w:lang w:bidi="ar-SA"/>
        </w:rPr>
        <w:t xml:space="preserve"> </w:t>
      </w:r>
      <w:r w:rsidR="001F0F6F" w:rsidRPr="001F0F6F">
        <w:rPr>
          <w:rFonts w:eastAsia="Calibri" w:cs="Arial"/>
          <w:sz w:val="22"/>
          <w:szCs w:val="22"/>
          <w:lang w:bidi="ar-SA"/>
        </w:rPr>
        <w:t>kontroly přijatelnosti</w:t>
      </w:r>
      <w:r w:rsidR="001F0F6F">
        <w:rPr>
          <w:rFonts w:eastAsia="Calibri" w:cs="Arial"/>
          <w:sz w:val="22"/>
          <w:szCs w:val="22"/>
          <w:lang w:bidi="ar-SA"/>
        </w:rPr>
        <w:t>/</w:t>
      </w:r>
      <w:r w:rsidRPr="000F5029">
        <w:rPr>
          <w:rFonts w:eastAsia="Calibri" w:cs="Arial"/>
          <w:sz w:val="22"/>
          <w:szCs w:val="22"/>
          <w:lang w:bidi="ar-SA"/>
        </w:rPr>
        <w:t>formálních náležitostí.</w:t>
      </w:r>
    </w:p>
    <w:p w14:paraId="6DD10AE2" w14:textId="2988E014" w:rsidR="00FB1549" w:rsidRDefault="00FB1549" w:rsidP="00004F62">
      <w:pPr>
        <w:spacing w:after="120"/>
      </w:pPr>
      <w:r>
        <w:rPr>
          <w:rFonts w:cs="Arial"/>
        </w:rPr>
        <w:t xml:space="preserve">Součástí </w:t>
      </w:r>
      <w:r w:rsidRPr="00D40E86">
        <w:rPr>
          <w:rFonts w:cs="Arial"/>
        </w:rPr>
        <w:t>Usnesení</w:t>
      </w:r>
      <w:r>
        <w:rPr>
          <w:rFonts w:cs="Arial"/>
        </w:rPr>
        <w:t xml:space="preserve"> bude </w:t>
      </w:r>
      <w:r w:rsidRPr="00D40E86">
        <w:rPr>
          <w:rFonts w:cs="Arial"/>
        </w:rPr>
        <w:t>odůvodnění</w:t>
      </w:r>
      <w:r>
        <w:rPr>
          <w:rFonts w:cs="Arial"/>
        </w:rPr>
        <w:t xml:space="preserve"> učiněného výroku </w:t>
      </w:r>
      <w:r w:rsidR="004A387A">
        <w:rPr>
          <w:rFonts w:cs="Arial"/>
        </w:rPr>
        <w:t>u</w:t>
      </w:r>
      <w:r>
        <w:rPr>
          <w:rFonts w:cs="Arial"/>
        </w:rPr>
        <w:t>snesení a</w:t>
      </w:r>
      <w:r w:rsidR="00016BD4">
        <w:rPr>
          <w:rFonts w:cs="Arial"/>
        </w:rPr>
        <w:t> </w:t>
      </w:r>
      <w:r>
        <w:rPr>
          <w:rFonts w:cs="Arial"/>
        </w:rPr>
        <w:t>případně podklady, na jejichž základě bylo rozhodnuto.</w:t>
      </w:r>
      <w:r>
        <w:t xml:space="preserve"> Usnesení </w:t>
      </w:r>
      <w:r w:rsidR="00EA1EC0">
        <w:t>podepsané ředitelem ŘO OPTP</w:t>
      </w:r>
      <w:r>
        <w:t xml:space="preserve"> bude odesláno žadateli jako příloha depeš</w:t>
      </w:r>
      <w:r w:rsidR="00DB6E18">
        <w:t>e</w:t>
      </w:r>
      <w:r>
        <w:t xml:space="preserve">.  </w:t>
      </w:r>
    </w:p>
    <w:p w14:paraId="079B7046" w14:textId="1E87CC2B" w:rsidR="00FB1549" w:rsidRDefault="00FB1549" w:rsidP="00004F62">
      <w:pPr>
        <w:pStyle w:val="Style3Char1"/>
        <w:spacing w:before="120" w:after="120"/>
      </w:pPr>
      <w:r>
        <w:t xml:space="preserve">Proti tomuto </w:t>
      </w:r>
      <w:r w:rsidR="004A387A">
        <w:t>u</w:t>
      </w:r>
      <w:r>
        <w:t xml:space="preserve">snesení se již nelze odvolat, podat rozklad či požádat </w:t>
      </w:r>
      <w:r w:rsidR="00B83B3E">
        <w:t>o </w:t>
      </w:r>
      <w:r>
        <w:t xml:space="preserve">přezkum </w:t>
      </w:r>
      <w:r w:rsidR="00A81198">
        <w:br/>
      </w:r>
      <w:r w:rsidR="00B83B3E">
        <w:t>s </w:t>
      </w:r>
      <w:r w:rsidRPr="00AB117A">
        <w:t xml:space="preserve">výjimkou postupu podle § 153 odst. 1 písm. </w:t>
      </w:r>
      <w:r w:rsidR="009B3019">
        <w:t>a</w:t>
      </w:r>
      <w:r w:rsidRPr="00AB117A">
        <w:t>) správního řádu</w:t>
      </w:r>
      <w:r>
        <w:t xml:space="preserve">. Na základě tohoto </w:t>
      </w:r>
      <w:r w:rsidR="004A387A">
        <w:t>u</w:t>
      </w:r>
      <w:r>
        <w:t xml:space="preserve">snesení je ukončen proces hodnocení žádosti </w:t>
      </w:r>
      <w:r w:rsidR="00B83B3E">
        <w:t>o </w:t>
      </w:r>
      <w:r>
        <w:t>podporu.</w:t>
      </w:r>
    </w:p>
    <w:p w14:paraId="712EDDC1" w14:textId="77777777" w:rsidR="00CA1D70" w:rsidRDefault="00CA1D70" w:rsidP="001C0CF2">
      <w:pPr>
        <w:pStyle w:val="Style3Char1"/>
        <w:shd w:val="clear" w:color="auto" w:fill="auto"/>
        <w:spacing w:before="120"/>
      </w:pPr>
    </w:p>
    <w:p w14:paraId="607FB79D" w14:textId="372E48B6" w:rsidR="002C376D" w:rsidRPr="00AF5447" w:rsidRDefault="0043647B">
      <w:pPr>
        <w:pStyle w:val="Nadpis10"/>
        <w:numPr>
          <w:ilvl w:val="0"/>
          <w:numId w:val="53"/>
        </w:numPr>
        <w:spacing w:after="240"/>
        <w:ind w:left="283" w:hanging="357"/>
      </w:pPr>
      <w:r>
        <w:br w:type="page"/>
      </w:r>
      <w:bookmarkStart w:id="222" w:name="_Toc107236272"/>
      <w:r w:rsidR="00AB5350">
        <w:lastRenderedPageBreak/>
        <w:t xml:space="preserve">Procesy </w:t>
      </w:r>
      <w:r w:rsidR="00B83B3E">
        <w:t>a </w:t>
      </w:r>
      <w:r w:rsidR="00AB5350">
        <w:t xml:space="preserve">pravidla </w:t>
      </w:r>
      <w:r w:rsidR="00CE4E03">
        <w:t>vydání</w:t>
      </w:r>
      <w:r w:rsidR="00AB5350">
        <w:t xml:space="preserve"> </w:t>
      </w:r>
      <w:r w:rsidR="00C71FE7">
        <w:t>p</w:t>
      </w:r>
      <w:r w:rsidR="0009349B">
        <w:t>rávního aktu</w:t>
      </w:r>
      <w:r w:rsidR="00C71FE7">
        <w:t>/rozhodnutí</w:t>
      </w:r>
      <w:bookmarkEnd w:id="222"/>
    </w:p>
    <w:p w14:paraId="2FA85381" w14:textId="02018824" w:rsidR="001A36FE" w:rsidRDefault="001A36FE" w:rsidP="001A36FE">
      <w:pPr>
        <w:keepNext/>
        <w:rPr>
          <w:rFonts w:cs="Arial"/>
        </w:rPr>
      </w:pPr>
      <w:r>
        <w:rPr>
          <w:rFonts w:cs="Arial"/>
        </w:rPr>
        <w:t>PA/Rozhodnutí</w:t>
      </w:r>
      <w:r w:rsidRPr="008263CD">
        <w:rPr>
          <w:rFonts w:cs="Arial"/>
        </w:rPr>
        <w:t xml:space="preserve"> je dokumentace, která slouží k řízení realizace akce.</w:t>
      </w:r>
      <w:r w:rsidRPr="00E7583B">
        <w:rPr>
          <w:rFonts w:cs="Arial"/>
          <w:vertAlign w:val="superscript"/>
        </w:rPr>
        <w:footnoteReference w:id="9"/>
      </w:r>
    </w:p>
    <w:p w14:paraId="67984AE9" w14:textId="59EB149F" w:rsidR="001A36FE" w:rsidRPr="00A016AE" w:rsidRDefault="001A36FE" w:rsidP="00BF4C78">
      <w:pPr>
        <w:numPr>
          <w:ilvl w:val="0"/>
          <w:numId w:val="30"/>
        </w:numPr>
        <w:rPr>
          <w:rFonts w:cs="Arial"/>
        </w:rPr>
      </w:pPr>
      <w:r w:rsidRPr="00A016AE">
        <w:rPr>
          <w:rFonts w:cs="Arial"/>
        </w:rPr>
        <w:t>Rozhodnutí</w:t>
      </w:r>
      <w:r>
        <w:rPr>
          <w:rStyle w:val="Znakapoznpodarou"/>
        </w:rPr>
        <w:footnoteReference w:id="10"/>
      </w:r>
      <w:r w:rsidRPr="00A016AE">
        <w:rPr>
          <w:rFonts w:cs="Arial"/>
        </w:rPr>
        <w:t xml:space="preserve"> – vydává se pro projekty příjemců: </w:t>
      </w:r>
      <w:r>
        <w:rPr>
          <w:rFonts w:cs="Arial"/>
        </w:rPr>
        <w:t xml:space="preserve">MMR, </w:t>
      </w:r>
      <w:r w:rsidRPr="00F872BB">
        <w:rPr>
          <w:rFonts w:cs="Arial"/>
        </w:rPr>
        <w:t>nositel</w:t>
      </w:r>
      <w:r w:rsidR="009502E6">
        <w:rPr>
          <w:rFonts w:cs="Arial"/>
        </w:rPr>
        <w:t>é</w:t>
      </w:r>
      <w:r w:rsidRPr="00F872BB">
        <w:rPr>
          <w:rFonts w:cs="Arial"/>
        </w:rPr>
        <w:t xml:space="preserve"> integrovaných strategií</w:t>
      </w:r>
      <w:r>
        <w:rPr>
          <w:rFonts w:cs="Arial"/>
        </w:rPr>
        <w:t xml:space="preserve"> ITI</w:t>
      </w:r>
      <w:r w:rsidRPr="00F872BB">
        <w:rPr>
          <w:rFonts w:cs="Arial"/>
        </w:rPr>
        <w:t xml:space="preserve">, organizace zajišťující činnosti sekretariátu </w:t>
      </w:r>
      <w:r w:rsidR="001A7B54">
        <w:rPr>
          <w:rFonts w:cs="Arial"/>
        </w:rPr>
        <w:t>r</w:t>
      </w:r>
      <w:r w:rsidRPr="00F872BB">
        <w:rPr>
          <w:rFonts w:cs="Arial"/>
        </w:rPr>
        <w:t>egionální stálé konference</w:t>
      </w:r>
      <w:r>
        <w:rPr>
          <w:rFonts w:cs="Arial"/>
        </w:rPr>
        <w:t xml:space="preserve"> (dále „RSK“)</w:t>
      </w:r>
      <w:r w:rsidRPr="00F872BB">
        <w:rPr>
          <w:rFonts w:cs="Arial"/>
        </w:rPr>
        <w:t xml:space="preserve">, </w:t>
      </w:r>
      <w:r>
        <w:rPr>
          <w:rFonts w:cs="Arial"/>
        </w:rPr>
        <w:t>NNO</w:t>
      </w:r>
      <w:r w:rsidRPr="00F872BB">
        <w:rPr>
          <w:rFonts w:cs="Arial"/>
        </w:rPr>
        <w:t>, MAS</w:t>
      </w:r>
      <w:r>
        <w:rPr>
          <w:rFonts w:cs="Arial"/>
        </w:rPr>
        <w:t>, Magistrát hlavního města Prahy (dále „MHMP“).</w:t>
      </w:r>
    </w:p>
    <w:p w14:paraId="587EBEAF" w14:textId="22B54100" w:rsidR="001A36FE" w:rsidRPr="00D44F30" w:rsidRDefault="001A36FE" w:rsidP="00D66569">
      <w:pPr>
        <w:numPr>
          <w:ilvl w:val="0"/>
          <w:numId w:val="30"/>
        </w:numPr>
        <w:spacing w:before="0" w:after="120"/>
        <w:ind w:left="714" w:hanging="357"/>
        <w:rPr>
          <w:rFonts w:cs="Arial"/>
        </w:rPr>
      </w:pPr>
      <w:r>
        <w:rPr>
          <w:rFonts w:cs="Arial"/>
        </w:rPr>
        <w:t>PA</w:t>
      </w:r>
      <w:r>
        <w:rPr>
          <w:rStyle w:val="Znakapoznpodarou"/>
        </w:rPr>
        <w:footnoteReference w:id="11"/>
      </w:r>
      <w:r w:rsidRPr="008263CD">
        <w:rPr>
          <w:rFonts w:cs="Arial"/>
        </w:rPr>
        <w:t xml:space="preserve"> – vydává se pro </w:t>
      </w:r>
      <w:r>
        <w:rPr>
          <w:rFonts w:cs="Arial"/>
        </w:rPr>
        <w:t xml:space="preserve">projekty ostatních </w:t>
      </w:r>
      <w:r w:rsidR="001A7B54">
        <w:rPr>
          <w:rFonts w:cs="Arial"/>
        </w:rPr>
        <w:t>o</w:t>
      </w:r>
      <w:r>
        <w:rPr>
          <w:rFonts w:cs="Arial"/>
        </w:rPr>
        <w:t xml:space="preserve">rganizačních složek státu (dále „OSS“) - např. </w:t>
      </w:r>
      <w:r w:rsidRPr="008263CD">
        <w:rPr>
          <w:rFonts w:cs="Arial"/>
        </w:rPr>
        <w:t>M</w:t>
      </w:r>
      <w:r w:rsidR="00031911">
        <w:rPr>
          <w:rFonts w:cs="Arial"/>
        </w:rPr>
        <w:t>inisterstva financí (dále „M</w:t>
      </w:r>
      <w:r w:rsidRPr="008263CD">
        <w:rPr>
          <w:rFonts w:cs="Arial"/>
        </w:rPr>
        <w:t>F</w:t>
      </w:r>
      <w:r w:rsidR="00031911">
        <w:rPr>
          <w:rFonts w:cs="Arial"/>
        </w:rPr>
        <w:t>“)</w:t>
      </w:r>
      <w:r w:rsidRPr="008263CD">
        <w:rPr>
          <w:rFonts w:cs="Arial"/>
        </w:rPr>
        <w:t>,</w:t>
      </w:r>
      <w:r>
        <w:rPr>
          <w:rFonts w:cs="Arial"/>
        </w:rPr>
        <w:t xml:space="preserve"> Ministerstva vnitra</w:t>
      </w:r>
      <w:r w:rsidRPr="008263CD">
        <w:rPr>
          <w:rFonts w:cs="Arial"/>
        </w:rPr>
        <w:t>, M</w:t>
      </w:r>
      <w:r>
        <w:rPr>
          <w:rFonts w:cs="Arial"/>
        </w:rPr>
        <w:t xml:space="preserve">inisterstva práce </w:t>
      </w:r>
      <w:r w:rsidR="00B83B3E">
        <w:rPr>
          <w:rFonts w:cs="Arial"/>
        </w:rPr>
        <w:t>a </w:t>
      </w:r>
      <w:r>
        <w:rPr>
          <w:rFonts w:cs="Arial"/>
        </w:rPr>
        <w:t xml:space="preserve">sociálních věcí, případně příspěvkových organizací OSS </w:t>
      </w:r>
      <w:r w:rsidR="00F61A18">
        <w:rPr>
          <w:rFonts w:cs="Arial"/>
        </w:rPr>
        <w:t>(dále „PO OSS“)</w:t>
      </w:r>
      <w:r w:rsidR="00486211">
        <w:rPr>
          <w:rFonts w:cs="Arial"/>
        </w:rPr>
        <w:t xml:space="preserve">, tj. </w:t>
      </w:r>
      <w:r>
        <w:rPr>
          <w:rFonts w:cs="Arial"/>
        </w:rPr>
        <w:t>kromě MMR.</w:t>
      </w:r>
    </w:p>
    <w:p w14:paraId="1EB3EE9C" w14:textId="217ED46E" w:rsidR="000F5FF1" w:rsidRPr="007D3745" w:rsidRDefault="008B2A83" w:rsidP="000F5FF1">
      <w:pPr>
        <w:rPr>
          <w:rFonts w:cs="Arial"/>
          <w:szCs w:val="22"/>
        </w:rPr>
      </w:pPr>
      <w:r w:rsidRPr="00B31904">
        <w:rPr>
          <w:rFonts w:cs="Arial"/>
          <w:szCs w:val="22"/>
        </w:rPr>
        <w:t>P</w:t>
      </w:r>
      <w:r w:rsidRPr="00B31904">
        <w:rPr>
          <w:rFonts w:cs="Arial" w:hint="eastAsia"/>
          <w:szCs w:val="22"/>
        </w:rPr>
        <w:t>ří</w:t>
      </w:r>
      <w:r w:rsidRPr="00B31904">
        <w:rPr>
          <w:rFonts w:cs="Arial"/>
          <w:szCs w:val="22"/>
        </w:rPr>
        <w:t>jemce</w:t>
      </w:r>
      <w:r w:rsidR="00696B38" w:rsidRPr="00B31904">
        <w:rPr>
          <w:rFonts w:cs="Arial"/>
          <w:szCs w:val="22"/>
        </w:rPr>
        <w:t xml:space="preserve"> financovaný z</w:t>
      </w:r>
      <w:r w:rsidR="00602A42">
        <w:rPr>
          <w:rFonts w:cs="Arial"/>
          <w:szCs w:val="22"/>
        </w:rPr>
        <w:t> </w:t>
      </w:r>
      <w:r w:rsidR="00696B38" w:rsidRPr="00B31904">
        <w:rPr>
          <w:rFonts w:cs="Arial"/>
          <w:szCs w:val="22"/>
        </w:rPr>
        <w:t>kapitoly MMR</w:t>
      </w:r>
      <w:r w:rsidRPr="00B31904">
        <w:rPr>
          <w:rFonts w:cs="Arial"/>
          <w:szCs w:val="22"/>
        </w:rPr>
        <w:t xml:space="preserve"> je povinen si ov</w:t>
      </w:r>
      <w:r w:rsidRPr="00B31904">
        <w:rPr>
          <w:rFonts w:cs="Arial" w:hint="eastAsia"/>
          <w:szCs w:val="22"/>
        </w:rPr>
        <w:t>ěř</w:t>
      </w:r>
      <w:r w:rsidRPr="00B31904">
        <w:rPr>
          <w:rFonts w:cs="Arial"/>
          <w:szCs w:val="22"/>
        </w:rPr>
        <w:t>it, zda suma prost</w:t>
      </w:r>
      <w:r w:rsidRPr="00B31904">
        <w:rPr>
          <w:rFonts w:cs="Arial" w:hint="eastAsia"/>
          <w:szCs w:val="22"/>
        </w:rPr>
        <w:t>ř</w:t>
      </w:r>
      <w:r w:rsidRPr="00B31904">
        <w:rPr>
          <w:rFonts w:cs="Arial"/>
          <w:szCs w:val="22"/>
        </w:rPr>
        <w:t>edk</w:t>
      </w:r>
      <w:r w:rsidRPr="00B31904">
        <w:rPr>
          <w:rFonts w:cs="Arial" w:hint="eastAsia"/>
          <w:szCs w:val="22"/>
        </w:rPr>
        <w:t>ů</w:t>
      </w:r>
      <w:r w:rsidRPr="00B31904">
        <w:rPr>
          <w:rFonts w:cs="Arial"/>
          <w:szCs w:val="22"/>
        </w:rPr>
        <w:t xml:space="preserve"> rozpo</w:t>
      </w:r>
      <w:r w:rsidRPr="00B31904">
        <w:rPr>
          <w:rFonts w:cs="Arial" w:hint="eastAsia"/>
          <w:szCs w:val="22"/>
        </w:rPr>
        <w:t>č</w:t>
      </w:r>
      <w:r w:rsidRPr="00B31904">
        <w:rPr>
          <w:rFonts w:cs="Arial"/>
          <w:szCs w:val="22"/>
        </w:rPr>
        <w:t>tovaných pro jeho odbor v</w:t>
      </w:r>
      <w:r w:rsidR="00602A42">
        <w:rPr>
          <w:rFonts w:cs="Arial"/>
          <w:szCs w:val="22"/>
        </w:rPr>
        <w:t> </w:t>
      </w:r>
      <w:r w:rsidRPr="00B31904">
        <w:rPr>
          <w:rFonts w:cs="Arial"/>
          <w:szCs w:val="22"/>
        </w:rPr>
        <w:t>rámci OPTP je dosta</w:t>
      </w:r>
      <w:r w:rsidRPr="00B31904">
        <w:rPr>
          <w:rFonts w:cs="Arial" w:hint="eastAsia"/>
          <w:szCs w:val="22"/>
        </w:rPr>
        <w:t>č</w:t>
      </w:r>
      <w:r w:rsidRPr="00B31904">
        <w:rPr>
          <w:rFonts w:cs="Arial"/>
          <w:szCs w:val="22"/>
        </w:rPr>
        <w:t>ující na realizaci nov</w:t>
      </w:r>
      <w:r w:rsidRPr="00B31904">
        <w:rPr>
          <w:rFonts w:cs="Arial" w:hint="eastAsia"/>
          <w:szCs w:val="22"/>
        </w:rPr>
        <w:t>ě</w:t>
      </w:r>
      <w:r w:rsidRPr="00B31904">
        <w:rPr>
          <w:rFonts w:cs="Arial"/>
          <w:szCs w:val="22"/>
        </w:rPr>
        <w:t xml:space="preserve"> schválených projekt</w:t>
      </w:r>
      <w:r w:rsidRPr="00B31904">
        <w:rPr>
          <w:rFonts w:cs="Arial" w:hint="eastAsia"/>
          <w:szCs w:val="22"/>
        </w:rPr>
        <w:t>ů</w:t>
      </w:r>
      <w:r w:rsidRPr="00B31904">
        <w:rPr>
          <w:rFonts w:cs="Arial"/>
          <w:szCs w:val="22"/>
        </w:rPr>
        <w:t>.</w:t>
      </w:r>
    </w:p>
    <w:p w14:paraId="77D591B6" w14:textId="2B5F9376" w:rsidR="008F425B" w:rsidRDefault="00146836">
      <w:r w:rsidRPr="00B31904">
        <w:t>Pokud jsou již v</w:t>
      </w:r>
      <w:r w:rsidR="00602A42">
        <w:t> </w:t>
      </w:r>
      <w:r w:rsidRPr="00B31904">
        <w:t>žádosti</w:t>
      </w:r>
      <w:r w:rsidR="00A0237E" w:rsidRPr="0021191C">
        <w:t xml:space="preserve"> </w:t>
      </w:r>
      <w:r w:rsidR="00B83B3E" w:rsidRPr="0021191C">
        <w:t>o</w:t>
      </w:r>
      <w:r w:rsidR="00B83B3E">
        <w:t> </w:t>
      </w:r>
      <w:r w:rsidR="00A0237E" w:rsidRPr="0021191C">
        <w:t>podporu</w:t>
      </w:r>
      <w:r w:rsidRPr="00B31904">
        <w:t xml:space="preserve"> vyčísleny nezpůsobilé výdaje </w:t>
      </w:r>
      <w:r w:rsidR="00B83B3E" w:rsidRPr="00B31904">
        <w:t>a</w:t>
      </w:r>
      <w:r w:rsidR="00B83B3E">
        <w:t> </w:t>
      </w:r>
      <w:r w:rsidRPr="00B31904">
        <w:t xml:space="preserve">příjemcem je OSS, musí daná </w:t>
      </w:r>
      <w:r w:rsidR="00E4728F" w:rsidRPr="00B31904">
        <w:t xml:space="preserve">rozpočtová </w:t>
      </w:r>
      <w:r w:rsidRPr="00B31904">
        <w:t>kapitola v</w:t>
      </w:r>
      <w:r w:rsidR="00602A42">
        <w:t> </w:t>
      </w:r>
      <w:r w:rsidRPr="00B31904">
        <w:t>souladu se svými interními postupy zajistit financování těchto nezpůsobilých výdajů ze státního rozpočtu.</w:t>
      </w:r>
    </w:p>
    <w:p w14:paraId="5743F86A" w14:textId="3B5DB113" w:rsidR="00087789" w:rsidRPr="00A81798" w:rsidRDefault="00087789" w:rsidP="000F5FF1">
      <w:r>
        <w:t xml:space="preserve">Schválení projektu </w:t>
      </w:r>
      <w:r w:rsidR="00EE2012">
        <w:t>je ukončeno</w:t>
      </w:r>
      <w:r>
        <w:t xml:space="preserve"> elektronickým podpisem PA/Rozhodnutí ředitelem ŘO OPTP. </w:t>
      </w:r>
    </w:p>
    <w:p w14:paraId="659DD9BD" w14:textId="01AFCF7D" w:rsidR="000F5FF1" w:rsidRDefault="26E3056A" w:rsidP="00311F0F">
      <w:pPr>
        <w:rPr>
          <w:rFonts w:cs="Arial"/>
        </w:rPr>
      </w:pPr>
      <w:r w:rsidRPr="73592AC2">
        <w:rPr>
          <w:rFonts w:cs="Arial"/>
        </w:rPr>
        <w:t>ŘO OPTP vydá</w:t>
      </w:r>
      <w:r w:rsidR="25AC1A1E" w:rsidRPr="73592AC2">
        <w:rPr>
          <w:rFonts w:cs="Arial"/>
        </w:rPr>
        <w:t xml:space="preserve"> </w:t>
      </w:r>
      <w:r w:rsidR="378E7AB6" w:rsidRPr="73592AC2">
        <w:rPr>
          <w:rFonts w:cs="Arial"/>
        </w:rPr>
        <w:t>PA/</w:t>
      </w:r>
      <w:r w:rsidR="089B9DB9" w:rsidRPr="73592AC2">
        <w:rPr>
          <w:rFonts w:cs="Arial"/>
        </w:rPr>
        <w:t>Rozhodnutí</w:t>
      </w:r>
      <w:r w:rsidR="37757454" w:rsidRPr="73592AC2">
        <w:rPr>
          <w:rFonts w:cs="Arial"/>
        </w:rPr>
        <w:t xml:space="preserve">, jehož nedílnou součástí jsou </w:t>
      </w:r>
      <w:r w:rsidR="200C9022" w:rsidRPr="73592AC2">
        <w:rPr>
          <w:rFonts w:cs="Arial"/>
        </w:rPr>
        <w:t>Podmínky</w:t>
      </w:r>
      <w:r w:rsidR="3F1BAACF" w:rsidRPr="73592AC2">
        <w:rPr>
          <w:rFonts w:cs="Arial"/>
        </w:rPr>
        <w:t xml:space="preserve"> realizace projektu (dále „Podmínky“)</w:t>
      </w:r>
      <w:r w:rsidR="200C9022" w:rsidRPr="73592AC2">
        <w:rPr>
          <w:rFonts w:cs="Arial"/>
        </w:rPr>
        <w:t>,</w:t>
      </w:r>
      <w:r w:rsidR="34BB372A" w:rsidRPr="73592AC2">
        <w:rPr>
          <w:rFonts w:cs="Arial"/>
        </w:rPr>
        <w:t xml:space="preserve"> </w:t>
      </w:r>
      <w:r w:rsidR="4CEC3C74" w:rsidRPr="73592AC2">
        <w:rPr>
          <w:rFonts w:cs="Arial"/>
          <w:b/>
          <w:bCs/>
        </w:rPr>
        <w:t>neprodleně</w:t>
      </w:r>
      <w:r w:rsidR="25AC1A1E" w:rsidRPr="73592AC2">
        <w:rPr>
          <w:rFonts w:cs="Arial"/>
        </w:rPr>
        <w:t xml:space="preserve"> </w:t>
      </w:r>
      <w:r w:rsidR="25AC1A1E" w:rsidRPr="73592AC2">
        <w:rPr>
          <w:rFonts w:cs="Arial"/>
          <w:b/>
          <w:bCs/>
        </w:rPr>
        <w:t xml:space="preserve">od </w:t>
      </w:r>
      <w:r w:rsidR="44E312FE" w:rsidRPr="73592AC2">
        <w:rPr>
          <w:rFonts w:cs="Arial"/>
          <w:b/>
          <w:bCs/>
        </w:rPr>
        <w:t xml:space="preserve">podepsání </w:t>
      </w:r>
      <w:r w:rsidR="00270E05">
        <w:rPr>
          <w:rFonts w:cs="Arial"/>
          <w:b/>
          <w:bCs/>
        </w:rPr>
        <w:t>s</w:t>
      </w:r>
      <w:r w:rsidR="44E312FE" w:rsidRPr="73592AC2">
        <w:rPr>
          <w:rFonts w:cs="Arial"/>
          <w:b/>
          <w:bCs/>
        </w:rPr>
        <w:t>tanovisk</w:t>
      </w:r>
      <w:r w:rsidR="33FBD0F9" w:rsidRPr="73592AC2">
        <w:rPr>
          <w:rFonts w:cs="Arial"/>
          <w:b/>
          <w:bCs/>
        </w:rPr>
        <w:t>a</w:t>
      </w:r>
      <w:r w:rsidR="44E312FE" w:rsidRPr="73592AC2">
        <w:rPr>
          <w:rFonts w:cs="Arial"/>
          <w:b/>
          <w:bCs/>
        </w:rPr>
        <w:t xml:space="preserve"> ředitele/stanoviska správce rozpočtu</w:t>
      </w:r>
      <w:r w:rsidR="33FBD0F9" w:rsidRPr="73592AC2">
        <w:rPr>
          <w:rFonts w:cs="Arial"/>
        </w:rPr>
        <w:t>.</w:t>
      </w:r>
      <w:r w:rsidR="4347FCF1" w:rsidRPr="73592AC2">
        <w:rPr>
          <w:rFonts w:cs="Arial"/>
        </w:rPr>
        <w:t xml:space="preserve"> </w:t>
      </w:r>
      <w:r w:rsidR="75B5A682" w:rsidRPr="73592AC2">
        <w:rPr>
          <w:rFonts w:cs="Arial"/>
        </w:rPr>
        <w:t>U</w:t>
      </w:r>
      <w:r w:rsidR="2E8DFE99" w:rsidRPr="73592AC2">
        <w:rPr>
          <w:rFonts w:cs="Arial"/>
        </w:rPr>
        <w:t> </w:t>
      </w:r>
      <w:r w:rsidR="75B5A682" w:rsidRPr="73592AC2">
        <w:rPr>
          <w:rFonts w:cs="Arial"/>
        </w:rPr>
        <w:t>projektů MMR s</w:t>
      </w:r>
      <w:r w:rsidR="00602A42" w:rsidRPr="73592AC2">
        <w:rPr>
          <w:rFonts w:cs="Arial"/>
        </w:rPr>
        <w:t> </w:t>
      </w:r>
      <w:r w:rsidR="75B5A682" w:rsidRPr="73592AC2">
        <w:rPr>
          <w:rFonts w:cs="Arial"/>
        </w:rPr>
        <w:t xml:space="preserve">individuálně posuzovanými výdaji (nad </w:t>
      </w:r>
      <w:r w:rsidR="665B8BBB" w:rsidRPr="73592AC2">
        <w:rPr>
          <w:rFonts w:cs="Arial"/>
        </w:rPr>
        <w:t>300 mil. Kč</w:t>
      </w:r>
      <w:r w:rsidR="75B5A682" w:rsidRPr="73592AC2">
        <w:rPr>
          <w:rFonts w:cs="Arial"/>
        </w:rPr>
        <w:t>) je z</w:t>
      </w:r>
      <w:r w:rsidR="00602A42" w:rsidRPr="73592AC2">
        <w:rPr>
          <w:rFonts w:cs="Arial"/>
        </w:rPr>
        <w:t> </w:t>
      </w:r>
      <w:r w:rsidR="75B5A682" w:rsidRPr="73592AC2">
        <w:rPr>
          <w:rFonts w:cs="Arial"/>
        </w:rPr>
        <w:t xml:space="preserve">důvodu odsouhlasení Rozhodnutí MF lhůta na přípravu Rozhodnutí </w:t>
      </w:r>
      <w:r w:rsidR="676F2E09" w:rsidRPr="73592AC2">
        <w:rPr>
          <w:rFonts w:cs="Arial"/>
        </w:rPr>
        <w:t xml:space="preserve">stanovena </w:t>
      </w:r>
      <w:r w:rsidR="75B5A682" w:rsidRPr="73592AC2">
        <w:rPr>
          <w:rFonts w:cs="Arial"/>
        </w:rPr>
        <w:t xml:space="preserve">do </w:t>
      </w:r>
      <w:r w:rsidR="75B5A682" w:rsidRPr="73592AC2">
        <w:rPr>
          <w:rFonts w:cs="Arial"/>
          <w:b/>
          <w:bCs/>
        </w:rPr>
        <w:t>25 p</w:t>
      </w:r>
      <w:r w:rsidR="4CEC3C74" w:rsidRPr="73592AC2">
        <w:rPr>
          <w:rFonts w:cs="Arial"/>
          <w:b/>
          <w:bCs/>
        </w:rPr>
        <w:t>.</w:t>
      </w:r>
      <w:r w:rsidR="165B5AB4" w:rsidRPr="73592AC2">
        <w:rPr>
          <w:rFonts w:cs="Arial"/>
          <w:b/>
          <w:bCs/>
        </w:rPr>
        <w:t xml:space="preserve"> </w:t>
      </w:r>
      <w:r w:rsidR="75B5A682" w:rsidRPr="73592AC2">
        <w:rPr>
          <w:rFonts w:cs="Arial"/>
          <w:b/>
          <w:bCs/>
        </w:rPr>
        <w:t>d</w:t>
      </w:r>
      <w:r w:rsidR="4CEC3C74" w:rsidRPr="73592AC2">
        <w:rPr>
          <w:rFonts w:cs="Arial"/>
          <w:b/>
          <w:bCs/>
        </w:rPr>
        <w:t>.</w:t>
      </w:r>
      <w:r w:rsidR="75B5A682" w:rsidRPr="73592AC2">
        <w:rPr>
          <w:rFonts w:cs="Arial"/>
        </w:rPr>
        <w:t xml:space="preserve"> </w:t>
      </w:r>
      <w:r w:rsidR="75B5A682" w:rsidRPr="73592AC2">
        <w:rPr>
          <w:rFonts w:cs="Arial"/>
          <w:b/>
          <w:bCs/>
        </w:rPr>
        <w:t>od vystavení Rozhodnutí PM odd. 55</w:t>
      </w:r>
      <w:r w:rsidR="75B5A682" w:rsidRPr="73592AC2">
        <w:rPr>
          <w:rFonts w:cs="Arial"/>
        </w:rPr>
        <w:t xml:space="preserve">. </w:t>
      </w:r>
      <w:r w:rsidR="07EA2E31" w:rsidRPr="73592AC2">
        <w:rPr>
          <w:rFonts w:cs="Arial"/>
        </w:rPr>
        <w:t>V</w:t>
      </w:r>
      <w:r w:rsidR="00602A42" w:rsidRPr="73592AC2">
        <w:rPr>
          <w:rFonts w:cs="Arial"/>
        </w:rPr>
        <w:t> </w:t>
      </w:r>
      <w:r w:rsidR="07EA2E31" w:rsidRPr="73592AC2">
        <w:rPr>
          <w:rFonts w:cs="Arial"/>
        </w:rPr>
        <w:t>případě potřeby m</w:t>
      </w:r>
      <w:r w:rsidR="565876F9" w:rsidRPr="73592AC2">
        <w:rPr>
          <w:rFonts w:cs="Arial"/>
        </w:rPr>
        <w:t>ohou</w:t>
      </w:r>
      <w:r w:rsidR="07EA2E31" w:rsidRPr="73592AC2">
        <w:rPr>
          <w:rFonts w:cs="Arial"/>
        </w:rPr>
        <w:t xml:space="preserve"> být lhůty prodlouženy.</w:t>
      </w:r>
      <w:r w:rsidR="7CD2DCB9" w:rsidRPr="73592AC2">
        <w:rPr>
          <w:rFonts w:cs="Arial"/>
        </w:rPr>
        <w:t xml:space="preserve"> </w:t>
      </w:r>
    </w:p>
    <w:p w14:paraId="73F80510" w14:textId="4311CF93" w:rsidR="00942B12" w:rsidRPr="00F72A3C" w:rsidRDefault="0CFEEB46" w:rsidP="0CFEEB46">
      <w:pPr>
        <w:rPr>
          <w:rFonts w:eastAsia="Arial" w:cs="Arial"/>
          <w:szCs w:val="22"/>
        </w:rPr>
      </w:pPr>
      <w:r w:rsidRPr="00F72A3C">
        <w:rPr>
          <w:rFonts w:eastAsia="Arial" w:cs="Arial"/>
          <w:szCs w:val="22"/>
        </w:rPr>
        <w:t>PA/Rozhodnutí nabývá účinnosti k datu doručení depeše příjemci (přihlášení příjemce do IS</w:t>
      </w:r>
      <w:r w:rsidR="002838B4">
        <w:rPr>
          <w:rFonts w:eastAsia="Arial" w:cs="Arial"/>
          <w:szCs w:val="22"/>
        </w:rPr>
        <w:t xml:space="preserve"> </w:t>
      </w:r>
      <w:r w:rsidRPr="00F72A3C">
        <w:rPr>
          <w:rFonts w:eastAsia="Arial" w:cs="Arial"/>
          <w:szCs w:val="22"/>
        </w:rPr>
        <w:t xml:space="preserve">KP21+) nebo do 10 </w:t>
      </w:r>
      <w:r w:rsidR="000B62FC">
        <w:rPr>
          <w:rFonts w:eastAsia="Arial" w:cs="Arial"/>
          <w:szCs w:val="22"/>
        </w:rPr>
        <w:t>k</w:t>
      </w:r>
      <w:r w:rsidR="00F8474E">
        <w:rPr>
          <w:rFonts w:eastAsia="Arial" w:cs="Arial"/>
          <w:szCs w:val="22"/>
        </w:rPr>
        <w:t>.</w:t>
      </w:r>
      <w:r w:rsidR="00D740F2">
        <w:rPr>
          <w:rFonts w:eastAsia="Arial" w:cs="Arial"/>
          <w:szCs w:val="22"/>
        </w:rPr>
        <w:t xml:space="preserve"> </w:t>
      </w:r>
      <w:r w:rsidR="00F8474E">
        <w:rPr>
          <w:rFonts w:eastAsia="Arial" w:cs="Arial"/>
          <w:szCs w:val="22"/>
        </w:rPr>
        <w:t>d.</w:t>
      </w:r>
      <w:r w:rsidRPr="00F72A3C">
        <w:rPr>
          <w:rFonts w:eastAsia="Arial" w:cs="Arial"/>
          <w:szCs w:val="22"/>
        </w:rPr>
        <w:t xml:space="preserve"> od odeslání depeše příjemci, která je odeslána poté, kdy dojde </w:t>
      </w:r>
      <w:r w:rsidR="00B83B3E" w:rsidRPr="00F72A3C">
        <w:rPr>
          <w:rFonts w:eastAsia="Arial" w:cs="Arial"/>
          <w:szCs w:val="22"/>
        </w:rPr>
        <w:t>k</w:t>
      </w:r>
      <w:r w:rsidR="00B83B3E">
        <w:rPr>
          <w:rFonts w:eastAsia="Arial" w:cs="Arial"/>
          <w:szCs w:val="22"/>
        </w:rPr>
        <w:t> </w:t>
      </w:r>
      <w:r w:rsidRPr="00F72A3C">
        <w:rPr>
          <w:rFonts w:eastAsia="Arial" w:cs="Arial"/>
          <w:szCs w:val="22"/>
        </w:rPr>
        <w:t xml:space="preserve">doplnění data schválení PA/Rozhodnutí v MS2021+. </w:t>
      </w:r>
    </w:p>
    <w:p w14:paraId="164E8B77" w14:textId="0ADAAA57" w:rsidR="0CFEEB46" w:rsidRDefault="16358DB3" w:rsidP="0CFEEB46">
      <w:pPr>
        <w:rPr>
          <w:rFonts w:eastAsia="Arial" w:cs="Arial"/>
          <w:color w:val="000000" w:themeColor="text1"/>
          <w:szCs w:val="22"/>
        </w:rPr>
      </w:pPr>
      <w:r w:rsidRPr="004C71F7">
        <w:t xml:space="preserve">Pro příjemce je po celou dobu realizace projektu hlavní kontaktní osobou </w:t>
      </w:r>
      <w:r w:rsidR="2D671047" w:rsidRPr="004C71F7">
        <w:t xml:space="preserve">PM </w:t>
      </w:r>
      <w:r w:rsidRPr="004C71F7">
        <w:t>na ŘO OPTP, který komunikuje s</w:t>
      </w:r>
      <w:r w:rsidR="00602A42" w:rsidRPr="004C71F7">
        <w:t> </w:t>
      </w:r>
      <w:r w:rsidRPr="004C71F7">
        <w:t xml:space="preserve">příjemcem </w:t>
      </w:r>
      <w:r w:rsidR="00B83B3E" w:rsidRPr="004C71F7">
        <w:t>a</w:t>
      </w:r>
      <w:r w:rsidR="00B83B3E">
        <w:t> </w:t>
      </w:r>
      <w:r w:rsidRPr="004C71F7">
        <w:t>předává si s</w:t>
      </w:r>
      <w:r w:rsidR="00602A42" w:rsidRPr="004C71F7">
        <w:t> </w:t>
      </w:r>
      <w:r w:rsidRPr="004C71F7">
        <w:t>ním informace prostřednictvím depeší v</w:t>
      </w:r>
      <w:r w:rsidR="00875399">
        <w:t> </w:t>
      </w:r>
      <w:r w:rsidR="69892FCD" w:rsidRPr="004C71F7">
        <w:t>MS</w:t>
      </w:r>
      <w:r w:rsidR="00875399">
        <w:t>20</w:t>
      </w:r>
      <w:r w:rsidR="284B9B65" w:rsidRPr="004C71F7">
        <w:t>21</w:t>
      </w:r>
      <w:r w:rsidR="69892FCD" w:rsidRPr="00F72A3C">
        <w:t>+</w:t>
      </w:r>
      <w:r w:rsidR="5F570D42" w:rsidRPr="00F72A3C">
        <w:t>.</w:t>
      </w:r>
    </w:p>
    <w:p w14:paraId="36C9EC75" w14:textId="3BA2C50D" w:rsidR="001C2DB0" w:rsidRPr="00B208A5" w:rsidRDefault="00173A51" w:rsidP="00B208A5">
      <w:pPr>
        <w:pStyle w:val="Styl7"/>
        <w:spacing w:after="120"/>
        <w:ind w:left="425" w:hanging="357"/>
      </w:pPr>
      <w:r>
        <w:t xml:space="preserve"> </w:t>
      </w:r>
      <w:bookmarkStart w:id="223" w:name="_Toc107236273"/>
      <w:r w:rsidR="00F124A9">
        <w:t xml:space="preserve">Vydání </w:t>
      </w:r>
      <w:r w:rsidR="009512C6">
        <w:t>PA/</w:t>
      </w:r>
      <w:r w:rsidR="00DB0343" w:rsidRPr="136B55BE">
        <w:t>Rozhodnutí</w:t>
      </w:r>
      <w:bookmarkEnd w:id="223"/>
      <w:r w:rsidR="00DB0343" w:rsidRPr="136B55BE">
        <w:t xml:space="preserve"> </w:t>
      </w:r>
    </w:p>
    <w:p w14:paraId="20DB05A5" w14:textId="18508E49" w:rsidR="001C2DB0" w:rsidRPr="00EB3049" w:rsidRDefault="001C2DB0" w:rsidP="00722778">
      <w:pPr>
        <w:pStyle w:val="Nadpis3"/>
        <w:numPr>
          <w:ilvl w:val="2"/>
          <w:numId w:val="53"/>
        </w:numPr>
        <w:spacing w:before="120" w:after="120"/>
        <w:ind w:left="709"/>
      </w:pPr>
      <w:bookmarkStart w:id="224" w:name="_Toc107236274"/>
      <w:r w:rsidRPr="00EB3049">
        <w:t>Vydání Rozhodnutí</w:t>
      </w:r>
      <w:bookmarkEnd w:id="224"/>
      <w:r w:rsidRPr="00EB3049">
        <w:t xml:space="preserve"> </w:t>
      </w:r>
    </w:p>
    <w:p w14:paraId="0E4A0F37" w14:textId="1D551093" w:rsidR="00A55CCA" w:rsidRDefault="006D39A7" w:rsidP="00C098C9">
      <w:pPr>
        <w:rPr>
          <w:rFonts w:cs="Arial"/>
        </w:rPr>
      </w:pPr>
      <w:r w:rsidRPr="414CF2BE">
        <w:rPr>
          <w:rFonts w:cs="Arial"/>
        </w:rPr>
        <w:t>Pro urychlení administrace projekt</w:t>
      </w:r>
      <w:r w:rsidR="002456AD" w:rsidRPr="414CF2BE">
        <w:rPr>
          <w:rFonts w:cs="Arial"/>
        </w:rPr>
        <w:t>u</w:t>
      </w:r>
      <w:r w:rsidRPr="414CF2BE">
        <w:rPr>
          <w:rFonts w:cs="Arial"/>
        </w:rPr>
        <w:t xml:space="preserve"> se vydává sloučené Rozhodnutí, tj. Registrace akce </w:t>
      </w:r>
      <w:r w:rsidR="00B83B3E" w:rsidRPr="414CF2BE">
        <w:rPr>
          <w:rFonts w:cs="Arial"/>
        </w:rPr>
        <w:t>a</w:t>
      </w:r>
      <w:r w:rsidR="00B83B3E">
        <w:rPr>
          <w:rFonts w:cs="Arial"/>
        </w:rPr>
        <w:t> </w:t>
      </w:r>
      <w:r w:rsidRPr="00DA2627">
        <w:rPr>
          <w:rFonts w:cs="Arial"/>
        </w:rPr>
        <w:t>Rozhodnutí, které je kompletováno s </w:t>
      </w:r>
      <w:r w:rsidR="00840656" w:rsidRPr="00DA2627">
        <w:rPr>
          <w:rFonts w:cs="Arial"/>
        </w:rPr>
        <w:t>p</w:t>
      </w:r>
      <w:r w:rsidRPr="00DA2627">
        <w:rPr>
          <w:rFonts w:cs="Arial"/>
        </w:rPr>
        <w:t>odmínkami realizace akce</w:t>
      </w:r>
      <w:r w:rsidR="00F12417" w:rsidRPr="00DA2627">
        <w:rPr>
          <w:rFonts w:cs="Arial"/>
        </w:rPr>
        <w:t xml:space="preserve"> – viz přílohy č</w:t>
      </w:r>
      <w:r w:rsidR="00D740F2">
        <w:rPr>
          <w:rFonts w:cs="Arial"/>
        </w:rPr>
        <w:t>.</w:t>
      </w:r>
      <w:r w:rsidR="00F12417" w:rsidRPr="00DA2627">
        <w:rPr>
          <w:rFonts w:cs="Arial"/>
        </w:rPr>
        <w:t xml:space="preserve"> </w:t>
      </w:r>
      <w:r w:rsidR="00CA3B00" w:rsidRPr="00DA2627">
        <w:rPr>
          <w:rFonts w:cs="Arial"/>
        </w:rPr>
        <w:t xml:space="preserve">2c, </w:t>
      </w:r>
      <w:proofErr w:type="gramStart"/>
      <w:r w:rsidR="00BD5604" w:rsidRPr="00DA2627">
        <w:rPr>
          <w:rFonts w:cs="Arial"/>
        </w:rPr>
        <w:t>2</w:t>
      </w:r>
      <w:r w:rsidR="00F12417" w:rsidRPr="00DA2627">
        <w:rPr>
          <w:rFonts w:cs="Arial"/>
        </w:rPr>
        <w:t>d</w:t>
      </w:r>
      <w:proofErr w:type="gramEnd"/>
      <w:r w:rsidR="00F67660" w:rsidRPr="00DA2627">
        <w:rPr>
          <w:rFonts w:cs="Arial"/>
        </w:rPr>
        <w:t xml:space="preserve">, </w:t>
      </w:r>
      <w:r w:rsidR="00E15D64" w:rsidRPr="00DA2627">
        <w:rPr>
          <w:rFonts w:cs="Arial"/>
        </w:rPr>
        <w:t>2</w:t>
      </w:r>
      <w:r w:rsidR="00F67660" w:rsidRPr="00DA2627">
        <w:rPr>
          <w:rFonts w:cs="Arial"/>
        </w:rPr>
        <w:t>f</w:t>
      </w:r>
      <w:r w:rsidR="00DA2627" w:rsidRPr="00DA2627">
        <w:rPr>
          <w:rFonts w:cs="Arial"/>
        </w:rPr>
        <w:t xml:space="preserve"> </w:t>
      </w:r>
      <w:r w:rsidR="00B83B3E" w:rsidRPr="00DA2627">
        <w:rPr>
          <w:rFonts w:cs="Arial"/>
        </w:rPr>
        <w:t>a</w:t>
      </w:r>
      <w:r w:rsidR="00B83B3E">
        <w:rPr>
          <w:rFonts w:cs="Arial"/>
        </w:rPr>
        <w:t> </w:t>
      </w:r>
      <w:r w:rsidR="00DA2627" w:rsidRPr="00DA2627">
        <w:rPr>
          <w:rFonts w:cs="Arial"/>
        </w:rPr>
        <w:t>2g</w:t>
      </w:r>
      <w:r w:rsidR="00F12417" w:rsidRPr="00DA2627">
        <w:rPr>
          <w:rFonts w:cs="Arial"/>
        </w:rPr>
        <w:t xml:space="preserve"> PŽP</w:t>
      </w:r>
      <w:r w:rsidRPr="00DA2627">
        <w:rPr>
          <w:rFonts w:cs="Arial"/>
        </w:rPr>
        <w:t>.</w:t>
      </w:r>
      <w:r w:rsidRPr="414CF2BE">
        <w:rPr>
          <w:rFonts w:cs="Arial"/>
        </w:rPr>
        <w:t xml:space="preserve"> </w:t>
      </w:r>
    </w:p>
    <w:p w14:paraId="1EFDBC7C" w14:textId="2421FAA3" w:rsidR="00BC07E2" w:rsidRDefault="00BC07E2" w:rsidP="00BC07E2">
      <w:pPr>
        <w:rPr>
          <w:rFonts w:cs="Arial"/>
        </w:rPr>
      </w:pPr>
      <w:r w:rsidRPr="003671E8">
        <w:rPr>
          <w:rFonts w:cs="Arial"/>
        </w:rPr>
        <w:t>Příjemc</w:t>
      </w:r>
      <w:r>
        <w:rPr>
          <w:rFonts w:cs="Arial"/>
        </w:rPr>
        <w:t>e</w:t>
      </w:r>
      <w:r w:rsidRPr="003671E8">
        <w:rPr>
          <w:rFonts w:cs="Arial"/>
        </w:rPr>
        <w:t xml:space="preserve"> </w:t>
      </w:r>
      <w:r>
        <w:rPr>
          <w:rFonts w:cs="Arial"/>
        </w:rPr>
        <w:t xml:space="preserve">je </w:t>
      </w:r>
      <w:r w:rsidR="00B83B3E">
        <w:rPr>
          <w:rFonts w:cs="Arial"/>
        </w:rPr>
        <w:t>o </w:t>
      </w:r>
      <w:r>
        <w:rPr>
          <w:rFonts w:cs="Arial"/>
        </w:rPr>
        <w:t>vydání Rozhodnutí informován depeší, v případě vydání prvního Rozhodnutí též změnou stavu v IS KP21+.</w:t>
      </w:r>
    </w:p>
    <w:p w14:paraId="70F63D91" w14:textId="0F1C6B1E" w:rsidR="00036B16" w:rsidRPr="00EB3049" w:rsidRDefault="00036B16" w:rsidP="00722778">
      <w:pPr>
        <w:pStyle w:val="Nadpis3"/>
        <w:numPr>
          <w:ilvl w:val="2"/>
          <w:numId w:val="53"/>
        </w:numPr>
        <w:spacing w:before="120" w:after="120"/>
        <w:ind w:left="709"/>
      </w:pPr>
      <w:bookmarkStart w:id="225" w:name="_Toc107236275"/>
      <w:r w:rsidRPr="00EB3049">
        <w:t>Vydání PA – Dopis ředitele ŘO OPTP</w:t>
      </w:r>
      <w:r w:rsidR="00901367">
        <w:rPr>
          <w:rStyle w:val="Znakapoznpodarou"/>
        </w:rPr>
        <w:footnoteReference w:id="12"/>
      </w:r>
      <w:bookmarkEnd w:id="225"/>
    </w:p>
    <w:p w14:paraId="505184F7" w14:textId="78AE136A" w:rsidR="00036B16" w:rsidRDefault="00036B16" w:rsidP="00036B16">
      <w:pPr>
        <w:spacing w:before="240"/>
        <w:rPr>
          <w:rFonts w:cs="Arial"/>
        </w:rPr>
      </w:pPr>
      <w:r w:rsidRPr="00C80687">
        <w:rPr>
          <w:rFonts w:cs="Arial"/>
        </w:rPr>
        <w:t xml:space="preserve">Lhůta pro vydání </w:t>
      </w:r>
      <w:r>
        <w:rPr>
          <w:rFonts w:cs="Arial"/>
        </w:rPr>
        <w:t>PA</w:t>
      </w:r>
      <w:r w:rsidRPr="00C80687">
        <w:rPr>
          <w:rFonts w:cs="Arial"/>
        </w:rPr>
        <w:t xml:space="preserve"> je neprodleně od podepsání </w:t>
      </w:r>
      <w:r w:rsidR="001148B5">
        <w:rPr>
          <w:rFonts w:cs="Arial"/>
        </w:rPr>
        <w:t>s</w:t>
      </w:r>
      <w:r w:rsidRPr="00C80687">
        <w:rPr>
          <w:rFonts w:cs="Arial"/>
        </w:rPr>
        <w:t xml:space="preserve">tanoviska </w:t>
      </w:r>
      <w:r>
        <w:rPr>
          <w:rFonts w:cs="Arial"/>
        </w:rPr>
        <w:t>ŘO OPTP</w:t>
      </w:r>
      <w:r w:rsidRPr="00C80687">
        <w:rPr>
          <w:rFonts w:cs="Arial"/>
        </w:rPr>
        <w:t xml:space="preserve">/schválení </w:t>
      </w:r>
      <w:r w:rsidR="00D358CD">
        <w:rPr>
          <w:rFonts w:cs="Arial"/>
        </w:rPr>
        <w:t>ž</w:t>
      </w:r>
      <w:r w:rsidR="005414C4">
        <w:rPr>
          <w:rFonts w:cs="Arial"/>
        </w:rPr>
        <w:t xml:space="preserve">ádosti </w:t>
      </w:r>
      <w:r w:rsidR="00B83B3E">
        <w:rPr>
          <w:rFonts w:cs="Arial"/>
        </w:rPr>
        <w:t>o </w:t>
      </w:r>
      <w:r w:rsidR="005414C4">
        <w:rPr>
          <w:rFonts w:cs="Arial"/>
        </w:rPr>
        <w:t>změnu (dále „</w:t>
      </w:r>
      <w:proofErr w:type="spellStart"/>
      <w:r w:rsidRPr="00C80687">
        <w:rPr>
          <w:rFonts w:cs="Arial"/>
        </w:rPr>
        <w:t>ŽoZ</w:t>
      </w:r>
      <w:proofErr w:type="spellEnd"/>
      <w:r w:rsidR="005414C4">
        <w:rPr>
          <w:rFonts w:cs="Arial"/>
        </w:rPr>
        <w:t>“)</w:t>
      </w:r>
      <w:r w:rsidRPr="00C80687">
        <w:rPr>
          <w:rFonts w:cs="Arial"/>
        </w:rPr>
        <w:t>.</w:t>
      </w:r>
      <w:r>
        <w:rPr>
          <w:rFonts w:cs="Arial"/>
        </w:rPr>
        <w:t xml:space="preserve"> </w:t>
      </w:r>
    </w:p>
    <w:p w14:paraId="6266D730" w14:textId="2BF80A21" w:rsidR="00036B16" w:rsidRPr="0017085E" w:rsidRDefault="00036B16" w:rsidP="00036B16">
      <w:pPr>
        <w:rPr>
          <w:rFonts w:cs="Arial"/>
          <w:highlight w:val="green"/>
        </w:rPr>
      </w:pPr>
      <w:r w:rsidRPr="30BD63E1">
        <w:rPr>
          <w:rFonts w:cs="Arial"/>
        </w:rPr>
        <w:t xml:space="preserve">Příjemce bude </w:t>
      </w:r>
      <w:r w:rsidR="00B83B3E" w:rsidRPr="30BD63E1">
        <w:rPr>
          <w:rFonts w:cs="Arial"/>
        </w:rPr>
        <w:t>o</w:t>
      </w:r>
      <w:r w:rsidR="00B83B3E">
        <w:rPr>
          <w:rFonts w:cs="Arial"/>
        </w:rPr>
        <w:t> </w:t>
      </w:r>
      <w:r w:rsidRPr="30BD63E1">
        <w:rPr>
          <w:rFonts w:cs="Arial"/>
        </w:rPr>
        <w:t>vydání PA informován depeší, v případě vydání prvního PA též změnou stavu v IS KP21+.</w:t>
      </w:r>
    </w:p>
    <w:p w14:paraId="400BE57F" w14:textId="1D8CB89D" w:rsidR="005659FA" w:rsidRPr="005824A4" w:rsidRDefault="005659FA" w:rsidP="5AFEC237">
      <w:pPr>
        <w:keepNext/>
        <w:tabs>
          <w:tab w:val="left" w:pos="993"/>
        </w:tabs>
        <w:rPr>
          <w:rFonts w:cs="Arial"/>
          <w:i/>
          <w:iCs/>
          <w:u w:val="single"/>
        </w:rPr>
      </w:pPr>
      <w:r w:rsidRPr="5AFEC237">
        <w:rPr>
          <w:rFonts w:cs="Arial"/>
          <w:i/>
          <w:iCs/>
          <w:u w:val="single"/>
        </w:rPr>
        <w:lastRenderedPageBreak/>
        <w:t xml:space="preserve">Ustanovení pro vydání Rozhodnutí </w:t>
      </w:r>
      <w:r w:rsidR="00B83B3E" w:rsidRPr="5AFEC237">
        <w:rPr>
          <w:rFonts w:cs="Arial"/>
          <w:i/>
          <w:iCs/>
          <w:u w:val="single"/>
        </w:rPr>
        <w:t>u</w:t>
      </w:r>
      <w:r w:rsidR="00B83B3E">
        <w:rPr>
          <w:rFonts w:cs="Arial"/>
          <w:i/>
          <w:iCs/>
          <w:u w:val="single"/>
        </w:rPr>
        <w:t> </w:t>
      </w:r>
      <w:r w:rsidRPr="5AFEC237">
        <w:rPr>
          <w:rFonts w:cs="Arial"/>
          <w:i/>
          <w:iCs/>
          <w:u w:val="single"/>
        </w:rPr>
        <w:t xml:space="preserve">typu příjemců OSS </w:t>
      </w:r>
      <w:r w:rsidR="00B83B3E" w:rsidRPr="5AFEC237">
        <w:rPr>
          <w:rFonts w:cs="Arial"/>
          <w:i/>
          <w:iCs/>
          <w:u w:val="single"/>
        </w:rPr>
        <w:t>a</w:t>
      </w:r>
      <w:r w:rsidR="00B83B3E">
        <w:rPr>
          <w:rFonts w:cs="Arial"/>
          <w:i/>
          <w:iCs/>
          <w:u w:val="single"/>
        </w:rPr>
        <w:t> </w:t>
      </w:r>
      <w:r w:rsidRPr="5AFEC237">
        <w:rPr>
          <w:rFonts w:cs="Arial"/>
          <w:i/>
          <w:iCs/>
          <w:u w:val="single"/>
        </w:rPr>
        <w:t xml:space="preserve">PO zřizované OSS (kromě MMR) </w:t>
      </w:r>
    </w:p>
    <w:p w14:paraId="1B810A6C" w14:textId="0AFEC89F" w:rsidR="005659FA" w:rsidRPr="008B7ED3" w:rsidRDefault="005659FA" w:rsidP="005659FA">
      <w:pPr>
        <w:pStyle w:val="Odstavecseseznamem"/>
        <w:ind w:left="0"/>
        <w:rPr>
          <w:rFonts w:cs="Arial"/>
        </w:rPr>
      </w:pPr>
      <w:r w:rsidRPr="5AFEC237">
        <w:rPr>
          <w:rFonts w:cs="Arial"/>
        </w:rPr>
        <w:t xml:space="preserve">Povinností příjemce OSS </w:t>
      </w:r>
      <w:r w:rsidR="00B83B3E" w:rsidRPr="5AFEC237">
        <w:rPr>
          <w:rFonts w:cs="Arial"/>
        </w:rPr>
        <w:t>u</w:t>
      </w:r>
      <w:r w:rsidR="00B83B3E">
        <w:rPr>
          <w:rFonts w:cs="Arial"/>
        </w:rPr>
        <w:t> </w:t>
      </w:r>
      <w:r w:rsidRPr="5AFEC237">
        <w:rPr>
          <w:rFonts w:cs="Arial"/>
        </w:rPr>
        <w:t xml:space="preserve">projektů investičních je evidovat projekt v rozpočtovém systému (IS SMVS) dle §12 odst. 7 </w:t>
      </w:r>
      <w:r w:rsidR="00B83B3E" w:rsidRPr="5AFEC237">
        <w:rPr>
          <w:rFonts w:cs="Arial"/>
        </w:rPr>
        <w:t>a</w:t>
      </w:r>
      <w:r w:rsidR="00B83B3E">
        <w:rPr>
          <w:rFonts w:cs="Arial"/>
        </w:rPr>
        <w:t> </w:t>
      </w:r>
      <w:r w:rsidRPr="5AFEC237">
        <w:rPr>
          <w:rFonts w:cs="Arial"/>
        </w:rPr>
        <w:t xml:space="preserve">8 zákona č. 218/2000 Sb., </w:t>
      </w:r>
      <w:r w:rsidR="00B83B3E" w:rsidRPr="5AFEC237">
        <w:rPr>
          <w:rFonts w:cs="Arial"/>
        </w:rPr>
        <w:t>o</w:t>
      </w:r>
      <w:r w:rsidR="00B83B3E">
        <w:rPr>
          <w:rFonts w:cs="Arial"/>
        </w:rPr>
        <w:t> </w:t>
      </w:r>
      <w:r w:rsidRPr="5AFEC237">
        <w:rPr>
          <w:rFonts w:cs="Arial"/>
        </w:rPr>
        <w:t xml:space="preserve">rozpočtových pravidlech, a zajistit vydání </w:t>
      </w:r>
      <w:bookmarkStart w:id="226" w:name="_Hlk96080621"/>
      <w:r w:rsidRPr="5AFEC237">
        <w:rPr>
          <w:rFonts w:cs="Arial"/>
        </w:rPr>
        <w:t>Registrace akce a Rozhodnutí</w:t>
      </w:r>
      <w:r w:rsidRPr="00E65798">
        <w:rPr>
          <w:rFonts w:cs="Arial"/>
          <w:sz w:val="18"/>
          <w:szCs w:val="18"/>
          <w:vertAlign w:val="superscript"/>
        </w:rPr>
        <w:footnoteReference w:id="13"/>
      </w:r>
      <w:r w:rsidRPr="00E65798">
        <w:rPr>
          <w:rFonts w:cs="Arial"/>
          <w:vertAlign w:val="superscript"/>
        </w:rPr>
        <w:t xml:space="preserve"> </w:t>
      </w:r>
      <w:r w:rsidRPr="5AFEC237">
        <w:rPr>
          <w:rFonts w:cs="Arial"/>
        </w:rPr>
        <w:t>včetně Podmínek ŘO OPTP.</w:t>
      </w:r>
      <w:bookmarkEnd w:id="226"/>
      <w:r w:rsidRPr="5AFEC237">
        <w:rPr>
          <w:rFonts w:cs="Arial"/>
        </w:rPr>
        <w:t xml:space="preserve"> V případě, že se projekt stane v průběhu realizace investičním, tato povinnost pro něj také platí. </w:t>
      </w:r>
    </w:p>
    <w:p w14:paraId="2BFDE4DE" w14:textId="270120E9" w:rsidR="5AFEC237" w:rsidRDefault="5AFEC237" w:rsidP="5AFEC237">
      <w:pPr>
        <w:pStyle w:val="Odstavecseseznamem"/>
        <w:ind w:left="0"/>
        <w:rPr>
          <w:rFonts w:cs="Arial"/>
          <w:szCs w:val="22"/>
        </w:rPr>
      </w:pPr>
      <w:r w:rsidRPr="5AFEC237">
        <w:rPr>
          <w:rFonts w:cs="Arial"/>
          <w:szCs w:val="22"/>
        </w:rPr>
        <w:t xml:space="preserve">Příjemci PO zřizované OSS vydá Rozhodnutí včetně Podmínek stanovených OPTP její zřizující OSS. Pokud </w:t>
      </w:r>
      <w:r w:rsidR="00B83B3E" w:rsidRPr="5AFEC237">
        <w:rPr>
          <w:rFonts w:cs="Arial"/>
          <w:szCs w:val="22"/>
        </w:rPr>
        <w:t>v</w:t>
      </w:r>
      <w:r w:rsidR="00B83B3E">
        <w:rPr>
          <w:rFonts w:cs="Arial"/>
          <w:szCs w:val="22"/>
        </w:rPr>
        <w:t> </w:t>
      </w:r>
      <w:r w:rsidRPr="5AFEC237">
        <w:rPr>
          <w:rFonts w:cs="Arial"/>
          <w:szCs w:val="22"/>
        </w:rPr>
        <w:t xml:space="preserve">projektu nejsou investice při předložení žádosti </w:t>
      </w:r>
      <w:r w:rsidR="00B83B3E" w:rsidRPr="5AFEC237">
        <w:rPr>
          <w:rFonts w:cs="Arial"/>
          <w:szCs w:val="22"/>
        </w:rPr>
        <w:t>o</w:t>
      </w:r>
      <w:r w:rsidR="00B83B3E">
        <w:rPr>
          <w:rFonts w:cs="Arial"/>
          <w:szCs w:val="22"/>
        </w:rPr>
        <w:t> </w:t>
      </w:r>
      <w:r w:rsidRPr="5AFEC237">
        <w:rPr>
          <w:rFonts w:cs="Arial"/>
          <w:szCs w:val="22"/>
        </w:rPr>
        <w:t xml:space="preserve">podporu, nelze do projektu </w:t>
      </w:r>
      <w:r w:rsidR="00B83B3E" w:rsidRPr="5AFEC237">
        <w:rPr>
          <w:rFonts w:cs="Arial"/>
          <w:szCs w:val="22"/>
        </w:rPr>
        <w:t>v</w:t>
      </w:r>
      <w:r w:rsidR="00B83B3E">
        <w:rPr>
          <w:rFonts w:cs="Arial"/>
          <w:szCs w:val="22"/>
        </w:rPr>
        <w:t> </w:t>
      </w:r>
      <w:r w:rsidRPr="5AFEC237">
        <w:rPr>
          <w:rFonts w:cs="Arial"/>
          <w:szCs w:val="22"/>
        </w:rPr>
        <w:t>průběhu jeho realizace zařadit investice.</w:t>
      </w:r>
    </w:p>
    <w:p w14:paraId="40797F64" w14:textId="3DD284F4" w:rsidR="005659FA" w:rsidRPr="008B7ED3" w:rsidRDefault="005659FA" w:rsidP="005659FA">
      <w:pPr>
        <w:rPr>
          <w:rFonts w:cs="Arial"/>
        </w:rPr>
      </w:pPr>
      <w:r w:rsidRPr="5AFEC237">
        <w:rPr>
          <w:rFonts w:cs="Arial"/>
        </w:rPr>
        <w:t xml:space="preserve">Lhůta pro zaslání Rozhodnutí je před podáním 1. ŽoP. </w:t>
      </w:r>
    </w:p>
    <w:p w14:paraId="2AABE1AF" w14:textId="35E8FCF5" w:rsidR="00BC07E2" w:rsidRDefault="005659FA" w:rsidP="000538AB">
      <w:pPr>
        <w:keepNext/>
        <w:rPr>
          <w:rFonts w:cs="Arial"/>
        </w:rPr>
      </w:pPr>
      <w:r w:rsidRPr="008B7ED3">
        <w:rPr>
          <w:rFonts w:cs="Arial"/>
        </w:rPr>
        <w:t>Příjemce zašle Rozhodnutí včetně Podmínek depeší na PM, který přílohu uloží na záložku Dokumenty v MS2021+.</w:t>
      </w:r>
    </w:p>
    <w:p w14:paraId="5F804F78" w14:textId="2590AB61" w:rsidR="004804FF" w:rsidRDefault="00173A51" w:rsidP="00B208A5">
      <w:pPr>
        <w:pStyle w:val="Styl7"/>
        <w:spacing w:after="120"/>
        <w:ind w:left="425" w:hanging="357"/>
      </w:pPr>
      <w:bookmarkStart w:id="227" w:name="_Toc239845515"/>
      <w:bookmarkStart w:id="228" w:name="_Toc239845786"/>
      <w:bookmarkStart w:id="229" w:name="_Toc190584484"/>
      <w:bookmarkStart w:id="230" w:name="_Toc190587033"/>
      <w:bookmarkStart w:id="231" w:name="_Toc190587102"/>
      <w:bookmarkStart w:id="232" w:name="_Toc204065684"/>
      <w:bookmarkStart w:id="233" w:name="_Toc243199654"/>
      <w:bookmarkEnd w:id="227"/>
      <w:bookmarkEnd w:id="228"/>
      <w:r>
        <w:t xml:space="preserve"> </w:t>
      </w:r>
      <w:bookmarkStart w:id="234" w:name="_Toc107236276"/>
      <w:r w:rsidR="004804FF" w:rsidRPr="136B55BE">
        <w:t>Rozpočet projektu</w:t>
      </w:r>
      <w:bookmarkEnd w:id="234"/>
    </w:p>
    <w:p w14:paraId="58759339" w14:textId="7C0F0019" w:rsidR="004804FF" w:rsidRDefault="004804FF" w:rsidP="004804FF">
      <w:pPr>
        <w:pStyle w:val="Zkladntext"/>
        <w:spacing w:before="120" w:after="0"/>
        <w:rPr>
          <w:rFonts w:cs="Arial"/>
          <w:szCs w:val="22"/>
          <w:lang w:val="cs-CZ" w:eastAsia="cs-CZ"/>
        </w:rPr>
      </w:pPr>
      <w:r w:rsidRPr="00310E8A">
        <w:rPr>
          <w:rFonts w:cs="Arial"/>
          <w:szCs w:val="22"/>
          <w:lang w:val="cs-CZ" w:eastAsia="cs-CZ"/>
        </w:rPr>
        <w:t>Vstupní finanční</w:t>
      </w:r>
      <w:r>
        <w:rPr>
          <w:rFonts w:cs="Arial"/>
          <w:szCs w:val="22"/>
          <w:lang w:val="cs-CZ" w:eastAsia="cs-CZ"/>
        </w:rPr>
        <w:t xml:space="preserve"> data pro</w:t>
      </w:r>
      <w:r w:rsidRPr="00310E8A">
        <w:rPr>
          <w:rFonts w:cs="Arial"/>
          <w:szCs w:val="22"/>
          <w:lang w:val="cs-CZ" w:eastAsia="cs-CZ"/>
        </w:rPr>
        <w:t xml:space="preserve"> rozpoč</w:t>
      </w:r>
      <w:r>
        <w:rPr>
          <w:rFonts w:cs="Arial"/>
          <w:szCs w:val="22"/>
          <w:lang w:val="cs-CZ" w:eastAsia="cs-CZ"/>
        </w:rPr>
        <w:t>e</w:t>
      </w:r>
      <w:r w:rsidRPr="00310E8A">
        <w:rPr>
          <w:rFonts w:cs="Arial"/>
          <w:szCs w:val="22"/>
          <w:lang w:val="cs-CZ" w:eastAsia="cs-CZ"/>
        </w:rPr>
        <w:t>t</w:t>
      </w:r>
      <w:r>
        <w:rPr>
          <w:rFonts w:cs="Arial"/>
          <w:szCs w:val="22"/>
          <w:lang w:val="cs-CZ" w:eastAsia="cs-CZ"/>
        </w:rPr>
        <w:t xml:space="preserve"> projektu </w:t>
      </w:r>
      <w:r w:rsidRPr="00310E8A">
        <w:rPr>
          <w:rFonts w:cs="Arial"/>
          <w:szCs w:val="22"/>
          <w:lang w:val="cs-CZ" w:eastAsia="cs-CZ"/>
        </w:rPr>
        <w:t>jsou</w:t>
      </w:r>
      <w:r>
        <w:rPr>
          <w:rFonts w:cs="Arial"/>
          <w:szCs w:val="22"/>
          <w:lang w:val="cs-CZ" w:eastAsia="cs-CZ"/>
        </w:rPr>
        <w:t xml:space="preserve"> generována </w:t>
      </w:r>
      <w:r w:rsidRPr="00310E8A">
        <w:rPr>
          <w:rFonts w:cs="Arial"/>
          <w:szCs w:val="22"/>
          <w:lang w:val="cs-CZ" w:eastAsia="cs-CZ"/>
        </w:rPr>
        <w:t>v</w:t>
      </w:r>
      <w:r>
        <w:rPr>
          <w:rFonts w:cs="Arial"/>
          <w:szCs w:val="22"/>
          <w:lang w:val="cs-CZ" w:eastAsia="cs-CZ"/>
        </w:rPr>
        <w:t> </w:t>
      </w:r>
      <w:r w:rsidRPr="00310E8A">
        <w:rPr>
          <w:rFonts w:cs="Arial"/>
          <w:szCs w:val="22"/>
          <w:lang w:val="cs-CZ" w:eastAsia="cs-CZ"/>
        </w:rPr>
        <w:t>IS KP</w:t>
      </w:r>
      <w:r>
        <w:rPr>
          <w:rFonts w:cs="Arial"/>
          <w:szCs w:val="22"/>
          <w:lang w:val="cs-CZ" w:eastAsia="cs-CZ"/>
        </w:rPr>
        <w:t>21</w:t>
      </w:r>
      <w:r w:rsidRPr="00310E8A">
        <w:rPr>
          <w:rFonts w:cs="Arial"/>
          <w:szCs w:val="22"/>
          <w:lang w:val="cs-CZ" w:eastAsia="cs-CZ"/>
        </w:rPr>
        <w:t>+</w:t>
      </w:r>
      <w:r>
        <w:rPr>
          <w:rFonts w:cs="Arial"/>
          <w:szCs w:val="22"/>
          <w:lang w:val="cs-CZ" w:eastAsia="cs-CZ"/>
        </w:rPr>
        <w:t xml:space="preserve">. </w:t>
      </w:r>
    </w:p>
    <w:p w14:paraId="319DC960" w14:textId="741165AA" w:rsidR="00D721D7" w:rsidRPr="00310E8A" w:rsidRDefault="004804FF" w:rsidP="00D721D7">
      <w:pPr>
        <w:pStyle w:val="Zkladntext"/>
        <w:spacing w:before="120" w:after="0"/>
        <w:rPr>
          <w:rFonts w:cs="Arial"/>
          <w:lang w:val="cs-CZ" w:eastAsia="cs-CZ"/>
        </w:rPr>
      </w:pPr>
      <w:r w:rsidRPr="19144922">
        <w:rPr>
          <w:rFonts w:cs="Arial"/>
          <w:lang w:val="cs-CZ" w:eastAsia="cs-CZ"/>
        </w:rPr>
        <w:t>Každý PA/Rozhodnutí nebo je</w:t>
      </w:r>
      <w:r w:rsidR="00C60C94">
        <w:rPr>
          <w:rFonts w:cs="Arial"/>
          <w:lang w:val="cs-CZ" w:eastAsia="cs-CZ"/>
        </w:rPr>
        <w:t>jich</w:t>
      </w:r>
      <w:r w:rsidRPr="19144922">
        <w:rPr>
          <w:rFonts w:cs="Arial"/>
          <w:lang w:val="cs-CZ" w:eastAsia="cs-CZ"/>
        </w:rPr>
        <w:t xml:space="preserve"> změnová verze j</w:t>
      </w:r>
      <w:r w:rsidR="00C60C94">
        <w:rPr>
          <w:rFonts w:cs="Arial"/>
          <w:lang w:val="cs-CZ" w:eastAsia="cs-CZ"/>
        </w:rPr>
        <w:t>sou</w:t>
      </w:r>
      <w:r w:rsidRPr="19144922">
        <w:rPr>
          <w:rFonts w:cs="Arial"/>
          <w:lang w:val="cs-CZ" w:eastAsia="cs-CZ"/>
        </w:rPr>
        <w:t xml:space="preserve"> vázán</w:t>
      </w:r>
      <w:r w:rsidR="00C60C94">
        <w:rPr>
          <w:rFonts w:cs="Arial"/>
          <w:lang w:val="cs-CZ" w:eastAsia="cs-CZ"/>
        </w:rPr>
        <w:t>y</w:t>
      </w:r>
      <w:r w:rsidRPr="19144922">
        <w:rPr>
          <w:rFonts w:cs="Arial"/>
          <w:lang w:val="cs-CZ" w:eastAsia="cs-CZ"/>
        </w:rPr>
        <w:t xml:space="preserve"> na konkrétní verzi rozpočtu. Při finalizaci PA/Rozhodnutí je automaticky finalizován </w:t>
      </w:r>
      <w:r w:rsidR="00B83B3E" w:rsidRPr="19144922">
        <w:rPr>
          <w:rFonts w:cs="Arial"/>
          <w:lang w:val="cs-CZ" w:eastAsia="cs-CZ"/>
        </w:rPr>
        <w:t>i</w:t>
      </w:r>
      <w:r w:rsidR="00B83B3E">
        <w:rPr>
          <w:rFonts w:cs="Arial"/>
          <w:lang w:val="cs-CZ" w:eastAsia="cs-CZ"/>
        </w:rPr>
        <w:t> </w:t>
      </w:r>
      <w:r w:rsidRPr="19144922">
        <w:rPr>
          <w:rFonts w:cs="Arial"/>
          <w:lang w:val="cs-CZ" w:eastAsia="cs-CZ"/>
        </w:rPr>
        <w:t>příslušný rozpočet – není možná jeho editace.</w:t>
      </w:r>
    </w:p>
    <w:p w14:paraId="17FFE471" w14:textId="5810E946" w:rsidR="004804FF" w:rsidRDefault="19144922" w:rsidP="002F0677">
      <w:pPr>
        <w:pStyle w:val="Zkladntext"/>
        <w:spacing w:before="120" w:after="0"/>
      </w:pPr>
      <w:r w:rsidRPr="19144922">
        <w:rPr>
          <w:rFonts w:eastAsia="Arial" w:cs="Arial"/>
          <w:color w:val="000000" w:themeColor="text1"/>
          <w:szCs w:val="22"/>
          <w:lang w:val="cs-CZ"/>
        </w:rPr>
        <w:t xml:space="preserve">Před vydáním prvního Rozhodnutí (Registrací akce </w:t>
      </w:r>
      <w:r w:rsidR="00B83B3E" w:rsidRPr="19144922">
        <w:rPr>
          <w:rFonts w:eastAsia="Arial" w:cs="Arial"/>
          <w:color w:val="000000" w:themeColor="text1"/>
          <w:szCs w:val="22"/>
          <w:lang w:val="cs-CZ"/>
        </w:rPr>
        <w:t>a</w:t>
      </w:r>
      <w:r w:rsidR="00B83B3E">
        <w:rPr>
          <w:rFonts w:eastAsia="Arial" w:cs="Arial"/>
          <w:color w:val="000000" w:themeColor="text1"/>
          <w:szCs w:val="22"/>
          <w:lang w:val="cs-CZ"/>
        </w:rPr>
        <w:t> </w:t>
      </w:r>
      <w:r w:rsidRPr="19144922">
        <w:rPr>
          <w:rFonts w:eastAsia="Arial" w:cs="Arial"/>
          <w:color w:val="000000" w:themeColor="text1"/>
          <w:szCs w:val="22"/>
          <w:lang w:val="cs-CZ"/>
        </w:rPr>
        <w:t xml:space="preserve">Stanovení výdajů) je příjemce MMR povinen zaslat depeší na PM odd. 55 aktuální rozdělení rozpočtu dle rozpočtové skladby dle přílohy </w:t>
      </w:r>
      <w:r w:rsidRPr="00982601">
        <w:rPr>
          <w:rFonts w:eastAsia="Arial" w:cs="Arial"/>
          <w:color w:val="000000" w:themeColor="text1"/>
          <w:szCs w:val="22"/>
          <w:lang w:val="cs-CZ"/>
        </w:rPr>
        <w:t xml:space="preserve">č. </w:t>
      </w:r>
      <w:r w:rsidR="00460553" w:rsidRPr="00982601">
        <w:rPr>
          <w:rFonts w:eastAsia="Arial" w:cs="Arial"/>
          <w:color w:val="000000" w:themeColor="text1"/>
          <w:szCs w:val="22"/>
          <w:lang w:val="cs-CZ"/>
        </w:rPr>
        <w:t>3</w:t>
      </w:r>
      <w:r w:rsidRPr="00982601">
        <w:rPr>
          <w:rFonts w:eastAsia="Arial" w:cs="Arial"/>
          <w:color w:val="000000" w:themeColor="text1"/>
          <w:szCs w:val="22"/>
          <w:lang w:val="cs-CZ"/>
        </w:rPr>
        <w:t xml:space="preserve"> </w:t>
      </w:r>
      <w:r w:rsidR="00460553" w:rsidRPr="00982601">
        <w:rPr>
          <w:rFonts w:eastAsia="Arial" w:cs="Arial"/>
          <w:color w:val="000000" w:themeColor="text1"/>
          <w:szCs w:val="22"/>
          <w:lang w:val="cs-CZ"/>
        </w:rPr>
        <w:t xml:space="preserve">PŽP </w:t>
      </w:r>
      <w:r w:rsidRPr="00982601">
        <w:rPr>
          <w:rFonts w:eastAsia="Arial" w:cs="Arial"/>
          <w:color w:val="000000" w:themeColor="text1"/>
          <w:szCs w:val="22"/>
          <w:lang w:val="cs-CZ"/>
        </w:rPr>
        <w:t>(Rozpočet pro projekty MMR)</w:t>
      </w:r>
      <w:r w:rsidR="00982601">
        <w:rPr>
          <w:rFonts w:eastAsia="Arial" w:cs="Arial"/>
          <w:color w:val="000000" w:themeColor="text1"/>
          <w:szCs w:val="22"/>
          <w:lang w:val="cs-CZ"/>
        </w:rPr>
        <w:t>.</w:t>
      </w:r>
    </w:p>
    <w:p w14:paraId="286738E5" w14:textId="2ECB7301" w:rsidR="004804FF" w:rsidRPr="00901367" w:rsidRDefault="004804FF" w:rsidP="00722778">
      <w:pPr>
        <w:pStyle w:val="Nadpis3"/>
        <w:numPr>
          <w:ilvl w:val="2"/>
          <w:numId w:val="53"/>
        </w:numPr>
        <w:spacing w:before="120" w:after="120"/>
        <w:ind w:left="709"/>
      </w:pPr>
      <w:bookmarkStart w:id="235" w:name="_Toc107236277"/>
      <w:r w:rsidRPr="00901367">
        <w:t>Pravidla pro změnová řízení rozpočtu</w:t>
      </w:r>
      <w:bookmarkEnd w:id="235"/>
      <w:r w:rsidRPr="00901367">
        <w:t xml:space="preserve"> </w:t>
      </w:r>
    </w:p>
    <w:p w14:paraId="1AFE6A9B" w14:textId="78C81DE5" w:rsidR="004804FF" w:rsidRDefault="004804FF" w:rsidP="004804FF">
      <w:pPr>
        <w:pStyle w:val="Zkladntext"/>
        <w:keepNext/>
        <w:keepLines/>
        <w:spacing w:before="120" w:after="0"/>
        <w:rPr>
          <w:rFonts w:cs="Arial"/>
          <w:szCs w:val="22"/>
          <w:lang w:val="cs-CZ" w:eastAsia="cs-CZ"/>
        </w:rPr>
      </w:pPr>
      <w:r w:rsidRPr="00310E8A">
        <w:rPr>
          <w:rFonts w:cs="Arial"/>
          <w:szCs w:val="22"/>
          <w:lang w:val="cs-CZ" w:eastAsia="cs-CZ"/>
        </w:rPr>
        <w:t>Úpravy platného rozpočtu, který je označen jako aktuální</w:t>
      </w:r>
      <w:r>
        <w:rPr>
          <w:rFonts w:cs="Arial"/>
          <w:szCs w:val="22"/>
          <w:lang w:val="cs-CZ" w:eastAsia="cs-CZ"/>
        </w:rPr>
        <w:t>,</w:t>
      </w:r>
      <w:r w:rsidRPr="00310E8A">
        <w:rPr>
          <w:rFonts w:cs="Arial"/>
          <w:szCs w:val="22"/>
          <w:lang w:val="cs-CZ" w:eastAsia="cs-CZ"/>
        </w:rPr>
        <w:t xml:space="preserve"> je možné provádět pouze z</w:t>
      </w:r>
      <w:r>
        <w:rPr>
          <w:rFonts w:cs="Arial"/>
          <w:szCs w:val="22"/>
          <w:lang w:val="cs-CZ" w:eastAsia="cs-CZ"/>
        </w:rPr>
        <w:t> </w:t>
      </w:r>
      <w:r w:rsidRPr="00310E8A">
        <w:rPr>
          <w:rFonts w:cs="Arial"/>
          <w:szCs w:val="22"/>
          <w:lang w:val="cs-CZ" w:eastAsia="cs-CZ"/>
        </w:rPr>
        <w:t>úrovně žadatele/příjemce. Podnět pro ú</w:t>
      </w:r>
      <w:r w:rsidRPr="007A7FEC">
        <w:rPr>
          <w:rFonts w:cs="Arial"/>
          <w:szCs w:val="22"/>
          <w:lang w:val="cs-CZ" w:eastAsia="cs-CZ"/>
        </w:rPr>
        <w:t>prav</w:t>
      </w:r>
      <w:r>
        <w:rPr>
          <w:rFonts w:cs="Arial"/>
          <w:szCs w:val="22"/>
          <w:lang w:val="cs-CZ" w:eastAsia="cs-CZ"/>
        </w:rPr>
        <w:t>u</w:t>
      </w:r>
      <w:r w:rsidRPr="00310E8A">
        <w:rPr>
          <w:rFonts w:cs="Arial"/>
          <w:szCs w:val="22"/>
          <w:lang w:val="cs-CZ" w:eastAsia="cs-CZ"/>
        </w:rPr>
        <w:t xml:space="preserve"> však může být iniciován </w:t>
      </w:r>
      <w:r w:rsidR="00B83B3E">
        <w:rPr>
          <w:rFonts w:cs="Arial"/>
          <w:szCs w:val="22"/>
          <w:lang w:val="cs-CZ" w:eastAsia="cs-CZ"/>
        </w:rPr>
        <w:t>i </w:t>
      </w:r>
      <w:r w:rsidRPr="00310E8A">
        <w:rPr>
          <w:rFonts w:cs="Arial"/>
          <w:szCs w:val="22"/>
          <w:lang w:val="cs-CZ" w:eastAsia="cs-CZ"/>
        </w:rPr>
        <w:t>ze strany Ř</w:t>
      </w:r>
      <w:r w:rsidRPr="007A7FEC">
        <w:rPr>
          <w:rFonts w:cs="Arial"/>
          <w:szCs w:val="22"/>
          <w:lang w:val="cs-CZ" w:eastAsia="cs-CZ"/>
        </w:rPr>
        <w:t>O</w:t>
      </w:r>
      <w:r>
        <w:rPr>
          <w:rFonts w:cs="Arial"/>
          <w:szCs w:val="22"/>
          <w:lang w:val="cs-CZ" w:eastAsia="cs-CZ"/>
        </w:rPr>
        <w:t xml:space="preserve"> OPTP</w:t>
      </w:r>
      <w:r w:rsidRPr="00310E8A">
        <w:rPr>
          <w:rFonts w:cs="Arial"/>
          <w:szCs w:val="22"/>
          <w:lang w:val="cs-CZ" w:eastAsia="cs-CZ"/>
        </w:rPr>
        <w:t>. Do formuláře změnového řízení je zkopírována aktuální verze rozpočtu</w:t>
      </w:r>
      <w:r>
        <w:rPr>
          <w:rFonts w:cs="Arial"/>
          <w:szCs w:val="22"/>
          <w:lang w:val="cs-CZ" w:eastAsia="cs-CZ"/>
        </w:rPr>
        <w:t>.</w:t>
      </w:r>
    </w:p>
    <w:p w14:paraId="2D4C85BD" w14:textId="365E8BED" w:rsidR="004804FF" w:rsidRDefault="004804FF" w:rsidP="004804FF">
      <w:r w:rsidRPr="00914730">
        <w:t xml:space="preserve">OSS je </w:t>
      </w:r>
      <w:r w:rsidRPr="0077022A">
        <w:t>povinna vázat prostředky státního rozpočtu podle § 25 od</w:t>
      </w:r>
      <w:r w:rsidRPr="00CA6A71">
        <w:t xml:space="preserve">st.1e) zákona </w:t>
      </w:r>
      <w:r>
        <w:t xml:space="preserve">č. 218/2000 Sb., </w:t>
      </w:r>
      <w:r w:rsidRPr="00CA6A71">
        <w:t>o</w:t>
      </w:r>
      <w:r>
        <w:t> </w:t>
      </w:r>
      <w:r w:rsidRPr="00CA6A71">
        <w:t>rozpočtových pravidlech v</w:t>
      </w:r>
      <w:r>
        <w:t> </w:t>
      </w:r>
      <w:r w:rsidRPr="00CA6A71">
        <w:t xml:space="preserve">případě dodatečného rozhodnutí správce kapitoly </w:t>
      </w:r>
      <w:r w:rsidR="00B83B3E" w:rsidRPr="00CA6A71">
        <w:t>o</w:t>
      </w:r>
      <w:r w:rsidR="00B83B3E">
        <w:t> </w:t>
      </w:r>
      <w:r w:rsidRPr="00CA6A71">
        <w:t>tom, že projekty spolufina</w:t>
      </w:r>
      <w:r w:rsidRPr="00350FB3">
        <w:t>ncované z</w:t>
      </w:r>
      <w:r>
        <w:t> </w:t>
      </w:r>
      <w:r w:rsidRPr="00350FB3">
        <w:t>rozpočtu EU</w:t>
      </w:r>
      <w:r w:rsidRPr="008218C5">
        <w:t xml:space="preserve"> budou financovány pouze ze státního rozpočtu. Vázání se provede ve výši, která odpovídá částce vynaložené na financ</w:t>
      </w:r>
      <w:r w:rsidRPr="00914730">
        <w:t>ování daného projektu jako podíl spolufinancovaný z</w:t>
      </w:r>
      <w:r>
        <w:t> </w:t>
      </w:r>
      <w:r w:rsidRPr="00914730">
        <w:t>rozpočtu EU, snížené o</w:t>
      </w:r>
      <w:r>
        <w:t> </w:t>
      </w:r>
      <w:r w:rsidRPr="00914730">
        <w:t xml:space="preserve">výdaje, které byly převedeny </w:t>
      </w:r>
      <w:r w:rsidR="00FC0F98">
        <w:t xml:space="preserve">do Národního fondu </w:t>
      </w:r>
      <w:r w:rsidRPr="00914730">
        <w:t>podle § 7 odst. 4</w:t>
      </w:r>
      <w:r>
        <w:t xml:space="preserve"> zákona č. 218/2000 Sb., o rozpočtových pravidlech</w:t>
      </w:r>
      <w:r w:rsidRPr="00914730">
        <w:t>.</w:t>
      </w:r>
      <w:r>
        <w:t xml:space="preserve"> </w:t>
      </w:r>
    </w:p>
    <w:p w14:paraId="6BB37DCC" w14:textId="24FC0518" w:rsidR="004804FF" w:rsidRDefault="004804FF" w:rsidP="004804FF">
      <w:r w:rsidRPr="00720E03">
        <w:t>Pokud je příjemce financován z</w:t>
      </w:r>
      <w:r>
        <w:t> </w:t>
      </w:r>
      <w:r w:rsidRPr="00720E03">
        <w:t>kapitoly MMR, je povinen si ověřit, zda suma prostředků rozpočtovaných pro jeho odbor v</w:t>
      </w:r>
      <w:r>
        <w:t> </w:t>
      </w:r>
      <w:r w:rsidRPr="00720E03">
        <w:t xml:space="preserve">rámci OPTP je dostačující na realizaci </w:t>
      </w:r>
      <w:r w:rsidRPr="00720E03">
        <w:rPr>
          <w:rFonts w:cs="Arial"/>
        </w:rPr>
        <w:t>nově schválených projektů</w:t>
      </w:r>
      <w:r w:rsidRPr="00720E03">
        <w:t xml:space="preserve">. </w:t>
      </w:r>
    </w:p>
    <w:p w14:paraId="5FEDE8A7" w14:textId="0A841389" w:rsidR="004804FF" w:rsidRDefault="004804FF" w:rsidP="004804FF">
      <w:pPr>
        <w:rPr>
          <w:rFonts w:cs="Arial"/>
        </w:rPr>
      </w:pPr>
      <w:r>
        <w:t xml:space="preserve">V případě potřeby navýšení rozpočtu odboru příjemce financovaného z kapitoly MMR, žádá příjemce </w:t>
      </w:r>
      <w:r w:rsidR="00B83B3E">
        <w:t>o </w:t>
      </w:r>
      <w:r>
        <w:t xml:space="preserve">navýšení rozpočtu prostřednictvím žádosti </w:t>
      </w:r>
      <w:r w:rsidR="00B83B3E">
        <w:t>o </w:t>
      </w:r>
      <w:r>
        <w:t xml:space="preserve">změnu (financování stávajících projektů). </w:t>
      </w:r>
    </w:p>
    <w:p w14:paraId="45033E16" w14:textId="3E39F09D" w:rsidR="004804FF" w:rsidRDefault="004804FF" w:rsidP="004804FF">
      <w:pPr>
        <w:rPr>
          <w:rFonts w:cs="Arial"/>
        </w:rPr>
      </w:pPr>
    </w:p>
    <w:p w14:paraId="08C796D7" w14:textId="47C39854" w:rsidR="00914B80" w:rsidRPr="004874F7" w:rsidRDefault="007A4DBB" w:rsidP="00914B80">
      <w:pPr>
        <w:rPr>
          <w:rFonts w:cs="Arial"/>
          <w:szCs w:val="22"/>
        </w:rPr>
      </w:pPr>
      <w:r>
        <w:br w:type="page"/>
      </w:r>
    </w:p>
    <w:p w14:paraId="6BF27A96" w14:textId="562036FF" w:rsidR="00DA5289" w:rsidRPr="00B11D1C" w:rsidRDefault="005A71FC" w:rsidP="00722778">
      <w:pPr>
        <w:pStyle w:val="Nadpis10"/>
        <w:numPr>
          <w:ilvl w:val="0"/>
          <w:numId w:val="53"/>
        </w:numPr>
        <w:spacing w:after="240"/>
        <w:ind w:left="283" w:hanging="357"/>
      </w:pPr>
      <w:bookmarkStart w:id="236" w:name="_Toc223408184"/>
      <w:bookmarkStart w:id="237" w:name="_Toc239845523"/>
      <w:bookmarkStart w:id="238" w:name="_Toc239845794"/>
      <w:bookmarkStart w:id="239" w:name="_Toc239845525"/>
      <w:bookmarkStart w:id="240" w:name="_Toc239845796"/>
      <w:bookmarkStart w:id="241" w:name="_Toc239845527"/>
      <w:bookmarkStart w:id="242" w:name="_Toc239845798"/>
      <w:bookmarkStart w:id="243" w:name="_Toc239845528"/>
      <w:bookmarkStart w:id="244" w:name="_Toc239845799"/>
      <w:bookmarkStart w:id="245" w:name="_Toc239845529"/>
      <w:bookmarkStart w:id="246" w:name="_Toc239845800"/>
      <w:bookmarkStart w:id="247" w:name="_Toc239845530"/>
      <w:bookmarkStart w:id="248" w:name="_Toc239845801"/>
      <w:bookmarkStart w:id="249" w:name="_Toc239845531"/>
      <w:bookmarkStart w:id="250" w:name="_Toc239845802"/>
      <w:bookmarkStart w:id="251" w:name="_Toc239845532"/>
      <w:bookmarkStart w:id="252" w:name="_Toc239845803"/>
      <w:bookmarkStart w:id="253" w:name="_Toc239845534"/>
      <w:bookmarkStart w:id="254" w:name="_Toc239845805"/>
      <w:bookmarkStart w:id="255" w:name="_Toc239845536"/>
      <w:bookmarkStart w:id="256" w:name="_Toc239845807"/>
      <w:bookmarkStart w:id="257" w:name="_Toc239845537"/>
      <w:bookmarkStart w:id="258" w:name="_Toc239845808"/>
      <w:bookmarkStart w:id="259" w:name="_Toc239845538"/>
      <w:bookmarkStart w:id="260" w:name="_Toc239845809"/>
      <w:bookmarkStart w:id="261" w:name="_Toc239845540"/>
      <w:bookmarkStart w:id="262" w:name="_Toc239845811"/>
      <w:bookmarkStart w:id="263" w:name="_Toc239845542"/>
      <w:bookmarkStart w:id="264" w:name="_Toc239845813"/>
      <w:bookmarkStart w:id="265" w:name="_Toc239845544"/>
      <w:bookmarkStart w:id="266" w:name="_Toc239845815"/>
      <w:bookmarkStart w:id="267" w:name="_Toc239845545"/>
      <w:bookmarkStart w:id="268" w:name="_Toc239845816"/>
      <w:bookmarkStart w:id="269" w:name="_Toc107236278"/>
      <w:bookmarkEnd w:id="229"/>
      <w:bookmarkEnd w:id="230"/>
      <w:bookmarkEnd w:id="231"/>
      <w:bookmarkEnd w:id="232"/>
      <w:bookmarkEnd w:id="233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r w:rsidRPr="00B11D1C">
        <w:lastRenderedPageBreak/>
        <w:t xml:space="preserve">Procesy </w:t>
      </w:r>
      <w:r w:rsidR="00B83B3E" w:rsidRPr="00B11D1C">
        <w:t>a</w:t>
      </w:r>
      <w:r w:rsidR="00B83B3E">
        <w:t> </w:t>
      </w:r>
      <w:r w:rsidRPr="00B11D1C">
        <w:t>pravidla projektového řízení</w:t>
      </w:r>
      <w:bookmarkEnd w:id="269"/>
    </w:p>
    <w:p w14:paraId="06B7591F" w14:textId="04F72A4F" w:rsidR="004874F7" w:rsidRPr="002851E5" w:rsidRDefault="00DA5289" w:rsidP="004874F7">
      <w:pPr>
        <w:rPr>
          <w:rFonts w:cs="Arial"/>
          <w:szCs w:val="22"/>
        </w:rPr>
      </w:pPr>
      <w:r w:rsidRPr="00E25F3B">
        <w:rPr>
          <w:rFonts w:cs="Arial"/>
          <w:szCs w:val="24"/>
        </w:rPr>
        <w:t>Po</w:t>
      </w:r>
      <w:r w:rsidR="00FF33D8" w:rsidRPr="00E25F3B">
        <w:rPr>
          <w:rFonts w:cs="Arial"/>
          <w:szCs w:val="24"/>
        </w:rPr>
        <w:t xml:space="preserve">vinnosti příjemce </w:t>
      </w:r>
      <w:r w:rsidR="00B83B3E" w:rsidRPr="00E25F3B">
        <w:rPr>
          <w:rFonts w:cs="Arial"/>
          <w:szCs w:val="24"/>
        </w:rPr>
        <w:t>a</w:t>
      </w:r>
      <w:r w:rsidR="00B83B3E">
        <w:rPr>
          <w:rFonts w:cs="Arial"/>
          <w:szCs w:val="24"/>
        </w:rPr>
        <w:t> </w:t>
      </w:r>
      <w:r w:rsidR="00FF33D8" w:rsidRPr="00E25F3B">
        <w:rPr>
          <w:rFonts w:cs="Arial"/>
          <w:szCs w:val="24"/>
        </w:rPr>
        <w:t>pravidla, jimiž se příjemce musí řídit po celou dobu realizace a</w:t>
      </w:r>
      <w:r w:rsidR="00C64302">
        <w:rPr>
          <w:rFonts w:cs="Arial"/>
          <w:szCs w:val="24"/>
        </w:rPr>
        <w:t> </w:t>
      </w:r>
      <w:r w:rsidR="00FF33D8" w:rsidRPr="00E25F3B">
        <w:rPr>
          <w:rFonts w:cs="Arial"/>
          <w:szCs w:val="24"/>
        </w:rPr>
        <w:t xml:space="preserve">udržitelnosti projektu, stanovují </w:t>
      </w:r>
      <w:r w:rsidR="00FF33D8" w:rsidRPr="001C0CF2">
        <w:rPr>
          <w:rFonts w:cs="Arial"/>
          <w:b/>
          <w:szCs w:val="24"/>
        </w:rPr>
        <w:t>Podmínky</w:t>
      </w:r>
      <w:r w:rsidR="00FF33D8" w:rsidRPr="00E25F3B">
        <w:rPr>
          <w:rFonts w:cs="Arial"/>
          <w:szCs w:val="24"/>
        </w:rPr>
        <w:t>.</w:t>
      </w:r>
      <w:r w:rsidR="00296496">
        <w:rPr>
          <w:rFonts w:cs="Arial"/>
          <w:szCs w:val="22"/>
        </w:rPr>
        <w:t xml:space="preserve"> </w:t>
      </w:r>
      <w:r w:rsidR="004874F7" w:rsidRPr="002851E5">
        <w:rPr>
          <w:rFonts w:cs="Arial"/>
          <w:szCs w:val="22"/>
        </w:rPr>
        <w:t>P</w:t>
      </w:r>
      <w:r w:rsidR="004874F7">
        <w:rPr>
          <w:rFonts w:cs="Arial"/>
          <w:szCs w:val="22"/>
        </w:rPr>
        <w:t>říjemci OPTP jsou dále povinni se při realizaci projektů řídit platnou legislativou, dokumentací OPTP</w:t>
      </w:r>
      <w:r w:rsidR="0007366E">
        <w:rPr>
          <w:rFonts w:cs="Arial"/>
          <w:szCs w:val="22"/>
        </w:rPr>
        <w:t xml:space="preserve"> </w:t>
      </w:r>
      <w:r w:rsidR="00B83B3E">
        <w:rPr>
          <w:rFonts w:cs="Arial"/>
          <w:szCs w:val="22"/>
        </w:rPr>
        <w:t>a </w:t>
      </w:r>
      <w:r w:rsidR="004874F7">
        <w:rPr>
          <w:rFonts w:cs="Arial"/>
          <w:szCs w:val="22"/>
        </w:rPr>
        <w:t xml:space="preserve">závaznými postupy </w:t>
      </w:r>
      <w:r w:rsidR="00FD48AF">
        <w:rPr>
          <w:rFonts w:cs="Arial"/>
          <w:szCs w:val="22"/>
        </w:rPr>
        <w:t>MMR-</w:t>
      </w:r>
      <w:r w:rsidR="004874F7">
        <w:rPr>
          <w:rFonts w:cs="Arial"/>
          <w:szCs w:val="22"/>
        </w:rPr>
        <w:t xml:space="preserve">NOK, které jim </w:t>
      </w:r>
      <w:r w:rsidR="008C0E4E">
        <w:rPr>
          <w:rFonts w:cs="Arial"/>
          <w:szCs w:val="22"/>
        </w:rPr>
        <w:t xml:space="preserve">ŘO OPTP </w:t>
      </w:r>
      <w:r w:rsidR="004874F7">
        <w:rPr>
          <w:rFonts w:cs="Arial"/>
          <w:szCs w:val="22"/>
        </w:rPr>
        <w:t xml:space="preserve">zasílá </w:t>
      </w:r>
      <w:r w:rsidR="008C0E4E">
        <w:rPr>
          <w:rFonts w:cs="Arial"/>
          <w:szCs w:val="22"/>
        </w:rPr>
        <w:t>depeší</w:t>
      </w:r>
      <w:r w:rsidR="004874F7">
        <w:rPr>
          <w:rFonts w:cs="Arial"/>
          <w:szCs w:val="22"/>
        </w:rPr>
        <w:t>.</w:t>
      </w:r>
    </w:p>
    <w:p w14:paraId="53B744EF" w14:textId="6492C09C" w:rsidR="00FB7059" w:rsidRDefault="00DA5289" w:rsidP="003F7EE4">
      <w:pPr>
        <w:spacing w:after="120"/>
        <w:rPr>
          <w:szCs w:val="22"/>
        </w:rPr>
      </w:pPr>
      <w:r w:rsidRPr="00E25F3B">
        <w:rPr>
          <w:rFonts w:cs="Arial"/>
          <w:b/>
        </w:rPr>
        <w:t xml:space="preserve">Příjemce nese odpovědnost za technické, finanční </w:t>
      </w:r>
      <w:r w:rsidR="00B83B3E" w:rsidRPr="00E25F3B">
        <w:rPr>
          <w:rFonts w:cs="Arial"/>
          <w:b/>
        </w:rPr>
        <w:t>a</w:t>
      </w:r>
      <w:r w:rsidR="00B83B3E">
        <w:rPr>
          <w:rFonts w:cs="Arial"/>
          <w:b/>
        </w:rPr>
        <w:t> </w:t>
      </w:r>
      <w:r w:rsidRPr="00E25F3B">
        <w:rPr>
          <w:rFonts w:cs="Arial"/>
          <w:b/>
        </w:rPr>
        <w:t>věcné řízení projekt</w:t>
      </w:r>
      <w:r w:rsidR="00464804">
        <w:rPr>
          <w:rFonts w:cs="Arial"/>
          <w:b/>
        </w:rPr>
        <w:t>u</w:t>
      </w:r>
      <w:r w:rsidRPr="00E25F3B">
        <w:rPr>
          <w:rFonts w:cs="Arial"/>
          <w:b/>
        </w:rPr>
        <w:t xml:space="preserve">. </w:t>
      </w:r>
      <w:r w:rsidR="00FF33D8" w:rsidRPr="5087E519">
        <w:rPr>
          <w:rFonts w:cs="Arial"/>
        </w:rPr>
        <w:t>J</w:t>
      </w:r>
      <w:r w:rsidRPr="5087E519">
        <w:rPr>
          <w:rFonts w:cs="Arial"/>
        </w:rPr>
        <w:t xml:space="preserve">e povinen předkládat pravdivé </w:t>
      </w:r>
      <w:r w:rsidR="00B83B3E" w:rsidRPr="5087E519">
        <w:rPr>
          <w:rFonts w:cs="Arial"/>
        </w:rPr>
        <w:t>a</w:t>
      </w:r>
      <w:r w:rsidR="00B83B3E">
        <w:rPr>
          <w:rFonts w:cs="Arial"/>
        </w:rPr>
        <w:t> </w:t>
      </w:r>
      <w:r w:rsidRPr="5087E519">
        <w:rPr>
          <w:rFonts w:cs="Arial"/>
        </w:rPr>
        <w:t xml:space="preserve">úplné informace </w:t>
      </w:r>
      <w:r w:rsidR="00B83B3E" w:rsidRPr="5087E519">
        <w:rPr>
          <w:rFonts w:cs="Arial"/>
        </w:rPr>
        <w:t>o</w:t>
      </w:r>
      <w:r w:rsidR="00B83B3E">
        <w:rPr>
          <w:rFonts w:cs="Arial"/>
        </w:rPr>
        <w:t> </w:t>
      </w:r>
      <w:r w:rsidRPr="5087E519">
        <w:rPr>
          <w:rFonts w:cs="Arial"/>
        </w:rPr>
        <w:t xml:space="preserve">průběhu realizace </w:t>
      </w:r>
      <w:r w:rsidR="00B83B3E" w:rsidRPr="5087E519">
        <w:rPr>
          <w:rFonts w:cs="Arial"/>
        </w:rPr>
        <w:t>a</w:t>
      </w:r>
      <w:r w:rsidR="00B83B3E">
        <w:rPr>
          <w:rFonts w:cs="Arial"/>
        </w:rPr>
        <w:t> </w:t>
      </w:r>
      <w:r w:rsidRPr="5087E519">
        <w:rPr>
          <w:rFonts w:cs="Arial"/>
        </w:rPr>
        <w:t xml:space="preserve">zajištění udržitelnosti projektu. Tyto informace předává zejména prostřednictvím </w:t>
      </w:r>
      <w:r w:rsidR="003C4BCB" w:rsidRPr="5087E519">
        <w:rPr>
          <w:rFonts w:cs="Arial"/>
        </w:rPr>
        <w:t>z</w:t>
      </w:r>
      <w:r w:rsidR="00865899" w:rsidRPr="5087E519">
        <w:rPr>
          <w:rFonts w:cs="Arial"/>
        </w:rPr>
        <w:t xml:space="preserve">práv </w:t>
      </w:r>
      <w:r w:rsidR="00B83B3E" w:rsidRPr="5087E519">
        <w:rPr>
          <w:rFonts w:cs="Arial"/>
        </w:rPr>
        <w:t>o</w:t>
      </w:r>
      <w:r w:rsidR="00B83B3E">
        <w:rPr>
          <w:rFonts w:cs="Arial"/>
        </w:rPr>
        <w:t> </w:t>
      </w:r>
      <w:r w:rsidR="00865899" w:rsidRPr="5087E519">
        <w:rPr>
          <w:rFonts w:cs="Arial"/>
        </w:rPr>
        <w:t>realizaci</w:t>
      </w:r>
      <w:r w:rsidRPr="5087E519">
        <w:rPr>
          <w:rFonts w:cs="Arial"/>
        </w:rPr>
        <w:t xml:space="preserve"> projektu</w:t>
      </w:r>
      <w:r w:rsidR="00B96A18" w:rsidRPr="5087E519">
        <w:rPr>
          <w:rFonts w:cs="Arial"/>
        </w:rPr>
        <w:t xml:space="preserve"> v</w:t>
      </w:r>
      <w:r w:rsidR="00602A42" w:rsidRPr="5087E519">
        <w:rPr>
          <w:rFonts w:cs="Arial"/>
        </w:rPr>
        <w:t> </w:t>
      </w:r>
      <w:r w:rsidR="00B96A18" w:rsidRPr="5087E519">
        <w:rPr>
          <w:rFonts w:cs="Arial"/>
        </w:rPr>
        <w:t>elektronické podobě v</w:t>
      </w:r>
      <w:r w:rsidR="00602A42" w:rsidRPr="5087E519">
        <w:rPr>
          <w:rFonts w:cs="Arial"/>
        </w:rPr>
        <w:t> </w:t>
      </w:r>
      <w:r w:rsidR="00B96A18" w:rsidRPr="5087E519">
        <w:rPr>
          <w:rFonts w:cs="Arial"/>
        </w:rPr>
        <w:t>IS KP</w:t>
      </w:r>
      <w:r w:rsidR="006D39A7" w:rsidRPr="5087E519">
        <w:rPr>
          <w:rFonts w:cs="Arial"/>
        </w:rPr>
        <w:t>21</w:t>
      </w:r>
      <w:r w:rsidR="00B96A18" w:rsidRPr="5087E519">
        <w:rPr>
          <w:rFonts w:cs="Arial"/>
        </w:rPr>
        <w:t>+</w:t>
      </w:r>
      <w:r w:rsidR="009254FD" w:rsidRPr="5087E519">
        <w:rPr>
          <w:rFonts w:cs="Arial"/>
        </w:rPr>
        <w:t xml:space="preserve"> </w:t>
      </w:r>
      <w:r w:rsidR="00F53BBF" w:rsidRPr="5087E519">
        <w:rPr>
          <w:rFonts w:cs="Arial"/>
        </w:rPr>
        <w:t>(dále „</w:t>
      </w:r>
      <w:proofErr w:type="spellStart"/>
      <w:r w:rsidR="00F53BBF" w:rsidRPr="5087E519">
        <w:rPr>
          <w:rFonts w:cs="Arial"/>
        </w:rPr>
        <w:t>ZoR</w:t>
      </w:r>
      <w:proofErr w:type="spellEnd"/>
      <w:r w:rsidR="00520FB0" w:rsidRPr="5087E519">
        <w:rPr>
          <w:rFonts w:cs="Arial"/>
        </w:rPr>
        <w:t xml:space="preserve"> projektu</w:t>
      </w:r>
      <w:r w:rsidR="00F53BBF" w:rsidRPr="5087E519">
        <w:rPr>
          <w:rFonts w:cs="Arial"/>
        </w:rPr>
        <w:t>“)</w:t>
      </w:r>
      <w:r w:rsidR="0099190C" w:rsidRPr="5087E519">
        <w:rPr>
          <w:rFonts w:cs="Arial"/>
        </w:rPr>
        <w:t xml:space="preserve"> </w:t>
      </w:r>
      <w:r w:rsidR="00BD5A61" w:rsidRPr="5087E519">
        <w:rPr>
          <w:rFonts w:cs="Arial"/>
        </w:rPr>
        <w:t>–</w:t>
      </w:r>
      <w:r w:rsidR="009254FD" w:rsidRPr="5087E519">
        <w:rPr>
          <w:rFonts w:cs="Arial"/>
        </w:rPr>
        <w:t xml:space="preserve"> </w:t>
      </w:r>
      <w:r w:rsidR="009254FD">
        <w:t>průběžné</w:t>
      </w:r>
      <w:r w:rsidR="00BD5A61">
        <w:t xml:space="preserve"> a</w:t>
      </w:r>
      <w:r w:rsidR="000F6C14">
        <w:t> </w:t>
      </w:r>
      <w:r w:rsidR="009254FD">
        <w:t>závěrečné</w:t>
      </w:r>
      <w:r w:rsidR="00BD5A61">
        <w:t xml:space="preserve"> zprávy</w:t>
      </w:r>
      <w:r w:rsidR="009254FD">
        <w:t>, zpráv</w:t>
      </w:r>
      <w:r w:rsidR="00BC5851">
        <w:t>y</w:t>
      </w:r>
      <w:r w:rsidR="009254FD">
        <w:t xml:space="preserve"> o</w:t>
      </w:r>
      <w:r w:rsidR="000F6C14">
        <w:t> </w:t>
      </w:r>
      <w:r w:rsidR="009254FD">
        <w:t>udržitelnosti</w:t>
      </w:r>
      <w:r w:rsidR="00520FB0">
        <w:t xml:space="preserve"> projektu</w:t>
      </w:r>
      <w:r w:rsidR="009254FD">
        <w:t xml:space="preserve"> (</w:t>
      </w:r>
      <w:r w:rsidR="00F53BBF">
        <w:t>dále „</w:t>
      </w:r>
      <w:proofErr w:type="spellStart"/>
      <w:r w:rsidR="009254FD">
        <w:t>ZoU</w:t>
      </w:r>
      <w:proofErr w:type="spellEnd"/>
      <w:r w:rsidR="00520FB0">
        <w:t xml:space="preserve"> projektu</w:t>
      </w:r>
      <w:r w:rsidR="00F53BBF">
        <w:t>“</w:t>
      </w:r>
      <w:r w:rsidR="009254FD">
        <w:t>)</w:t>
      </w:r>
      <w:r w:rsidR="00167948">
        <w:t xml:space="preserve"> – jsou-li pro něj relevantní</w:t>
      </w:r>
      <w:r w:rsidR="00212D24">
        <w:t xml:space="preserve"> </w:t>
      </w:r>
      <w:r w:rsidR="00B83B3E">
        <w:t>a </w:t>
      </w:r>
      <w:proofErr w:type="spellStart"/>
      <w:r w:rsidR="009254FD">
        <w:t>ŽoZ</w:t>
      </w:r>
      <w:proofErr w:type="spellEnd"/>
      <w:r w:rsidR="009254FD">
        <w:t xml:space="preserve"> pro všechny definované typy operací. </w:t>
      </w:r>
      <w:r w:rsidR="007E66B2">
        <w:t>P</w:t>
      </w:r>
      <w:r w:rsidR="009254FD">
        <w:t>růběžn</w:t>
      </w:r>
      <w:r w:rsidR="007E66B2">
        <w:t>á</w:t>
      </w:r>
      <w:r w:rsidR="009254FD">
        <w:t xml:space="preserve"> </w:t>
      </w:r>
      <w:r w:rsidR="00B83B3E">
        <w:t>a </w:t>
      </w:r>
      <w:r w:rsidR="009254FD">
        <w:t>závěrečn</w:t>
      </w:r>
      <w:r w:rsidR="007E66B2">
        <w:t>á</w:t>
      </w:r>
      <w:r w:rsidR="009254FD">
        <w:t xml:space="preserve"> </w:t>
      </w:r>
      <w:proofErr w:type="spellStart"/>
      <w:r w:rsidR="009254FD">
        <w:t>ZoR</w:t>
      </w:r>
      <w:proofErr w:type="spellEnd"/>
      <w:r w:rsidR="009254FD">
        <w:t xml:space="preserve"> </w:t>
      </w:r>
      <w:r w:rsidR="00B80366">
        <w:t xml:space="preserve">projektu </w:t>
      </w:r>
      <w:r w:rsidR="009254FD">
        <w:t xml:space="preserve">je </w:t>
      </w:r>
      <w:r w:rsidR="006A3100">
        <w:t xml:space="preserve">kontrolována společně </w:t>
      </w:r>
      <w:r w:rsidR="00B83B3E">
        <w:t>s </w:t>
      </w:r>
      <w:r w:rsidR="009254FD">
        <w:t>ŽoP. V</w:t>
      </w:r>
      <w:r w:rsidR="00602A42">
        <w:t> </w:t>
      </w:r>
      <w:r w:rsidR="009254FD">
        <w:t>rámci všech výše uvedených zpráv, žádosti o</w:t>
      </w:r>
      <w:r w:rsidR="000F6C14">
        <w:t> </w:t>
      </w:r>
      <w:r w:rsidR="009254FD">
        <w:t>podporu a</w:t>
      </w:r>
      <w:r w:rsidR="00C64302">
        <w:t> </w:t>
      </w:r>
      <w:r w:rsidR="009254FD">
        <w:t xml:space="preserve">změnového řízení je možné kontrolovat </w:t>
      </w:r>
      <w:r w:rsidR="00B83B3E">
        <w:t>i </w:t>
      </w:r>
      <w:r w:rsidR="009254FD">
        <w:t xml:space="preserve">výběrová/zadávací řízení </w:t>
      </w:r>
      <w:r w:rsidR="00AF56B1">
        <w:t xml:space="preserve">(dále </w:t>
      </w:r>
      <w:r w:rsidR="00CF5FEE">
        <w:t>„</w:t>
      </w:r>
      <w:r w:rsidR="00AF56B1">
        <w:t>V</w:t>
      </w:r>
      <w:r w:rsidR="00CF5FEE">
        <w:t xml:space="preserve">Ř/ZŘ“) </w:t>
      </w:r>
      <w:r w:rsidR="009254FD">
        <w:t>– v</w:t>
      </w:r>
      <w:r w:rsidR="00602A42">
        <w:t> </w:t>
      </w:r>
      <w:r w:rsidR="00960CBF">
        <w:t>souladu s kap. 6.5.</w:t>
      </w:r>
      <w:r w:rsidR="003F7EE4">
        <w:t xml:space="preserve"> </w:t>
      </w:r>
      <w:r w:rsidR="00960CBF">
        <w:t>PŽP</w:t>
      </w:r>
      <w:r w:rsidRPr="5087E519">
        <w:rPr>
          <w:rFonts w:cs="Arial"/>
        </w:rPr>
        <w:t>.</w:t>
      </w:r>
    </w:p>
    <w:p w14:paraId="02346A15" w14:textId="0C387517" w:rsidR="007D4307" w:rsidRDefault="009254FD" w:rsidP="003B6594">
      <w:pPr>
        <w:autoSpaceDE w:val="0"/>
        <w:autoSpaceDN w:val="0"/>
        <w:adjustRightInd w:val="0"/>
        <w:spacing w:before="0"/>
        <w:rPr>
          <w:szCs w:val="22"/>
        </w:rPr>
      </w:pPr>
      <w:r w:rsidRPr="0021191C">
        <w:rPr>
          <w:rFonts w:cs="Arial"/>
          <w:color w:val="000000"/>
          <w:szCs w:val="22"/>
        </w:rPr>
        <w:t>V</w:t>
      </w:r>
      <w:r w:rsidR="00602A42">
        <w:rPr>
          <w:rFonts w:cs="Arial"/>
          <w:color w:val="000000"/>
          <w:szCs w:val="22"/>
        </w:rPr>
        <w:t> </w:t>
      </w:r>
      <w:r w:rsidRPr="0021191C">
        <w:rPr>
          <w:rFonts w:cs="Arial"/>
          <w:color w:val="000000"/>
          <w:szCs w:val="22"/>
        </w:rPr>
        <w:t xml:space="preserve">průběhu administrativního ověřování je umožněna komunikace mezi příjemcem </w:t>
      </w:r>
      <w:r w:rsidR="00B83B3E" w:rsidRPr="0021191C">
        <w:rPr>
          <w:rFonts w:cs="Arial"/>
          <w:color w:val="000000"/>
          <w:szCs w:val="22"/>
        </w:rPr>
        <w:t>a</w:t>
      </w:r>
      <w:r w:rsidR="00B83B3E">
        <w:rPr>
          <w:rFonts w:cs="Arial"/>
          <w:color w:val="000000"/>
          <w:szCs w:val="22"/>
        </w:rPr>
        <w:t> </w:t>
      </w:r>
      <w:r w:rsidRPr="0021191C">
        <w:rPr>
          <w:rFonts w:cs="Arial"/>
          <w:color w:val="000000"/>
          <w:szCs w:val="22"/>
        </w:rPr>
        <w:t>ŘO</w:t>
      </w:r>
      <w:r w:rsidR="00C54EE6">
        <w:rPr>
          <w:rFonts w:cs="Arial"/>
          <w:color w:val="000000"/>
          <w:szCs w:val="22"/>
        </w:rPr>
        <w:t xml:space="preserve"> (především PM)</w:t>
      </w:r>
      <w:r w:rsidRPr="0021191C">
        <w:rPr>
          <w:rFonts w:cs="Arial"/>
          <w:color w:val="000000"/>
          <w:szCs w:val="22"/>
        </w:rPr>
        <w:t xml:space="preserve"> </w:t>
      </w:r>
      <w:r w:rsidR="00C54EE6">
        <w:rPr>
          <w:rFonts w:cs="Arial"/>
          <w:color w:val="000000"/>
          <w:szCs w:val="22"/>
        </w:rPr>
        <w:t xml:space="preserve">primárně </w:t>
      </w:r>
      <w:r w:rsidRPr="0021191C">
        <w:rPr>
          <w:rFonts w:cs="Arial"/>
          <w:color w:val="000000"/>
          <w:szCs w:val="22"/>
        </w:rPr>
        <w:t>prostřednictvím depeší</w:t>
      </w:r>
      <w:r w:rsidR="007D4307">
        <w:rPr>
          <w:rFonts w:cs="Arial"/>
          <w:color w:val="000000"/>
          <w:szCs w:val="22"/>
        </w:rPr>
        <w:t>, jejichž záznamy jsou ukládány v</w:t>
      </w:r>
      <w:r w:rsidR="00602A42">
        <w:rPr>
          <w:rFonts w:cs="Arial"/>
          <w:color w:val="000000"/>
          <w:szCs w:val="22"/>
        </w:rPr>
        <w:t> </w:t>
      </w:r>
      <w:r w:rsidR="00F13895">
        <w:rPr>
          <w:rFonts w:cs="Arial"/>
          <w:color w:val="000000"/>
          <w:szCs w:val="22"/>
        </w:rPr>
        <w:t>MS20</w:t>
      </w:r>
      <w:r w:rsidR="006D39A7">
        <w:rPr>
          <w:rFonts w:cs="Arial"/>
          <w:color w:val="000000"/>
          <w:szCs w:val="22"/>
        </w:rPr>
        <w:t>21</w:t>
      </w:r>
      <w:r w:rsidR="00F13895">
        <w:rPr>
          <w:rFonts w:cs="Arial"/>
          <w:color w:val="000000"/>
          <w:szCs w:val="22"/>
        </w:rPr>
        <w:t>+</w:t>
      </w:r>
      <w:r w:rsidR="007D4307">
        <w:rPr>
          <w:rFonts w:cs="Arial"/>
          <w:color w:val="000000"/>
          <w:szCs w:val="22"/>
        </w:rPr>
        <w:t xml:space="preserve">, </w:t>
      </w:r>
      <w:r w:rsidR="007D4307" w:rsidRPr="0021191C">
        <w:rPr>
          <w:szCs w:val="22"/>
        </w:rPr>
        <w:t xml:space="preserve">ale je možné do systému zaznamenat </w:t>
      </w:r>
      <w:r w:rsidR="00B83B3E" w:rsidRPr="0021191C">
        <w:rPr>
          <w:szCs w:val="22"/>
        </w:rPr>
        <w:t>i</w:t>
      </w:r>
      <w:r w:rsidR="00B83B3E">
        <w:rPr>
          <w:szCs w:val="22"/>
        </w:rPr>
        <w:t> </w:t>
      </w:r>
      <w:r w:rsidR="007D4307" w:rsidRPr="0021191C">
        <w:rPr>
          <w:szCs w:val="22"/>
        </w:rPr>
        <w:t>popis</w:t>
      </w:r>
      <w:r w:rsidR="009109B6">
        <w:rPr>
          <w:szCs w:val="22"/>
        </w:rPr>
        <w:t>/zápis</w:t>
      </w:r>
      <w:r w:rsidR="007D4307" w:rsidRPr="0021191C">
        <w:rPr>
          <w:szCs w:val="22"/>
        </w:rPr>
        <w:t xml:space="preserve"> komunikace prostřednictvím jiných médií (telefon, emailov</w:t>
      </w:r>
      <w:r w:rsidR="00FF3033">
        <w:rPr>
          <w:szCs w:val="22"/>
        </w:rPr>
        <w:t>á</w:t>
      </w:r>
      <w:r w:rsidR="007D4307" w:rsidRPr="0021191C">
        <w:rPr>
          <w:szCs w:val="22"/>
        </w:rPr>
        <w:t xml:space="preserve"> pošta) formou poznámky, uložení emailové zprávy apod.</w:t>
      </w:r>
      <w:r w:rsidR="007D4307" w:rsidRPr="007D4307">
        <w:rPr>
          <w:sz w:val="20"/>
        </w:rPr>
        <w:t xml:space="preserve"> </w:t>
      </w:r>
      <w:r w:rsidR="00B83B3E" w:rsidRPr="0021191C">
        <w:rPr>
          <w:szCs w:val="22"/>
        </w:rPr>
        <w:t>U</w:t>
      </w:r>
      <w:r w:rsidR="00B83B3E">
        <w:rPr>
          <w:szCs w:val="22"/>
        </w:rPr>
        <w:t> </w:t>
      </w:r>
      <w:r w:rsidR="007D4307" w:rsidRPr="0021191C">
        <w:rPr>
          <w:szCs w:val="22"/>
        </w:rPr>
        <w:t>všech depeší je prokazatelná informace o</w:t>
      </w:r>
      <w:r w:rsidR="008F3E01">
        <w:rPr>
          <w:szCs w:val="22"/>
        </w:rPr>
        <w:t> </w:t>
      </w:r>
      <w:r w:rsidR="007D4307" w:rsidRPr="0021191C">
        <w:rPr>
          <w:szCs w:val="22"/>
        </w:rPr>
        <w:t>doručení/přečtení adresátem. Všechny zprávy jsou aplikací uloženy společně s</w:t>
      </w:r>
      <w:r w:rsidR="00602A42">
        <w:rPr>
          <w:szCs w:val="22"/>
        </w:rPr>
        <w:t> </w:t>
      </w:r>
      <w:r w:rsidR="007D4307" w:rsidRPr="0021191C">
        <w:rPr>
          <w:szCs w:val="22"/>
        </w:rPr>
        <w:t xml:space="preserve">datem odeslání </w:t>
      </w:r>
      <w:r w:rsidR="00B83B3E" w:rsidRPr="0021191C">
        <w:rPr>
          <w:szCs w:val="22"/>
        </w:rPr>
        <w:t>a</w:t>
      </w:r>
      <w:r w:rsidR="00B83B3E">
        <w:rPr>
          <w:szCs w:val="22"/>
        </w:rPr>
        <w:t> </w:t>
      </w:r>
      <w:r w:rsidR="007D4307" w:rsidRPr="0021191C">
        <w:rPr>
          <w:szCs w:val="22"/>
        </w:rPr>
        <w:t>příjmu doručenky.</w:t>
      </w:r>
    </w:p>
    <w:p w14:paraId="7B78D1A9" w14:textId="2EFA3AAA" w:rsidR="004040B4" w:rsidRDefault="004040B4" w:rsidP="004040B4">
      <w:pPr>
        <w:pStyle w:val="Default"/>
        <w:spacing w:before="120" w:after="120"/>
        <w:jc w:val="both"/>
        <w:rPr>
          <w:rFonts w:ascii="Arial" w:hAnsi="Arial" w:cs="Arial"/>
          <w:iCs/>
          <w:color w:val="auto"/>
          <w:sz w:val="22"/>
          <w:szCs w:val="22"/>
          <w:lang w:eastAsia="en-US"/>
        </w:rPr>
      </w:pPr>
      <w:r w:rsidRPr="003B6594">
        <w:rPr>
          <w:rFonts w:ascii="Arial" w:hAnsi="Arial" w:cs="Arial"/>
          <w:iCs/>
          <w:color w:val="auto"/>
          <w:sz w:val="22"/>
          <w:szCs w:val="22"/>
          <w:lang w:eastAsia="en-US"/>
        </w:rPr>
        <w:t xml:space="preserve">Příjemce má možnost podat námitky proti závěrům administrativního ověření </w:t>
      </w:r>
      <w:r>
        <w:rPr>
          <w:rFonts w:ascii="Arial" w:hAnsi="Arial" w:cs="Arial"/>
          <w:iCs/>
          <w:color w:val="auto"/>
          <w:sz w:val="22"/>
          <w:szCs w:val="22"/>
          <w:lang w:eastAsia="en-US"/>
        </w:rPr>
        <w:t>zpráv</w:t>
      </w:r>
      <w:r w:rsidRPr="003B6594">
        <w:rPr>
          <w:rFonts w:ascii="Arial" w:hAnsi="Arial" w:cs="Arial"/>
          <w:iCs/>
          <w:color w:val="auto"/>
          <w:sz w:val="22"/>
          <w:szCs w:val="22"/>
          <w:lang w:eastAsia="en-US"/>
        </w:rPr>
        <w:t xml:space="preserve"> ve lhůtě </w:t>
      </w:r>
      <w:r w:rsidRPr="00193838">
        <w:rPr>
          <w:rFonts w:ascii="Arial" w:hAnsi="Arial" w:cs="Arial"/>
          <w:b/>
          <w:iCs/>
          <w:color w:val="auto"/>
          <w:sz w:val="22"/>
          <w:szCs w:val="22"/>
          <w:lang w:eastAsia="en-US"/>
        </w:rPr>
        <w:t>5 p</w:t>
      </w:r>
      <w:r>
        <w:rPr>
          <w:rFonts w:ascii="Arial" w:hAnsi="Arial" w:cs="Arial"/>
          <w:b/>
          <w:iCs/>
          <w:color w:val="auto"/>
          <w:sz w:val="22"/>
          <w:szCs w:val="22"/>
          <w:lang w:eastAsia="en-US"/>
        </w:rPr>
        <w:t xml:space="preserve">. </w:t>
      </w:r>
      <w:r w:rsidRPr="00193838">
        <w:rPr>
          <w:rFonts w:ascii="Arial" w:hAnsi="Arial" w:cs="Arial"/>
          <w:b/>
          <w:iCs/>
          <w:color w:val="auto"/>
          <w:sz w:val="22"/>
          <w:szCs w:val="22"/>
          <w:lang w:eastAsia="en-US"/>
        </w:rPr>
        <w:t>d</w:t>
      </w:r>
      <w:r>
        <w:rPr>
          <w:rFonts w:ascii="Arial" w:hAnsi="Arial" w:cs="Arial"/>
          <w:b/>
          <w:iCs/>
          <w:color w:val="auto"/>
          <w:sz w:val="22"/>
          <w:szCs w:val="22"/>
          <w:lang w:eastAsia="en-US"/>
        </w:rPr>
        <w:t>.</w:t>
      </w:r>
      <w:r w:rsidRPr="003B6594">
        <w:rPr>
          <w:rFonts w:ascii="Arial" w:hAnsi="Arial" w:cs="Arial"/>
          <w:iCs/>
          <w:color w:val="auto"/>
          <w:sz w:val="22"/>
          <w:szCs w:val="22"/>
          <w:lang w:eastAsia="en-US"/>
        </w:rPr>
        <w:t>, které</w:t>
      </w:r>
      <w:r>
        <w:rPr>
          <w:rFonts w:ascii="Arial" w:hAnsi="Arial" w:cs="Arial"/>
          <w:iCs/>
          <w:color w:val="auto"/>
          <w:sz w:val="22"/>
          <w:szCs w:val="22"/>
          <w:lang w:eastAsia="en-US"/>
        </w:rPr>
        <w:t xml:space="preserve"> </w:t>
      </w:r>
      <w:r w:rsidRPr="003B6594">
        <w:rPr>
          <w:rFonts w:ascii="Arial" w:hAnsi="Arial" w:cs="Arial"/>
          <w:iCs/>
          <w:color w:val="auto"/>
          <w:sz w:val="22"/>
          <w:szCs w:val="22"/>
          <w:lang w:eastAsia="en-US"/>
        </w:rPr>
        <w:t>ŘO OPTP</w:t>
      </w:r>
      <w:r>
        <w:rPr>
          <w:rFonts w:ascii="Arial" w:hAnsi="Arial" w:cs="Arial"/>
          <w:iCs/>
          <w:color w:val="auto"/>
          <w:sz w:val="22"/>
          <w:szCs w:val="22"/>
          <w:lang w:eastAsia="en-US"/>
        </w:rPr>
        <w:t xml:space="preserve"> vypořádá</w:t>
      </w:r>
      <w:r w:rsidRPr="003B6594">
        <w:rPr>
          <w:rFonts w:ascii="Arial" w:hAnsi="Arial" w:cs="Arial"/>
          <w:iCs/>
          <w:color w:val="auto"/>
          <w:sz w:val="22"/>
          <w:szCs w:val="22"/>
          <w:lang w:eastAsia="en-US"/>
        </w:rPr>
        <w:t xml:space="preserve">. </w:t>
      </w:r>
    </w:p>
    <w:p w14:paraId="4C18FB2C" w14:textId="5CD79F85" w:rsidR="00532968" w:rsidRDefault="00532968" w:rsidP="00532968">
      <w:pPr>
        <w:rPr>
          <w:rFonts w:cs="Arial"/>
          <w:szCs w:val="24"/>
        </w:rPr>
      </w:pPr>
      <w:r w:rsidRPr="00E25F3B">
        <w:rPr>
          <w:rFonts w:cs="Arial"/>
          <w:szCs w:val="24"/>
        </w:rPr>
        <w:t>K</w:t>
      </w:r>
      <w:r>
        <w:rPr>
          <w:rFonts w:cs="Arial"/>
          <w:szCs w:val="24"/>
        </w:rPr>
        <w:t> </w:t>
      </w:r>
      <w:r w:rsidRPr="00E25F3B">
        <w:rPr>
          <w:rFonts w:cs="Arial"/>
          <w:szCs w:val="24"/>
        </w:rPr>
        <w:t>zahájení realizace projektu, tj. k</w:t>
      </w:r>
      <w:r>
        <w:rPr>
          <w:rFonts w:cs="Arial"/>
          <w:szCs w:val="24"/>
        </w:rPr>
        <w:t> </w:t>
      </w:r>
      <w:r w:rsidRPr="00E25F3B">
        <w:rPr>
          <w:rFonts w:cs="Arial"/>
          <w:szCs w:val="24"/>
        </w:rPr>
        <w:t xml:space="preserve">zahájení aktivit projektu, může dojít </w:t>
      </w:r>
      <w:r>
        <w:rPr>
          <w:rFonts w:cs="Arial"/>
          <w:szCs w:val="24"/>
        </w:rPr>
        <w:t>již</w:t>
      </w:r>
      <w:r w:rsidRPr="00E25F3B">
        <w:rPr>
          <w:rFonts w:cs="Arial"/>
          <w:szCs w:val="24"/>
        </w:rPr>
        <w:t xml:space="preserve"> před</w:t>
      </w:r>
      <w:r>
        <w:rPr>
          <w:rFonts w:cs="Arial"/>
          <w:szCs w:val="24"/>
        </w:rPr>
        <w:t> schválení</w:t>
      </w:r>
      <w:r w:rsidRPr="00E25F3B">
        <w:rPr>
          <w:rFonts w:cs="Arial"/>
          <w:szCs w:val="24"/>
        </w:rPr>
        <w:t xml:space="preserve">m </w:t>
      </w:r>
      <w:r>
        <w:rPr>
          <w:rFonts w:cs="Arial"/>
          <w:szCs w:val="24"/>
        </w:rPr>
        <w:t>PA/</w:t>
      </w:r>
      <w:r>
        <w:rPr>
          <w:rFonts w:cs="Arial"/>
        </w:rPr>
        <w:t>Rozhodnutí</w:t>
      </w:r>
      <w:r w:rsidRPr="00E25F3B">
        <w:rPr>
          <w:rFonts w:cs="Arial"/>
          <w:szCs w:val="24"/>
        </w:rPr>
        <w:t xml:space="preserve">. </w:t>
      </w:r>
    </w:p>
    <w:p w14:paraId="6ED85DCE" w14:textId="24E623FB" w:rsidR="00532968" w:rsidRDefault="00532968" w:rsidP="00977AEF">
      <w:pPr>
        <w:spacing w:before="240"/>
        <w:rPr>
          <w:rFonts w:cs="Arial"/>
        </w:rPr>
      </w:pPr>
      <w:r w:rsidRPr="00193838">
        <w:rPr>
          <w:rFonts w:cs="Arial"/>
        </w:rPr>
        <w:t>V</w:t>
      </w:r>
      <w:r>
        <w:rPr>
          <w:rFonts w:cs="Arial"/>
        </w:rPr>
        <w:t> </w:t>
      </w:r>
      <w:r w:rsidRPr="00193838">
        <w:rPr>
          <w:rFonts w:cs="Arial"/>
        </w:rPr>
        <w:t xml:space="preserve">rámci OPTP </w:t>
      </w:r>
      <w:r>
        <w:rPr>
          <w:rFonts w:cs="Arial"/>
        </w:rPr>
        <w:t xml:space="preserve">jsou </w:t>
      </w:r>
      <w:r w:rsidRPr="00193838">
        <w:rPr>
          <w:rFonts w:cs="Arial"/>
        </w:rPr>
        <w:t>projekt</w:t>
      </w:r>
      <w:r>
        <w:rPr>
          <w:rFonts w:cs="Arial"/>
        </w:rPr>
        <w:t>y</w:t>
      </w:r>
      <w:r w:rsidRPr="00193838">
        <w:rPr>
          <w:rFonts w:cs="Arial"/>
        </w:rPr>
        <w:t xml:space="preserve"> financován</w:t>
      </w:r>
      <w:r>
        <w:rPr>
          <w:rFonts w:cs="Arial"/>
        </w:rPr>
        <w:t>y</w:t>
      </w:r>
      <w:r w:rsidRPr="00193838">
        <w:rPr>
          <w:rFonts w:cs="Arial"/>
        </w:rPr>
        <w:t xml:space="preserve"> v</w:t>
      </w:r>
      <w:r>
        <w:rPr>
          <w:rFonts w:cs="Arial"/>
        </w:rPr>
        <w:t> </w:t>
      </w:r>
      <w:r w:rsidRPr="00193838">
        <w:rPr>
          <w:rFonts w:cs="Arial"/>
        </w:rPr>
        <w:t xml:space="preserve">režimu </w:t>
      </w:r>
      <w:r w:rsidRPr="009332EF">
        <w:rPr>
          <w:rFonts w:cs="Arial"/>
          <w:b/>
          <w:bCs/>
        </w:rPr>
        <w:t>ex-post,</w:t>
      </w:r>
      <w:r>
        <w:rPr>
          <w:rFonts w:cs="Arial"/>
        </w:rPr>
        <w:t xml:space="preserve"> kdy</w:t>
      </w:r>
      <w:r w:rsidRPr="00193838">
        <w:rPr>
          <w:rFonts w:cs="Arial"/>
        </w:rPr>
        <w:t xml:space="preserve"> jsou vynaložené prostředky uhrazeny poskytovatelem podpory zpětně po doložení jejich úhrady příjemcem.</w:t>
      </w:r>
    </w:p>
    <w:p w14:paraId="1D5FD017" w14:textId="3FE2D9DE" w:rsidR="00AD7D7D" w:rsidRDefault="00AD7D7D" w:rsidP="00AD7D7D">
      <w:r w:rsidRPr="00E25F3B">
        <w:rPr>
          <w:rFonts w:cs="Arial"/>
          <w:snapToGrid w:val="0"/>
          <w:szCs w:val="22"/>
        </w:rPr>
        <w:t>Projekty realizované v</w:t>
      </w:r>
      <w:r>
        <w:rPr>
          <w:rFonts w:cs="Arial"/>
          <w:snapToGrid w:val="0"/>
          <w:szCs w:val="22"/>
        </w:rPr>
        <w:t> </w:t>
      </w:r>
      <w:r w:rsidRPr="00E25F3B">
        <w:rPr>
          <w:rFonts w:cs="Arial"/>
          <w:snapToGrid w:val="0"/>
          <w:szCs w:val="22"/>
        </w:rPr>
        <w:t>OPTP nevytvář</w:t>
      </w:r>
      <w:r>
        <w:rPr>
          <w:rFonts w:cs="Arial"/>
          <w:snapToGrid w:val="0"/>
          <w:szCs w:val="22"/>
        </w:rPr>
        <w:t>ejí</w:t>
      </w:r>
      <w:r w:rsidRPr="00E25F3B">
        <w:rPr>
          <w:rFonts w:cs="Arial"/>
          <w:snapToGrid w:val="0"/>
          <w:szCs w:val="22"/>
        </w:rPr>
        <w:t xml:space="preserve"> příjmy.</w:t>
      </w:r>
    </w:p>
    <w:p w14:paraId="2FD66765" w14:textId="692559E6" w:rsidR="001D40E6" w:rsidRPr="00E25F3B" w:rsidRDefault="001D40E6" w:rsidP="001D40E6">
      <w:pPr>
        <w:rPr>
          <w:rFonts w:cs="Arial"/>
          <w:szCs w:val="24"/>
        </w:rPr>
      </w:pPr>
      <w:r w:rsidRPr="00991914">
        <w:rPr>
          <w:szCs w:val="22"/>
        </w:rPr>
        <w:t>Povinností příjemce je průběžně sledovat, zda čerpání finančních prostředků</w:t>
      </w:r>
      <w:r w:rsidRPr="00E25F3B">
        <w:rPr>
          <w:rFonts w:cs="Arial"/>
          <w:szCs w:val="24"/>
        </w:rPr>
        <w:t xml:space="preserve"> </w:t>
      </w:r>
      <w:r w:rsidR="001A18A8" w:rsidRPr="00E25F3B">
        <w:rPr>
          <w:rFonts w:cs="Arial"/>
          <w:szCs w:val="24"/>
        </w:rPr>
        <w:t xml:space="preserve">probíhá </w:t>
      </w:r>
      <w:r w:rsidR="0007366E">
        <w:rPr>
          <w:rFonts w:cs="Arial"/>
          <w:szCs w:val="24"/>
        </w:rPr>
        <w:br/>
      </w:r>
      <w:r w:rsidR="001A18A8" w:rsidRPr="00E25F3B">
        <w:rPr>
          <w:rFonts w:cs="Arial"/>
          <w:szCs w:val="24"/>
        </w:rPr>
        <w:t>v</w:t>
      </w:r>
      <w:r w:rsidR="00ED3841">
        <w:rPr>
          <w:rFonts w:cs="Arial"/>
          <w:szCs w:val="24"/>
        </w:rPr>
        <w:t> </w:t>
      </w:r>
      <w:r w:rsidRPr="00E25F3B">
        <w:rPr>
          <w:rFonts w:cs="Arial"/>
          <w:szCs w:val="24"/>
        </w:rPr>
        <w:t>souladu se schváleným rozpočtem projektu</w:t>
      </w:r>
      <w:r w:rsidR="00ED3841">
        <w:rPr>
          <w:rFonts w:cs="Arial"/>
          <w:szCs w:val="24"/>
        </w:rPr>
        <w:t>.</w:t>
      </w:r>
    </w:p>
    <w:p w14:paraId="4BA5F125" w14:textId="1F4EC14C" w:rsidR="007B1A78" w:rsidRPr="00193838" w:rsidRDefault="007B1A78" w:rsidP="007B1A78">
      <w:pPr>
        <w:rPr>
          <w:rFonts w:cs="Arial"/>
          <w:szCs w:val="24"/>
        </w:rPr>
      </w:pPr>
      <w:r w:rsidRPr="000F5029">
        <w:rPr>
          <w:rFonts w:cs="Arial"/>
          <w:b/>
          <w:szCs w:val="24"/>
        </w:rPr>
        <w:t>Příjemce je povinen v</w:t>
      </w:r>
      <w:r w:rsidR="00566303">
        <w:rPr>
          <w:rFonts w:cs="Arial"/>
          <w:b/>
          <w:szCs w:val="24"/>
        </w:rPr>
        <w:t> IS KP</w:t>
      </w:r>
      <w:r w:rsidR="006D39A7">
        <w:rPr>
          <w:rFonts w:cs="Arial"/>
          <w:b/>
          <w:szCs w:val="24"/>
        </w:rPr>
        <w:t>21</w:t>
      </w:r>
      <w:r w:rsidRPr="000F5029">
        <w:rPr>
          <w:rFonts w:cs="Arial"/>
          <w:b/>
          <w:szCs w:val="24"/>
        </w:rPr>
        <w:t>+ v</w:t>
      </w:r>
      <w:r w:rsidR="00602A42">
        <w:rPr>
          <w:rFonts w:cs="Arial"/>
          <w:b/>
          <w:szCs w:val="24"/>
        </w:rPr>
        <w:t> </w:t>
      </w:r>
      <w:r w:rsidRPr="000F5029">
        <w:rPr>
          <w:rFonts w:cs="Arial"/>
          <w:b/>
          <w:szCs w:val="24"/>
        </w:rPr>
        <w:t>modulu Kontroly zadat informace o</w:t>
      </w:r>
      <w:r w:rsidR="008F3E01">
        <w:rPr>
          <w:rFonts w:cs="Arial"/>
          <w:b/>
          <w:szCs w:val="24"/>
        </w:rPr>
        <w:t> </w:t>
      </w:r>
      <w:r w:rsidRPr="000F5029">
        <w:rPr>
          <w:rFonts w:cs="Arial"/>
          <w:b/>
          <w:szCs w:val="24"/>
        </w:rPr>
        <w:t>uskutečněných kontrolách</w:t>
      </w:r>
      <w:r w:rsidRPr="00193838">
        <w:rPr>
          <w:rFonts w:cs="Arial"/>
          <w:szCs w:val="24"/>
        </w:rPr>
        <w:t xml:space="preserve"> v</w:t>
      </w:r>
      <w:r w:rsidR="00602A42">
        <w:rPr>
          <w:rFonts w:cs="Arial"/>
          <w:szCs w:val="24"/>
        </w:rPr>
        <w:t> </w:t>
      </w:r>
      <w:r w:rsidRPr="00193838">
        <w:rPr>
          <w:rFonts w:cs="Arial"/>
          <w:szCs w:val="24"/>
        </w:rPr>
        <w:t xml:space="preserve">rámci projektu realizovaných oprávněnými orgány mimo ŘO OPTP (tj. o kontrolách příslušného finančního úřadu, Úřadu pro ochranu hospodářské soutěže, </w:t>
      </w:r>
      <w:r w:rsidR="0097383C">
        <w:rPr>
          <w:rFonts w:cs="Arial"/>
          <w:szCs w:val="24"/>
        </w:rPr>
        <w:t>MF</w:t>
      </w:r>
      <w:r w:rsidRPr="00193838">
        <w:rPr>
          <w:rFonts w:cs="Arial"/>
          <w:szCs w:val="24"/>
        </w:rPr>
        <w:t>, Evropské komise</w:t>
      </w:r>
      <w:r w:rsidR="00D144E6">
        <w:rPr>
          <w:rFonts w:cs="Arial"/>
          <w:szCs w:val="24"/>
        </w:rPr>
        <w:t xml:space="preserve"> (dále „EK“)</w:t>
      </w:r>
      <w:r w:rsidRPr="00193838">
        <w:rPr>
          <w:rFonts w:cs="Arial"/>
          <w:szCs w:val="24"/>
        </w:rPr>
        <w:t xml:space="preserve">, Evropského účetního dvora, Nejvyššího kontrolního úřadu </w:t>
      </w:r>
      <w:r w:rsidR="00FC3FEB">
        <w:rPr>
          <w:rFonts w:cs="Arial"/>
          <w:szCs w:val="24"/>
        </w:rPr>
        <w:t xml:space="preserve">(dále „NKÚ“) </w:t>
      </w:r>
      <w:r w:rsidR="00B83B3E" w:rsidRPr="00193838">
        <w:rPr>
          <w:rFonts w:cs="Arial"/>
          <w:szCs w:val="24"/>
        </w:rPr>
        <w:t>a</w:t>
      </w:r>
      <w:r w:rsidR="00B83B3E">
        <w:rPr>
          <w:rFonts w:cs="Arial"/>
          <w:szCs w:val="24"/>
        </w:rPr>
        <w:t> </w:t>
      </w:r>
      <w:r w:rsidRPr="00193838">
        <w:rPr>
          <w:rFonts w:cs="Arial"/>
          <w:szCs w:val="24"/>
        </w:rPr>
        <w:t xml:space="preserve">dalších oprávněných orgánů), </w:t>
      </w:r>
      <w:r w:rsidR="00B83B3E" w:rsidRPr="00193838">
        <w:rPr>
          <w:rFonts w:cs="Arial"/>
          <w:szCs w:val="24"/>
        </w:rPr>
        <w:t>a</w:t>
      </w:r>
      <w:r w:rsidR="00B83B3E">
        <w:rPr>
          <w:rFonts w:cs="Arial"/>
          <w:szCs w:val="24"/>
        </w:rPr>
        <w:t> </w:t>
      </w:r>
      <w:r w:rsidRPr="00193838">
        <w:rPr>
          <w:rFonts w:cs="Arial"/>
          <w:szCs w:val="24"/>
        </w:rPr>
        <w:t xml:space="preserve">to bezodkladně po zahájení kontroly, respektive po změně ve vývoji či ukončení kontroly, </w:t>
      </w:r>
      <w:r w:rsidRPr="000F5029">
        <w:rPr>
          <w:rFonts w:cs="Arial"/>
          <w:b/>
          <w:szCs w:val="24"/>
        </w:rPr>
        <w:t>nejpozději však do 10 p</w:t>
      </w:r>
      <w:r w:rsidR="006F591B" w:rsidRPr="000F5029">
        <w:rPr>
          <w:rFonts w:cs="Arial"/>
          <w:b/>
          <w:szCs w:val="24"/>
        </w:rPr>
        <w:t>. d.</w:t>
      </w:r>
      <w:r w:rsidRPr="000F5029">
        <w:rPr>
          <w:rFonts w:cs="Arial"/>
          <w:b/>
          <w:szCs w:val="24"/>
        </w:rPr>
        <w:t xml:space="preserve"> od patřičné události.</w:t>
      </w:r>
      <w:r w:rsidRPr="00193838">
        <w:rPr>
          <w:rFonts w:cs="Arial"/>
          <w:szCs w:val="24"/>
        </w:rPr>
        <w:t xml:space="preserve"> V</w:t>
      </w:r>
      <w:r w:rsidR="00602A42">
        <w:rPr>
          <w:rFonts w:cs="Arial"/>
          <w:szCs w:val="24"/>
        </w:rPr>
        <w:t> </w:t>
      </w:r>
      <w:r w:rsidRPr="00193838">
        <w:rPr>
          <w:rFonts w:cs="Arial"/>
          <w:szCs w:val="24"/>
        </w:rPr>
        <w:t xml:space="preserve">případě identifikované nesrovnalosti </w:t>
      </w:r>
      <w:r w:rsidR="00B83B3E" w:rsidRPr="00193838">
        <w:rPr>
          <w:rFonts w:cs="Arial"/>
          <w:szCs w:val="24"/>
        </w:rPr>
        <w:t>a</w:t>
      </w:r>
      <w:r w:rsidR="00B83B3E">
        <w:rPr>
          <w:rFonts w:cs="Arial"/>
          <w:szCs w:val="24"/>
        </w:rPr>
        <w:t> </w:t>
      </w:r>
      <w:r w:rsidRPr="00193838">
        <w:rPr>
          <w:rFonts w:cs="Arial"/>
          <w:szCs w:val="24"/>
        </w:rPr>
        <w:t>v</w:t>
      </w:r>
      <w:r w:rsidR="00602A42">
        <w:rPr>
          <w:rFonts w:cs="Arial"/>
          <w:szCs w:val="24"/>
        </w:rPr>
        <w:t> </w:t>
      </w:r>
      <w:r w:rsidRPr="00193838">
        <w:rPr>
          <w:rFonts w:cs="Arial"/>
          <w:szCs w:val="24"/>
        </w:rPr>
        <w:t>této souvislosti realizované kontroly oprávněným orgánem mimo ŘO OPTP příjemce tuto souvislost uvede v</w:t>
      </w:r>
      <w:r w:rsidR="00602A42">
        <w:rPr>
          <w:rFonts w:cs="Arial"/>
          <w:szCs w:val="24"/>
        </w:rPr>
        <w:t> </w:t>
      </w:r>
      <w:r w:rsidRPr="00193838">
        <w:rPr>
          <w:rFonts w:cs="Arial"/>
          <w:szCs w:val="24"/>
        </w:rPr>
        <w:t xml:space="preserve">rámci předmětu kontroly. </w:t>
      </w:r>
      <w:r w:rsidR="00B83B3E" w:rsidRPr="00193838">
        <w:rPr>
          <w:rFonts w:cs="Arial"/>
          <w:szCs w:val="24"/>
        </w:rPr>
        <w:t>O</w:t>
      </w:r>
      <w:r w:rsidR="00B83B3E">
        <w:rPr>
          <w:rFonts w:cs="Arial"/>
          <w:szCs w:val="24"/>
        </w:rPr>
        <w:t> </w:t>
      </w:r>
      <w:r w:rsidRPr="00193838">
        <w:rPr>
          <w:rFonts w:cs="Arial"/>
          <w:szCs w:val="24"/>
        </w:rPr>
        <w:t xml:space="preserve">zadání informací souvisejících </w:t>
      </w:r>
      <w:r w:rsidR="00B83B3E" w:rsidRPr="00091046">
        <w:rPr>
          <w:rFonts w:cs="Arial"/>
          <w:szCs w:val="24"/>
        </w:rPr>
        <w:t>s</w:t>
      </w:r>
      <w:r w:rsidR="00B83B3E">
        <w:rPr>
          <w:rFonts w:cs="Arial"/>
          <w:szCs w:val="24"/>
        </w:rPr>
        <w:t> </w:t>
      </w:r>
      <w:r w:rsidR="00091046" w:rsidRPr="00091046">
        <w:rPr>
          <w:rFonts w:cs="Arial"/>
          <w:szCs w:val="24"/>
        </w:rPr>
        <w:t>kontrolami realizovaný</w:t>
      </w:r>
      <w:r w:rsidR="00091046">
        <w:rPr>
          <w:rFonts w:cs="Arial"/>
          <w:szCs w:val="24"/>
        </w:rPr>
        <w:t>mi</w:t>
      </w:r>
      <w:r w:rsidRPr="00193838">
        <w:rPr>
          <w:rFonts w:cs="Arial"/>
          <w:szCs w:val="24"/>
        </w:rPr>
        <w:t xml:space="preserve"> oprávněnými orgány mimo ŘO OPTP je ŘO OPTP</w:t>
      </w:r>
      <w:r w:rsidR="00D56041">
        <w:rPr>
          <w:rFonts w:cs="Arial"/>
          <w:szCs w:val="24"/>
        </w:rPr>
        <w:t xml:space="preserve"> příjemcem</w:t>
      </w:r>
      <w:r w:rsidRPr="00193838">
        <w:rPr>
          <w:rFonts w:cs="Arial"/>
          <w:szCs w:val="24"/>
        </w:rPr>
        <w:t xml:space="preserve"> informován formou depeše v</w:t>
      </w:r>
      <w:r w:rsidR="00602A42">
        <w:rPr>
          <w:rFonts w:cs="Arial"/>
          <w:szCs w:val="24"/>
        </w:rPr>
        <w:t> </w:t>
      </w:r>
      <w:r w:rsidRPr="00193838">
        <w:rPr>
          <w:rFonts w:cs="Arial"/>
          <w:szCs w:val="24"/>
        </w:rPr>
        <w:t>MS20</w:t>
      </w:r>
      <w:r w:rsidR="006D39A7">
        <w:rPr>
          <w:rFonts w:cs="Arial"/>
          <w:szCs w:val="24"/>
        </w:rPr>
        <w:t>21</w:t>
      </w:r>
      <w:r w:rsidRPr="00193838">
        <w:rPr>
          <w:rFonts w:cs="Arial"/>
          <w:szCs w:val="24"/>
        </w:rPr>
        <w:t xml:space="preserve">+. </w:t>
      </w:r>
    </w:p>
    <w:p w14:paraId="48A0F10C" w14:textId="67EAAB94" w:rsidR="00F239D4" w:rsidRPr="00E25F3B" w:rsidRDefault="00BB3D8B" w:rsidP="00B208A5">
      <w:pPr>
        <w:pStyle w:val="Styl7"/>
        <w:spacing w:after="120"/>
        <w:ind w:left="283" w:hanging="357"/>
      </w:pPr>
      <w:bookmarkStart w:id="270" w:name="_Toc474918506"/>
      <w:bookmarkStart w:id="271" w:name="_Toc475442522"/>
      <w:bookmarkStart w:id="272" w:name="_Toc474918507"/>
      <w:bookmarkStart w:id="273" w:name="_Toc475442523"/>
      <w:bookmarkStart w:id="274" w:name="_Toc474918508"/>
      <w:bookmarkStart w:id="275" w:name="_Toc475442524"/>
      <w:bookmarkStart w:id="276" w:name="_Toc474918509"/>
      <w:bookmarkStart w:id="277" w:name="_Toc475442525"/>
      <w:bookmarkStart w:id="278" w:name="_Toc427243752"/>
      <w:bookmarkStart w:id="279" w:name="_Toc427243753"/>
      <w:bookmarkStart w:id="280" w:name="_Toc415490109"/>
      <w:bookmarkStart w:id="281" w:name="_Toc415490225"/>
      <w:bookmarkStart w:id="282" w:name="_Toc415568442"/>
      <w:bookmarkStart w:id="283" w:name="_Toc243199656"/>
      <w:bookmarkStart w:id="284" w:name="_Toc191456835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r>
        <w:t xml:space="preserve"> </w:t>
      </w:r>
      <w:bookmarkStart w:id="285" w:name="_Toc107236279"/>
      <w:r w:rsidR="00F239D4" w:rsidRPr="00E25F3B">
        <w:t>Monitorování postupu projekt</w:t>
      </w:r>
      <w:r w:rsidR="001B1726">
        <w:t>u</w:t>
      </w:r>
      <w:bookmarkEnd w:id="283"/>
      <w:bookmarkEnd w:id="285"/>
    </w:p>
    <w:p w14:paraId="614C2290" w14:textId="19ABAF42" w:rsidR="007B4537" w:rsidRPr="007702EC" w:rsidRDefault="0077474B" w:rsidP="008C0FED">
      <w:pPr>
        <w:autoSpaceDE w:val="0"/>
        <w:autoSpaceDN w:val="0"/>
        <w:adjustRightInd w:val="0"/>
        <w:rPr>
          <w:rFonts w:cs="Arial"/>
        </w:rPr>
      </w:pPr>
      <w:r w:rsidRPr="00F64D1B">
        <w:rPr>
          <w:rFonts w:cs="Arial"/>
        </w:rPr>
        <w:t xml:space="preserve">Povinností příjemce je předkládat informace </w:t>
      </w:r>
      <w:r w:rsidR="00B83B3E" w:rsidRPr="00F64D1B">
        <w:rPr>
          <w:rFonts w:cs="Arial"/>
        </w:rPr>
        <w:t>o</w:t>
      </w:r>
      <w:r w:rsidR="00B83B3E">
        <w:rPr>
          <w:rFonts w:cs="Arial"/>
        </w:rPr>
        <w:t> </w:t>
      </w:r>
      <w:r w:rsidRPr="00F64D1B">
        <w:rPr>
          <w:rFonts w:cs="Arial"/>
        </w:rPr>
        <w:t>stavu realizace projektu prostřed</w:t>
      </w:r>
      <w:r w:rsidRPr="003F682B">
        <w:rPr>
          <w:rFonts w:cs="Arial"/>
        </w:rPr>
        <w:t xml:space="preserve">nictvím </w:t>
      </w:r>
      <w:proofErr w:type="spellStart"/>
      <w:r w:rsidR="00F13895">
        <w:rPr>
          <w:rFonts w:cs="Arial"/>
        </w:rPr>
        <w:t>ZoR</w:t>
      </w:r>
      <w:proofErr w:type="spellEnd"/>
      <w:r w:rsidRPr="00F64D1B">
        <w:rPr>
          <w:rFonts w:cs="Arial"/>
        </w:rPr>
        <w:t xml:space="preserve"> projektu</w:t>
      </w:r>
      <w:r w:rsidR="00E41AC6">
        <w:rPr>
          <w:rFonts w:cs="Arial"/>
        </w:rPr>
        <w:t>.</w:t>
      </w:r>
      <w:r w:rsidR="007B4537">
        <w:rPr>
          <w:rFonts w:cs="Arial"/>
        </w:rPr>
        <w:t xml:space="preserve"> </w:t>
      </w:r>
      <w:r w:rsidR="007B4537" w:rsidRPr="00011AC0">
        <w:rPr>
          <w:rFonts w:cs="Arial"/>
        </w:rPr>
        <w:t xml:space="preserve">Příjemce se při předkládání </w:t>
      </w:r>
      <w:proofErr w:type="spellStart"/>
      <w:r w:rsidR="007B4537" w:rsidRPr="00011AC0">
        <w:rPr>
          <w:rFonts w:cs="Arial"/>
        </w:rPr>
        <w:t>ZoR</w:t>
      </w:r>
      <w:proofErr w:type="spellEnd"/>
      <w:r w:rsidR="007B4537" w:rsidRPr="001A08BA">
        <w:rPr>
          <w:rFonts w:cs="Arial"/>
        </w:rPr>
        <w:t xml:space="preserve"> projektu řídí Podmínkami </w:t>
      </w:r>
      <w:r w:rsidR="00B83B3E" w:rsidRPr="001A08BA">
        <w:rPr>
          <w:rFonts w:cs="Arial"/>
        </w:rPr>
        <w:t>a</w:t>
      </w:r>
      <w:r w:rsidR="00B83B3E">
        <w:rPr>
          <w:rFonts w:cs="Arial"/>
        </w:rPr>
        <w:t> </w:t>
      </w:r>
      <w:r w:rsidR="007B4537" w:rsidRPr="001A08BA">
        <w:rPr>
          <w:rFonts w:cs="Arial"/>
        </w:rPr>
        <w:t xml:space="preserve">PŽP. </w:t>
      </w:r>
    </w:p>
    <w:p w14:paraId="40D6D9E9" w14:textId="2DC1D4B5" w:rsidR="00F722B6" w:rsidRDefault="003F7E6D" w:rsidP="008C0FED">
      <w:pPr>
        <w:autoSpaceDE w:val="0"/>
        <w:autoSpaceDN w:val="0"/>
        <w:adjustRightInd w:val="0"/>
        <w:rPr>
          <w:rFonts w:cs="Arial"/>
        </w:rPr>
      </w:pPr>
      <w:r w:rsidRPr="007702EC">
        <w:rPr>
          <w:rFonts w:cs="Arial"/>
        </w:rPr>
        <w:t xml:space="preserve">Forma </w:t>
      </w:r>
      <w:proofErr w:type="spellStart"/>
      <w:r w:rsidRPr="007702EC">
        <w:rPr>
          <w:rFonts w:cs="Arial"/>
        </w:rPr>
        <w:t>ZoR</w:t>
      </w:r>
      <w:proofErr w:type="spellEnd"/>
      <w:r w:rsidRPr="007702EC">
        <w:rPr>
          <w:rFonts w:cs="Arial"/>
        </w:rPr>
        <w:t xml:space="preserve"> </w:t>
      </w:r>
      <w:r w:rsidR="00E41AC6" w:rsidRPr="00871BEC">
        <w:rPr>
          <w:rFonts w:cs="Arial"/>
        </w:rPr>
        <w:t xml:space="preserve">projektu </w:t>
      </w:r>
      <w:r w:rsidRPr="002C3574">
        <w:rPr>
          <w:rFonts w:cs="Arial"/>
        </w:rPr>
        <w:t xml:space="preserve">je elektronická </w:t>
      </w:r>
      <w:r w:rsidR="00B83B3E" w:rsidRPr="002C3574">
        <w:rPr>
          <w:rFonts w:cs="Arial"/>
        </w:rPr>
        <w:t>a</w:t>
      </w:r>
      <w:r w:rsidR="00B83B3E">
        <w:rPr>
          <w:rFonts w:cs="Arial"/>
        </w:rPr>
        <w:t> </w:t>
      </w:r>
      <w:r w:rsidRPr="002C3574">
        <w:rPr>
          <w:rFonts w:cs="Arial"/>
        </w:rPr>
        <w:t>zpracovává se v</w:t>
      </w:r>
      <w:r w:rsidR="00602A42">
        <w:rPr>
          <w:rFonts w:cs="Arial"/>
        </w:rPr>
        <w:t> </w:t>
      </w:r>
      <w:r w:rsidRPr="002C3574">
        <w:rPr>
          <w:rFonts w:cs="Arial"/>
        </w:rPr>
        <w:t xml:space="preserve">modulu Zpráva </w:t>
      </w:r>
      <w:r w:rsidR="00B83B3E" w:rsidRPr="002C3574">
        <w:rPr>
          <w:rFonts w:cs="Arial"/>
        </w:rPr>
        <w:t>o</w:t>
      </w:r>
      <w:r w:rsidR="00B83B3E">
        <w:rPr>
          <w:rFonts w:cs="Arial"/>
        </w:rPr>
        <w:t> </w:t>
      </w:r>
      <w:r w:rsidRPr="002C3574">
        <w:rPr>
          <w:rFonts w:cs="Arial"/>
        </w:rPr>
        <w:t>realizaci projektu v</w:t>
      </w:r>
      <w:r w:rsidR="00602A42">
        <w:rPr>
          <w:rFonts w:cs="Arial"/>
        </w:rPr>
        <w:t> </w:t>
      </w:r>
      <w:r w:rsidRPr="002C3574">
        <w:rPr>
          <w:rFonts w:cs="Arial"/>
        </w:rPr>
        <w:t>MS20</w:t>
      </w:r>
      <w:r w:rsidR="002B66EA">
        <w:rPr>
          <w:rFonts w:cs="Arial"/>
        </w:rPr>
        <w:t>21</w:t>
      </w:r>
      <w:r w:rsidRPr="002C3574">
        <w:rPr>
          <w:rFonts w:cs="Arial"/>
        </w:rPr>
        <w:t>+</w:t>
      </w:r>
      <w:r w:rsidR="00914D1D" w:rsidRPr="00E51F5E">
        <w:rPr>
          <w:rFonts w:cs="Arial"/>
        </w:rPr>
        <w:t xml:space="preserve"> </w:t>
      </w:r>
      <w:r w:rsidR="00B83B3E" w:rsidRPr="00E51F5E">
        <w:rPr>
          <w:rFonts w:cs="Arial"/>
        </w:rPr>
        <w:t>a</w:t>
      </w:r>
      <w:r w:rsidR="00B83B3E">
        <w:rPr>
          <w:rFonts w:cs="Arial"/>
        </w:rPr>
        <w:t> </w:t>
      </w:r>
      <w:r w:rsidR="00914D1D" w:rsidRPr="00E51F5E">
        <w:rPr>
          <w:rFonts w:cs="Arial"/>
        </w:rPr>
        <w:t xml:space="preserve">je podávána současně se </w:t>
      </w:r>
      <w:r w:rsidR="00953999">
        <w:rPr>
          <w:rFonts w:cs="Arial"/>
        </w:rPr>
        <w:t>Ž</w:t>
      </w:r>
      <w:r w:rsidR="00914D1D" w:rsidRPr="00E51F5E">
        <w:rPr>
          <w:rFonts w:cs="Arial"/>
        </w:rPr>
        <w:t>oP</w:t>
      </w:r>
      <w:r w:rsidR="00212D24" w:rsidRPr="00EE77CB">
        <w:rPr>
          <w:rFonts w:cs="Arial"/>
        </w:rPr>
        <w:t>.</w:t>
      </w:r>
      <w:r w:rsidR="00AE1165" w:rsidRPr="00EE77CB">
        <w:rPr>
          <w:rFonts w:cs="Arial"/>
        </w:rPr>
        <w:t xml:space="preserve"> </w:t>
      </w:r>
    </w:p>
    <w:p w14:paraId="62C40B82" w14:textId="18FC7148" w:rsidR="0077474B" w:rsidRPr="00F64D1B" w:rsidRDefault="00026ADE" w:rsidP="00722778">
      <w:pPr>
        <w:pStyle w:val="Nadpis3"/>
        <w:numPr>
          <w:ilvl w:val="2"/>
          <w:numId w:val="53"/>
        </w:numPr>
        <w:spacing w:before="120" w:after="120"/>
        <w:ind w:left="709"/>
      </w:pPr>
      <w:bookmarkStart w:id="286" w:name="_Toc419974723"/>
      <w:bookmarkStart w:id="287" w:name="_Toc107236280"/>
      <w:bookmarkEnd w:id="286"/>
      <w:r>
        <w:t xml:space="preserve">Příjem </w:t>
      </w:r>
      <w:r w:rsidR="00B83B3E">
        <w:t>a </w:t>
      </w:r>
      <w:r>
        <w:t>a</w:t>
      </w:r>
      <w:r w:rsidR="0077474B" w:rsidRPr="00F64D1B">
        <w:t xml:space="preserve">dministrativní ověření </w:t>
      </w:r>
      <w:proofErr w:type="spellStart"/>
      <w:r w:rsidR="00FC79EF">
        <w:t>ZoR</w:t>
      </w:r>
      <w:proofErr w:type="spellEnd"/>
      <w:r w:rsidR="00446412">
        <w:t xml:space="preserve"> projektu</w:t>
      </w:r>
      <w:bookmarkEnd w:id="287"/>
    </w:p>
    <w:p w14:paraId="40AE53E1" w14:textId="0C3E6B77" w:rsidR="002F16D1" w:rsidRDefault="00026ADE" w:rsidP="000A2AC6">
      <w:pPr>
        <w:pStyle w:val="Default"/>
        <w:jc w:val="both"/>
      </w:pPr>
      <w:r>
        <w:rPr>
          <w:rFonts w:ascii="Arial" w:hAnsi="Arial" w:cs="Arial"/>
          <w:color w:val="auto"/>
          <w:sz w:val="22"/>
          <w:szCs w:val="22"/>
          <w:lang w:eastAsia="en-US"/>
        </w:rPr>
        <w:t>N</w:t>
      </w:r>
      <w:r w:rsidR="0077474B" w:rsidRPr="0021191C">
        <w:rPr>
          <w:rFonts w:ascii="Arial" w:hAnsi="Arial" w:cs="Arial"/>
          <w:color w:val="auto"/>
          <w:sz w:val="22"/>
          <w:szCs w:val="22"/>
          <w:lang w:eastAsia="en-US"/>
        </w:rPr>
        <w:t xml:space="preserve">a základě </w:t>
      </w:r>
      <w:r w:rsidR="002B66EA">
        <w:rPr>
          <w:rFonts w:ascii="Arial" w:hAnsi="Arial" w:cs="Arial"/>
          <w:color w:val="auto"/>
          <w:sz w:val="22"/>
          <w:szCs w:val="22"/>
          <w:lang w:eastAsia="en-US"/>
        </w:rPr>
        <w:t>PA/</w:t>
      </w:r>
      <w:r w:rsidR="00E90947" w:rsidRPr="008A3DA3">
        <w:rPr>
          <w:rFonts w:ascii="Arial" w:hAnsi="Arial" w:cs="Arial"/>
          <w:color w:val="auto"/>
          <w:sz w:val="22"/>
          <w:szCs w:val="22"/>
          <w:lang w:eastAsia="en-US"/>
        </w:rPr>
        <w:t>Rozhodnutí</w:t>
      </w:r>
      <w:r w:rsidR="0077474B" w:rsidRPr="0021191C">
        <w:rPr>
          <w:rFonts w:ascii="Arial" w:hAnsi="Arial" w:cs="Arial"/>
          <w:color w:val="auto"/>
          <w:sz w:val="22"/>
          <w:szCs w:val="22"/>
          <w:lang w:eastAsia="en-US"/>
        </w:rPr>
        <w:t xml:space="preserve"> </w:t>
      </w:r>
      <w:r w:rsidR="00B83B3E" w:rsidRPr="0021191C">
        <w:rPr>
          <w:rFonts w:ascii="Arial" w:hAnsi="Arial" w:cs="Arial"/>
          <w:color w:val="auto"/>
          <w:sz w:val="22"/>
          <w:szCs w:val="22"/>
          <w:lang w:eastAsia="en-US"/>
        </w:rPr>
        <w:t>a</w:t>
      </w:r>
      <w:r w:rsidR="00B83B3E">
        <w:rPr>
          <w:rFonts w:ascii="Arial" w:hAnsi="Arial" w:cs="Arial"/>
          <w:color w:val="auto"/>
          <w:sz w:val="22"/>
          <w:szCs w:val="22"/>
          <w:lang w:eastAsia="en-US"/>
        </w:rPr>
        <w:t> </w:t>
      </w:r>
      <w:r w:rsidR="0077474B" w:rsidRPr="0021191C">
        <w:rPr>
          <w:rFonts w:ascii="Arial" w:hAnsi="Arial" w:cs="Arial"/>
          <w:color w:val="auto"/>
          <w:sz w:val="22"/>
          <w:szCs w:val="22"/>
          <w:lang w:eastAsia="en-US"/>
        </w:rPr>
        <w:t>finančního plánu</w:t>
      </w:r>
      <w:r w:rsidR="00726A22">
        <w:rPr>
          <w:rFonts w:ascii="Arial" w:hAnsi="Arial" w:cs="Arial"/>
          <w:color w:val="auto"/>
          <w:sz w:val="22"/>
          <w:szCs w:val="22"/>
          <w:lang w:eastAsia="en-US"/>
        </w:rPr>
        <w:t xml:space="preserve"> projektu</w:t>
      </w:r>
      <w:r w:rsidR="0077474B" w:rsidRPr="0021191C">
        <w:rPr>
          <w:rFonts w:ascii="Arial" w:hAnsi="Arial" w:cs="Arial"/>
          <w:color w:val="auto"/>
          <w:sz w:val="22"/>
          <w:szCs w:val="22"/>
          <w:lang w:eastAsia="en-US"/>
        </w:rPr>
        <w:t xml:space="preserve"> je </w:t>
      </w:r>
      <w:r w:rsidR="00521A67">
        <w:rPr>
          <w:rFonts w:ascii="Arial" w:hAnsi="Arial" w:cs="Arial"/>
          <w:color w:val="auto"/>
          <w:sz w:val="22"/>
          <w:szCs w:val="22"/>
          <w:lang w:eastAsia="en-US"/>
        </w:rPr>
        <w:t>v</w:t>
      </w:r>
      <w:r w:rsidR="00602A42">
        <w:rPr>
          <w:rFonts w:ascii="Arial" w:hAnsi="Arial" w:cs="Arial"/>
          <w:color w:val="auto"/>
          <w:sz w:val="22"/>
          <w:szCs w:val="22"/>
          <w:lang w:eastAsia="en-US"/>
        </w:rPr>
        <w:t> </w:t>
      </w:r>
      <w:r w:rsidR="00521A67">
        <w:rPr>
          <w:rFonts w:ascii="Arial" w:hAnsi="Arial" w:cs="Arial"/>
          <w:color w:val="auto"/>
          <w:sz w:val="22"/>
          <w:szCs w:val="22"/>
          <w:lang w:eastAsia="en-US"/>
        </w:rPr>
        <w:t>MS20</w:t>
      </w:r>
      <w:r w:rsidR="002B66EA">
        <w:rPr>
          <w:rFonts w:ascii="Arial" w:hAnsi="Arial" w:cs="Arial"/>
          <w:color w:val="auto"/>
          <w:sz w:val="22"/>
          <w:szCs w:val="22"/>
          <w:lang w:eastAsia="en-US"/>
        </w:rPr>
        <w:t>21</w:t>
      </w:r>
      <w:r w:rsidR="00521A67">
        <w:rPr>
          <w:rFonts w:ascii="Arial" w:hAnsi="Arial" w:cs="Arial"/>
          <w:color w:val="auto"/>
          <w:sz w:val="22"/>
          <w:szCs w:val="22"/>
          <w:lang w:eastAsia="en-US"/>
        </w:rPr>
        <w:t>+</w:t>
      </w:r>
      <w:r w:rsidR="0077474B" w:rsidRPr="0021191C">
        <w:rPr>
          <w:rFonts w:ascii="Arial" w:hAnsi="Arial" w:cs="Arial"/>
          <w:color w:val="auto"/>
          <w:sz w:val="22"/>
          <w:szCs w:val="22"/>
          <w:lang w:eastAsia="en-US"/>
        </w:rPr>
        <w:t xml:space="preserve"> </w:t>
      </w:r>
      <w:r w:rsidR="00002D15">
        <w:rPr>
          <w:rFonts w:ascii="Arial" w:hAnsi="Arial" w:cs="Arial"/>
          <w:color w:val="auto"/>
          <w:sz w:val="22"/>
          <w:szCs w:val="22"/>
          <w:lang w:eastAsia="en-US"/>
        </w:rPr>
        <w:t xml:space="preserve">PM </w:t>
      </w:r>
      <w:r w:rsidR="0077474B" w:rsidRPr="0021191C">
        <w:rPr>
          <w:rFonts w:ascii="Arial" w:hAnsi="Arial" w:cs="Arial"/>
          <w:color w:val="auto"/>
          <w:sz w:val="22"/>
          <w:szCs w:val="22"/>
          <w:lang w:eastAsia="en-US"/>
        </w:rPr>
        <w:t xml:space="preserve">vygenerován </w:t>
      </w:r>
      <w:r w:rsidR="00726A22">
        <w:rPr>
          <w:rFonts w:ascii="Arial" w:hAnsi="Arial" w:cs="Arial"/>
          <w:color w:val="auto"/>
          <w:sz w:val="22"/>
          <w:szCs w:val="22"/>
          <w:lang w:eastAsia="en-US"/>
        </w:rPr>
        <w:t>harmonogram</w:t>
      </w:r>
      <w:r w:rsidR="00726A22" w:rsidRPr="0021191C">
        <w:rPr>
          <w:rFonts w:ascii="Arial" w:hAnsi="Arial" w:cs="Arial"/>
          <w:color w:val="auto"/>
          <w:sz w:val="22"/>
          <w:szCs w:val="22"/>
          <w:lang w:eastAsia="en-US"/>
        </w:rPr>
        <w:t xml:space="preserve"> </w:t>
      </w:r>
      <w:proofErr w:type="spellStart"/>
      <w:r w:rsidR="00521A67">
        <w:rPr>
          <w:rFonts w:ascii="Arial" w:hAnsi="Arial" w:cs="Arial"/>
          <w:color w:val="auto"/>
          <w:sz w:val="22"/>
          <w:szCs w:val="22"/>
          <w:lang w:eastAsia="en-US"/>
        </w:rPr>
        <w:t>ZoR</w:t>
      </w:r>
      <w:proofErr w:type="spellEnd"/>
      <w:r w:rsidR="0077474B" w:rsidRPr="0021191C">
        <w:rPr>
          <w:rFonts w:ascii="Arial" w:hAnsi="Arial" w:cs="Arial"/>
          <w:color w:val="auto"/>
          <w:sz w:val="22"/>
          <w:szCs w:val="22"/>
          <w:lang w:eastAsia="en-US"/>
        </w:rPr>
        <w:t xml:space="preserve"> projektu</w:t>
      </w:r>
      <w:r>
        <w:rPr>
          <w:rFonts w:ascii="Arial" w:hAnsi="Arial" w:cs="Arial"/>
          <w:color w:val="auto"/>
          <w:sz w:val="22"/>
          <w:szCs w:val="22"/>
          <w:lang w:eastAsia="en-US"/>
        </w:rPr>
        <w:t xml:space="preserve"> </w:t>
      </w:r>
      <w:r w:rsidR="00B83B3E">
        <w:rPr>
          <w:rFonts w:ascii="Arial" w:hAnsi="Arial" w:cs="Arial"/>
          <w:color w:val="auto"/>
          <w:sz w:val="22"/>
          <w:szCs w:val="22"/>
          <w:lang w:eastAsia="en-US"/>
        </w:rPr>
        <w:t>a </w:t>
      </w:r>
      <w:r>
        <w:rPr>
          <w:rFonts w:ascii="Arial" w:hAnsi="Arial" w:cs="Arial"/>
          <w:color w:val="auto"/>
          <w:sz w:val="22"/>
          <w:szCs w:val="22"/>
          <w:lang w:eastAsia="en-US"/>
        </w:rPr>
        <w:t>termíny jejich předkládání</w:t>
      </w:r>
      <w:r w:rsidR="0077474B" w:rsidRPr="0021191C">
        <w:rPr>
          <w:rFonts w:ascii="Arial" w:hAnsi="Arial" w:cs="Arial"/>
          <w:color w:val="auto"/>
          <w:sz w:val="22"/>
          <w:szCs w:val="22"/>
          <w:lang w:eastAsia="en-US"/>
        </w:rPr>
        <w:t>.</w:t>
      </w:r>
    </w:p>
    <w:p w14:paraId="7AD4C769" w14:textId="27F37427" w:rsidR="00AC27CD" w:rsidRDefault="00AC27CD" w:rsidP="00AC27CD">
      <w:pPr>
        <w:rPr>
          <w:rFonts w:cs="Arial"/>
        </w:rPr>
      </w:pPr>
      <w:proofErr w:type="spellStart"/>
      <w:r w:rsidRPr="6C3E0447">
        <w:rPr>
          <w:rFonts w:cs="Arial"/>
        </w:rPr>
        <w:lastRenderedPageBreak/>
        <w:t>ZoR</w:t>
      </w:r>
      <w:proofErr w:type="spellEnd"/>
      <w:r w:rsidRPr="6C3E0447">
        <w:rPr>
          <w:rFonts w:cs="Arial"/>
        </w:rPr>
        <w:t xml:space="preserve"> projektu se vždy podává společně se </w:t>
      </w:r>
      <w:r w:rsidR="00602A42" w:rsidRPr="6C3E0447">
        <w:rPr>
          <w:rFonts w:cs="Arial"/>
        </w:rPr>
        <w:t>Ž</w:t>
      </w:r>
      <w:r w:rsidRPr="6C3E0447">
        <w:rPr>
          <w:rFonts w:cs="Arial"/>
        </w:rPr>
        <w:t xml:space="preserve">oP </w:t>
      </w:r>
      <w:r w:rsidRPr="37780EB1">
        <w:rPr>
          <w:rFonts w:cs="Arial"/>
        </w:rPr>
        <w:t xml:space="preserve">do 20 </w:t>
      </w:r>
      <w:r w:rsidRPr="4B83AF09">
        <w:rPr>
          <w:rFonts w:cs="Arial"/>
        </w:rPr>
        <w:t>p</w:t>
      </w:r>
      <w:r w:rsidR="00023054">
        <w:rPr>
          <w:rFonts w:cs="Arial"/>
        </w:rPr>
        <w:t>.</w:t>
      </w:r>
      <w:r w:rsidRPr="37780EB1">
        <w:rPr>
          <w:rFonts w:cs="Arial"/>
        </w:rPr>
        <w:t xml:space="preserve"> d</w:t>
      </w:r>
      <w:r w:rsidR="00023054">
        <w:rPr>
          <w:rFonts w:cs="Arial"/>
        </w:rPr>
        <w:t>.</w:t>
      </w:r>
      <w:r w:rsidRPr="37780EB1">
        <w:rPr>
          <w:rFonts w:cs="Arial"/>
        </w:rPr>
        <w:t xml:space="preserve"> od ukončení sledovaného období </w:t>
      </w:r>
      <w:r w:rsidR="00B83B3E" w:rsidRPr="6C3E0447">
        <w:rPr>
          <w:rFonts w:cs="Arial"/>
        </w:rPr>
        <w:t>a</w:t>
      </w:r>
      <w:r w:rsidR="00B83B3E">
        <w:rPr>
          <w:rFonts w:cs="Arial"/>
        </w:rPr>
        <w:t> </w:t>
      </w:r>
      <w:r w:rsidRPr="6C3E0447">
        <w:rPr>
          <w:rFonts w:cs="Arial"/>
        </w:rPr>
        <w:t>její administrace probíhá paralelně s</w:t>
      </w:r>
      <w:r w:rsidR="00602A42" w:rsidRPr="6C3E0447">
        <w:rPr>
          <w:rFonts w:cs="Arial"/>
        </w:rPr>
        <w:t> </w:t>
      </w:r>
      <w:r w:rsidRPr="6C3E0447">
        <w:rPr>
          <w:rFonts w:cs="Arial"/>
        </w:rPr>
        <w:t>administrací ŽoP</w:t>
      </w:r>
      <w:r w:rsidR="00026ADE" w:rsidRPr="6C3E0447">
        <w:rPr>
          <w:rFonts w:cs="Arial"/>
        </w:rPr>
        <w:t xml:space="preserve"> v</w:t>
      </w:r>
      <w:r w:rsidR="00602A42" w:rsidRPr="6C3E0447">
        <w:rPr>
          <w:rFonts w:cs="Arial"/>
        </w:rPr>
        <w:t> </w:t>
      </w:r>
      <w:r w:rsidR="00026ADE" w:rsidRPr="6C3E0447">
        <w:rPr>
          <w:rFonts w:cs="Arial"/>
        </w:rPr>
        <w:t>1. stupni</w:t>
      </w:r>
      <w:r w:rsidRPr="6C3E0447">
        <w:rPr>
          <w:rFonts w:cs="Arial"/>
        </w:rPr>
        <w:t>.</w:t>
      </w:r>
      <w:r w:rsidR="00D95F6C" w:rsidRPr="6C3E0447">
        <w:rPr>
          <w:rFonts w:cs="Arial"/>
        </w:rPr>
        <w:t xml:space="preserve"> </w:t>
      </w:r>
      <w:r w:rsidR="69206444" w:rsidRPr="1156C19F">
        <w:rPr>
          <w:rFonts w:cs="Arial"/>
        </w:rPr>
        <w:t xml:space="preserve">V případě, že je to potřeba a PM vyzve příjemce k doplnění </w:t>
      </w:r>
      <w:proofErr w:type="spellStart"/>
      <w:r w:rsidR="69206444" w:rsidRPr="1156C19F">
        <w:rPr>
          <w:rFonts w:cs="Arial"/>
        </w:rPr>
        <w:t>ZoR</w:t>
      </w:r>
      <w:proofErr w:type="spellEnd"/>
      <w:r w:rsidR="69206444" w:rsidRPr="1156C19F">
        <w:rPr>
          <w:rFonts w:cs="Arial"/>
        </w:rPr>
        <w:t xml:space="preserve">, je lhůta pro doplnění této </w:t>
      </w:r>
      <w:proofErr w:type="spellStart"/>
      <w:r w:rsidR="69206444" w:rsidRPr="1156C19F">
        <w:rPr>
          <w:rFonts w:cs="Arial"/>
        </w:rPr>
        <w:t>ZoR</w:t>
      </w:r>
      <w:proofErr w:type="spellEnd"/>
      <w:r w:rsidR="69206444" w:rsidRPr="1156C19F">
        <w:rPr>
          <w:rFonts w:cs="Arial"/>
        </w:rPr>
        <w:t xml:space="preserve"> 10 p. </w:t>
      </w:r>
      <w:r w:rsidR="009611A2">
        <w:rPr>
          <w:rFonts w:cs="Arial"/>
        </w:rPr>
        <w:t xml:space="preserve"> </w:t>
      </w:r>
      <w:r w:rsidR="69206444" w:rsidRPr="1156C19F">
        <w:rPr>
          <w:rFonts w:cs="Arial"/>
        </w:rPr>
        <w:t xml:space="preserve">d. (přičemž příjemce může být </w:t>
      </w:r>
      <w:r w:rsidR="009611A2">
        <w:rPr>
          <w:rFonts w:cs="Arial"/>
        </w:rPr>
        <w:t xml:space="preserve">k doplnění </w:t>
      </w:r>
      <w:r w:rsidR="69206444" w:rsidRPr="1156C19F">
        <w:rPr>
          <w:rFonts w:cs="Arial"/>
        </w:rPr>
        <w:t>vyzván i víckrát). V době doplnění se lhůta pro administraci ŘO OPTP pozastavuje. Celková lhůta pro administraci a</w:t>
      </w:r>
      <w:r w:rsidRPr="4B83AF09">
        <w:rPr>
          <w:rFonts w:cs="Arial"/>
        </w:rPr>
        <w:t xml:space="preserve"> schválení </w:t>
      </w:r>
      <w:proofErr w:type="spellStart"/>
      <w:r w:rsidRPr="4B83AF09">
        <w:rPr>
          <w:rFonts w:cs="Arial"/>
        </w:rPr>
        <w:t>ZoR</w:t>
      </w:r>
      <w:proofErr w:type="spellEnd"/>
      <w:r w:rsidRPr="4B83AF09">
        <w:rPr>
          <w:rFonts w:cs="Arial"/>
        </w:rPr>
        <w:t xml:space="preserve"> a ŽoP je ze strany ŘO OPTP max. 40 p. d. (respektive 80 k. d. v případě vrácení </w:t>
      </w:r>
      <w:proofErr w:type="spellStart"/>
      <w:r w:rsidRPr="4B83AF09">
        <w:rPr>
          <w:rFonts w:cs="Arial"/>
        </w:rPr>
        <w:t>ZoR</w:t>
      </w:r>
      <w:proofErr w:type="spellEnd"/>
      <w:r w:rsidRPr="4B83AF09">
        <w:rPr>
          <w:rFonts w:cs="Arial"/>
        </w:rPr>
        <w:t xml:space="preserve"> či ŽoP k doplnění). Tato lhůta se vztahuje k administraci v 1. a 2. stupni</w:t>
      </w:r>
      <w:r w:rsidRPr="007973BD">
        <w:rPr>
          <w:rFonts w:cs="Arial"/>
        </w:rPr>
        <w:t xml:space="preserve"> dohromady</w:t>
      </w:r>
      <w:r w:rsidRPr="4B83AF09">
        <w:rPr>
          <w:rFonts w:cs="Arial"/>
        </w:rPr>
        <w:t xml:space="preserve">. </w:t>
      </w:r>
      <w:r w:rsidR="00BB0C86">
        <w:rPr>
          <w:rFonts w:cs="Arial"/>
        </w:rPr>
        <w:t xml:space="preserve">Postup </w:t>
      </w:r>
      <w:r w:rsidR="006D3A2E">
        <w:rPr>
          <w:rFonts w:cs="Arial"/>
        </w:rPr>
        <w:t xml:space="preserve">podání </w:t>
      </w:r>
      <w:proofErr w:type="spellStart"/>
      <w:r w:rsidR="006D3A2E">
        <w:rPr>
          <w:rFonts w:cs="Arial"/>
        </w:rPr>
        <w:t>ZoR</w:t>
      </w:r>
      <w:proofErr w:type="spellEnd"/>
      <w:r w:rsidR="006D3A2E">
        <w:rPr>
          <w:rFonts w:cs="Arial"/>
        </w:rPr>
        <w:t xml:space="preserve"> v IS KP21+ je </w:t>
      </w:r>
      <w:r w:rsidR="006D3A2E" w:rsidRPr="00510EA2">
        <w:rPr>
          <w:rFonts w:cs="Arial"/>
        </w:rPr>
        <w:t xml:space="preserve">uveden v příloze č. </w:t>
      </w:r>
      <w:r w:rsidR="00460553" w:rsidRPr="00510EA2">
        <w:rPr>
          <w:rFonts w:cs="Arial"/>
        </w:rPr>
        <w:t>1</w:t>
      </w:r>
      <w:r w:rsidR="006D3A2E" w:rsidRPr="00510EA2">
        <w:rPr>
          <w:rFonts w:cs="Arial"/>
        </w:rPr>
        <w:t>c PŽP.</w:t>
      </w:r>
    </w:p>
    <w:p w14:paraId="2657E2DE" w14:textId="6180AC5F" w:rsidR="00572D66" w:rsidRDefault="00977AEF" w:rsidP="00977AEF">
      <w:pPr>
        <w:pStyle w:val="Odstavecseseznamem"/>
        <w:ind w:left="0"/>
      </w:pPr>
      <w:bookmarkStart w:id="288" w:name="_Toc419974725"/>
      <w:bookmarkEnd w:id="288"/>
      <w:r>
        <w:t xml:space="preserve">Přílohu </w:t>
      </w:r>
      <w:proofErr w:type="spellStart"/>
      <w:r>
        <w:t>ZoR</w:t>
      </w:r>
      <w:proofErr w:type="spellEnd"/>
      <w:r>
        <w:t xml:space="preserve"> budou tvořit p</w:t>
      </w:r>
      <w:r w:rsidR="00061E96">
        <w:t xml:space="preserve">odklady prokazující dodržení pravidel pro </w:t>
      </w:r>
      <w:r w:rsidR="00061E96" w:rsidRPr="006B61F0">
        <w:t>publicitu</w:t>
      </w:r>
      <w:r w:rsidR="00132439" w:rsidRPr="006B61F0">
        <w:t xml:space="preserve"> – viz kap. </w:t>
      </w:r>
      <w:r w:rsidR="002A3E6C" w:rsidRPr="006B61F0">
        <w:t>9</w:t>
      </w:r>
      <w:r w:rsidR="00132439" w:rsidRPr="006B61F0">
        <w:t xml:space="preserve"> PŽP</w:t>
      </w:r>
      <w:r w:rsidR="00061E96">
        <w:t xml:space="preserve"> (fotodokumentace, printscreeny,</w:t>
      </w:r>
      <w:r w:rsidR="002E5BFF">
        <w:t xml:space="preserve"> aj.), </w:t>
      </w:r>
      <w:r w:rsidR="00061E96">
        <w:t>pokud je to relevantní.</w:t>
      </w:r>
    </w:p>
    <w:p w14:paraId="2A8B74C5" w14:textId="5CF5B8CF" w:rsidR="000C2E5E" w:rsidRPr="0021191C" w:rsidRDefault="04CB0089" w:rsidP="00B208A5">
      <w:pPr>
        <w:pStyle w:val="Styl7"/>
        <w:spacing w:after="120"/>
        <w:ind w:left="283" w:hanging="357"/>
      </w:pPr>
      <w:bookmarkStart w:id="289" w:name="_Toc447547403"/>
      <w:bookmarkStart w:id="290" w:name="_Toc447547404"/>
      <w:bookmarkStart w:id="291" w:name="_Toc447547405"/>
      <w:bookmarkStart w:id="292" w:name="_Toc447547406"/>
      <w:bookmarkStart w:id="293" w:name="_Toc447547407"/>
      <w:bookmarkStart w:id="294" w:name="_Toc447547408"/>
      <w:bookmarkStart w:id="295" w:name="_Toc447547409"/>
      <w:bookmarkStart w:id="296" w:name="_Toc447547410"/>
      <w:bookmarkStart w:id="297" w:name="_Toc447547411"/>
      <w:bookmarkStart w:id="298" w:name="_Toc447547412"/>
      <w:bookmarkStart w:id="299" w:name="_Toc447547413"/>
      <w:bookmarkStart w:id="300" w:name="_Toc447547414"/>
      <w:bookmarkStart w:id="301" w:name="_Toc447547415"/>
      <w:bookmarkStart w:id="302" w:name="_Toc447547416"/>
      <w:bookmarkStart w:id="303" w:name="_Toc447547417"/>
      <w:bookmarkStart w:id="304" w:name="_Toc447547418"/>
      <w:bookmarkStart w:id="305" w:name="_Toc447547419"/>
      <w:bookmarkStart w:id="306" w:name="_Toc447547420"/>
      <w:bookmarkStart w:id="307" w:name="_Toc447547421"/>
      <w:bookmarkStart w:id="308" w:name="_Toc447547422"/>
      <w:bookmarkStart w:id="309" w:name="_Toc415490111"/>
      <w:bookmarkStart w:id="310" w:name="_Toc415490227"/>
      <w:bookmarkStart w:id="311" w:name="_Toc415568444"/>
      <w:bookmarkStart w:id="312" w:name="_Toc415490112"/>
      <w:bookmarkStart w:id="313" w:name="_Toc415490228"/>
      <w:bookmarkStart w:id="314" w:name="_Toc415568445"/>
      <w:bookmarkStart w:id="315" w:name="_Toc415490113"/>
      <w:bookmarkStart w:id="316" w:name="_Toc415490229"/>
      <w:bookmarkStart w:id="317" w:name="_Toc415568446"/>
      <w:bookmarkStart w:id="318" w:name="_Toc415490114"/>
      <w:bookmarkStart w:id="319" w:name="_Toc415490230"/>
      <w:bookmarkStart w:id="320" w:name="_Toc415568447"/>
      <w:bookmarkStart w:id="321" w:name="_Toc415490115"/>
      <w:bookmarkStart w:id="322" w:name="_Toc415490231"/>
      <w:bookmarkStart w:id="323" w:name="_Toc415568448"/>
      <w:bookmarkStart w:id="324" w:name="_Toc415490116"/>
      <w:bookmarkStart w:id="325" w:name="_Toc415490232"/>
      <w:bookmarkStart w:id="326" w:name="_Toc415568449"/>
      <w:bookmarkStart w:id="327" w:name="_Toc415490117"/>
      <w:bookmarkStart w:id="328" w:name="_Toc415490233"/>
      <w:bookmarkStart w:id="329" w:name="_Toc415568450"/>
      <w:bookmarkStart w:id="330" w:name="_Toc415490118"/>
      <w:bookmarkStart w:id="331" w:name="_Toc415490234"/>
      <w:bookmarkStart w:id="332" w:name="_Toc415568451"/>
      <w:bookmarkStart w:id="333" w:name="_Toc415490119"/>
      <w:bookmarkStart w:id="334" w:name="_Toc415490235"/>
      <w:bookmarkStart w:id="335" w:name="_Toc415568452"/>
      <w:bookmarkStart w:id="336" w:name="_Toc415490120"/>
      <w:bookmarkStart w:id="337" w:name="_Toc415490236"/>
      <w:bookmarkStart w:id="338" w:name="_Toc415568453"/>
      <w:bookmarkStart w:id="339" w:name="_Toc415490121"/>
      <w:bookmarkStart w:id="340" w:name="_Toc415490237"/>
      <w:bookmarkStart w:id="341" w:name="_Toc415568454"/>
      <w:bookmarkStart w:id="342" w:name="_Toc415490122"/>
      <w:bookmarkStart w:id="343" w:name="_Toc415490238"/>
      <w:bookmarkStart w:id="344" w:name="_Toc415568455"/>
      <w:bookmarkStart w:id="345" w:name="_Toc415490123"/>
      <w:bookmarkStart w:id="346" w:name="_Toc415490239"/>
      <w:bookmarkStart w:id="347" w:name="_Toc415568456"/>
      <w:bookmarkStart w:id="348" w:name="_Toc415490124"/>
      <w:bookmarkStart w:id="349" w:name="_Toc415490240"/>
      <w:bookmarkStart w:id="350" w:name="_Toc415568457"/>
      <w:bookmarkStart w:id="351" w:name="_Toc415490125"/>
      <w:bookmarkStart w:id="352" w:name="_Toc415490241"/>
      <w:bookmarkStart w:id="353" w:name="_Toc415568458"/>
      <w:bookmarkStart w:id="354" w:name="_Toc415490126"/>
      <w:bookmarkStart w:id="355" w:name="_Toc415490242"/>
      <w:bookmarkStart w:id="356" w:name="_Toc415568459"/>
      <w:bookmarkStart w:id="357" w:name="_Toc415490127"/>
      <w:bookmarkStart w:id="358" w:name="_Toc415490243"/>
      <w:bookmarkStart w:id="359" w:name="_Toc415568460"/>
      <w:bookmarkStart w:id="360" w:name="_Toc415490128"/>
      <w:bookmarkStart w:id="361" w:name="_Toc415490244"/>
      <w:bookmarkStart w:id="362" w:name="_Toc415568461"/>
      <w:bookmarkStart w:id="363" w:name="_Toc415490129"/>
      <w:bookmarkStart w:id="364" w:name="_Toc415490245"/>
      <w:bookmarkStart w:id="365" w:name="_Toc415568462"/>
      <w:bookmarkStart w:id="366" w:name="_Toc415490130"/>
      <w:bookmarkStart w:id="367" w:name="_Toc415490246"/>
      <w:bookmarkStart w:id="368" w:name="_Toc415568463"/>
      <w:bookmarkStart w:id="369" w:name="_Toc415490131"/>
      <w:bookmarkStart w:id="370" w:name="_Toc415490247"/>
      <w:bookmarkStart w:id="371" w:name="_Toc415568464"/>
      <w:bookmarkStart w:id="372" w:name="_Toc415490132"/>
      <w:bookmarkStart w:id="373" w:name="_Toc415490248"/>
      <w:bookmarkStart w:id="374" w:name="_Toc415568465"/>
      <w:bookmarkStart w:id="375" w:name="_Toc415490133"/>
      <w:bookmarkStart w:id="376" w:name="_Toc415490249"/>
      <w:bookmarkStart w:id="377" w:name="_Toc415568466"/>
      <w:bookmarkStart w:id="378" w:name="_Toc415490134"/>
      <w:bookmarkStart w:id="379" w:name="_Toc415490250"/>
      <w:bookmarkStart w:id="380" w:name="_Toc415568467"/>
      <w:bookmarkStart w:id="381" w:name="_Toc415490135"/>
      <w:bookmarkStart w:id="382" w:name="_Toc415490251"/>
      <w:bookmarkStart w:id="383" w:name="_Toc415568468"/>
      <w:bookmarkStart w:id="384" w:name="_Toc415490136"/>
      <w:bookmarkStart w:id="385" w:name="_Toc415490252"/>
      <w:bookmarkStart w:id="386" w:name="_Toc415568469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r>
        <w:t xml:space="preserve"> </w:t>
      </w:r>
      <w:bookmarkStart w:id="387" w:name="_Toc107236281"/>
      <w:r w:rsidR="6001407D">
        <w:t>Oddělená účetní evidence</w:t>
      </w:r>
      <w:bookmarkEnd w:id="387"/>
    </w:p>
    <w:p w14:paraId="430B7EC3" w14:textId="335996BF" w:rsidR="0065140C" w:rsidRDefault="00567313" w:rsidP="00A27DD4">
      <w:pPr>
        <w:keepNext/>
        <w:spacing w:before="60"/>
        <w:rPr>
          <w:rFonts w:cs="Arial"/>
        </w:rPr>
      </w:pPr>
      <w:r w:rsidRPr="6516C6F4">
        <w:rPr>
          <w:rFonts w:cs="Arial"/>
        </w:rPr>
        <w:t>Příjemce je povinen vést</w:t>
      </w:r>
      <w:r w:rsidR="00C314C6" w:rsidRPr="6516C6F4">
        <w:rPr>
          <w:rFonts w:cs="Arial"/>
        </w:rPr>
        <w:t xml:space="preserve"> oddělenou </w:t>
      </w:r>
      <w:r w:rsidR="001D3439" w:rsidRPr="6516C6F4">
        <w:rPr>
          <w:rFonts w:cs="Arial"/>
        </w:rPr>
        <w:t xml:space="preserve">účetní evidenci projektu v rámci svého </w:t>
      </w:r>
      <w:r w:rsidRPr="6516C6F4">
        <w:rPr>
          <w:rFonts w:cs="Arial"/>
        </w:rPr>
        <w:t>účetnictví v</w:t>
      </w:r>
      <w:r w:rsidR="00602A42" w:rsidRPr="6516C6F4">
        <w:rPr>
          <w:rFonts w:cs="Arial"/>
        </w:rPr>
        <w:t> </w:t>
      </w:r>
      <w:r w:rsidRPr="6516C6F4">
        <w:rPr>
          <w:rFonts w:cs="Arial"/>
        </w:rPr>
        <w:t>souladu s</w:t>
      </w:r>
      <w:r w:rsidR="00602A42" w:rsidRPr="6516C6F4">
        <w:rPr>
          <w:rFonts w:cs="Arial"/>
        </w:rPr>
        <w:t> </w:t>
      </w:r>
      <w:r w:rsidRPr="6516C6F4">
        <w:rPr>
          <w:rFonts w:cs="Arial"/>
        </w:rPr>
        <w:t xml:space="preserve">předpisy ČR. </w:t>
      </w:r>
      <w:r w:rsidRPr="39D68FA8">
        <w:rPr>
          <w:rFonts w:cs="Arial"/>
        </w:rPr>
        <w:t>Příjemce</w:t>
      </w:r>
      <w:r w:rsidR="00EA3A04" w:rsidRPr="6516C6F4">
        <w:rPr>
          <w:rFonts w:cs="Arial"/>
        </w:rPr>
        <w:t xml:space="preserve"> </w:t>
      </w:r>
      <w:r w:rsidR="00336E0E" w:rsidRPr="6516C6F4">
        <w:rPr>
          <w:rFonts w:cs="Arial"/>
        </w:rPr>
        <w:t xml:space="preserve">zajistí jednoznačné přiřazení </w:t>
      </w:r>
      <w:r w:rsidR="00336E0E" w:rsidRPr="21FC7BF7">
        <w:rPr>
          <w:rFonts w:cs="Arial"/>
        </w:rPr>
        <w:t xml:space="preserve">všech </w:t>
      </w:r>
      <w:r w:rsidR="00336E0E" w:rsidRPr="5EDB408D">
        <w:rPr>
          <w:rFonts w:cs="Arial"/>
        </w:rPr>
        <w:t xml:space="preserve">souvisejících </w:t>
      </w:r>
      <w:r w:rsidR="00336E0E" w:rsidRPr="6516C6F4">
        <w:rPr>
          <w:rFonts w:cs="Arial"/>
        </w:rPr>
        <w:t>účetních položek</w:t>
      </w:r>
      <w:r w:rsidR="00BA6B77">
        <w:rPr>
          <w:rStyle w:val="Znakapoznpodarou"/>
          <w:rFonts w:cs="Arial"/>
        </w:rPr>
        <w:footnoteReference w:id="14"/>
      </w:r>
      <w:r w:rsidR="00336E0E" w:rsidRPr="6516C6F4">
        <w:rPr>
          <w:rFonts w:cs="Arial"/>
        </w:rPr>
        <w:t xml:space="preserve"> </w:t>
      </w:r>
      <w:r w:rsidR="005C62D4" w:rsidRPr="6516C6F4">
        <w:rPr>
          <w:rFonts w:cs="Arial"/>
        </w:rPr>
        <w:t>ke konkrétnímu projektu</w:t>
      </w:r>
      <w:r w:rsidR="00AB7A8B" w:rsidRPr="6516C6F4">
        <w:rPr>
          <w:rFonts w:cs="Arial"/>
        </w:rPr>
        <w:t xml:space="preserve"> v rámci své oddělené účetní evidence</w:t>
      </w:r>
      <w:r w:rsidR="00336E0E" w:rsidRPr="6516C6F4">
        <w:rPr>
          <w:rFonts w:cs="Arial"/>
        </w:rPr>
        <w:t xml:space="preserve"> </w:t>
      </w:r>
      <w:r w:rsidR="00B83B3E" w:rsidRPr="6516C6F4">
        <w:rPr>
          <w:rFonts w:cs="Arial"/>
        </w:rPr>
        <w:t>a</w:t>
      </w:r>
      <w:r w:rsidR="00B83B3E">
        <w:rPr>
          <w:rFonts w:cs="Arial"/>
        </w:rPr>
        <w:t> </w:t>
      </w:r>
      <w:r w:rsidR="005B05B4">
        <w:rPr>
          <w:rFonts w:cs="Arial"/>
        </w:rPr>
        <w:t xml:space="preserve">v relevantních případech </w:t>
      </w:r>
      <w:r w:rsidR="00336E0E" w:rsidRPr="6516C6F4">
        <w:rPr>
          <w:rFonts w:cs="Arial"/>
        </w:rPr>
        <w:t>zařa</w:t>
      </w:r>
      <w:r w:rsidR="00BD596F">
        <w:rPr>
          <w:rFonts w:cs="Arial"/>
        </w:rPr>
        <w:t>d</w:t>
      </w:r>
      <w:r w:rsidR="00336E0E" w:rsidRPr="6516C6F4">
        <w:rPr>
          <w:rFonts w:cs="Arial"/>
        </w:rPr>
        <w:t xml:space="preserve">í </w:t>
      </w:r>
      <w:r w:rsidR="005B05B4">
        <w:rPr>
          <w:rFonts w:cs="Arial"/>
        </w:rPr>
        <w:t xml:space="preserve">majetek do své </w:t>
      </w:r>
      <w:r w:rsidR="00336E0E" w:rsidRPr="6516C6F4">
        <w:rPr>
          <w:rFonts w:cs="Arial"/>
        </w:rPr>
        <w:t>evidence</w:t>
      </w:r>
      <w:r w:rsidR="00305783" w:rsidRPr="6516C6F4">
        <w:rPr>
          <w:rFonts w:cs="Arial"/>
        </w:rPr>
        <w:t>.</w:t>
      </w:r>
      <w:r w:rsidR="000F288F" w:rsidRPr="6516C6F4">
        <w:rPr>
          <w:rFonts w:cs="Arial"/>
        </w:rPr>
        <w:t xml:space="preserve"> </w:t>
      </w:r>
    </w:p>
    <w:p w14:paraId="2F441E46" w14:textId="69232569" w:rsidR="00F03469" w:rsidRDefault="00EA3A04" w:rsidP="001D3439">
      <w:pPr>
        <w:spacing w:after="120"/>
        <w:rPr>
          <w:rFonts w:cs="Arial"/>
          <w:szCs w:val="22"/>
        </w:rPr>
      </w:pPr>
      <w:r w:rsidRPr="5AFEC237">
        <w:rPr>
          <w:rFonts w:cs="Arial"/>
        </w:rPr>
        <w:t>Pro prokázání této povinnosti předkládá příjemce po ukončení každé</w:t>
      </w:r>
      <w:r w:rsidR="002B66EA" w:rsidRPr="5AFEC237">
        <w:rPr>
          <w:rFonts w:cs="Arial"/>
        </w:rPr>
        <w:t>ho sledovaného období</w:t>
      </w:r>
      <w:r w:rsidRPr="5AFEC237">
        <w:rPr>
          <w:rFonts w:cs="Arial"/>
        </w:rPr>
        <w:t xml:space="preserve"> evidenci </w:t>
      </w:r>
      <w:r w:rsidR="00DD6198" w:rsidRPr="5AFEC237">
        <w:rPr>
          <w:rFonts w:cs="Arial"/>
        </w:rPr>
        <w:t xml:space="preserve">nákladů </w:t>
      </w:r>
      <w:r w:rsidR="00B83B3E" w:rsidRPr="5AFEC237">
        <w:rPr>
          <w:rFonts w:cs="Arial"/>
        </w:rPr>
        <w:t>a</w:t>
      </w:r>
      <w:r w:rsidR="00B83B3E">
        <w:rPr>
          <w:rFonts w:cs="Arial"/>
        </w:rPr>
        <w:t> </w:t>
      </w:r>
      <w:r w:rsidR="00DD6198" w:rsidRPr="5AFEC237">
        <w:rPr>
          <w:rFonts w:cs="Arial"/>
        </w:rPr>
        <w:t>výnosů</w:t>
      </w:r>
      <w:r w:rsidR="00E31D88" w:rsidRPr="5AFEC237">
        <w:rPr>
          <w:rFonts w:cs="Arial"/>
        </w:rPr>
        <w:t xml:space="preserve"> </w:t>
      </w:r>
      <w:r w:rsidRPr="5AFEC237">
        <w:rPr>
          <w:rFonts w:cs="Arial"/>
        </w:rPr>
        <w:t>projektu z</w:t>
      </w:r>
      <w:r w:rsidR="00602A42" w:rsidRPr="5AFEC237">
        <w:rPr>
          <w:rFonts w:cs="Arial"/>
        </w:rPr>
        <w:t> </w:t>
      </w:r>
      <w:r w:rsidR="006B3D8F" w:rsidRPr="5AFEC237">
        <w:rPr>
          <w:rFonts w:cs="Arial"/>
        </w:rPr>
        <w:t>účetnictví. V</w:t>
      </w:r>
      <w:r w:rsidR="00602A42" w:rsidRPr="5AFEC237">
        <w:rPr>
          <w:rFonts w:cs="Arial"/>
        </w:rPr>
        <w:t> </w:t>
      </w:r>
      <w:r w:rsidR="006B3D8F" w:rsidRPr="5AFEC237">
        <w:rPr>
          <w:rFonts w:cs="Arial"/>
        </w:rPr>
        <w:t xml:space="preserve">případě využití </w:t>
      </w:r>
      <w:r w:rsidR="002D0F4D" w:rsidRPr="5AFEC237">
        <w:rPr>
          <w:rFonts w:cs="Arial"/>
        </w:rPr>
        <w:t>s</w:t>
      </w:r>
      <w:r w:rsidRPr="5AFEC237">
        <w:rPr>
          <w:rFonts w:cs="Arial"/>
        </w:rPr>
        <w:t xml:space="preserve">eznamu účetních dokladů příjemce zároveň prokáže, že předmětné výdaje, </w:t>
      </w:r>
      <w:r w:rsidR="00B83B3E" w:rsidRPr="5AFEC237">
        <w:rPr>
          <w:rFonts w:cs="Arial"/>
        </w:rPr>
        <w:t>u</w:t>
      </w:r>
      <w:r w:rsidR="00B83B3E">
        <w:rPr>
          <w:rFonts w:cs="Arial"/>
        </w:rPr>
        <w:t> </w:t>
      </w:r>
      <w:r w:rsidRPr="5AFEC237">
        <w:rPr>
          <w:rFonts w:cs="Arial"/>
        </w:rPr>
        <w:t>kterých nebylo nutné dokládat účetní doklady, má řádně zaúčtované (</w:t>
      </w:r>
      <w:r w:rsidR="00537B2E" w:rsidRPr="5AFEC237">
        <w:rPr>
          <w:rFonts w:cs="Arial"/>
        </w:rPr>
        <w:t xml:space="preserve">maximální </w:t>
      </w:r>
      <w:r w:rsidRPr="5AFEC237">
        <w:rPr>
          <w:rFonts w:cs="Arial"/>
        </w:rPr>
        <w:t xml:space="preserve">limit pro začlenění do seznamu účetních dokladů je </w:t>
      </w:r>
      <w:r w:rsidR="00DD4E6E" w:rsidRPr="5AFEC237">
        <w:rPr>
          <w:rFonts w:cs="Arial"/>
        </w:rPr>
        <w:t>2</w:t>
      </w:r>
      <w:r w:rsidRPr="5AFEC237">
        <w:rPr>
          <w:rFonts w:cs="Arial"/>
        </w:rPr>
        <w:t>0 000 Kč</w:t>
      </w:r>
      <w:r w:rsidR="001D3473" w:rsidRPr="5AFEC237">
        <w:rPr>
          <w:rStyle w:val="Znakapoznpodarou"/>
          <w:rFonts w:cs="Arial"/>
        </w:rPr>
        <w:footnoteReference w:id="15"/>
      </w:r>
      <w:r w:rsidR="00537B2E" w:rsidRPr="5AFEC237">
        <w:rPr>
          <w:rFonts w:cs="Arial"/>
        </w:rPr>
        <w:t xml:space="preserve"> </w:t>
      </w:r>
      <w:r w:rsidR="00B86A4A" w:rsidRPr="5AFEC237">
        <w:rPr>
          <w:rFonts w:cs="Arial"/>
        </w:rPr>
        <w:t>za</w:t>
      </w:r>
      <w:r w:rsidR="00537B2E" w:rsidRPr="5AFEC237">
        <w:rPr>
          <w:rFonts w:cs="Arial"/>
        </w:rPr>
        <w:t xml:space="preserve"> jeden účetní doklad</w:t>
      </w:r>
      <w:r w:rsidRPr="5AFEC237">
        <w:rPr>
          <w:rFonts w:cs="Arial"/>
        </w:rPr>
        <w:t>).</w:t>
      </w:r>
    </w:p>
    <w:p w14:paraId="32510F69" w14:textId="4E117268" w:rsidR="000C2E5E" w:rsidRDefault="000C2E5E" w:rsidP="00A656CA">
      <w:pPr>
        <w:rPr>
          <w:rStyle w:val="StyleArial11pt"/>
          <w:rFonts w:cs="Arial"/>
          <w:lang w:val="cs-CZ"/>
        </w:rPr>
      </w:pPr>
      <w:r w:rsidRPr="00BE4F15">
        <w:rPr>
          <w:rStyle w:val="StyleArial11pt"/>
          <w:rFonts w:cs="Arial"/>
          <w:b/>
          <w:lang w:val="cs-CZ"/>
        </w:rPr>
        <w:t xml:space="preserve">Všechny </w:t>
      </w:r>
      <w:r w:rsidR="00F902FB" w:rsidRPr="00BE4F15">
        <w:rPr>
          <w:rStyle w:val="StyleArial11pt"/>
          <w:rFonts w:cs="Arial"/>
          <w:b/>
          <w:lang w:val="cs-CZ"/>
        </w:rPr>
        <w:t>účetní/</w:t>
      </w:r>
      <w:r w:rsidRPr="00BE4F15">
        <w:rPr>
          <w:rStyle w:val="StyleArial11pt"/>
          <w:rFonts w:cs="Arial"/>
          <w:b/>
          <w:lang w:val="cs-CZ"/>
        </w:rPr>
        <w:t xml:space="preserve">daňové doklady </w:t>
      </w:r>
      <w:r w:rsidR="00602A42">
        <w:rPr>
          <w:rStyle w:val="StyleArial11pt"/>
          <w:rFonts w:cs="Arial"/>
          <w:b/>
          <w:lang w:val="cs-CZ"/>
        </w:rPr>
        <w:t>–</w:t>
      </w:r>
      <w:r w:rsidRPr="00BE4F15">
        <w:rPr>
          <w:rStyle w:val="StyleArial11pt"/>
          <w:rFonts w:cs="Arial"/>
          <w:b/>
          <w:lang w:val="cs-CZ"/>
        </w:rPr>
        <w:t xml:space="preserve"> faktury v</w:t>
      </w:r>
      <w:r w:rsidR="00602A42">
        <w:rPr>
          <w:rStyle w:val="StyleArial11pt"/>
          <w:rFonts w:cs="Arial"/>
          <w:b/>
          <w:lang w:val="cs-CZ"/>
        </w:rPr>
        <w:t> </w:t>
      </w:r>
      <w:r w:rsidRPr="00BE4F15">
        <w:rPr>
          <w:rStyle w:val="StyleArial11pt"/>
          <w:rFonts w:cs="Arial"/>
          <w:b/>
          <w:lang w:val="cs-CZ"/>
        </w:rPr>
        <w:t>rámci projektu</w:t>
      </w:r>
      <w:r w:rsidR="0002542D" w:rsidRPr="00BE4F15">
        <w:rPr>
          <w:rStyle w:val="StyleArial11pt"/>
          <w:rFonts w:cs="Arial"/>
          <w:b/>
          <w:lang w:val="cs-CZ"/>
        </w:rPr>
        <w:t xml:space="preserve"> </w:t>
      </w:r>
      <w:r w:rsidR="00602A42">
        <w:rPr>
          <w:rStyle w:val="StyleArial11pt"/>
          <w:rFonts w:cs="Arial"/>
          <w:b/>
          <w:lang w:val="cs-CZ"/>
        </w:rPr>
        <w:t>–</w:t>
      </w:r>
      <w:r w:rsidRPr="00BE4F15">
        <w:rPr>
          <w:rStyle w:val="StyleArial11pt"/>
          <w:rFonts w:cs="Arial"/>
          <w:b/>
          <w:lang w:val="cs-CZ"/>
        </w:rPr>
        <w:t xml:space="preserve"> musí být vystaveny na</w:t>
      </w:r>
      <w:r w:rsidR="00185D10" w:rsidRPr="00BE4F15">
        <w:rPr>
          <w:rStyle w:val="StyleArial11pt"/>
          <w:rFonts w:cs="Arial"/>
          <w:b/>
          <w:lang w:val="cs-CZ"/>
        </w:rPr>
        <w:t> </w:t>
      </w:r>
      <w:r w:rsidRPr="00BE4F15">
        <w:rPr>
          <w:rStyle w:val="StyleArial11pt"/>
          <w:rFonts w:cs="Arial"/>
          <w:b/>
          <w:lang w:val="cs-CZ"/>
        </w:rPr>
        <w:t>příjemce podpory.</w:t>
      </w:r>
      <w:r w:rsidRPr="00E25F3B">
        <w:rPr>
          <w:rStyle w:val="StyleArial11pt"/>
          <w:rFonts w:cs="Arial"/>
          <w:lang w:val="cs-CZ"/>
        </w:rPr>
        <w:t xml:space="preserve"> Příjemce musí být schopen všechny operace dokladovat při kontrolách </w:t>
      </w:r>
      <w:r w:rsidR="00B83B3E" w:rsidRPr="00E25F3B">
        <w:rPr>
          <w:rStyle w:val="StyleArial11pt"/>
          <w:rFonts w:cs="Arial"/>
          <w:lang w:val="cs-CZ"/>
        </w:rPr>
        <w:t>a</w:t>
      </w:r>
      <w:r w:rsidR="00B83B3E">
        <w:rPr>
          <w:rStyle w:val="StyleArial11pt"/>
          <w:rFonts w:cs="Arial"/>
          <w:lang w:val="cs-CZ"/>
        </w:rPr>
        <w:t> </w:t>
      </w:r>
      <w:r w:rsidRPr="00E25F3B">
        <w:rPr>
          <w:rStyle w:val="StyleArial11pt"/>
          <w:rFonts w:cs="Arial"/>
          <w:lang w:val="cs-CZ"/>
        </w:rPr>
        <w:t xml:space="preserve">auditech. </w:t>
      </w:r>
    </w:p>
    <w:p w14:paraId="6AC90B14" w14:textId="64DD9C9E" w:rsidR="000C2E5E" w:rsidRPr="000117D7" w:rsidRDefault="000C2E5E" w:rsidP="00722778">
      <w:pPr>
        <w:pStyle w:val="Nadpis3"/>
        <w:numPr>
          <w:ilvl w:val="2"/>
          <w:numId w:val="53"/>
        </w:numPr>
        <w:spacing w:before="120" w:after="120"/>
        <w:ind w:left="709"/>
      </w:pPr>
      <w:bookmarkStart w:id="388" w:name="_Toc243199658"/>
      <w:bookmarkStart w:id="389" w:name="_Toc107236282"/>
      <w:r w:rsidRPr="000117D7">
        <w:t>Identifikace účetních dokladů</w:t>
      </w:r>
      <w:bookmarkEnd w:id="388"/>
      <w:bookmarkEnd w:id="389"/>
    </w:p>
    <w:p w14:paraId="3DBAF999" w14:textId="67F1F8E1" w:rsidR="007F3AC6" w:rsidRDefault="000C2E5E" w:rsidP="005C62D4">
      <w:pPr>
        <w:spacing w:after="120"/>
        <w:rPr>
          <w:rFonts w:cs="Arial"/>
        </w:rPr>
      </w:pPr>
      <w:r w:rsidRPr="00E25F3B">
        <w:rPr>
          <w:rFonts w:cs="Arial"/>
        </w:rPr>
        <w:t>Příjemce zabezpečí řádné označení originálů účetních dokladů souvisejících s</w:t>
      </w:r>
      <w:r w:rsidR="00204F08">
        <w:rPr>
          <w:rFonts w:cs="Arial"/>
        </w:rPr>
        <w:t> </w:t>
      </w:r>
      <w:r w:rsidRPr="00E25F3B">
        <w:rPr>
          <w:rFonts w:cs="Arial"/>
        </w:rPr>
        <w:t>projektem</w:t>
      </w:r>
      <w:r w:rsidR="00204F08">
        <w:rPr>
          <w:rFonts w:cs="Arial"/>
        </w:rPr>
        <w:t xml:space="preserve"> textem</w:t>
      </w:r>
      <w:r w:rsidRPr="00E25F3B">
        <w:rPr>
          <w:rFonts w:cs="Arial"/>
        </w:rPr>
        <w:t xml:space="preserve"> </w:t>
      </w:r>
      <w:r w:rsidRPr="00E25F3B">
        <w:rPr>
          <w:rFonts w:cs="Arial"/>
          <w:b/>
        </w:rPr>
        <w:t>„OPTP</w:t>
      </w:r>
      <w:r w:rsidR="00EF72BF">
        <w:rPr>
          <w:rFonts w:cs="Arial"/>
          <w:b/>
        </w:rPr>
        <w:t xml:space="preserve"> </w:t>
      </w:r>
      <w:r w:rsidR="00211F04">
        <w:rPr>
          <w:rFonts w:cs="Arial"/>
          <w:b/>
        </w:rPr>
        <w:t>20</w:t>
      </w:r>
      <w:r w:rsidR="00DD4E6E">
        <w:rPr>
          <w:rFonts w:cs="Arial"/>
          <w:b/>
        </w:rPr>
        <w:t>21</w:t>
      </w:r>
      <w:r w:rsidR="00211F04">
        <w:rPr>
          <w:rFonts w:cs="Arial"/>
          <w:b/>
        </w:rPr>
        <w:t>-202</w:t>
      </w:r>
      <w:r w:rsidR="00DD4E6E">
        <w:rPr>
          <w:rFonts w:cs="Arial"/>
          <w:b/>
        </w:rPr>
        <w:t>7</w:t>
      </w:r>
      <w:r w:rsidRPr="00E25F3B">
        <w:rPr>
          <w:rFonts w:cs="Arial"/>
          <w:b/>
        </w:rPr>
        <w:t>“</w:t>
      </w:r>
      <w:r w:rsidR="00F83BC8" w:rsidRPr="00E25F3B">
        <w:rPr>
          <w:rFonts w:cs="Arial"/>
          <w:b/>
        </w:rPr>
        <w:t xml:space="preserve"> </w:t>
      </w:r>
      <w:r w:rsidR="00B83B3E">
        <w:rPr>
          <w:rFonts w:cs="Arial"/>
          <w:b/>
        </w:rPr>
        <w:t>a </w:t>
      </w:r>
      <w:r w:rsidRPr="00E25F3B">
        <w:rPr>
          <w:rFonts w:cs="Arial"/>
          <w:b/>
        </w:rPr>
        <w:t>registrační</w:t>
      </w:r>
      <w:r w:rsidR="00204F08">
        <w:rPr>
          <w:rFonts w:cs="Arial"/>
          <w:b/>
        </w:rPr>
        <w:t>m</w:t>
      </w:r>
      <w:r w:rsidRPr="00E25F3B">
        <w:rPr>
          <w:rFonts w:cs="Arial"/>
          <w:b/>
        </w:rPr>
        <w:t xml:space="preserve"> čísl</w:t>
      </w:r>
      <w:r w:rsidR="00204F08">
        <w:rPr>
          <w:rFonts w:cs="Arial"/>
          <w:b/>
        </w:rPr>
        <w:t>em</w:t>
      </w:r>
      <w:r w:rsidRPr="00E25F3B">
        <w:rPr>
          <w:rFonts w:cs="Arial"/>
          <w:b/>
        </w:rPr>
        <w:t xml:space="preserve"> </w:t>
      </w:r>
      <w:r w:rsidR="005C62D4" w:rsidRPr="00E25F3B">
        <w:rPr>
          <w:rFonts w:cs="Arial"/>
          <w:b/>
        </w:rPr>
        <w:t>projektu</w:t>
      </w:r>
      <w:r w:rsidR="00EF72BF" w:rsidRPr="00E25F3B">
        <w:rPr>
          <w:rFonts w:cs="Arial"/>
        </w:rPr>
        <w:t>.</w:t>
      </w:r>
      <w:r w:rsidR="005C62D4" w:rsidRPr="00E25F3B">
        <w:rPr>
          <w:rFonts w:cs="Arial"/>
        </w:rPr>
        <w:t xml:space="preserve"> </w:t>
      </w:r>
    </w:p>
    <w:p w14:paraId="65224816" w14:textId="6991A191" w:rsidR="009C2343" w:rsidRPr="000117D7" w:rsidRDefault="009C2343" w:rsidP="00722778">
      <w:pPr>
        <w:pStyle w:val="Nadpis3"/>
        <w:numPr>
          <w:ilvl w:val="2"/>
          <w:numId w:val="53"/>
        </w:numPr>
        <w:spacing w:before="120" w:after="120"/>
        <w:ind w:left="709"/>
      </w:pPr>
      <w:bookmarkStart w:id="390" w:name="_Toc107236283"/>
      <w:r w:rsidRPr="000117D7">
        <w:t>Seznam účetních dokladů</w:t>
      </w:r>
      <w:bookmarkEnd w:id="390"/>
    </w:p>
    <w:p w14:paraId="0868F5E9" w14:textId="2BC0D12B" w:rsidR="00BE1682" w:rsidRDefault="009819AC" w:rsidP="00A27DD4">
      <w:pPr>
        <w:spacing w:after="120"/>
        <w:rPr>
          <w:rFonts w:cs="Arial"/>
        </w:rPr>
      </w:pPr>
      <w:r w:rsidRPr="00B44F9A">
        <w:rPr>
          <w:rFonts w:cs="Arial"/>
        </w:rPr>
        <w:t>V</w:t>
      </w:r>
      <w:r w:rsidR="00602A42">
        <w:rPr>
          <w:rFonts w:cs="Arial"/>
        </w:rPr>
        <w:t> </w:t>
      </w:r>
      <w:r w:rsidRPr="00B44F9A">
        <w:rPr>
          <w:rFonts w:cs="Arial"/>
        </w:rPr>
        <w:t xml:space="preserve">rámci zjednodušení procesu administrace </w:t>
      </w:r>
      <w:r w:rsidR="00A21020">
        <w:rPr>
          <w:rFonts w:cs="Arial"/>
          <w:szCs w:val="22"/>
        </w:rPr>
        <w:t>Ž</w:t>
      </w:r>
      <w:r w:rsidR="007C6D3F">
        <w:rPr>
          <w:rFonts w:cs="Arial"/>
          <w:szCs w:val="22"/>
        </w:rPr>
        <w:t>oP</w:t>
      </w:r>
      <w:r w:rsidR="007A3ECC">
        <w:rPr>
          <w:rFonts w:cs="Arial"/>
          <w:szCs w:val="22"/>
        </w:rPr>
        <w:t xml:space="preserve"> </w:t>
      </w:r>
      <w:r w:rsidRPr="00B44F9A">
        <w:rPr>
          <w:rFonts w:cs="Arial"/>
        </w:rPr>
        <w:t xml:space="preserve">lze využít </w:t>
      </w:r>
      <w:r w:rsidR="002D0F4D">
        <w:rPr>
          <w:rFonts w:cs="Arial"/>
          <w:b/>
        </w:rPr>
        <w:t>s</w:t>
      </w:r>
      <w:r w:rsidRPr="00BE4F15">
        <w:rPr>
          <w:rFonts w:cs="Arial"/>
          <w:b/>
        </w:rPr>
        <w:t>eznamu účetních dokladů</w:t>
      </w:r>
      <w:r w:rsidRPr="00B44F9A">
        <w:rPr>
          <w:rFonts w:cs="Arial"/>
        </w:rPr>
        <w:t xml:space="preserve"> namísto předkládání </w:t>
      </w:r>
      <w:proofErr w:type="spellStart"/>
      <w:r w:rsidR="00137913">
        <w:rPr>
          <w:rFonts w:cs="Arial"/>
        </w:rPr>
        <w:t>scanů</w:t>
      </w:r>
      <w:proofErr w:type="spellEnd"/>
      <w:r w:rsidRPr="00B44F9A">
        <w:rPr>
          <w:rFonts w:cs="Arial"/>
        </w:rPr>
        <w:t xml:space="preserve"> faktur</w:t>
      </w:r>
      <w:r w:rsidR="0002217C">
        <w:rPr>
          <w:rFonts w:cs="Arial"/>
        </w:rPr>
        <w:t xml:space="preserve"> splňujících náležitosti dle § 11 zákona o</w:t>
      </w:r>
      <w:r w:rsidR="00185D10">
        <w:rPr>
          <w:rFonts w:cs="Arial"/>
        </w:rPr>
        <w:t> </w:t>
      </w:r>
      <w:r w:rsidR="0002217C">
        <w:rPr>
          <w:rFonts w:cs="Arial"/>
        </w:rPr>
        <w:t>účetnictví</w:t>
      </w:r>
      <w:r w:rsidRPr="00B44F9A">
        <w:rPr>
          <w:rFonts w:cs="Arial"/>
        </w:rPr>
        <w:t>, ostatních účetních dokladů nebo dokladů stejné důkazní hodnoty jako příloh k</w:t>
      </w:r>
      <w:r w:rsidR="00602A42">
        <w:rPr>
          <w:rFonts w:cs="Arial"/>
        </w:rPr>
        <w:t> </w:t>
      </w:r>
      <w:r w:rsidR="00041207">
        <w:rPr>
          <w:rFonts w:cs="Arial"/>
        </w:rPr>
        <w:t>Ž</w:t>
      </w:r>
      <w:r w:rsidR="007C6D3F">
        <w:rPr>
          <w:rFonts w:cs="Arial"/>
        </w:rPr>
        <w:t>oP</w:t>
      </w:r>
      <w:r w:rsidRPr="00B44F9A">
        <w:rPr>
          <w:rFonts w:cs="Arial"/>
        </w:rPr>
        <w:t xml:space="preserve">. </w:t>
      </w:r>
      <w:r w:rsidRPr="00D74954">
        <w:rPr>
          <w:rFonts w:cs="Arial"/>
        </w:rPr>
        <w:t xml:space="preserve">Rozsah povinně uváděných údajů, které musí </w:t>
      </w:r>
      <w:r w:rsidR="007C6D3F" w:rsidRPr="00D74954">
        <w:rPr>
          <w:rFonts w:cs="Arial"/>
        </w:rPr>
        <w:t xml:space="preserve">být </w:t>
      </w:r>
      <w:r w:rsidRPr="00D74954">
        <w:rPr>
          <w:rFonts w:cs="Arial"/>
        </w:rPr>
        <w:t xml:space="preserve">ke každému výdaji </w:t>
      </w:r>
      <w:r w:rsidR="00AA58D1">
        <w:rPr>
          <w:rFonts w:cs="Arial"/>
        </w:rPr>
        <w:t>v</w:t>
      </w:r>
      <w:r w:rsidR="00602A42">
        <w:rPr>
          <w:rFonts w:cs="Arial"/>
        </w:rPr>
        <w:t> </w:t>
      </w:r>
      <w:r w:rsidR="00AA58D1">
        <w:rPr>
          <w:rFonts w:cs="Arial"/>
        </w:rPr>
        <w:t>částce</w:t>
      </w:r>
      <w:r w:rsidR="00AA58D1" w:rsidRPr="00D74954">
        <w:rPr>
          <w:rFonts w:cs="Arial"/>
        </w:rPr>
        <w:t xml:space="preserve"> </w:t>
      </w:r>
      <w:r w:rsidR="00DD4E6E">
        <w:rPr>
          <w:rFonts w:cs="Arial"/>
        </w:rPr>
        <w:t>2</w:t>
      </w:r>
      <w:r w:rsidRPr="00D74954">
        <w:rPr>
          <w:rFonts w:cs="Arial"/>
        </w:rPr>
        <w:t>0</w:t>
      </w:r>
      <w:r w:rsidR="00FF7060" w:rsidRPr="00D74954">
        <w:rPr>
          <w:rFonts w:cs="Arial"/>
        </w:rPr>
        <w:t> </w:t>
      </w:r>
      <w:r w:rsidRPr="00D74954">
        <w:rPr>
          <w:rFonts w:cs="Arial"/>
        </w:rPr>
        <w:t>000</w:t>
      </w:r>
      <w:r w:rsidR="006D6F1C">
        <w:rPr>
          <w:rFonts w:cs="Arial"/>
        </w:rPr>
        <w:t xml:space="preserve"> </w:t>
      </w:r>
      <w:r w:rsidRPr="00D74954">
        <w:rPr>
          <w:rFonts w:cs="Arial"/>
        </w:rPr>
        <w:t>K</w:t>
      </w:r>
      <w:r w:rsidR="00012F7C" w:rsidRPr="00D74954">
        <w:rPr>
          <w:rFonts w:cs="Arial"/>
        </w:rPr>
        <w:t>č</w:t>
      </w:r>
      <w:r w:rsidR="00417B0A">
        <w:rPr>
          <w:rFonts w:cs="Arial"/>
        </w:rPr>
        <w:t xml:space="preserve"> </w:t>
      </w:r>
      <w:r w:rsidR="00B83B3E">
        <w:rPr>
          <w:rFonts w:cs="Arial"/>
        </w:rPr>
        <w:t>a </w:t>
      </w:r>
      <w:r w:rsidR="00AA58D1">
        <w:rPr>
          <w:rFonts w:cs="Arial"/>
        </w:rPr>
        <w:t>nižší</w:t>
      </w:r>
      <w:r w:rsidRPr="00D74954">
        <w:rPr>
          <w:rFonts w:cs="Arial"/>
        </w:rPr>
        <w:t xml:space="preserve"> uvedeny</w:t>
      </w:r>
      <w:r w:rsidR="006272FD">
        <w:rPr>
          <w:rFonts w:cs="Arial"/>
        </w:rPr>
        <w:t>,</w:t>
      </w:r>
      <w:r w:rsidR="0013692E">
        <w:rPr>
          <w:rFonts w:cs="Arial"/>
        </w:rPr>
        <w:t xml:space="preserve"> </w:t>
      </w:r>
      <w:r w:rsidR="00FC486F">
        <w:rPr>
          <w:rFonts w:cs="Arial"/>
        </w:rPr>
        <w:t>jsou</w:t>
      </w:r>
      <w:r w:rsidR="003162AE">
        <w:rPr>
          <w:rFonts w:cs="Arial"/>
        </w:rPr>
        <w:t xml:space="preserve"> </w:t>
      </w:r>
      <w:r w:rsidR="00A7332C" w:rsidRPr="000D10AE">
        <w:rPr>
          <w:rFonts w:cs="Arial"/>
        </w:rPr>
        <w:t>specifikovány v</w:t>
      </w:r>
      <w:r w:rsidR="00602A42" w:rsidRPr="000D10AE">
        <w:rPr>
          <w:rFonts w:cs="Arial"/>
        </w:rPr>
        <w:t> </w:t>
      </w:r>
      <w:r w:rsidR="00A7332C" w:rsidRPr="000D10AE">
        <w:rPr>
          <w:rFonts w:cs="Arial"/>
        </w:rPr>
        <w:t xml:space="preserve">příloze </w:t>
      </w:r>
      <w:r w:rsidR="000D10AE" w:rsidRPr="000D10AE">
        <w:rPr>
          <w:rFonts w:cs="Arial"/>
        </w:rPr>
        <w:t xml:space="preserve">č. 7c </w:t>
      </w:r>
      <w:proofErr w:type="gramStart"/>
      <w:r w:rsidR="00A7332C" w:rsidRPr="000D10AE">
        <w:rPr>
          <w:rFonts w:cs="Arial"/>
        </w:rPr>
        <w:t>PŽP</w:t>
      </w:r>
      <w:r w:rsidR="0029285F" w:rsidRPr="000D10AE">
        <w:rPr>
          <w:rFonts w:cs="Arial"/>
        </w:rPr>
        <w:t xml:space="preserve"> </w:t>
      </w:r>
      <w:r w:rsidR="00751756">
        <w:rPr>
          <w:rFonts w:cs="Arial"/>
        </w:rPr>
        <w:t>-</w:t>
      </w:r>
      <w:r w:rsidR="0029285F" w:rsidRPr="000D10AE">
        <w:rPr>
          <w:rFonts w:cs="Arial"/>
        </w:rPr>
        <w:t xml:space="preserve"> Seznam</w:t>
      </w:r>
      <w:proofErr w:type="gramEnd"/>
      <w:r w:rsidR="0029285F" w:rsidRPr="000D10AE">
        <w:rPr>
          <w:rFonts w:cs="Arial"/>
        </w:rPr>
        <w:t xml:space="preserve"> účetních dokladů.</w:t>
      </w:r>
      <w:r w:rsidR="00A7332C" w:rsidRPr="000D10AE">
        <w:rPr>
          <w:rFonts w:cs="Arial"/>
        </w:rPr>
        <w:t xml:space="preserve"> </w:t>
      </w:r>
      <w:r w:rsidR="0029285F" w:rsidRPr="000D10AE">
        <w:rPr>
          <w:rFonts w:cs="Arial"/>
        </w:rPr>
        <w:t>Maximální limit pro začlenění</w:t>
      </w:r>
      <w:r w:rsidR="00AA23D2">
        <w:rPr>
          <w:rFonts w:cs="Arial"/>
        </w:rPr>
        <w:t xml:space="preserve"> </w:t>
      </w:r>
      <w:r w:rsidR="007429CE">
        <w:rPr>
          <w:rFonts w:cs="Arial"/>
        </w:rPr>
        <w:br/>
      </w:r>
      <w:r w:rsidRPr="00B44F9A">
        <w:rPr>
          <w:rFonts w:cs="Arial"/>
        </w:rPr>
        <w:t xml:space="preserve">do seznamu účetních dokladů je </w:t>
      </w:r>
      <w:r w:rsidR="00DD4E6E">
        <w:rPr>
          <w:rFonts w:cs="Arial"/>
        </w:rPr>
        <w:t>2</w:t>
      </w:r>
      <w:r w:rsidRPr="00B44F9A">
        <w:rPr>
          <w:rFonts w:cs="Arial"/>
        </w:rPr>
        <w:t>0</w:t>
      </w:r>
      <w:r w:rsidR="007337C1">
        <w:rPr>
          <w:rFonts w:cs="Arial"/>
        </w:rPr>
        <w:t> </w:t>
      </w:r>
      <w:r w:rsidRPr="00B44F9A">
        <w:rPr>
          <w:rFonts w:cs="Arial"/>
        </w:rPr>
        <w:t>000 K</w:t>
      </w:r>
      <w:r w:rsidR="00012F7C">
        <w:rPr>
          <w:rFonts w:cs="Arial"/>
        </w:rPr>
        <w:t>č</w:t>
      </w:r>
      <w:r w:rsidR="00417B0A">
        <w:rPr>
          <w:rFonts w:cs="Arial"/>
        </w:rPr>
        <w:t xml:space="preserve"> </w:t>
      </w:r>
      <w:r w:rsidRPr="00B44F9A">
        <w:rPr>
          <w:rFonts w:cs="Arial"/>
        </w:rPr>
        <w:t>za jeden účetní doklad, přičemž v</w:t>
      </w:r>
      <w:r w:rsidR="00602A42">
        <w:rPr>
          <w:rFonts w:cs="Arial"/>
        </w:rPr>
        <w:t> </w:t>
      </w:r>
      <w:r w:rsidRPr="00B44F9A">
        <w:rPr>
          <w:rFonts w:cs="Arial"/>
        </w:rPr>
        <w:t xml:space="preserve">ostatních případech, kdy hodnota účetního dokladu přesahuje </w:t>
      </w:r>
      <w:r w:rsidR="00DD4E6E">
        <w:rPr>
          <w:rFonts w:cs="Arial"/>
        </w:rPr>
        <w:t>2</w:t>
      </w:r>
      <w:r w:rsidRPr="00B44F9A">
        <w:rPr>
          <w:rFonts w:cs="Arial"/>
        </w:rPr>
        <w:t>0</w:t>
      </w:r>
      <w:r w:rsidR="007337C1">
        <w:rPr>
          <w:rFonts w:cs="Arial"/>
        </w:rPr>
        <w:t> </w:t>
      </w:r>
      <w:r w:rsidRPr="00B44F9A">
        <w:rPr>
          <w:rFonts w:cs="Arial"/>
        </w:rPr>
        <w:t>000 K</w:t>
      </w:r>
      <w:r w:rsidR="00012F7C">
        <w:rPr>
          <w:rFonts w:cs="Arial"/>
        </w:rPr>
        <w:t>č</w:t>
      </w:r>
      <w:r w:rsidRPr="00B44F9A">
        <w:rPr>
          <w:rFonts w:cs="Arial"/>
        </w:rPr>
        <w:t>, musí být k</w:t>
      </w:r>
      <w:r w:rsidR="00602A42">
        <w:rPr>
          <w:rFonts w:cs="Arial"/>
        </w:rPr>
        <w:t> </w:t>
      </w:r>
      <w:r w:rsidR="0061078C">
        <w:rPr>
          <w:rFonts w:cs="Arial"/>
          <w:szCs w:val="22"/>
        </w:rPr>
        <w:t>Ž</w:t>
      </w:r>
      <w:r w:rsidR="007C6D3F">
        <w:rPr>
          <w:rFonts w:cs="Arial"/>
          <w:szCs w:val="22"/>
        </w:rPr>
        <w:t>oP</w:t>
      </w:r>
      <w:r w:rsidR="007A3ECC">
        <w:rPr>
          <w:rFonts w:cs="Arial"/>
          <w:szCs w:val="22"/>
        </w:rPr>
        <w:t xml:space="preserve"> </w:t>
      </w:r>
      <w:r w:rsidR="00F40C27">
        <w:rPr>
          <w:rFonts w:cs="Arial"/>
        </w:rPr>
        <w:t xml:space="preserve">přiloženy </w:t>
      </w:r>
      <w:proofErr w:type="spellStart"/>
      <w:r w:rsidR="00F40C27">
        <w:rPr>
          <w:rFonts w:cs="Arial"/>
        </w:rPr>
        <w:t>scany</w:t>
      </w:r>
      <w:proofErr w:type="spellEnd"/>
      <w:r w:rsidRPr="00B44F9A">
        <w:rPr>
          <w:rFonts w:cs="Arial"/>
        </w:rPr>
        <w:t xml:space="preserve"> jednotlivých účetních dokladů (pro mzdové výdaje tato možnost neplatí). Všechny účetní doklady </w:t>
      </w:r>
      <w:r w:rsidR="00074424">
        <w:rPr>
          <w:rFonts w:cs="Arial"/>
        </w:rPr>
        <w:t>v</w:t>
      </w:r>
      <w:r w:rsidR="00602A42">
        <w:rPr>
          <w:rFonts w:cs="Arial"/>
        </w:rPr>
        <w:t> </w:t>
      </w:r>
      <w:r w:rsidR="00074424">
        <w:rPr>
          <w:rFonts w:cs="Arial"/>
        </w:rPr>
        <w:t>částce</w:t>
      </w:r>
      <w:r w:rsidRPr="00B44F9A">
        <w:rPr>
          <w:rFonts w:cs="Arial"/>
        </w:rPr>
        <w:t xml:space="preserve"> </w:t>
      </w:r>
      <w:r w:rsidR="00DD4E6E">
        <w:rPr>
          <w:rFonts w:cs="Arial"/>
        </w:rPr>
        <w:t>2</w:t>
      </w:r>
      <w:r w:rsidRPr="00B44F9A">
        <w:rPr>
          <w:rFonts w:cs="Arial"/>
        </w:rPr>
        <w:t>0</w:t>
      </w:r>
      <w:r w:rsidR="007337C1">
        <w:rPr>
          <w:rFonts w:cs="Arial"/>
        </w:rPr>
        <w:t> </w:t>
      </w:r>
      <w:r w:rsidRPr="00B44F9A">
        <w:rPr>
          <w:rFonts w:cs="Arial"/>
        </w:rPr>
        <w:t xml:space="preserve">000 </w:t>
      </w:r>
      <w:r w:rsidR="00074424" w:rsidRPr="00B44F9A">
        <w:rPr>
          <w:rFonts w:cs="Arial"/>
        </w:rPr>
        <w:t>K</w:t>
      </w:r>
      <w:r w:rsidR="00074424">
        <w:rPr>
          <w:rFonts w:cs="Arial"/>
        </w:rPr>
        <w:t>č</w:t>
      </w:r>
      <w:r w:rsidR="00417B0A">
        <w:rPr>
          <w:rFonts w:cs="Arial"/>
        </w:rPr>
        <w:t xml:space="preserve"> </w:t>
      </w:r>
      <w:r w:rsidR="00B83B3E">
        <w:rPr>
          <w:rFonts w:cs="Arial"/>
        </w:rPr>
        <w:t>a </w:t>
      </w:r>
      <w:r w:rsidR="00074424">
        <w:rPr>
          <w:rFonts w:cs="Arial"/>
        </w:rPr>
        <w:t xml:space="preserve">nižší </w:t>
      </w:r>
      <w:r w:rsidRPr="00B44F9A">
        <w:rPr>
          <w:rFonts w:cs="Arial"/>
        </w:rPr>
        <w:t>pak musí mít příjemce k</w:t>
      </w:r>
      <w:r w:rsidR="00602A42">
        <w:rPr>
          <w:rFonts w:cs="Arial"/>
        </w:rPr>
        <w:t> </w:t>
      </w:r>
      <w:r w:rsidRPr="00B44F9A">
        <w:rPr>
          <w:rFonts w:cs="Arial"/>
        </w:rPr>
        <w:t xml:space="preserve">dispozici pro potřeby kontrol na místě </w:t>
      </w:r>
      <w:r w:rsidR="00B83B3E" w:rsidRPr="00B44F9A">
        <w:rPr>
          <w:rFonts w:cs="Arial"/>
        </w:rPr>
        <w:t>a</w:t>
      </w:r>
      <w:r w:rsidR="00B83B3E">
        <w:rPr>
          <w:rFonts w:cs="Arial"/>
        </w:rPr>
        <w:t> </w:t>
      </w:r>
      <w:r w:rsidRPr="00B44F9A">
        <w:rPr>
          <w:rFonts w:cs="Arial"/>
        </w:rPr>
        <w:t>pro případy, kdy si je ŘO OPTP vyžádá v</w:t>
      </w:r>
      <w:r w:rsidR="00602A42">
        <w:rPr>
          <w:rFonts w:cs="Arial"/>
        </w:rPr>
        <w:t> </w:t>
      </w:r>
      <w:r w:rsidRPr="00B44F9A">
        <w:rPr>
          <w:rFonts w:cs="Arial"/>
        </w:rPr>
        <w:t xml:space="preserve">rámci ověření opodstatněnosti </w:t>
      </w:r>
      <w:r w:rsidR="00B83B3E" w:rsidRPr="00B44F9A">
        <w:rPr>
          <w:rFonts w:cs="Arial"/>
        </w:rPr>
        <w:t>a</w:t>
      </w:r>
      <w:r w:rsidR="00B83B3E">
        <w:rPr>
          <w:rFonts w:cs="Arial"/>
        </w:rPr>
        <w:t> </w:t>
      </w:r>
      <w:r w:rsidRPr="00B44F9A">
        <w:rPr>
          <w:rFonts w:cs="Arial"/>
        </w:rPr>
        <w:t>reálnosti výdaje.</w:t>
      </w:r>
    </w:p>
    <w:p w14:paraId="042B1FBB" w14:textId="61BB6793" w:rsidR="008124AE" w:rsidRPr="009B726B" w:rsidRDefault="005A25B6" w:rsidP="00A27DD4">
      <w:pPr>
        <w:spacing w:after="120"/>
        <w:rPr>
          <w:rFonts w:cs="Arial"/>
        </w:rPr>
      </w:pPr>
      <w:r>
        <w:rPr>
          <w:rFonts w:cs="Arial"/>
        </w:rPr>
        <w:t>P</w:t>
      </w:r>
      <w:r w:rsidR="00F72DE2">
        <w:rPr>
          <w:rFonts w:cs="Arial"/>
        </w:rPr>
        <w:t>říjemci, kteří</w:t>
      </w:r>
      <w:r w:rsidR="00A7010C">
        <w:rPr>
          <w:rFonts w:cs="Arial"/>
        </w:rPr>
        <w:t xml:space="preserve"> spadají pod režim zjednodušeného vykazování výdajů, nejsou povinni výdaje </w:t>
      </w:r>
      <w:r w:rsidR="00562409">
        <w:rPr>
          <w:rFonts w:cs="Arial"/>
        </w:rPr>
        <w:t xml:space="preserve">financované z paušálu </w:t>
      </w:r>
      <w:r w:rsidR="00A7010C">
        <w:rPr>
          <w:rFonts w:cs="Arial"/>
        </w:rPr>
        <w:t xml:space="preserve">jednoznačně </w:t>
      </w:r>
      <w:r w:rsidR="00562409">
        <w:rPr>
          <w:rFonts w:cs="Arial"/>
        </w:rPr>
        <w:t xml:space="preserve">přiřazovat ke konkrétnímu projektu </w:t>
      </w:r>
      <w:r w:rsidR="00B83B3E">
        <w:rPr>
          <w:rFonts w:cs="Arial"/>
        </w:rPr>
        <w:t>a </w:t>
      </w:r>
      <w:r w:rsidR="00562409">
        <w:rPr>
          <w:rFonts w:cs="Arial"/>
        </w:rPr>
        <w:t xml:space="preserve">prokazovat je účetními doklady. </w:t>
      </w:r>
      <w:r w:rsidR="00376E9B">
        <w:rPr>
          <w:rFonts w:cs="Arial"/>
        </w:rPr>
        <w:t xml:space="preserve">Dané neplatí v případě </w:t>
      </w:r>
      <w:r w:rsidR="00F54366">
        <w:rPr>
          <w:rFonts w:cs="Arial"/>
        </w:rPr>
        <w:t xml:space="preserve">osobních </w:t>
      </w:r>
      <w:r w:rsidR="00376E9B">
        <w:rPr>
          <w:rFonts w:cs="Arial"/>
        </w:rPr>
        <w:t xml:space="preserve">nákladů, které tvoří </w:t>
      </w:r>
      <w:r w:rsidR="00510C59">
        <w:rPr>
          <w:rFonts w:cs="Arial"/>
        </w:rPr>
        <w:t xml:space="preserve">základ </w:t>
      </w:r>
      <w:r w:rsidR="00376E9B">
        <w:rPr>
          <w:rFonts w:cs="Arial"/>
        </w:rPr>
        <w:t xml:space="preserve">pro </w:t>
      </w:r>
      <w:r w:rsidR="00510C59">
        <w:rPr>
          <w:rFonts w:cs="Arial"/>
        </w:rPr>
        <w:t>aplikaci</w:t>
      </w:r>
      <w:r w:rsidR="00376E9B">
        <w:rPr>
          <w:rFonts w:cs="Arial"/>
        </w:rPr>
        <w:t xml:space="preserve"> paušální sazby </w:t>
      </w:r>
      <w:r w:rsidR="00B83B3E">
        <w:rPr>
          <w:rFonts w:cs="Arial"/>
        </w:rPr>
        <w:t>a </w:t>
      </w:r>
      <w:r w:rsidR="00376E9B">
        <w:rPr>
          <w:rFonts w:cs="Arial"/>
        </w:rPr>
        <w:t xml:space="preserve">na které se použije metoda </w:t>
      </w:r>
      <w:r w:rsidR="00DE602E">
        <w:rPr>
          <w:rFonts w:cs="Arial"/>
        </w:rPr>
        <w:t xml:space="preserve">přímého </w:t>
      </w:r>
      <w:r w:rsidR="00376E9B">
        <w:rPr>
          <w:rFonts w:cs="Arial"/>
        </w:rPr>
        <w:t xml:space="preserve">vykazování výdajů. </w:t>
      </w:r>
    </w:p>
    <w:p w14:paraId="46B71DBD" w14:textId="14A454B5" w:rsidR="000C2E5E" w:rsidRPr="0021191C" w:rsidRDefault="00296496" w:rsidP="00B208A5">
      <w:pPr>
        <w:pStyle w:val="Styl7"/>
        <w:spacing w:after="120"/>
        <w:ind w:left="283" w:hanging="357"/>
      </w:pPr>
      <w:bookmarkStart w:id="391" w:name="_Toc415490138"/>
      <w:bookmarkStart w:id="392" w:name="_Toc415490254"/>
      <w:bookmarkStart w:id="393" w:name="_Toc415568471"/>
      <w:bookmarkStart w:id="394" w:name="_Toc243199659"/>
      <w:bookmarkEnd w:id="391"/>
      <w:bookmarkEnd w:id="392"/>
      <w:bookmarkEnd w:id="393"/>
      <w:r>
        <w:lastRenderedPageBreak/>
        <w:t xml:space="preserve"> </w:t>
      </w:r>
      <w:bookmarkStart w:id="395" w:name="_Toc107236284"/>
      <w:r w:rsidR="000C2E5E" w:rsidRPr="6FFC326D">
        <w:t xml:space="preserve">Administrace žádosti </w:t>
      </w:r>
      <w:r w:rsidR="00B83B3E" w:rsidRPr="6FFC326D">
        <w:t>o</w:t>
      </w:r>
      <w:r w:rsidR="00B83B3E">
        <w:t> </w:t>
      </w:r>
      <w:r w:rsidR="000C2E5E" w:rsidRPr="6FFC326D">
        <w:t>platbu</w:t>
      </w:r>
      <w:bookmarkEnd w:id="394"/>
      <w:bookmarkEnd w:id="395"/>
      <w:r w:rsidR="00AF54E4" w:rsidRPr="6FFC326D">
        <w:t xml:space="preserve"> </w:t>
      </w:r>
    </w:p>
    <w:p w14:paraId="79FCADB4" w14:textId="156D7E29" w:rsidR="00B55E6B" w:rsidRDefault="00BB0F6E" w:rsidP="00A27DD4">
      <w:pPr>
        <w:rPr>
          <w:rFonts w:cs="Arial"/>
        </w:rPr>
      </w:pPr>
      <w:r>
        <w:rPr>
          <w:rFonts w:cs="Arial"/>
          <w:szCs w:val="22"/>
        </w:rPr>
        <w:t>P</w:t>
      </w:r>
      <w:r w:rsidR="00B55E6B" w:rsidRPr="00B55E6B">
        <w:rPr>
          <w:rFonts w:cs="Arial"/>
          <w:szCs w:val="22"/>
        </w:rPr>
        <w:t xml:space="preserve">říjemce </w:t>
      </w:r>
      <w:r w:rsidR="006050F6">
        <w:rPr>
          <w:rFonts w:cs="Arial"/>
          <w:szCs w:val="22"/>
        </w:rPr>
        <w:t xml:space="preserve">je </w:t>
      </w:r>
      <w:r w:rsidR="00B55E6B" w:rsidRPr="00B55E6B">
        <w:rPr>
          <w:rFonts w:cs="Arial"/>
          <w:szCs w:val="22"/>
        </w:rPr>
        <w:t xml:space="preserve">povinen předložit </w:t>
      </w:r>
      <w:r w:rsidR="0061078C">
        <w:rPr>
          <w:rFonts w:cs="Arial"/>
          <w:szCs w:val="22"/>
        </w:rPr>
        <w:t>Ž</w:t>
      </w:r>
      <w:r>
        <w:rPr>
          <w:rFonts w:cs="Arial"/>
          <w:szCs w:val="22"/>
        </w:rPr>
        <w:t>oP prostřednictvím formuláře přes IS</w:t>
      </w:r>
      <w:r w:rsidR="00980CD0">
        <w:rPr>
          <w:rFonts w:cs="Arial"/>
          <w:szCs w:val="22"/>
        </w:rPr>
        <w:t> </w:t>
      </w:r>
      <w:r>
        <w:rPr>
          <w:rFonts w:cs="Arial"/>
          <w:szCs w:val="22"/>
        </w:rPr>
        <w:t>KP</w:t>
      </w:r>
      <w:r w:rsidR="000367D2">
        <w:rPr>
          <w:rFonts w:cs="Arial"/>
          <w:szCs w:val="22"/>
        </w:rPr>
        <w:t>21</w:t>
      </w:r>
      <w:r>
        <w:rPr>
          <w:rFonts w:cs="Arial"/>
          <w:szCs w:val="22"/>
        </w:rPr>
        <w:t xml:space="preserve">+ </w:t>
      </w:r>
      <w:r w:rsidR="00B55E6B" w:rsidRPr="00B55E6B">
        <w:rPr>
          <w:rFonts w:cs="Arial"/>
          <w:szCs w:val="22"/>
        </w:rPr>
        <w:t xml:space="preserve">nejpozději do </w:t>
      </w:r>
      <w:r w:rsidR="00B55E6B" w:rsidRPr="00A27DD4">
        <w:rPr>
          <w:rFonts w:cs="Arial"/>
          <w:b/>
          <w:szCs w:val="22"/>
        </w:rPr>
        <w:t>20 p.</w:t>
      </w:r>
      <w:r w:rsidR="00A656CA">
        <w:rPr>
          <w:rFonts w:cs="Arial"/>
          <w:b/>
          <w:szCs w:val="22"/>
        </w:rPr>
        <w:t xml:space="preserve"> </w:t>
      </w:r>
      <w:r w:rsidR="00B55E6B" w:rsidRPr="00A27DD4">
        <w:rPr>
          <w:rFonts w:cs="Arial"/>
          <w:b/>
          <w:szCs w:val="22"/>
        </w:rPr>
        <w:t xml:space="preserve">d. </w:t>
      </w:r>
      <w:r w:rsidR="00B55E6B" w:rsidRPr="00720E03">
        <w:rPr>
          <w:rFonts w:cs="Arial"/>
          <w:szCs w:val="22"/>
        </w:rPr>
        <w:t xml:space="preserve">od ukončení </w:t>
      </w:r>
      <w:r w:rsidR="000367D2">
        <w:rPr>
          <w:rFonts w:cs="Arial"/>
          <w:szCs w:val="22"/>
        </w:rPr>
        <w:t>sledovaného období</w:t>
      </w:r>
      <w:r w:rsidR="000367D2" w:rsidRPr="00720E03">
        <w:rPr>
          <w:rFonts w:cs="Arial"/>
          <w:szCs w:val="22"/>
        </w:rPr>
        <w:t xml:space="preserve"> </w:t>
      </w:r>
      <w:r w:rsidR="00B55E6B" w:rsidRPr="00720E03">
        <w:rPr>
          <w:rFonts w:cs="Arial"/>
          <w:szCs w:val="22"/>
        </w:rPr>
        <w:t>projektu spolu s</w:t>
      </w:r>
      <w:r w:rsidR="007B4537" w:rsidRPr="00720E03">
        <w:rPr>
          <w:rFonts w:cs="Arial"/>
          <w:szCs w:val="22"/>
        </w:rPr>
        <w:t>e</w:t>
      </w:r>
      <w:r w:rsidR="00B55E6B" w:rsidRPr="00720E03">
        <w:rPr>
          <w:rFonts w:cs="Arial"/>
          <w:szCs w:val="22"/>
        </w:rPr>
        <w:t> </w:t>
      </w:r>
      <w:proofErr w:type="spellStart"/>
      <w:r w:rsidR="00557065" w:rsidRPr="00720E03">
        <w:rPr>
          <w:rFonts w:cs="Arial"/>
          <w:szCs w:val="22"/>
        </w:rPr>
        <w:t>ZoR</w:t>
      </w:r>
      <w:proofErr w:type="spellEnd"/>
      <w:r w:rsidR="00B55E6B" w:rsidRPr="00720E03">
        <w:rPr>
          <w:rFonts w:cs="Arial"/>
          <w:szCs w:val="22"/>
        </w:rPr>
        <w:t xml:space="preserve"> projektu</w:t>
      </w:r>
      <w:r w:rsidR="007B4537">
        <w:rPr>
          <w:rFonts w:cs="Arial"/>
          <w:b/>
          <w:szCs w:val="22"/>
        </w:rPr>
        <w:t xml:space="preserve"> </w:t>
      </w:r>
      <w:r w:rsidR="007B4537" w:rsidRPr="00720E03">
        <w:rPr>
          <w:rFonts w:cs="Arial"/>
          <w:szCs w:val="22"/>
        </w:rPr>
        <w:t>a</w:t>
      </w:r>
      <w:r w:rsidR="00980CD0">
        <w:rPr>
          <w:rFonts w:cs="Arial"/>
          <w:szCs w:val="22"/>
        </w:rPr>
        <w:t> </w:t>
      </w:r>
      <w:r w:rsidR="007B4537" w:rsidRPr="00720E03">
        <w:rPr>
          <w:rFonts w:cs="Arial"/>
          <w:szCs w:val="22"/>
        </w:rPr>
        <w:t>dalšími požadovanými přílohami</w:t>
      </w:r>
      <w:r w:rsidR="00B55E6B" w:rsidRPr="00A27DD4">
        <w:rPr>
          <w:rFonts w:cs="Arial"/>
          <w:b/>
          <w:szCs w:val="22"/>
        </w:rPr>
        <w:t>.</w:t>
      </w:r>
      <w:r>
        <w:rPr>
          <w:rFonts w:cs="Arial"/>
          <w:b/>
          <w:szCs w:val="22"/>
        </w:rPr>
        <w:t xml:space="preserve"> </w:t>
      </w:r>
      <w:r w:rsidR="00B55E6B" w:rsidRPr="00B55E6B">
        <w:rPr>
          <w:rFonts w:cs="Arial"/>
          <w:szCs w:val="22"/>
        </w:rPr>
        <w:t xml:space="preserve">Příjemce se při předkládání </w:t>
      </w:r>
      <w:r w:rsidR="002A0A2D">
        <w:rPr>
          <w:rFonts w:cs="Arial"/>
          <w:szCs w:val="22"/>
        </w:rPr>
        <w:t>Ž</w:t>
      </w:r>
      <w:r w:rsidR="00B55E6B" w:rsidRPr="00B55E6B">
        <w:rPr>
          <w:rFonts w:cs="Arial"/>
          <w:szCs w:val="22"/>
        </w:rPr>
        <w:t>oP řídí Podmínkami</w:t>
      </w:r>
      <w:r w:rsidR="00A2192D">
        <w:rPr>
          <w:rFonts w:cs="Arial"/>
          <w:szCs w:val="22"/>
        </w:rPr>
        <w:t xml:space="preserve"> </w:t>
      </w:r>
      <w:r w:rsidR="00B83B3E">
        <w:rPr>
          <w:rFonts w:cs="Arial"/>
          <w:szCs w:val="22"/>
        </w:rPr>
        <w:t>a </w:t>
      </w:r>
      <w:r w:rsidR="00A2192D">
        <w:rPr>
          <w:rFonts w:cs="Arial"/>
          <w:szCs w:val="22"/>
        </w:rPr>
        <w:t>PŽP</w:t>
      </w:r>
      <w:r w:rsidR="00B55E6B" w:rsidRPr="00B55E6B">
        <w:rPr>
          <w:rFonts w:cs="Arial"/>
          <w:szCs w:val="22"/>
        </w:rPr>
        <w:t xml:space="preserve">. </w:t>
      </w:r>
      <w:r w:rsidR="00E94506">
        <w:rPr>
          <w:rFonts w:cs="Arial"/>
        </w:rPr>
        <w:t xml:space="preserve">Postup podání ŽoP v IS KP21+ je uveden </w:t>
      </w:r>
      <w:r w:rsidR="00E94506" w:rsidRPr="00751756">
        <w:rPr>
          <w:rFonts w:cs="Arial"/>
        </w:rPr>
        <w:t xml:space="preserve">v příloze č. </w:t>
      </w:r>
      <w:r w:rsidR="00AB0D08" w:rsidRPr="00751756">
        <w:rPr>
          <w:rFonts w:cs="Arial"/>
        </w:rPr>
        <w:t>1</w:t>
      </w:r>
      <w:r w:rsidR="00E94506" w:rsidRPr="00751756">
        <w:rPr>
          <w:rFonts w:cs="Arial"/>
        </w:rPr>
        <w:t>d PŽP.</w:t>
      </w:r>
    </w:p>
    <w:p w14:paraId="4BE29A49" w14:textId="7C201052" w:rsidR="003444D1" w:rsidRPr="00895C19" w:rsidRDefault="003444D1" w:rsidP="003444D1">
      <w:pPr>
        <w:pStyle w:val="Odstavecseseznamem"/>
        <w:ind w:left="0"/>
        <w:rPr>
          <w:b/>
          <w:bCs/>
          <w:iCs/>
        </w:rPr>
      </w:pPr>
      <w:r w:rsidRPr="084AAA36">
        <w:rPr>
          <w:color w:val="000000" w:themeColor="text1"/>
        </w:rPr>
        <w:t xml:space="preserve">V případě ukončení projektu/sledovaného období do 30. 9. daného roku, bude žádost </w:t>
      </w:r>
      <w:r w:rsidR="00B83B3E" w:rsidRPr="084AAA36">
        <w:rPr>
          <w:color w:val="000000" w:themeColor="text1"/>
        </w:rPr>
        <w:t>o</w:t>
      </w:r>
      <w:r w:rsidR="00B83B3E">
        <w:rPr>
          <w:color w:val="000000" w:themeColor="text1"/>
        </w:rPr>
        <w:t> </w:t>
      </w:r>
      <w:r w:rsidRPr="084AAA36">
        <w:rPr>
          <w:color w:val="000000" w:themeColor="text1"/>
        </w:rPr>
        <w:t xml:space="preserve">platbu pravděpodobně proplacena v daném roce. Pokud projekt/sledované období skončí později než v měsíci září, bude žádost </w:t>
      </w:r>
      <w:r w:rsidR="00B83B3E" w:rsidRPr="084AAA36">
        <w:rPr>
          <w:color w:val="000000" w:themeColor="text1"/>
        </w:rPr>
        <w:t>o</w:t>
      </w:r>
      <w:r w:rsidR="00B83B3E">
        <w:rPr>
          <w:color w:val="000000" w:themeColor="text1"/>
        </w:rPr>
        <w:t> </w:t>
      </w:r>
      <w:r w:rsidRPr="084AAA36">
        <w:rPr>
          <w:color w:val="000000" w:themeColor="text1"/>
        </w:rPr>
        <w:t xml:space="preserve">platbu proplacena až v následujícím roce. </w:t>
      </w:r>
    </w:p>
    <w:p w14:paraId="6DA0CE9F" w14:textId="6BAEFC1D" w:rsidR="007B4537" w:rsidRDefault="00B55E6B" w:rsidP="00A27DD4">
      <w:pPr>
        <w:rPr>
          <w:rFonts w:cs="Arial"/>
          <w:szCs w:val="22"/>
        </w:rPr>
      </w:pPr>
      <w:r w:rsidRPr="00B55E6B">
        <w:rPr>
          <w:rFonts w:cs="Arial"/>
          <w:szCs w:val="22"/>
        </w:rPr>
        <w:t xml:space="preserve">Podmínkou založení </w:t>
      </w:r>
      <w:r w:rsidR="002A0A2D">
        <w:rPr>
          <w:rFonts w:cs="Arial"/>
          <w:szCs w:val="22"/>
        </w:rPr>
        <w:t>Ž</w:t>
      </w:r>
      <w:r w:rsidR="00EE1AF4">
        <w:rPr>
          <w:rFonts w:cs="Arial"/>
          <w:szCs w:val="22"/>
        </w:rPr>
        <w:t>oP</w:t>
      </w:r>
      <w:r w:rsidRPr="00B55E6B">
        <w:rPr>
          <w:rFonts w:cs="Arial"/>
          <w:szCs w:val="22"/>
        </w:rPr>
        <w:t xml:space="preserve"> je, aby projekt byl v</w:t>
      </w:r>
      <w:r w:rsidR="00602A42">
        <w:rPr>
          <w:rFonts w:cs="Arial"/>
          <w:szCs w:val="22"/>
        </w:rPr>
        <w:t> </w:t>
      </w:r>
      <w:r w:rsidRPr="00B55E6B">
        <w:rPr>
          <w:rFonts w:cs="Arial"/>
          <w:szCs w:val="22"/>
        </w:rPr>
        <w:t>MS20</w:t>
      </w:r>
      <w:r w:rsidR="000367D2">
        <w:rPr>
          <w:rFonts w:cs="Arial"/>
          <w:szCs w:val="22"/>
        </w:rPr>
        <w:t>21</w:t>
      </w:r>
      <w:r w:rsidRPr="00B55E6B">
        <w:rPr>
          <w:rFonts w:cs="Arial"/>
          <w:szCs w:val="22"/>
        </w:rPr>
        <w:t xml:space="preserve">+ ve stavu </w:t>
      </w:r>
      <w:r w:rsidRPr="00A27DD4">
        <w:rPr>
          <w:rFonts w:cs="Arial"/>
          <w:i/>
          <w:szCs w:val="22"/>
        </w:rPr>
        <w:t>„Projekt s</w:t>
      </w:r>
      <w:r w:rsidR="00602A42">
        <w:rPr>
          <w:rFonts w:cs="Arial"/>
          <w:i/>
          <w:szCs w:val="22"/>
        </w:rPr>
        <w:t> </w:t>
      </w:r>
      <w:r w:rsidRPr="00A27DD4">
        <w:rPr>
          <w:rFonts w:cs="Arial"/>
          <w:i/>
          <w:szCs w:val="22"/>
        </w:rPr>
        <w:t xml:space="preserve">právním aktem </w:t>
      </w:r>
      <w:r w:rsidR="00B83B3E" w:rsidRPr="00A27DD4">
        <w:rPr>
          <w:rFonts w:cs="Arial"/>
          <w:i/>
          <w:szCs w:val="22"/>
        </w:rPr>
        <w:t>o</w:t>
      </w:r>
      <w:r w:rsidR="00B83B3E">
        <w:rPr>
          <w:rFonts w:cs="Arial"/>
          <w:i/>
          <w:szCs w:val="22"/>
        </w:rPr>
        <w:t> </w:t>
      </w:r>
      <w:r w:rsidRPr="00A27DD4">
        <w:rPr>
          <w:rFonts w:cs="Arial"/>
          <w:i/>
          <w:szCs w:val="22"/>
        </w:rPr>
        <w:t>poskytnutí podpory“</w:t>
      </w:r>
      <w:r w:rsidR="00367757">
        <w:rPr>
          <w:rFonts w:cs="Arial"/>
          <w:i/>
          <w:szCs w:val="22"/>
        </w:rPr>
        <w:t xml:space="preserve"> </w:t>
      </w:r>
      <w:r w:rsidR="00367757" w:rsidRPr="00BE4F15">
        <w:rPr>
          <w:rFonts w:cs="Arial"/>
          <w:szCs w:val="22"/>
        </w:rPr>
        <w:t>(či některém z</w:t>
      </w:r>
      <w:r w:rsidR="00602A42">
        <w:rPr>
          <w:rFonts w:cs="Arial"/>
          <w:szCs w:val="22"/>
        </w:rPr>
        <w:t> </w:t>
      </w:r>
      <w:r w:rsidR="00367757" w:rsidRPr="00BE4F15">
        <w:rPr>
          <w:rFonts w:cs="Arial"/>
          <w:szCs w:val="22"/>
        </w:rPr>
        <w:t>následujících pozitivní</w:t>
      </w:r>
      <w:r w:rsidR="00367757">
        <w:rPr>
          <w:rFonts w:cs="Arial"/>
          <w:szCs w:val="22"/>
        </w:rPr>
        <w:t>ch</w:t>
      </w:r>
      <w:r w:rsidR="00367757" w:rsidRPr="00BE4F15">
        <w:rPr>
          <w:rFonts w:cs="Arial"/>
          <w:szCs w:val="22"/>
        </w:rPr>
        <w:t xml:space="preserve"> stavů)</w:t>
      </w:r>
      <w:r>
        <w:rPr>
          <w:rFonts w:cs="Arial"/>
          <w:szCs w:val="22"/>
        </w:rPr>
        <w:t>.</w:t>
      </w:r>
      <w:r w:rsidRPr="00B55E6B">
        <w:rPr>
          <w:rFonts w:cs="Arial"/>
          <w:szCs w:val="22"/>
        </w:rPr>
        <w:t xml:space="preserve"> Po přepnutí projektu do uvedeného stavu se příjemci </w:t>
      </w:r>
      <w:r w:rsidRPr="00EE1AF4">
        <w:rPr>
          <w:rFonts w:cs="Arial"/>
          <w:szCs w:val="22"/>
        </w:rPr>
        <w:t>v</w:t>
      </w:r>
      <w:r w:rsidR="00602A42">
        <w:rPr>
          <w:rFonts w:cs="Arial"/>
          <w:szCs w:val="22"/>
        </w:rPr>
        <w:t> </w:t>
      </w:r>
      <w:r w:rsidRPr="00EE1AF4">
        <w:rPr>
          <w:rFonts w:cs="Arial"/>
          <w:szCs w:val="22"/>
        </w:rPr>
        <w:t>IS KP</w:t>
      </w:r>
      <w:r w:rsidR="000367D2">
        <w:rPr>
          <w:rFonts w:cs="Arial"/>
          <w:szCs w:val="22"/>
        </w:rPr>
        <w:t>21</w:t>
      </w:r>
      <w:r w:rsidRPr="00EE1AF4">
        <w:rPr>
          <w:rFonts w:cs="Arial"/>
          <w:szCs w:val="22"/>
        </w:rPr>
        <w:t xml:space="preserve">+ zobrazí </w:t>
      </w:r>
      <w:r w:rsidR="00367757" w:rsidRPr="00BE4F15">
        <w:rPr>
          <w:rFonts w:cs="Arial"/>
          <w:szCs w:val="22"/>
        </w:rPr>
        <w:t xml:space="preserve">záložka Žádost </w:t>
      </w:r>
      <w:r w:rsidR="00B83B3E" w:rsidRPr="00BE4F15">
        <w:rPr>
          <w:rFonts w:cs="Arial"/>
          <w:szCs w:val="22"/>
        </w:rPr>
        <w:t>o</w:t>
      </w:r>
      <w:r w:rsidR="00B83B3E">
        <w:rPr>
          <w:rFonts w:cs="Arial"/>
          <w:szCs w:val="22"/>
        </w:rPr>
        <w:t> </w:t>
      </w:r>
      <w:r w:rsidR="00367757" w:rsidRPr="00BE4F15">
        <w:rPr>
          <w:rFonts w:cs="Arial"/>
          <w:szCs w:val="22"/>
        </w:rPr>
        <w:t>platbu, obsahující</w:t>
      </w:r>
      <w:r w:rsidRPr="00EE1AF4">
        <w:rPr>
          <w:rFonts w:cs="Arial"/>
          <w:szCs w:val="22"/>
        </w:rPr>
        <w:t xml:space="preserve"> soupisk</w:t>
      </w:r>
      <w:r w:rsidR="00367757">
        <w:rPr>
          <w:rFonts w:cs="Arial"/>
          <w:szCs w:val="22"/>
        </w:rPr>
        <w:t>u</w:t>
      </w:r>
      <w:r w:rsidRPr="00EE1AF4">
        <w:rPr>
          <w:rFonts w:cs="Arial"/>
          <w:szCs w:val="22"/>
        </w:rPr>
        <w:t xml:space="preserve"> dokladů.</w:t>
      </w:r>
    </w:p>
    <w:p w14:paraId="4D2389E5" w14:textId="4AE779CD" w:rsidR="005E4A98" w:rsidRDefault="00B55E6B" w:rsidP="136B55BE">
      <w:pPr>
        <w:rPr>
          <w:rFonts w:cs="Arial"/>
        </w:rPr>
      </w:pPr>
      <w:r w:rsidRPr="136B55BE">
        <w:rPr>
          <w:rFonts w:cs="Arial"/>
        </w:rPr>
        <w:t xml:space="preserve">Příjemce vyplňuje </w:t>
      </w:r>
      <w:r w:rsidR="00BB0F6E" w:rsidRPr="136B55BE">
        <w:rPr>
          <w:rFonts w:cs="Arial"/>
          <w:b/>
          <w:bCs/>
        </w:rPr>
        <w:t>S</w:t>
      </w:r>
      <w:r w:rsidRPr="136B55BE">
        <w:rPr>
          <w:rFonts w:cs="Arial"/>
          <w:b/>
          <w:bCs/>
        </w:rPr>
        <w:t>oupisku dokladů</w:t>
      </w:r>
      <w:r w:rsidR="00231D1F" w:rsidRPr="136B55BE">
        <w:rPr>
          <w:rFonts w:cs="Arial"/>
          <w:b/>
          <w:bCs/>
        </w:rPr>
        <w:t xml:space="preserve"> SD1</w:t>
      </w:r>
      <w:r w:rsidRPr="136B55BE">
        <w:rPr>
          <w:rFonts w:cs="Arial"/>
        </w:rPr>
        <w:t xml:space="preserve"> – strukturovaný přehled účetních dokladů spojených s</w:t>
      </w:r>
      <w:r w:rsidR="00602A42" w:rsidRPr="136B55BE">
        <w:rPr>
          <w:rFonts w:cs="Arial"/>
        </w:rPr>
        <w:t> </w:t>
      </w:r>
      <w:r w:rsidRPr="136B55BE">
        <w:rPr>
          <w:rFonts w:cs="Arial"/>
        </w:rPr>
        <w:t xml:space="preserve">platbou. </w:t>
      </w:r>
    </w:p>
    <w:p w14:paraId="676DF1D4" w14:textId="64CF956F" w:rsidR="004A56BD" w:rsidRDefault="00B55E6B" w:rsidP="004A56BD">
      <w:pPr>
        <w:spacing w:after="120"/>
        <w:rPr>
          <w:rFonts w:cs="Arial"/>
        </w:rPr>
      </w:pPr>
      <w:r w:rsidRPr="0024024C">
        <w:rPr>
          <w:rFonts w:cs="Arial"/>
          <w:szCs w:val="22"/>
        </w:rPr>
        <w:t>Do soupisky dokladů příjemc</w:t>
      </w:r>
      <w:r w:rsidR="00324A6E">
        <w:rPr>
          <w:rFonts w:cs="Arial"/>
          <w:szCs w:val="22"/>
        </w:rPr>
        <w:t>e</w:t>
      </w:r>
      <w:r w:rsidR="005E4A98">
        <w:rPr>
          <w:rFonts w:cs="Arial"/>
          <w:szCs w:val="22"/>
        </w:rPr>
        <w:t xml:space="preserve"> MMR</w:t>
      </w:r>
      <w:r w:rsidRPr="0024024C">
        <w:rPr>
          <w:rFonts w:cs="Arial"/>
          <w:szCs w:val="22"/>
        </w:rPr>
        <w:t xml:space="preserve"> uvede případné nezpůsobilé výdaje</w:t>
      </w:r>
      <w:r w:rsidR="007026C5">
        <w:rPr>
          <w:rFonts w:cs="Arial"/>
          <w:szCs w:val="22"/>
        </w:rPr>
        <w:t>.</w:t>
      </w:r>
      <w:r w:rsidR="004A56BD">
        <w:rPr>
          <w:rFonts w:cs="Arial"/>
          <w:szCs w:val="22"/>
        </w:rPr>
        <w:t xml:space="preserve"> V</w:t>
      </w:r>
      <w:r w:rsidR="00602A42">
        <w:rPr>
          <w:rFonts w:cs="Arial"/>
          <w:szCs w:val="22"/>
        </w:rPr>
        <w:t> </w:t>
      </w:r>
      <w:r w:rsidR="004A56BD">
        <w:rPr>
          <w:rFonts w:cs="Arial"/>
          <w:szCs w:val="22"/>
        </w:rPr>
        <w:t xml:space="preserve">případě krácení </w:t>
      </w:r>
      <w:r w:rsidR="00B83B3E">
        <w:rPr>
          <w:rFonts w:cs="Arial"/>
          <w:szCs w:val="22"/>
        </w:rPr>
        <w:t>u </w:t>
      </w:r>
      <w:r w:rsidR="004A56BD">
        <w:rPr>
          <w:rFonts w:cs="Arial"/>
          <w:szCs w:val="22"/>
        </w:rPr>
        <w:t xml:space="preserve">příjemce MMR, </w:t>
      </w:r>
      <w:r w:rsidR="00157106">
        <w:rPr>
          <w:rFonts w:cs="Arial"/>
          <w:szCs w:val="22"/>
        </w:rPr>
        <w:t xml:space="preserve">je </w:t>
      </w:r>
      <w:r w:rsidR="004A56BD">
        <w:rPr>
          <w:rFonts w:cs="Arial"/>
          <w:szCs w:val="22"/>
        </w:rPr>
        <w:t>příjemce MMR</w:t>
      </w:r>
      <w:r w:rsidR="00157106">
        <w:rPr>
          <w:rFonts w:cs="Arial"/>
          <w:szCs w:val="22"/>
        </w:rPr>
        <w:t xml:space="preserve"> informován</w:t>
      </w:r>
      <w:r w:rsidR="004A56BD">
        <w:rPr>
          <w:rFonts w:cs="Arial"/>
          <w:szCs w:val="22"/>
        </w:rPr>
        <w:t xml:space="preserve"> </w:t>
      </w:r>
      <w:r w:rsidR="00B83B3E">
        <w:rPr>
          <w:rFonts w:cs="Arial"/>
          <w:szCs w:val="22"/>
        </w:rPr>
        <w:t>o </w:t>
      </w:r>
      <w:r w:rsidR="004A56BD">
        <w:rPr>
          <w:rFonts w:cs="Arial"/>
          <w:szCs w:val="22"/>
        </w:rPr>
        <w:t xml:space="preserve">krácení, tj. na které faktuře </w:t>
      </w:r>
      <w:r w:rsidR="00B83B3E">
        <w:rPr>
          <w:rFonts w:cs="Arial"/>
          <w:szCs w:val="22"/>
        </w:rPr>
        <w:t>a </w:t>
      </w:r>
      <w:r w:rsidR="00002D15">
        <w:rPr>
          <w:rFonts w:cs="Arial"/>
          <w:szCs w:val="22"/>
        </w:rPr>
        <w:t>rozpočtové položce druhové (dále „</w:t>
      </w:r>
      <w:r w:rsidR="004A56BD">
        <w:rPr>
          <w:rFonts w:cs="Arial"/>
          <w:szCs w:val="22"/>
        </w:rPr>
        <w:t>RPD</w:t>
      </w:r>
      <w:r w:rsidR="00002D15">
        <w:rPr>
          <w:rFonts w:cs="Arial"/>
          <w:szCs w:val="22"/>
        </w:rPr>
        <w:t>“)</w:t>
      </w:r>
      <w:r w:rsidR="004A56BD">
        <w:rPr>
          <w:rFonts w:cs="Arial"/>
          <w:szCs w:val="22"/>
        </w:rPr>
        <w:t xml:space="preserve"> došlo ke krácení. Příjemce MMR má povinnost </w:t>
      </w:r>
      <w:r w:rsidR="004A56BD">
        <w:rPr>
          <w:rFonts w:cs="Arial"/>
        </w:rPr>
        <w:t>informovat</w:t>
      </w:r>
      <w:r w:rsidR="004A56BD" w:rsidRPr="0013692E">
        <w:rPr>
          <w:rFonts w:cs="Arial"/>
        </w:rPr>
        <w:t xml:space="preserve"> O</w:t>
      </w:r>
      <w:r w:rsidR="005F46EA">
        <w:rPr>
          <w:rFonts w:cs="Arial"/>
        </w:rPr>
        <w:t xml:space="preserve">dbor účetnictví </w:t>
      </w:r>
      <w:r w:rsidR="00B83B3E">
        <w:rPr>
          <w:rFonts w:cs="Arial"/>
        </w:rPr>
        <w:t>a </w:t>
      </w:r>
      <w:r w:rsidR="005F46EA">
        <w:rPr>
          <w:rFonts w:cs="Arial"/>
        </w:rPr>
        <w:t>finančních služeb (dále „O</w:t>
      </w:r>
      <w:r w:rsidR="004A56BD" w:rsidRPr="0013692E">
        <w:rPr>
          <w:rFonts w:cs="Arial"/>
        </w:rPr>
        <w:t>ÚFS</w:t>
      </w:r>
      <w:r w:rsidR="005F46EA">
        <w:rPr>
          <w:rFonts w:cs="Arial"/>
        </w:rPr>
        <w:t>“)</w:t>
      </w:r>
      <w:r w:rsidR="004A56BD" w:rsidRPr="0013692E">
        <w:rPr>
          <w:rFonts w:cs="Arial"/>
        </w:rPr>
        <w:t xml:space="preserve"> o</w:t>
      </w:r>
      <w:r w:rsidR="00980CD0">
        <w:rPr>
          <w:rFonts w:cs="Arial"/>
        </w:rPr>
        <w:t> </w:t>
      </w:r>
      <w:r w:rsidR="004A56BD" w:rsidRPr="0013692E">
        <w:rPr>
          <w:rFonts w:cs="Arial"/>
        </w:rPr>
        <w:t>nezpůsobilých výdajích vzniklých při realizaci projektu</w:t>
      </w:r>
      <w:r w:rsidR="004A56BD">
        <w:rPr>
          <w:rFonts w:cs="Arial"/>
        </w:rPr>
        <w:t xml:space="preserve"> </w:t>
      </w:r>
      <w:r w:rsidR="00B83B3E">
        <w:rPr>
          <w:rFonts w:cs="Arial"/>
        </w:rPr>
        <w:t>a </w:t>
      </w:r>
      <w:r w:rsidR="004A56BD">
        <w:rPr>
          <w:rFonts w:cs="Arial"/>
        </w:rPr>
        <w:t xml:space="preserve">požádat </w:t>
      </w:r>
      <w:r w:rsidR="00B83B3E">
        <w:rPr>
          <w:rFonts w:cs="Arial"/>
        </w:rPr>
        <w:t>o </w:t>
      </w:r>
      <w:r w:rsidR="004A56BD">
        <w:rPr>
          <w:rFonts w:cs="Arial"/>
        </w:rPr>
        <w:t>jejich přeúčtování.</w:t>
      </w:r>
    </w:p>
    <w:p w14:paraId="6B3D248D" w14:textId="09F51C57" w:rsidR="00977AEF" w:rsidRPr="00E25F3B" w:rsidRDefault="00977AEF" w:rsidP="005A25B6">
      <w:pPr>
        <w:pStyle w:val="Zkladntext"/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spacing w:before="120" w:after="120"/>
      </w:pPr>
      <w:r w:rsidRPr="00240E65">
        <w:rPr>
          <w:lang w:val="cs-CZ"/>
        </w:rPr>
        <w:t>Finanční údaje v</w:t>
      </w:r>
      <w:r>
        <w:rPr>
          <w:lang w:val="cs-CZ"/>
        </w:rPr>
        <w:t> </w:t>
      </w:r>
      <w:proofErr w:type="spellStart"/>
      <w:r w:rsidRPr="00240E65">
        <w:rPr>
          <w:lang w:val="cs-CZ"/>
        </w:rPr>
        <w:t>ŽoZ</w:t>
      </w:r>
      <w:proofErr w:type="spellEnd"/>
      <w:r>
        <w:rPr>
          <w:lang w:val="cs-CZ"/>
        </w:rPr>
        <w:t>/ŽoP</w:t>
      </w:r>
      <w:r w:rsidRPr="00240E65">
        <w:rPr>
          <w:lang w:val="cs-CZ"/>
        </w:rPr>
        <w:t xml:space="preserve"> se uvádějí zaokrouhlen</w:t>
      </w:r>
      <w:r>
        <w:rPr>
          <w:lang w:val="cs-CZ"/>
        </w:rPr>
        <w:t>ě</w:t>
      </w:r>
      <w:r w:rsidRPr="00240E65">
        <w:rPr>
          <w:lang w:val="cs-CZ"/>
        </w:rPr>
        <w:t xml:space="preserve"> na dvě desetinná místa.</w:t>
      </w:r>
    </w:p>
    <w:p w14:paraId="7FE33178" w14:textId="1F6312DB" w:rsidR="00B55E6B" w:rsidRPr="006E5065" w:rsidRDefault="00B83B3E" w:rsidP="136B55BE">
      <w:pPr>
        <w:rPr>
          <w:rFonts w:cs="Arial"/>
        </w:rPr>
      </w:pPr>
      <w:r w:rsidRPr="136B55BE">
        <w:rPr>
          <w:rFonts w:cs="Arial"/>
        </w:rPr>
        <w:t>V</w:t>
      </w:r>
      <w:r>
        <w:rPr>
          <w:rFonts w:cs="Arial"/>
        </w:rPr>
        <w:t> </w:t>
      </w:r>
      <w:r w:rsidR="00244C32" w:rsidRPr="136B55BE">
        <w:rPr>
          <w:rFonts w:cs="Arial"/>
        </w:rPr>
        <w:t>Ž</w:t>
      </w:r>
      <w:r w:rsidR="00B55E6B" w:rsidRPr="136B55BE">
        <w:rPr>
          <w:rFonts w:cs="Arial"/>
        </w:rPr>
        <w:t xml:space="preserve">oP příjemce uvede uskutečněné výdaje, které se vztahují </w:t>
      </w:r>
      <w:r w:rsidR="00C15CE7">
        <w:rPr>
          <w:rFonts w:cs="Arial"/>
        </w:rPr>
        <w:t xml:space="preserve">zejména </w:t>
      </w:r>
      <w:r w:rsidR="0075085F" w:rsidRPr="136B55BE">
        <w:rPr>
          <w:rFonts w:cs="Arial"/>
        </w:rPr>
        <w:t>k</w:t>
      </w:r>
      <w:r w:rsidR="00602A42" w:rsidRPr="136B55BE">
        <w:rPr>
          <w:rFonts w:cs="Arial"/>
        </w:rPr>
        <w:t> </w:t>
      </w:r>
      <w:r w:rsidR="00BB0F6E" w:rsidRPr="136B55BE">
        <w:rPr>
          <w:rFonts w:cs="Arial"/>
        </w:rPr>
        <w:t>dané</w:t>
      </w:r>
      <w:r w:rsidR="00DE55D1" w:rsidRPr="136B55BE">
        <w:rPr>
          <w:rFonts w:cs="Arial"/>
        </w:rPr>
        <w:t>mu</w:t>
      </w:r>
      <w:r w:rsidR="00BB0F6E" w:rsidRPr="136B55BE">
        <w:rPr>
          <w:rFonts w:cs="Arial"/>
        </w:rPr>
        <w:t xml:space="preserve"> </w:t>
      </w:r>
      <w:r w:rsidR="00DE55D1" w:rsidRPr="136B55BE">
        <w:rPr>
          <w:rFonts w:cs="Arial"/>
        </w:rPr>
        <w:t>sledovanému období</w:t>
      </w:r>
      <w:r w:rsidR="00B55E6B" w:rsidRPr="136B55BE">
        <w:rPr>
          <w:rFonts w:cs="Arial"/>
        </w:rPr>
        <w:t xml:space="preserve">. Po vyplnění soupisky dokladů se vygeneruje </w:t>
      </w:r>
      <w:r w:rsidR="00DE55D1" w:rsidRPr="136B55BE">
        <w:rPr>
          <w:rFonts w:cs="Arial"/>
        </w:rPr>
        <w:t>Ž</w:t>
      </w:r>
      <w:r w:rsidR="00EE1AF4" w:rsidRPr="136B55BE">
        <w:rPr>
          <w:rFonts w:cs="Arial"/>
        </w:rPr>
        <w:t>oP</w:t>
      </w:r>
      <w:r w:rsidR="00B55E6B" w:rsidRPr="136B55BE">
        <w:rPr>
          <w:rFonts w:cs="Arial"/>
        </w:rPr>
        <w:t xml:space="preserve"> v</w:t>
      </w:r>
      <w:r w:rsidR="00602A42" w:rsidRPr="136B55BE">
        <w:rPr>
          <w:rFonts w:cs="Arial"/>
        </w:rPr>
        <w:t> </w:t>
      </w:r>
      <w:r w:rsidR="00B55E6B" w:rsidRPr="136B55BE">
        <w:rPr>
          <w:rFonts w:cs="Arial"/>
        </w:rPr>
        <w:t>IS KP</w:t>
      </w:r>
      <w:r w:rsidR="000367D2" w:rsidRPr="136B55BE">
        <w:rPr>
          <w:rFonts w:cs="Arial"/>
        </w:rPr>
        <w:t>21</w:t>
      </w:r>
      <w:r w:rsidR="00B55E6B" w:rsidRPr="136B55BE">
        <w:rPr>
          <w:rFonts w:cs="Arial"/>
        </w:rPr>
        <w:t xml:space="preserve">+. Vygenerovanou </w:t>
      </w:r>
      <w:r w:rsidR="001D2525" w:rsidRPr="136B55BE">
        <w:rPr>
          <w:rFonts w:cs="Arial"/>
        </w:rPr>
        <w:t>Ž</w:t>
      </w:r>
      <w:r w:rsidR="00B55E6B" w:rsidRPr="136B55BE">
        <w:rPr>
          <w:rFonts w:cs="Arial"/>
        </w:rPr>
        <w:t xml:space="preserve">oP </w:t>
      </w:r>
      <w:r w:rsidR="00771C42">
        <w:rPr>
          <w:rFonts w:cs="Arial"/>
        </w:rPr>
        <w:t xml:space="preserve">doplní příjemce </w:t>
      </w:r>
      <w:r>
        <w:rPr>
          <w:rFonts w:cs="Arial"/>
        </w:rPr>
        <w:t>o </w:t>
      </w:r>
      <w:r w:rsidR="006D0BEF">
        <w:rPr>
          <w:rFonts w:cs="Arial"/>
        </w:rPr>
        <w:t xml:space="preserve">požadované přílohy </w:t>
      </w:r>
      <w:r>
        <w:rPr>
          <w:rFonts w:cs="Arial"/>
        </w:rPr>
        <w:t>a </w:t>
      </w:r>
      <w:r w:rsidR="00B55E6B" w:rsidRPr="136B55BE">
        <w:rPr>
          <w:rFonts w:cs="Arial"/>
        </w:rPr>
        <w:t xml:space="preserve">nechá </w:t>
      </w:r>
      <w:r w:rsidR="006D0BEF">
        <w:rPr>
          <w:rFonts w:cs="Arial"/>
        </w:rPr>
        <w:t>ji</w:t>
      </w:r>
      <w:r w:rsidR="00B55E6B" w:rsidRPr="136B55BE">
        <w:rPr>
          <w:rFonts w:cs="Arial"/>
        </w:rPr>
        <w:t xml:space="preserve"> elektronicky podepsat statutárním zástupcem nebo jím pověřenou osobou</w:t>
      </w:r>
      <w:r w:rsidR="006D0BEF">
        <w:rPr>
          <w:rFonts w:cs="Arial"/>
        </w:rPr>
        <w:t>.</w:t>
      </w:r>
      <w:r w:rsidR="00B55E6B" w:rsidRPr="136B55BE">
        <w:rPr>
          <w:rFonts w:cs="Arial"/>
        </w:rPr>
        <w:t xml:space="preserve"> Po elektronickém podpisu </w:t>
      </w:r>
      <w:r w:rsidR="00116915" w:rsidRPr="136B55BE">
        <w:rPr>
          <w:rFonts w:cs="Arial"/>
        </w:rPr>
        <w:t>Ž</w:t>
      </w:r>
      <w:r w:rsidR="00EE1AF4" w:rsidRPr="136B55BE">
        <w:rPr>
          <w:rFonts w:cs="Arial"/>
        </w:rPr>
        <w:t>oP</w:t>
      </w:r>
      <w:r w:rsidR="00B55E6B" w:rsidRPr="136B55BE">
        <w:rPr>
          <w:rFonts w:cs="Arial"/>
        </w:rPr>
        <w:t xml:space="preserve"> v</w:t>
      </w:r>
      <w:r w:rsidR="00602A42" w:rsidRPr="136B55BE">
        <w:rPr>
          <w:rFonts w:cs="Arial"/>
        </w:rPr>
        <w:t> </w:t>
      </w:r>
      <w:r w:rsidR="00B55E6B" w:rsidRPr="136B55BE">
        <w:rPr>
          <w:rFonts w:cs="Arial"/>
        </w:rPr>
        <w:t>IS KP</w:t>
      </w:r>
      <w:r w:rsidR="000367D2" w:rsidRPr="136B55BE">
        <w:rPr>
          <w:rFonts w:cs="Arial"/>
        </w:rPr>
        <w:t>21</w:t>
      </w:r>
      <w:r w:rsidR="00B55E6B" w:rsidRPr="136B55BE">
        <w:rPr>
          <w:rFonts w:cs="Arial"/>
        </w:rPr>
        <w:t>+ je žádost přenesena do CSSF</w:t>
      </w:r>
      <w:r w:rsidR="000367D2" w:rsidRPr="136B55BE">
        <w:rPr>
          <w:rFonts w:cs="Arial"/>
        </w:rPr>
        <w:t>21</w:t>
      </w:r>
      <w:r w:rsidR="00B55E6B" w:rsidRPr="136B55BE">
        <w:rPr>
          <w:rFonts w:cs="Arial"/>
        </w:rPr>
        <w:t>+, kde je j</w:t>
      </w:r>
      <w:r w:rsidR="00116915" w:rsidRPr="136B55BE">
        <w:rPr>
          <w:rFonts w:cs="Arial"/>
        </w:rPr>
        <w:t>í</w:t>
      </w:r>
      <w:r w:rsidR="00B55E6B" w:rsidRPr="136B55BE">
        <w:rPr>
          <w:rFonts w:cs="Arial"/>
        </w:rPr>
        <w:t xml:space="preserve"> přiřazen stav </w:t>
      </w:r>
      <w:r w:rsidR="00B55E6B" w:rsidRPr="136B55BE">
        <w:rPr>
          <w:rFonts w:cs="Arial"/>
          <w:i/>
          <w:iCs/>
        </w:rPr>
        <w:t>„</w:t>
      </w:r>
      <w:r w:rsidR="00E27030" w:rsidRPr="136B55BE">
        <w:rPr>
          <w:rFonts w:cs="Arial"/>
          <w:i/>
          <w:iCs/>
        </w:rPr>
        <w:t>Z</w:t>
      </w:r>
      <w:r w:rsidR="00B55E6B" w:rsidRPr="136B55BE">
        <w:rPr>
          <w:rFonts w:cs="Arial"/>
          <w:i/>
          <w:iCs/>
        </w:rPr>
        <w:t>aregistrovaná“</w:t>
      </w:r>
      <w:r w:rsidR="00B55E6B" w:rsidRPr="136B55BE">
        <w:rPr>
          <w:rFonts w:cs="Arial"/>
        </w:rPr>
        <w:t xml:space="preserve">. </w:t>
      </w:r>
    </w:p>
    <w:p w14:paraId="49EDD888" w14:textId="5960141D" w:rsidR="00552E10" w:rsidRDefault="001C6F48" w:rsidP="00552E10">
      <w:pPr>
        <w:rPr>
          <w:rFonts w:cs="Arial"/>
        </w:rPr>
      </w:pPr>
      <w:r w:rsidRPr="0024024C">
        <w:rPr>
          <w:rFonts w:cs="Arial"/>
        </w:rPr>
        <w:t xml:space="preserve">Před předložením </w:t>
      </w:r>
      <w:r w:rsidR="00647A80">
        <w:rPr>
          <w:rFonts w:cs="Arial"/>
          <w:szCs w:val="22"/>
        </w:rPr>
        <w:t>Ž</w:t>
      </w:r>
      <w:r w:rsidR="006B4D25" w:rsidRPr="0024024C">
        <w:rPr>
          <w:rFonts w:cs="Arial"/>
          <w:szCs w:val="22"/>
        </w:rPr>
        <w:t>oP</w:t>
      </w:r>
      <w:r w:rsidR="009B5FB8" w:rsidRPr="0024024C">
        <w:rPr>
          <w:rFonts w:cs="Arial"/>
          <w:szCs w:val="22"/>
        </w:rPr>
        <w:t xml:space="preserve"> </w:t>
      </w:r>
      <w:r w:rsidRPr="0024024C">
        <w:rPr>
          <w:rFonts w:cs="Arial"/>
        </w:rPr>
        <w:t>příjemce ověří (např. z</w:t>
      </w:r>
      <w:r w:rsidR="00602A42">
        <w:rPr>
          <w:rFonts w:cs="Arial"/>
        </w:rPr>
        <w:t> </w:t>
      </w:r>
      <w:r w:rsidRPr="0024024C">
        <w:rPr>
          <w:rFonts w:cs="Arial"/>
        </w:rPr>
        <w:t xml:space="preserve">výpisu knihy došlých faktur), zda byly zahrnuty výdaje </w:t>
      </w:r>
      <w:r w:rsidR="009819AC" w:rsidRPr="0024024C">
        <w:rPr>
          <w:rFonts w:cs="Arial"/>
        </w:rPr>
        <w:t xml:space="preserve">za všechny uskutečněné aktivity </w:t>
      </w:r>
      <w:r w:rsidRPr="0024024C">
        <w:rPr>
          <w:rFonts w:cs="Arial"/>
        </w:rPr>
        <w:t>v</w:t>
      </w:r>
      <w:r w:rsidR="00602A42">
        <w:rPr>
          <w:rFonts w:cs="Arial"/>
        </w:rPr>
        <w:t> </w:t>
      </w:r>
      <w:r w:rsidRPr="0024024C">
        <w:rPr>
          <w:rFonts w:cs="Arial"/>
        </w:rPr>
        <w:t>dané</w:t>
      </w:r>
      <w:r w:rsidR="00647A80">
        <w:rPr>
          <w:rFonts w:cs="Arial"/>
        </w:rPr>
        <w:t>m</w:t>
      </w:r>
      <w:r w:rsidRPr="0024024C">
        <w:rPr>
          <w:rFonts w:cs="Arial"/>
        </w:rPr>
        <w:t xml:space="preserve"> </w:t>
      </w:r>
      <w:r w:rsidR="00647A80">
        <w:rPr>
          <w:rFonts w:cs="Arial"/>
        </w:rPr>
        <w:t>sledovaném</w:t>
      </w:r>
      <w:r w:rsidR="003E5FDE">
        <w:rPr>
          <w:rFonts w:cs="Arial"/>
        </w:rPr>
        <w:t xml:space="preserve"> období</w:t>
      </w:r>
      <w:r w:rsidRPr="0024024C">
        <w:rPr>
          <w:rFonts w:cs="Arial"/>
        </w:rPr>
        <w:t>.</w:t>
      </w:r>
      <w:r w:rsidRPr="00E25F3B">
        <w:rPr>
          <w:rFonts w:cs="Arial"/>
        </w:rPr>
        <w:t xml:space="preserve"> </w:t>
      </w:r>
      <w:r w:rsidR="00552E10">
        <w:t xml:space="preserve">Pro eliminaci nezpůsobilých výdajů má příjemce možnost před předložením </w:t>
      </w:r>
      <w:r w:rsidR="003E5FDE">
        <w:t>Ž</w:t>
      </w:r>
      <w:r w:rsidR="00552E10">
        <w:t>oP ji s</w:t>
      </w:r>
      <w:r w:rsidR="00602A42">
        <w:t> </w:t>
      </w:r>
      <w:r w:rsidR="00552E10">
        <w:t xml:space="preserve">ŘO </w:t>
      </w:r>
      <w:r w:rsidR="000367D2">
        <w:t xml:space="preserve">OPTP </w:t>
      </w:r>
      <w:r w:rsidR="00552E10">
        <w:t xml:space="preserve">konzultovat.  </w:t>
      </w:r>
    </w:p>
    <w:p w14:paraId="4498B0B3" w14:textId="5F07E80C" w:rsidR="000C2E5E" w:rsidRPr="0023631D" w:rsidRDefault="002D6CE5" w:rsidP="5DC23386">
      <w:pPr>
        <w:rPr>
          <w:rFonts w:cs="Arial"/>
        </w:rPr>
      </w:pPr>
      <w:r w:rsidRPr="5DC23386">
        <w:rPr>
          <w:rFonts w:cs="Arial"/>
        </w:rPr>
        <w:t xml:space="preserve">Příjemce předkládá </w:t>
      </w:r>
      <w:r w:rsidR="003E5FDE" w:rsidRPr="5DC23386">
        <w:rPr>
          <w:rFonts w:cs="Arial"/>
        </w:rPr>
        <w:t>Ž</w:t>
      </w:r>
      <w:r w:rsidR="00165593" w:rsidRPr="5DC23386">
        <w:rPr>
          <w:rFonts w:cs="Arial"/>
        </w:rPr>
        <w:t>oP</w:t>
      </w:r>
      <w:r w:rsidR="00373BE0" w:rsidRPr="5DC23386">
        <w:rPr>
          <w:rFonts w:cs="Arial"/>
        </w:rPr>
        <w:t xml:space="preserve"> </w:t>
      </w:r>
      <w:r w:rsidRPr="5DC23386">
        <w:rPr>
          <w:rFonts w:cs="Arial"/>
        </w:rPr>
        <w:t>minimálně v</w:t>
      </w:r>
      <w:r w:rsidR="00602A42" w:rsidRPr="5DC23386">
        <w:rPr>
          <w:rFonts w:cs="Arial"/>
        </w:rPr>
        <w:t> </w:t>
      </w:r>
      <w:r w:rsidRPr="5DC23386">
        <w:rPr>
          <w:rFonts w:cs="Arial"/>
        </w:rPr>
        <w:t xml:space="preserve">částce </w:t>
      </w:r>
      <w:r w:rsidR="00193798" w:rsidRPr="5DC23386">
        <w:rPr>
          <w:rFonts w:cs="Arial"/>
          <w:b/>
          <w:bCs/>
        </w:rPr>
        <w:t>100</w:t>
      </w:r>
      <w:r w:rsidR="00FF4544" w:rsidRPr="5DC23386">
        <w:rPr>
          <w:rFonts w:cs="Arial"/>
          <w:b/>
          <w:bCs/>
        </w:rPr>
        <w:t> </w:t>
      </w:r>
      <w:r w:rsidRPr="5DC23386">
        <w:rPr>
          <w:rFonts w:cs="Arial"/>
          <w:b/>
          <w:bCs/>
        </w:rPr>
        <w:t>000</w:t>
      </w:r>
      <w:r w:rsidR="006D6F1C" w:rsidRPr="5DC23386">
        <w:rPr>
          <w:rFonts w:cs="Arial"/>
          <w:b/>
          <w:bCs/>
        </w:rPr>
        <w:t xml:space="preserve"> </w:t>
      </w:r>
      <w:r w:rsidRPr="5DC23386">
        <w:rPr>
          <w:rFonts w:cs="Arial"/>
          <w:b/>
          <w:bCs/>
        </w:rPr>
        <w:t>Kč</w:t>
      </w:r>
      <w:r w:rsidR="008373F9" w:rsidRPr="5DC23386">
        <w:rPr>
          <w:rFonts w:cs="Arial"/>
        </w:rPr>
        <w:t xml:space="preserve"> způsobilých výdajů</w:t>
      </w:r>
      <w:r w:rsidR="006A0934" w:rsidRPr="5DC23386">
        <w:rPr>
          <w:rFonts w:cs="Arial"/>
        </w:rPr>
        <w:t>.</w:t>
      </w:r>
      <w:r w:rsidRPr="5DC23386">
        <w:rPr>
          <w:rFonts w:cs="Arial"/>
        </w:rPr>
        <w:t xml:space="preserve"> V</w:t>
      </w:r>
      <w:r w:rsidR="00602A42" w:rsidRPr="5DC23386">
        <w:rPr>
          <w:rFonts w:cs="Arial"/>
        </w:rPr>
        <w:t> </w:t>
      </w:r>
      <w:r w:rsidRPr="5DC23386">
        <w:rPr>
          <w:rFonts w:cs="Arial"/>
        </w:rPr>
        <w:t xml:space="preserve">případě, že </w:t>
      </w:r>
      <w:r w:rsidR="00B97D08" w:rsidRPr="5DC23386">
        <w:rPr>
          <w:rFonts w:cs="Arial"/>
        </w:rPr>
        <w:t>Ž</w:t>
      </w:r>
      <w:r w:rsidR="00165593" w:rsidRPr="5DC23386">
        <w:rPr>
          <w:rFonts w:cs="Arial"/>
        </w:rPr>
        <w:t xml:space="preserve">oP </w:t>
      </w:r>
      <w:r w:rsidR="006A0934" w:rsidRPr="5DC23386">
        <w:rPr>
          <w:rFonts w:cs="Arial"/>
        </w:rPr>
        <w:t xml:space="preserve">nedosahuje </w:t>
      </w:r>
      <w:r w:rsidRPr="5DC23386">
        <w:rPr>
          <w:rFonts w:cs="Arial"/>
        </w:rPr>
        <w:t>minimální částk</w:t>
      </w:r>
      <w:r w:rsidR="006A0934" w:rsidRPr="5DC23386">
        <w:rPr>
          <w:rFonts w:cs="Arial"/>
        </w:rPr>
        <w:t>y</w:t>
      </w:r>
      <w:r w:rsidRPr="5DC23386">
        <w:rPr>
          <w:rFonts w:cs="Arial"/>
        </w:rPr>
        <w:t>, požádá příjemce</w:t>
      </w:r>
      <w:r w:rsidR="00E413F9" w:rsidRPr="5DC23386">
        <w:rPr>
          <w:rFonts w:cs="Arial"/>
        </w:rPr>
        <w:t xml:space="preserve"> prostřednictvím </w:t>
      </w:r>
      <w:proofErr w:type="spellStart"/>
      <w:r w:rsidR="00E413F9" w:rsidRPr="5DC23386">
        <w:rPr>
          <w:rFonts w:cs="Arial"/>
        </w:rPr>
        <w:t>ŽoZ</w:t>
      </w:r>
      <w:proofErr w:type="spellEnd"/>
      <w:r w:rsidRPr="5DC23386">
        <w:rPr>
          <w:rFonts w:cs="Arial"/>
        </w:rPr>
        <w:t xml:space="preserve"> </w:t>
      </w:r>
      <w:r w:rsidR="00B83B3E" w:rsidRPr="5DC23386">
        <w:rPr>
          <w:rFonts w:cs="Arial"/>
        </w:rPr>
        <w:t>o</w:t>
      </w:r>
      <w:r w:rsidR="00B83B3E">
        <w:rPr>
          <w:rFonts w:cs="Arial"/>
        </w:rPr>
        <w:t> </w:t>
      </w:r>
      <w:r w:rsidR="00F91448" w:rsidRPr="5DC23386">
        <w:rPr>
          <w:rFonts w:cs="Arial"/>
        </w:rPr>
        <w:t xml:space="preserve">změnu finančního plánu </w:t>
      </w:r>
      <w:r w:rsidRPr="5DC23386">
        <w:rPr>
          <w:rFonts w:cs="Arial"/>
        </w:rPr>
        <w:t>projektu</w:t>
      </w:r>
      <w:r w:rsidR="00EE0B08" w:rsidRPr="5DC23386">
        <w:rPr>
          <w:rFonts w:cs="Arial"/>
        </w:rPr>
        <w:t>,</w:t>
      </w:r>
      <w:r w:rsidR="00FF4544" w:rsidRPr="5DC23386">
        <w:rPr>
          <w:rFonts w:cs="Arial"/>
        </w:rPr>
        <w:t xml:space="preserve"> </w:t>
      </w:r>
      <w:r w:rsidR="00B83B3E" w:rsidRPr="5DC23386">
        <w:rPr>
          <w:rFonts w:cs="Arial"/>
        </w:rPr>
        <w:t>a</w:t>
      </w:r>
      <w:r w:rsidR="00B83B3E">
        <w:rPr>
          <w:rFonts w:cs="Arial"/>
        </w:rPr>
        <w:t> </w:t>
      </w:r>
      <w:r w:rsidR="00FF4544" w:rsidRPr="5DC23386">
        <w:rPr>
          <w:rFonts w:cs="Arial"/>
        </w:rPr>
        <w:t xml:space="preserve">to před ukončením </w:t>
      </w:r>
      <w:r w:rsidR="00F91448" w:rsidRPr="5DC23386">
        <w:rPr>
          <w:rFonts w:cs="Arial"/>
        </w:rPr>
        <w:t>sledovaného ob</w:t>
      </w:r>
      <w:r w:rsidR="00934580" w:rsidRPr="5DC23386">
        <w:rPr>
          <w:rFonts w:cs="Arial"/>
        </w:rPr>
        <w:t>d</w:t>
      </w:r>
      <w:r w:rsidR="00F91448" w:rsidRPr="5DC23386">
        <w:rPr>
          <w:rFonts w:cs="Arial"/>
        </w:rPr>
        <w:t xml:space="preserve">obí </w:t>
      </w:r>
      <w:r w:rsidR="00B83B3E" w:rsidRPr="5DC23386">
        <w:rPr>
          <w:rFonts w:cs="Arial"/>
        </w:rPr>
        <w:t>a</w:t>
      </w:r>
      <w:r w:rsidR="00B83B3E">
        <w:rPr>
          <w:rFonts w:cs="Arial"/>
        </w:rPr>
        <w:t> </w:t>
      </w:r>
      <w:r w:rsidR="00367757" w:rsidRPr="5DC23386">
        <w:rPr>
          <w:rFonts w:cs="Arial"/>
        </w:rPr>
        <w:t xml:space="preserve">založením </w:t>
      </w:r>
      <w:r w:rsidR="00DB4F5A" w:rsidRPr="5DC23386">
        <w:rPr>
          <w:rFonts w:cs="Arial"/>
        </w:rPr>
        <w:t>ž</w:t>
      </w:r>
      <w:r w:rsidR="00367757" w:rsidRPr="5DC23386">
        <w:rPr>
          <w:rFonts w:cs="Arial"/>
        </w:rPr>
        <w:t>ádosti o</w:t>
      </w:r>
      <w:r w:rsidR="00561203" w:rsidRPr="5DC23386">
        <w:rPr>
          <w:rFonts w:cs="Arial"/>
        </w:rPr>
        <w:t> </w:t>
      </w:r>
      <w:r w:rsidR="00367757" w:rsidRPr="5DC23386">
        <w:rPr>
          <w:rFonts w:cs="Arial"/>
        </w:rPr>
        <w:t>platbu v</w:t>
      </w:r>
      <w:r w:rsidR="00CE6B85">
        <w:rPr>
          <w:rFonts w:cs="Arial"/>
        </w:rPr>
        <w:t> </w:t>
      </w:r>
      <w:r w:rsidR="00367757" w:rsidRPr="5DC23386">
        <w:rPr>
          <w:rFonts w:cs="Arial"/>
        </w:rPr>
        <w:t>IS</w:t>
      </w:r>
      <w:r w:rsidR="00CE6B85">
        <w:rPr>
          <w:rFonts w:cs="Arial"/>
        </w:rPr>
        <w:t xml:space="preserve"> </w:t>
      </w:r>
      <w:r w:rsidR="00367757" w:rsidRPr="5DC23386">
        <w:rPr>
          <w:rFonts w:cs="Arial"/>
        </w:rPr>
        <w:t>KP</w:t>
      </w:r>
      <w:r w:rsidR="00F91448" w:rsidRPr="5DC23386">
        <w:rPr>
          <w:rFonts w:cs="Arial"/>
        </w:rPr>
        <w:t>21</w:t>
      </w:r>
      <w:r w:rsidR="00367757" w:rsidRPr="5DC23386">
        <w:rPr>
          <w:rFonts w:cs="Arial"/>
        </w:rPr>
        <w:t>+</w:t>
      </w:r>
      <w:r w:rsidRPr="5DC23386">
        <w:rPr>
          <w:rFonts w:cs="Arial"/>
        </w:rPr>
        <w:t>.</w:t>
      </w:r>
    </w:p>
    <w:p w14:paraId="30BF8DF5" w14:textId="492F98DB" w:rsidR="004A28AC" w:rsidRPr="0023631D" w:rsidRDefault="00E040F1" w:rsidP="004A28AC">
      <w:pPr>
        <w:rPr>
          <w:rFonts w:cs="Arial"/>
          <w:szCs w:val="22"/>
        </w:rPr>
      </w:pPr>
      <w:r>
        <w:rPr>
          <w:rFonts w:cs="Arial"/>
          <w:szCs w:val="22"/>
        </w:rPr>
        <w:t>Požadovaná č</w:t>
      </w:r>
      <w:r w:rsidR="005B2A43" w:rsidRPr="00FE22A6">
        <w:rPr>
          <w:rFonts w:cs="Arial"/>
          <w:szCs w:val="22"/>
        </w:rPr>
        <w:t>ástka</w:t>
      </w:r>
      <w:r>
        <w:rPr>
          <w:rFonts w:cs="Arial"/>
          <w:szCs w:val="22"/>
        </w:rPr>
        <w:t xml:space="preserve"> způsobilých výdajů</w:t>
      </w:r>
      <w:r w:rsidR="008B5C42">
        <w:rPr>
          <w:rFonts w:cs="Arial"/>
          <w:szCs w:val="22"/>
        </w:rPr>
        <w:t xml:space="preserve"> </w:t>
      </w:r>
      <w:r w:rsidR="00AF6E40">
        <w:rPr>
          <w:rFonts w:cs="Arial"/>
          <w:szCs w:val="22"/>
        </w:rPr>
        <w:t>v</w:t>
      </w:r>
      <w:r w:rsidR="00602A42">
        <w:rPr>
          <w:rFonts w:cs="Arial"/>
          <w:szCs w:val="22"/>
        </w:rPr>
        <w:t> </w:t>
      </w:r>
      <w:r w:rsidR="000F3709">
        <w:rPr>
          <w:rFonts w:cs="Arial"/>
          <w:szCs w:val="22"/>
        </w:rPr>
        <w:t>Ž</w:t>
      </w:r>
      <w:r w:rsidR="00AF6E40">
        <w:rPr>
          <w:rFonts w:cs="Arial"/>
          <w:szCs w:val="22"/>
        </w:rPr>
        <w:t>oP</w:t>
      </w:r>
      <w:r w:rsidR="008B5C42">
        <w:rPr>
          <w:rFonts w:cs="Arial"/>
          <w:szCs w:val="22"/>
        </w:rPr>
        <w:t xml:space="preserve"> </w:t>
      </w:r>
      <w:r w:rsidR="00371C65">
        <w:rPr>
          <w:rFonts w:cs="Arial"/>
          <w:szCs w:val="22"/>
        </w:rPr>
        <w:t>nesmí být vyšší než částka</w:t>
      </w:r>
      <w:r w:rsidR="005B2A43" w:rsidRPr="00FE22A6">
        <w:rPr>
          <w:rFonts w:cs="Arial"/>
          <w:szCs w:val="22"/>
        </w:rPr>
        <w:t xml:space="preserve"> </w:t>
      </w:r>
      <w:r w:rsidR="00096721">
        <w:rPr>
          <w:rFonts w:cs="Arial"/>
          <w:szCs w:val="22"/>
        </w:rPr>
        <w:t>plánovan</w:t>
      </w:r>
      <w:r w:rsidR="00371C65">
        <w:rPr>
          <w:rFonts w:cs="Arial"/>
          <w:szCs w:val="22"/>
        </w:rPr>
        <w:t>á</w:t>
      </w:r>
      <w:r w:rsidR="00096721">
        <w:rPr>
          <w:rFonts w:cs="Arial"/>
          <w:szCs w:val="22"/>
        </w:rPr>
        <w:t xml:space="preserve"> na </w:t>
      </w:r>
      <w:r w:rsidR="00F91448">
        <w:rPr>
          <w:rFonts w:cs="Arial"/>
          <w:szCs w:val="22"/>
        </w:rPr>
        <w:t xml:space="preserve">sledované období </w:t>
      </w:r>
      <w:r w:rsidR="001A3701">
        <w:rPr>
          <w:rFonts w:cs="Arial"/>
          <w:szCs w:val="22"/>
        </w:rPr>
        <w:t>projektu</w:t>
      </w:r>
      <w:r w:rsidR="00367757">
        <w:rPr>
          <w:rFonts w:cs="Arial"/>
          <w:szCs w:val="22"/>
        </w:rPr>
        <w:t xml:space="preserve"> </w:t>
      </w:r>
      <w:r w:rsidR="00367757" w:rsidRPr="00BE4F15">
        <w:rPr>
          <w:rFonts w:cs="Arial"/>
          <w:szCs w:val="22"/>
        </w:rPr>
        <w:t>dle finančního plánu</w:t>
      </w:r>
      <w:r w:rsidR="008B5C42">
        <w:rPr>
          <w:rFonts w:cs="Arial"/>
          <w:szCs w:val="22"/>
        </w:rPr>
        <w:t>.</w:t>
      </w:r>
      <w:r w:rsidR="004A28AC">
        <w:rPr>
          <w:rFonts w:cs="Arial"/>
          <w:szCs w:val="22"/>
        </w:rPr>
        <w:t xml:space="preserve"> </w:t>
      </w:r>
    </w:p>
    <w:p w14:paraId="271A4F72" w14:textId="76E88452" w:rsidR="00BB73E3" w:rsidRDefault="000C2E5E" w:rsidP="136B55BE">
      <w:r w:rsidRPr="136B55BE">
        <w:rPr>
          <w:rFonts w:cs="Arial"/>
        </w:rPr>
        <w:t xml:space="preserve">Dokud nebude </w:t>
      </w:r>
      <w:r w:rsidR="003D1BAD" w:rsidRPr="136B55BE">
        <w:rPr>
          <w:rFonts w:cs="Arial"/>
        </w:rPr>
        <w:t>Ž</w:t>
      </w:r>
      <w:r w:rsidR="006B4D25" w:rsidRPr="136B55BE">
        <w:rPr>
          <w:rFonts w:cs="Arial"/>
        </w:rPr>
        <w:t>oP</w:t>
      </w:r>
      <w:r w:rsidRPr="136B55BE">
        <w:rPr>
          <w:rFonts w:cs="Arial"/>
        </w:rPr>
        <w:t xml:space="preserve"> za </w:t>
      </w:r>
      <w:r w:rsidR="003F1663">
        <w:rPr>
          <w:rFonts w:cs="Arial"/>
        </w:rPr>
        <w:t>finanční plán (dále „FP“)</w:t>
      </w:r>
      <w:r w:rsidRPr="136B55BE">
        <w:rPr>
          <w:rFonts w:cs="Arial"/>
        </w:rPr>
        <w:t xml:space="preserve"> schválena </w:t>
      </w:r>
      <w:r w:rsidR="00367757" w:rsidRPr="136B55BE">
        <w:rPr>
          <w:rFonts w:cs="Arial"/>
        </w:rPr>
        <w:t xml:space="preserve">ve 2. stupni </w:t>
      </w:r>
      <w:r w:rsidRPr="136B55BE">
        <w:rPr>
          <w:rFonts w:cs="Arial"/>
        </w:rPr>
        <w:t xml:space="preserve">či zamítnuta, nebude možné </w:t>
      </w:r>
      <w:r w:rsidR="00F770E8" w:rsidRPr="136B55BE">
        <w:rPr>
          <w:rFonts w:cs="Arial"/>
        </w:rPr>
        <w:t>Ž</w:t>
      </w:r>
      <w:r w:rsidR="006B4D25" w:rsidRPr="136B55BE">
        <w:rPr>
          <w:rFonts w:cs="Arial"/>
        </w:rPr>
        <w:t>oP</w:t>
      </w:r>
      <w:r w:rsidR="007A3ECC" w:rsidRPr="136B55BE">
        <w:rPr>
          <w:rFonts w:cs="Arial"/>
        </w:rPr>
        <w:t xml:space="preserve"> </w:t>
      </w:r>
      <w:r w:rsidRPr="136B55BE">
        <w:rPr>
          <w:rFonts w:cs="Arial"/>
        </w:rPr>
        <w:t xml:space="preserve">za </w:t>
      </w:r>
      <w:r w:rsidR="00BB73E3">
        <w:rPr>
          <w:rFonts w:cs="Arial"/>
        </w:rPr>
        <w:t>FP</w:t>
      </w:r>
      <w:r w:rsidRPr="136B55BE">
        <w:rPr>
          <w:rFonts w:cs="Arial"/>
        </w:rPr>
        <w:t xml:space="preserve"> n+1 </w:t>
      </w:r>
      <w:r w:rsidR="00171DA5" w:rsidRPr="136B55BE">
        <w:rPr>
          <w:rFonts w:cs="Arial"/>
        </w:rPr>
        <w:t>založit</w:t>
      </w:r>
      <w:r w:rsidRPr="136B55BE">
        <w:rPr>
          <w:rFonts w:cs="Arial"/>
        </w:rPr>
        <w:t xml:space="preserve">, tzn. </w:t>
      </w:r>
      <w:r w:rsidR="000006E4" w:rsidRPr="136B55BE">
        <w:rPr>
          <w:rFonts w:cs="Arial"/>
        </w:rPr>
        <w:t>p</w:t>
      </w:r>
      <w:r w:rsidRPr="136B55BE">
        <w:rPr>
          <w:rFonts w:cs="Arial"/>
        </w:rPr>
        <w:t>ředložit ji v</w:t>
      </w:r>
      <w:r w:rsidR="00602A42" w:rsidRPr="136B55BE">
        <w:rPr>
          <w:rFonts w:cs="Arial"/>
        </w:rPr>
        <w:t> </w:t>
      </w:r>
      <w:r w:rsidRPr="136B55BE">
        <w:rPr>
          <w:rFonts w:cs="Arial"/>
        </w:rPr>
        <w:t>elektronické verzi</w:t>
      </w:r>
      <w:r w:rsidR="00E83B0C" w:rsidRPr="136B55BE">
        <w:rPr>
          <w:rFonts w:cs="Arial"/>
        </w:rPr>
        <w:t xml:space="preserve">. </w:t>
      </w:r>
      <w:r w:rsidR="00E83B0C">
        <w:t xml:space="preserve">Příjemce </w:t>
      </w:r>
      <w:r w:rsidR="00A009BA">
        <w:t>informuje ŘO</w:t>
      </w:r>
      <w:r w:rsidR="008516C1">
        <w:t xml:space="preserve"> OPTP</w:t>
      </w:r>
      <w:r w:rsidR="00A009BA">
        <w:t xml:space="preserve"> </w:t>
      </w:r>
      <w:r w:rsidR="00B83B3E">
        <w:t>o </w:t>
      </w:r>
      <w:r w:rsidR="00A009BA">
        <w:t xml:space="preserve">nemožnosti založení </w:t>
      </w:r>
      <w:r w:rsidR="00F770E8">
        <w:t>Ž</w:t>
      </w:r>
      <w:r w:rsidR="00A009BA">
        <w:t xml:space="preserve">oP za </w:t>
      </w:r>
      <w:r w:rsidR="00BB73E3">
        <w:rPr>
          <w:rFonts w:cs="Arial"/>
        </w:rPr>
        <w:t>FP</w:t>
      </w:r>
      <w:r w:rsidR="00A009BA">
        <w:t xml:space="preserve"> n+1. Tímto ŘO</w:t>
      </w:r>
      <w:r w:rsidR="008516C1">
        <w:t xml:space="preserve"> OPTP</w:t>
      </w:r>
      <w:r w:rsidR="00A009BA">
        <w:t xml:space="preserve"> akceptuje prodloužení </w:t>
      </w:r>
      <w:r w:rsidR="00766223">
        <w:t xml:space="preserve">termínu pro předložení </w:t>
      </w:r>
      <w:r w:rsidR="00A009BA">
        <w:t>ŽoP do doby</w:t>
      </w:r>
      <w:r w:rsidR="000660E1">
        <w:t>,</w:t>
      </w:r>
      <w:r w:rsidR="00A009BA">
        <w:t xml:space="preserve"> než bude příjemce informován </w:t>
      </w:r>
      <w:r w:rsidR="00B83B3E">
        <w:t>o </w:t>
      </w:r>
      <w:r w:rsidR="00A009BA">
        <w:t xml:space="preserve">schválení ŽoP za </w:t>
      </w:r>
      <w:r w:rsidR="00766223">
        <w:rPr>
          <w:rFonts w:cs="Arial"/>
        </w:rPr>
        <w:t>FP</w:t>
      </w:r>
      <w:r w:rsidR="00A009BA">
        <w:t xml:space="preserve"> v</w:t>
      </w:r>
      <w:r w:rsidR="004B5E9A">
        <w:t>e</w:t>
      </w:r>
      <w:r w:rsidR="00A009BA">
        <w:t> 2.</w:t>
      </w:r>
      <w:r w:rsidR="008516C1">
        <w:t xml:space="preserve"> </w:t>
      </w:r>
      <w:r w:rsidR="00A009BA">
        <w:t>stupni,</w:t>
      </w:r>
      <w:r w:rsidR="008516C1">
        <w:t xml:space="preserve"> </w:t>
      </w:r>
      <w:r w:rsidR="00B83B3E">
        <w:t>o </w:t>
      </w:r>
      <w:r w:rsidR="00A009BA">
        <w:t xml:space="preserve">kterém příjemce informuje </w:t>
      </w:r>
      <w:r w:rsidR="00F649F7">
        <w:t>finanční manažer (dále „</w:t>
      </w:r>
      <w:r w:rsidR="00A009BA">
        <w:t>FM</w:t>
      </w:r>
      <w:r w:rsidR="00F649F7">
        <w:t>“)</w:t>
      </w:r>
      <w:r w:rsidR="00D83FCC">
        <w:t xml:space="preserve"> depeší</w:t>
      </w:r>
      <w:r w:rsidR="00B20A71">
        <w:t xml:space="preserve">. PM následně příjemci určí lhůtu pro předložení </w:t>
      </w:r>
      <w:r w:rsidR="00BC7398">
        <w:t>Ž</w:t>
      </w:r>
      <w:r w:rsidR="00D83FCC">
        <w:t xml:space="preserve">oP za </w:t>
      </w:r>
      <w:r w:rsidR="00B20A71">
        <w:t xml:space="preserve">FP </w:t>
      </w:r>
      <w:r w:rsidR="00D83FCC">
        <w:t>n+1</w:t>
      </w:r>
      <w:r w:rsidR="00B20A71">
        <w:t>, která může být maximálně 10 p. d</w:t>
      </w:r>
      <w:r w:rsidR="00D83FCC">
        <w:t>.</w:t>
      </w:r>
    </w:p>
    <w:p w14:paraId="3FB5BC0E" w14:textId="3575B405" w:rsidR="000660E1" w:rsidRPr="00BE4F15" w:rsidRDefault="000660E1" w:rsidP="136B55BE">
      <w:r>
        <w:t>Z</w:t>
      </w:r>
      <w:r w:rsidR="00602A42">
        <w:t> </w:t>
      </w:r>
      <w:r>
        <w:t>objektivních důvodů může příjemce ŘO</w:t>
      </w:r>
      <w:r w:rsidR="008516C1">
        <w:t xml:space="preserve"> OPTP</w:t>
      </w:r>
      <w:r>
        <w:t xml:space="preserve"> požádat </w:t>
      </w:r>
      <w:r w:rsidR="00B83B3E">
        <w:t>o </w:t>
      </w:r>
      <w:r>
        <w:t>prodloužení termínu pro podání ŽoP/</w:t>
      </w:r>
      <w:proofErr w:type="spellStart"/>
      <w:r>
        <w:t>ZoR</w:t>
      </w:r>
      <w:proofErr w:type="spellEnd"/>
      <w:r>
        <w:t xml:space="preserve"> depeší před uplynutím řádného termínu. </w:t>
      </w:r>
    </w:p>
    <w:p w14:paraId="39FC4CF0" w14:textId="1DBF175B" w:rsidR="00520427" w:rsidRDefault="00520427" w:rsidP="00520427">
      <w:pPr>
        <w:rPr>
          <w:rFonts w:cs="Arial"/>
        </w:rPr>
      </w:pPr>
      <w:r>
        <w:rPr>
          <w:rFonts w:cs="Arial"/>
        </w:rPr>
        <w:t>Komunikace</w:t>
      </w:r>
      <w:r w:rsidRPr="00475C44">
        <w:rPr>
          <w:rFonts w:cs="Arial"/>
        </w:rPr>
        <w:t xml:space="preserve"> </w:t>
      </w:r>
      <w:r w:rsidR="00B83B3E" w:rsidRPr="00475C44">
        <w:rPr>
          <w:rFonts w:cs="Arial"/>
        </w:rPr>
        <w:t>a</w:t>
      </w:r>
      <w:r w:rsidR="00B83B3E">
        <w:rPr>
          <w:rFonts w:cs="Arial"/>
        </w:rPr>
        <w:t> </w:t>
      </w:r>
      <w:r w:rsidRPr="00475C44">
        <w:rPr>
          <w:rFonts w:cs="Arial"/>
        </w:rPr>
        <w:t>předává</w:t>
      </w:r>
      <w:r>
        <w:rPr>
          <w:rFonts w:cs="Arial"/>
        </w:rPr>
        <w:t>ní informací k</w:t>
      </w:r>
      <w:r w:rsidR="00602A42">
        <w:rPr>
          <w:rFonts w:cs="Arial"/>
        </w:rPr>
        <w:t> </w:t>
      </w:r>
      <w:r>
        <w:rPr>
          <w:rFonts w:cs="Arial"/>
        </w:rPr>
        <w:t>ŽoP probíhá</w:t>
      </w:r>
      <w:r w:rsidRPr="00475C44">
        <w:rPr>
          <w:rFonts w:cs="Arial"/>
        </w:rPr>
        <w:t xml:space="preserve"> prostřednictvím </w:t>
      </w:r>
      <w:r>
        <w:rPr>
          <w:rFonts w:cs="Arial"/>
        </w:rPr>
        <w:t>depeše v</w:t>
      </w:r>
      <w:r w:rsidR="00602A42">
        <w:rPr>
          <w:rFonts w:cs="Arial"/>
        </w:rPr>
        <w:t> </w:t>
      </w:r>
      <w:r>
        <w:rPr>
          <w:rFonts w:cs="Arial"/>
        </w:rPr>
        <w:t>MS20</w:t>
      </w:r>
      <w:r w:rsidR="00F91448">
        <w:rPr>
          <w:rFonts w:cs="Arial"/>
        </w:rPr>
        <w:t>21</w:t>
      </w:r>
      <w:r>
        <w:rPr>
          <w:rFonts w:cs="Arial"/>
        </w:rPr>
        <w:t xml:space="preserve">+. </w:t>
      </w:r>
    </w:p>
    <w:p w14:paraId="01B78512" w14:textId="74696737" w:rsidR="00C43029" w:rsidRDefault="0024024C" w:rsidP="004A28AC">
      <w:pPr>
        <w:rPr>
          <w:rFonts w:cs="Arial"/>
          <w:szCs w:val="22"/>
        </w:rPr>
      </w:pPr>
      <w:r w:rsidRPr="00720E03">
        <w:rPr>
          <w:rFonts w:cs="Arial"/>
          <w:szCs w:val="22"/>
        </w:rPr>
        <w:t>V</w:t>
      </w:r>
      <w:r w:rsidR="00602A42">
        <w:rPr>
          <w:rFonts w:cs="Arial"/>
          <w:szCs w:val="22"/>
        </w:rPr>
        <w:t> </w:t>
      </w:r>
      <w:r w:rsidRPr="00720E03">
        <w:rPr>
          <w:rFonts w:cs="Arial"/>
          <w:szCs w:val="22"/>
        </w:rPr>
        <w:t xml:space="preserve">případě výdaje, který časově spadá do více </w:t>
      </w:r>
      <w:r w:rsidR="003D7576">
        <w:rPr>
          <w:rFonts w:cs="Arial"/>
          <w:szCs w:val="22"/>
        </w:rPr>
        <w:t>sledovaných období</w:t>
      </w:r>
      <w:r w:rsidR="003D7576" w:rsidRPr="00720E03">
        <w:rPr>
          <w:rFonts w:cs="Arial"/>
          <w:szCs w:val="22"/>
        </w:rPr>
        <w:t xml:space="preserve"> </w:t>
      </w:r>
      <w:r w:rsidRPr="00720E03">
        <w:rPr>
          <w:rFonts w:cs="Arial"/>
          <w:szCs w:val="22"/>
        </w:rPr>
        <w:t>projektu, lze výdaj v</w:t>
      </w:r>
      <w:r w:rsidR="00602A42">
        <w:rPr>
          <w:rFonts w:cs="Arial"/>
          <w:szCs w:val="22"/>
        </w:rPr>
        <w:t> </w:t>
      </w:r>
      <w:r w:rsidRPr="00720E03">
        <w:rPr>
          <w:rFonts w:cs="Arial"/>
          <w:szCs w:val="22"/>
        </w:rPr>
        <w:t>celé jeho výši uhradit v</w:t>
      </w:r>
      <w:r w:rsidR="00D716B0">
        <w:rPr>
          <w:rFonts w:cs="Arial"/>
          <w:szCs w:val="22"/>
        </w:rPr>
        <w:t>e</w:t>
      </w:r>
      <w:r w:rsidR="00602A42">
        <w:rPr>
          <w:rFonts w:cs="Arial"/>
          <w:szCs w:val="22"/>
        </w:rPr>
        <w:t> </w:t>
      </w:r>
      <w:r w:rsidR="00D716B0">
        <w:rPr>
          <w:rFonts w:cs="Arial"/>
          <w:szCs w:val="22"/>
        </w:rPr>
        <w:t>sledovaném období</w:t>
      </w:r>
      <w:r w:rsidRPr="00720E03">
        <w:rPr>
          <w:rFonts w:cs="Arial"/>
          <w:szCs w:val="22"/>
        </w:rPr>
        <w:t>, ve které</w:t>
      </w:r>
      <w:r w:rsidR="00802D89">
        <w:rPr>
          <w:rFonts w:cs="Arial"/>
          <w:szCs w:val="22"/>
        </w:rPr>
        <w:t>m</w:t>
      </w:r>
      <w:r w:rsidRPr="00720E03">
        <w:rPr>
          <w:rFonts w:cs="Arial"/>
          <w:szCs w:val="22"/>
        </w:rPr>
        <w:t xml:space="preserve"> vznikl </w:t>
      </w:r>
      <w:r w:rsidR="00B83B3E" w:rsidRPr="00720E03">
        <w:rPr>
          <w:rFonts w:cs="Arial"/>
          <w:szCs w:val="22"/>
        </w:rPr>
        <w:t>a</w:t>
      </w:r>
      <w:r w:rsidR="00B83B3E">
        <w:rPr>
          <w:rFonts w:cs="Arial"/>
          <w:szCs w:val="22"/>
        </w:rPr>
        <w:t> </w:t>
      </w:r>
      <w:r w:rsidRPr="00720E03">
        <w:rPr>
          <w:rFonts w:cs="Arial"/>
          <w:szCs w:val="22"/>
        </w:rPr>
        <w:t>není nutné je</w:t>
      </w:r>
      <w:r w:rsidR="00CA045D">
        <w:rPr>
          <w:rFonts w:cs="Arial"/>
          <w:szCs w:val="22"/>
        </w:rPr>
        <w:t>j</w:t>
      </w:r>
      <w:r w:rsidRPr="00720E03">
        <w:rPr>
          <w:rFonts w:cs="Arial"/>
          <w:szCs w:val="22"/>
        </w:rPr>
        <w:t xml:space="preserve"> rozdělovat na alikvótní částky a</w:t>
      </w:r>
      <w:r w:rsidR="00980CD0">
        <w:rPr>
          <w:rFonts w:cs="Arial"/>
          <w:szCs w:val="22"/>
        </w:rPr>
        <w:t> </w:t>
      </w:r>
      <w:r w:rsidRPr="00720E03">
        <w:rPr>
          <w:rFonts w:cs="Arial"/>
          <w:szCs w:val="22"/>
        </w:rPr>
        <w:t>nárokovat v</w:t>
      </w:r>
      <w:r w:rsidR="00602A42">
        <w:rPr>
          <w:rFonts w:cs="Arial"/>
          <w:szCs w:val="22"/>
        </w:rPr>
        <w:t> </w:t>
      </w:r>
      <w:r w:rsidRPr="00720E03">
        <w:rPr>
          <w:rFonts w:cs="Arial"/>
          <w:szCs w:val="22"/>
        </w:rPr>
        <w:t xml:space="preserve">jednotlivých </w:t>
      </w:r>
      <w:r w:rsidR="00802D89">
        <w:rPr>
          <w:rFonts w:cs="Arial"/>
          <w:szCs w:val="22"/>
        </w:rPr>
        <w:t xml:space="preserve">sledovaných </w:t>
      </w:r>
      <w:r w:rsidR="009903C2">
        <w:rPr>
          <w:rFonts w:cs="Arial"/>
          <w:szCs w:val="22"/>
        </w:rPr>
        <w:t>obdob</w:t>
      </w:r>
      <w:r w:rsidR="009B389D">
        <w:rPr>
          <w:rFonts w:cs="Arial"/>
          <w:szCs w:val="22"/>
        </w:rPr>
        <w:t>ích.</w:t>
      </w:r>
    </w:p>
    <w:p w14:paraId="1F206396" w14:textId="27AFDA23" w:rsidR="0024024C" w:rsidRDefault="00C85CCE" w:rsidP="004A28AC">
      <w:pPr>
        <w:rPr>
          <w:rFonts w:cs="Arial"/>
          <w:szCs w:val="22"/>
        </w:rPr>
      </w:pPr>
      <w:r>
        <w:rPr>
          <w:rFonts w:cs="Arial"/>
          <w:szCs w:val="22"/>
        </w:rPr>
        <w:lastRenderedPageBreak/>
        <w:t>Každý v</w:t>
      </w:r>
      <w:r w:rsidR="00EE42C1">
        <w:rPr>
          <w:rFonts w:cs="Arial"/>
          <w:szCs w:val="22"/>
        </w:rPr>
        <w:t xml:space="preserve">ýdaj by měl být zahrnut do </w:t>
      </w:r>
      <w:r w:rsidR="00276909">
        <w:rPr>
          <w:rFonts w:cs="Arial"/>
          <w:szCs w:val="22"/>
        </w:rPr>
        <w:t>nejbližší Ž</w:t>
      </w:r>
      <w:r w:rsidR="00445D69">
        <w:rPr>
          <w:rFonts w:cs="Arial"/>
          <w:szCs w:val="22"/>
        </w:rPr>
        <w:t>o</w:t>
      </w:r>
      <w:r w:rsidR="00276909">
        <w:rPr>
          <w:rFonts w:cs="Arial"/>
          <w:szCs w:val="22"/>
        </w:rPr>
        <w:t>P</w:t>
      </w:r>
      <w:r w:rsidR="00BF5591">
        <w:rPr>
          <w:rFonts w:cs="Arial"/>
          <w:szCs w:val="22"/>
        </w:rPr>
        <w:t xml:space="preserve">, nicméně </w:t>
      </w:r>
      <w:r w:rsidR="00757F44">
        <w:rPr>
          <w:rFonts w:cs="Arial"/>
          <w:szCs w:val="22"/>
        </w:rPr>
        <w:t>může být</w:t>
      </w:r>
      <w:r>
        <w:rPr>
          <w:rFonts w:cs="Arial"/>
          <w:szCs w:val="22"/>
        </w:rPr>
        <w:t xml:space="preserve"> zahrnut </w:t>
      </w:r>
      <w:r w:rsidR="00B83B3E">
        <w:rPr>
          <w:rFonts w:cs="Arial"/>
          <w:szCs w:val="22"/>
        </w:rPr>
        <w:t>i </w:t>
      </w:r>
      <w:r>
        <w:rPr>
          <w:rFonts w:cs="Arial"/>
          <w:szCs w:val="22"/>
        </w:rPr>
        <w:t>do jiné Ž</w:t>
      </w:r>
      <w:r w:rsidR="00445D69">
        <w:rPr>
          <w:rFonts w:cs="Arial"/>
          <w:szCs w:val="22"/>
        </w:rPr>
        <w:t>o</w:t>
      </w:r>
      <w:r>
        <w:rPr>
          <w:rFonts w:cs="Arial"/>
          <w:szCs w:val="22"/>
        </w:rPr>
        <w:t xml:space="preserve">P. Je </w:t>
      </w:r>
      <w:r w:rsidR="00260CB4">
        <w:rPr>
          <w:rFonts w:cs="Arial"/>
          <w:szCs w:val="22"/>
        </w:rPr>
        <w:t>však třeba dodržet pravidlo</w:t>
      </w:r>
      <w:r w:rsidR="007A3731">
        <w:rPr>
          <w:rFonts w:cs="Arial"/>
          <w:szCs w:val="22"/>
        </w:rPr>
        <w:t xml:space="preserve">, že </w:t>
      </w:r>
      <w:r w:rsidR="007C035C">
        <w:rPr>
          <w:rFonts w:cs="Arial"/>
          <w:szCs w:val="22"/>
        </w:rPr>
        <w:t xml:space="preserve">způsobilý je pouze </w:t>
      </w:r>
      <w:r w:rsidR="00DC3199">
        <w:rPr>
          <w:rFonts w:cs="Arial"/>
          <w:szCs w:val="22"/>
        </w:rPr>
        <w:t>v</w:t>
      </w:r>
      <w:r w:rsidR="007A3731">
        <w:rPr>
          <w:rFonts w:cs="Arial"/>
          <w:szCs w:val="22"/>
        </w:rPr>
        <w:t>ýdaj</w:t>
      </w:r>
      <w:r w:rsidR="00DC3199">
        <w:rPr>
          <w:rFonts w:cs="Arial"/>
          <w:szCs w:val="22"/>
        </w:rPr>
        <w:t>, který se</w:t>
      </w:r>
      <w:r w:rsidR="007A3731">
        <w:rPr>
          <w:rFonts w:cs="Arial"/>
          <w:szCs w:val="22"/>
        </w:rPr>
        <w:t xml:space="preserve"> uskuteční v</w:t>
      </w:r>
      <w:r w:rsidR="00DC3199">
        <w:rPr>
          <w:rFonts w:cs="Arial"/>
          <w:szCs w:val="22"/>
        </w:rPr>
        <w:t> </w:t>
      </w:r>
      <w:r w:rsidR="007A3731">
        <w:rPr>
          <w:rFonts w:cs="Arial"/>
          <w:szCs w:val="22"/>
        </w:rPr>
        <w:t>době</w:t>
      </w:r>
      <w:r w:rsidR="00DC3199">
        <w:rPr>
          <w:rFonts w:cs="Arial"/>
          <w:szCs w:val="22"/>
        </w:rPr>
        <w:t xml:space="preserve"> realizace projektu.</w:t>
      </w:r>
      <w:r w:rsidR="007A3731">
        <w:rPr>
          <w:rFonts w:cs="Arial"/>
          <w:szCs w:val="22"/>
        </w:rPr>
        <w:t xml:space="preserve"> </w:t>
      </w:r>
      <w:r w:rsidR="00757F44">
        <w:rPr>
          <w:rFonts w:cs="Arial"/>
          <w:szCs w:val="22"/>
        </w:rPr>
        <w:t xml:space="preserve"> </w:t>
      </w:r>
    </w:p>
    <w:p w14:paraId="6B593425" w14:textId="417709B9" w:rsidR="004A28AC" w:rsidRPr="00D50BA6" w:rsidRDefault="00033E3A" w:rsidP="004A28AC">
      <w:pPr>
        <w:keepNext/>
        <w:spacing w:before="240" w:after="120"/>
        <w:rPr>
          <w:rFonts w:cs="Arial"/>
          <w:b/>
          <w:snapToGrid w:val="0"/>
          <w:szCs w:val="22"/>
        </w:rPr>
      </w:pPr>
      <w:r>
        <w:rPr>
          <w:rFonts w:cs="Arial"/>
          <w:b/>
          <w:snapToGrid w:val="0"/>
          <w:szCs w:val="22"/>
        </w:rPr>
        <w:t>Příklady p</w:t>
      </w:r>
      <w:r w:rsidR="004A28AC" w:rsidRPr="00D50BA6">
        <w:rPr>
          <w:rFonts w:cs="Arial"/>
          <w:b/>
          <w:snapToGrid w:val="0"/>
          <w:szCs w:val="22"/>
        </w:rPr>
        <w:t>osuzování časové způsobilosti výdajů vzhledem k</w:t>
      </w:r>
      <w:r w:rsidR="00602A42">
        <w:rPr>
          <w:rFonts w:cs="Arial"/>
          <w:b/>
          <w:snapToGrid w:val="0"/>
          <w:szCs w:val="22"/>
        </w:rPr>
        <w:t> </w:t>
      </w:r>
      <w:r w:rsidR="004A28AC" w:rsidRPr="00D50BA6">
        <w:rPr>
          <w:rFonts w:cs="Arial"/>
          <w:b/>
          <w:snapToGrid w:val="0"/>
          <w:szCs w:val="22"/>
        </w:rPr>
        <w:t>fázi projektu při předložení</w:t>
      </w:r>
      <w:r w:rsidR="008E048B">
        <w:rPr>
          <w:rFonts w:cs="Arial"/>
          <w:b/>
          <w:snapToGrid w:val="0"/>
          <w:szCs w:val="22"/>
        </w:rPr>
        <w:t xml:space="preserve"> ŽoP:</w:t>
      </w:r>
    </w:p>
    <w:p w14:paraId="58325B30" w14:textId="7A76B566" w:rsidR="004A28AC" w:rsidRPr="00D50BA6" w:rsidRDefault="004A28AC" w:rsidP="00BF4C78">
      <w:pPr>
        <w:keepNext/>
        <w:numPr>
          <w:ilvl w:val="0"/>
          <w:numId w:val="31"/>
        </w:numPr>
        <w:spacing w:after="120"/>
        <w:rPr>
          <w:rFonts w:cs="Arial"/>
          <w:snapToGrid w:val="0"/>
          <w:szCs w:val="22"/>
        </w:rPr>
      </w:pPr>
      <w:r w:rsidRPr="00D50BA6">
        <w:rPr>
          <w:rFonts w:cs="Arial"/>
          <w:snapToGrid w:val="0"/>
          <w:szCs w:val="22"/>
        </w:rPr>
        <w:t xml:space="preserve">Příjemce předložil se </w:t>
      </w:r>
      <w:r w:rsidR="002A4893">
        <w:rPr>
          <w:rFonts w:cs="Arial"/>
          <w:szCs w:val="22"/>
        </w:rPr>
        <w:t>Ž</w:t>
      </w:r>
      <w:r w:rsidRPr="00D50BA6">
        <w:rPr>
          <w:rFonts w:cs="Arial"/>
          <w:szCs w:val="22"/>
        </w:rPr>
        <w:t xml:space="preserve">oP </w:t>
      </w:r>
      <w:r w:rsidRPr="00D50BA6">
        <w:rPr>
          <w:rFonts w:cs="Arial"/>
          <w:snapToGrid w:val="0"/>
          <w:szCs w:val="22"/>
        </w:rPr>
        <w:t xml:space="preserve">fakturu vystavenou </w:t>
      </w:r>
      <w:r w:rsidRPr="008C0FED">
        <w:rPr>
          <w:rFonts w:cs="Arial"/>
          <w:snapToGrid w:val="0"/>
          <w:szCs w:val="22"/>
        </w:rPr>
        <w:t>po ukončení realizace projektu</w:t>
      </w:r>
      <w:r w:rsidRPr="00D50BA6">
        <w:rPr>
          <w:rFonts w:cs="Arial"/>
          <w:snapToGrid w:val="0"/>
          <w:szCs w:val="22"/>
        </w:rPr>
        <w:t>.</w:t>
      </w:r>
    </w:p>
    <w:p w14:paraId="1EE12212" w14:textId="677F0CCA" w:rsidR="004A28AC" w:rsidRPr="00D50BA6" w:rsidRDefault="004A28AC" w:rsidP="004A28AC">
      <w:pPr>
        <w:keepNext/>
        <w:spacing w:after="120"/>
        <w:ind w:left="709"/>
        <w:rPr>
          <w:rFonts w:cs="Arial"/>
          <w:snapToGrid w:val="0"/>
          <w:szCs w:val="22"/>
        </w:rPr>
      </w:pPr>
      <w:r w:rsidRPr="00D50BA6">
        <w:rPr>
          <w:rFonts w:cs="Arial"/>
          <w:snapToGrid w:val="0"/>
          <w:szCs w:val="22"/>
        </w:rPr>
        <w:t>Z</w:t>
      </w:r>
      <w:r w:rsidR="00602A42">
        <w:rPr>
          <w:rFonts w:cs="Arial"/>
          <w:snapToGrid w:val="0"/>
          <w:szCs w:val="22"/>
        </w:rPr>
        <w:t> </w:t>
      </w:r>
      <w:r w:rsidRPr="00D50BA6">
        <w:rPr>
          <w:rFonts w:cs="Arial"/>
          <w:snapToGrid w:val="0"/>
          <w:szCs w:val="22"/>
        </w:rPr>
        <w:t>relevantních dokladů (např. předávací protokol, dodací list apod.) lze prokázat, že předmět fakturace byl pořízen v</w:t>
      </w:r>
      <w:r w:rsidR="00602A42">
        <w:rPr>
          <w:rFonts w:cs="Arial"/>
          <w:snapToGrid w:val="0"/>
          <w:szCs w:val="22"/>
        </w:rPr>
        <w:t> </w:t>
      </w:r>
      <w:r w:rsidRPr="00D50BA6">
        <w:rPr>
          <w:rFonts w:cs="Arial"/>
          <w:snapToGrid w:val="0"/>
          <w:szCs w:val="22"/>
        </w:rPr>
        <w:t>období realizace</w:t>
      </w:r>
      <w:r w:rsidR="000908E3">
        <w:rPr>
          <w:rFonts w:cs="Arial"/>
          <w:snapToGrid w:val="0"/>
          <w:szCs w:val="22"/>
        </w:rPr>
        <w:t xml:space="preserve"> projektu</w:t>
      </w:r>
      <w:r w:rsidR="006B1B25">
        <w:rPr>
          <w:rFonts w:cs="Arial"/>
          <w:snapToGrid w:val="0"/>
          <w:szCs w:val="22"/>
        </w:rPr>
        <w:t>.</w:t>
      </w:r>
    </w:p>
    <w:p w14:paraId="3DE4DA04" w14:textId="4CC95289" w:rsidR="004A28AC" w:rsidRPr="00D50BA6" w:rsidRDefault="004A28AC" w:rsidP="004A28AC">
      <w:pPr>
        <w:widowControl w:val="0"/>
        <w:spacing w:after="120"/>
        <w:ind w:left="709"/>
        <w:rPr>
          <w:rFonts w:cs="Arial"/>
          <w:snapToGrid w:val="0"/>
          <w:szCs w:val="22"/>
        </w:rPr>
      </w:pPr>
      <w:r w:rsidRPr="00D50BA6">
        <w:rPr>
          <w:rFonts w:cs="Arial"/>
          <w:snapToGrid w:val="0"/>
          <w:szCs w:val="22"/>
        </w:rPr>
        <w:t xml:space="preserve">Příjemce fakturu uhradil do předložení </w:t>
      </w:r>
      <w:r w:rsidR="000908E3">
        <w:rPr>
          <w:rFonts w:cs="Arial"/>
          <w:szCs w:val="22"/>
        </w:rPr>
        <w:t>Ž</w:t>
      </w:r>
      <w:r w:rsidRPr="00D50BA6">
        <w:rPr>
          <w:rFonts w:cs="Arial"/>
          <w:szCs w:val="22"/>
        </w:rPr>
        <w:t>oP</w:t>
      </w:r>
      <w:r w:rsidRPr="00D50BA6">
        <w:rPr>
          <w:rFonts w:cs="Arial"/>
          <w:snapToGrid w:val="0"/>
          <w:szCs w:val="22"/>
        </w:rPr>
        <w:t>, popř. po upozornění ŘO OPTP.</w:t>
      </w:r>
    </w:p>
    <w:p w14:paraId="0F8C9E41" w14:textId="3FA2C54A" w:rsidR="004A28AC" w:rsidRPr="00D50BA6" w:rsidRDefault="004A28AC" w:rsidP="004A28AC">
      <w:pPr>
        <w:widowControl w:val="0"/>
        <w:spacing w:after="120"/>
        <w:ind w:left="709"/>
        <w:rPr>
          <w:rFonts w:cs="Arial"/>
          <w:snapToGrid w:val="0"/>
          <w:szCs w:val="22"/>
        </w:rPr>
      </w:pPr>
      <w:r w:rsidRPr="00D50BA6">
        <w:rPr>
          <w:rFonts w:cs="Arial"/>
          <w:snapToGrid w:val="0"/>
          <w:szCs w:val="22"/>
        </w:rPr>
        <w:t xml:space="preserve">Výsledek: jedná se </w:t>
      </w:r>
      <w:r w:rsidR="00B83B3E" w:rsidRPr="00D50BA6">
        <w:rPr>
          <w:rFonts w:cs="Arial"/>
          <w:snapToGrid w:val="0"/>
          <w:szCs w:val="22"/>
        </w:rPr>
        <w:t>o</w:t>
      </w:r>
      <w:r w:rsidR="00B83B3E">
        <w:rPr>
          <w:rFonts w:cs="Arial"/>
          <w:snapToGrid w:val="0"/>
          <w:szCs w:val="22"/>
        </w:rPr>
        <w:t> </w:t>
      </w:r>
      <w:r w:rsidRPr="00D50BA6">
        <w:rPr>
          <w:rFonts w:cs="Arial"/>
          <w:snapToGrid w:val="0"/>
          <w:szCs w:val="22"/>
        </w:rPr>
        <w:t>způsobilý výdaj, pokud je předložen nejpozději při</w:t>
      </w:r>
      <w:r>
        <w:rPr>
          <w:rFonts w:cs="Arial"/>
          <w:snapToGrid w:val="0"/>
          <w:szCs w:val="22"/>
        </w:rPr>
        <w:t> </w:t>
      </w:r>
      <w:r w:rsidRPr="00D50BA6">
        <w:rPr>
          <w:rFonts w:cs="Arial"/>
          <w:snapToGrid w:val="0"/>
          <w:szCs w:val="22"/>
        </w:rPr>
        <w:t xml:space="preserve">závěrečné </w:t>
      </w:r>
      <w:r w:rsidR="00B26576">
        <w:rPr>
          <w:rFonts w:cs="Arial"/>
          <w:szCs w:val="22"/>
        </w:rPr>
        <w:t>Ž</w:t>
      </w:r>
      <w:r w:rsidRPr="00D50BA6">
        <w:rPr>
          <w:rFonts w:cs="Arial"/>
          <w:szCs w:val="22"/>
        </w:rPr>
        <w:t>oP</w:t>
      </w:r>
      <w:r w:rsidRPr="00D50BA6">
        <w:rPr>
          <w:rFonts w:cs="Arial"/>
          <w:snapToGrid w:val="0"/>
          <w:szCs w:val="22"/>
        </w:rPr>
        <w:t>.</w:t>
      </w:r>
    </w:p>
    <w:p w14:paraId="5079593E" w14:textId="1D25CE7A" w:rsidR="004A28AC" w:rsidRPr="00D50BA6" w:rsidRDefault="004A28AC" w:rsidP="00BF4C78">
      <w:pPr>
        <w:widowControl w:val="0"/>
        <w:numPr>
          <w:ilvl w:val="0"/>
          <w:numId w:val="31"/>
        </w:numPr>
        <w:spacing w:after="120"/>
        <w:rPr>
          <w:rFonts w:cs="Arial"/>
          <w:snapToGrid w:val="0"/>
          <w:szCs w:val="22"/>
        </w:rPr>
      </w:pPr>
      <w:r w:rsidRPr="00D50BA6">
        <w:rPr>
          <w:rFonts w:cs="Arial"/>
          <w:snapToGrid w:val="0"/>
          <w:szCs w:val="22"/>
        </w:rPr>
        <w:t xml:space="preserve">Příjemce předložil se </w:t>
      </w:r>
      <w:r w:rsidR="00F6179D">
        <w:rPr>
          <w:rFonts w:cs="Arial"/>
          <w:szCs w:val="22"/>
        </w:rPr>
        <w:t>Ž</w:t>
      </w:r>
      <w:r w:rsidRPr="00D50BA6">
        <w:rPr>
          <w:rFonts w:cs="Arial"/>
          <w:szCs w:val="22"/>
        </w:rPr>
        <w:t xml:space="preserve">oP </w:t>
      </w:r>
      <w:r w:rsidRPr="00D50BA6">
        <w:rPr>
          <w:rFonts w:cs="Arial"/>
          <w:snapToGrid w:val="0"/>
          <w:szCs w:val="22"/>
        </w:rPr>
        <w:t xml:space="preserve">fakturu </w:t>
      </w:r>
      <w:r w:rsidRPr="00720E03">
        <w:rPr>
          <w:rFonts w:cs="Arial"/>
          <w:snapToGrid w:val="0"/>
          <w:szCs w:val="22"/>
        </w:rPr>
        <w:t xml:space="preserve">vystavenou po ukončení realizace </w:t>
      </w:r>
      <w:r w:rsidR="00F6179D">
        <w:rPr>
          <w:rFonts w:cs="Arial"/>
          <w:snapToGrid w:val="0"/>
          <w:szCs w:val="22"/>
        </w:rPr>
        <w:t>sledovaného období</w:t>
      </w:r>
      <w:r w:rsidR="00F6179D" w:rsidRPr="00D50BA6">
        <w:rPr>
          <w:rFonts w:cs="Arial"/>
          <w:snapToGrid w:val="0"/>
          <w:szCs w:val="22"/>
        </w:rPr>
        <w:t xml:space="preserve"> </w:t>
      </w:r>
      <w:r w:rsidRPr="00D50BA6">
        <w:rPr>
          <w:rFonts w:cs="Arial"/>
          <w:snapToGrid w:val="0"/>
          <w:szCs w:val="22"/>
        </w:rPr>
        <w:t>(faktura je uvedena v</w:t>
      </w:r>
      <w:r w:rsidR="00602A42">
        <w:rPr>
          <w:rFonts w:cs="Arial"/>
          <w:snapToGrid w:val="0"/>
          <w:szCs w:val="22"/>
        </w:rPr>
        <w:t> </w:t>
      </w:r>
      <w:r w:rsidRPr="00D50BA6">
        <w:rPr>
          <w:rFonts w:cs="Arial"/>
          <w:snapToGrid w:val="0"/>
          <w:szCs w:val="22"/>
        </w:rPr>
        <w:t>soupisce</w:t>
      </w:r>
      <w:r w:rsidR="00D37E57">
        <w:rPr>
          <w:rFonts w:cs="Arial"/>
          <w:snapToGrid w:val="0"/>
          <w:szCs w:val="22"/>
        </w:rPr>
        <w:t> za sledované</w:t>
      </w:r>
      <w:r w:rsidR="0077138E">
        <w:rPr>
          <w:rFonts w:cs="Arial"/>
          <w:snapToGrid w:val="0"/>
          <w:szCs w:val="22"/>
        </w:rPr>
        <w:t xml:space="preserve"> období</w:t>
      </w:r>
      <w:r w:rsidRPr="00D50BA6">
        <w:rPr>
          <w:rFonts w:cs="Arial"/>
          <w:snapToGrid w:val="0"/>
          <w:szCs w:val="22"/>
        </w:rPr>
        <w:t xml:space="preserve"> „n“, do které věcně </w:t>
      </w:r>
      <w:r w:rsidR="00B83B3E" w:rsidRPr="00D50BA6">
        <w:rPr>
          <w:rFonts w:cs="Arial"/>
          <w:snapToGrid w:val="0"/>
          <w:szCs w:val="22"/>
        </w:rPr>
        <w:t>a</w:t>
      </w:r>
      <w:r w:rsidR="00B83B3E">
        <w:rPr>
          <w:rFonts w:cs="Arial"/>
          <w:snapToGrid w:val="0"/>
          <w:szCs w:val="22"/>
        </w:rPr>
        <w:t> </w:t>
      </w:r>
      <w:r w:rsidRPr="00D50BA6">
        <w:rPr>
          <w:rFonts w:cs="Arial"/>
          <w:snapToGrid w:val="0"/>
          <w:szCs w:val="22"/>
        </w:rPr>
        <w:t>časově spadá).</w:t>
      </w:r>
    </w:p>
    <w:p w14:paraId="5A617E3B" w14:textId="7D06EF61" w:rsidR="004A28AC" w:rsidRPr="00D50BA6" w:rsidRDefault="009434F9" w:rsidP="004A28AC">
      <w:pPr>
        <w:widowControl w:val="0"/>
        <w:spacing w:after="120"/>
        <w:ind w:left="709"/>
        <w:rPr>
          <w:rFonts w:cs="Arial"/>
          <w:snapToGrid w:val="0"/>
          <w:szCs w:val="22"/>
        </w:rPr>
      </w:pPr>
      <w:r>
        <w:rPr>
          <w:rFonts w:cs="Arial"/>
          <w:snapToGrid w:val="0"/>
          <w:szCs w:val="22"/>
        </w:rPr>
        <w:t>Výdaj může být uhrazen v jakékoliv Ž</w:t>
      </w:r>
      <w:r w:rsidR="00C00B90">
        <w:rPr>
          <w:rFonts w:cs="Arial"/>
          <w:snapToGrid w:val="0"/>
          <w:szCs w:val="22"/>
        </w:rPr>
        <w:t>o</w:t>
      </w:r>
      <w:r>
        <w:rPr>
          <w:rFonts w:cs="Arial"/>
          <w:snapToGrid w:val="0"/>
          <w:szCs w:val="22"/>
        </w:rPr>
        <w:t>P</w:t>
      </w:r>
      <w:r w:rsidR="00CA2AEB">
        <w:rPr>
          <w:rFonts w:cs="Arial"/>
          <w:snapToGrid w:val="0"/>
          <w:szCs w:val="22"/>
        </w:rPr>
        <w:t>.</w:t>
      </w:r>
    </w:p>
    <w:p w14:paraId="69348E0C" w14:textId="0F2251E0" w:rsidR="004A28AC" w:rsidRPr="00D50BA6" w:rsidRDefault="004A28AC" w:rsidP="004A28AC">
      <w:pPr>
        <w:widowControl w:val="0"/>
        <w:spacing w:after="120"/>
        <w:ind w:left="360" w:firstLine="349"/>
        <w:rPr>
          <w:rFonts w:cs="Arial"/>
          <w:snapToGrid w:val="0"/>
          <w:szCs w:val="22"/>
        </w:rPr>
      </w:pPr>
      <w:r w:rsidRPr="00D50BA6">
        <w:rPr>
          <w:rFonts w:cs="Arial"/>
          <w:snapToGrid w:val="0"/>
          <w:szCs w:val="22"/>
        </w:rPr>
        <w:t xml:space="preserve">Výsledek: jedná se </w:t>
      </w:r>
      <w:r w:rsidR="00B83B3E" w:rsidRPr="00D50BA6">
        <w:rPr>
          <w:rFonts w:cs="Arial"/>
          <w:snapToGrid w:val="0"/>
          <w:szCs w:val="22"/>
        </w:rPr>
        <w:t>o</w:t>
      </w:r>
      <w:r w:rsidR="00B83B3E">
        <w:rPr>
          <w:rFonts w:cs="Arial"/>
          <w:snapToGrid w:val="0"/>
          <w:szCs w:val="22"/>
        </w:rPr>
        <w:t> </w:t>
      </w:r>
      <w:r w:rsidRPr="00D50BA6">
        <w:rPr>
          <w:rFonts w:cs="Arial"/>
          <w:snapToGrid w:val="0"/>
          <w:szCs w:val="22"/>
        </w:rPr>
        <w:t>způsobilý výdaj.</w:t>
      </w:r>
    </w:p>
    <w:p w14:paraId="7ADDBD08" w14:textId="4A83E129" w:rsidR="004A28AC" w:rsidRPr="000117D7" w:rsidRDefault="004A28AC" w:rsidP="00722778">
      <w:pPr>
        <w:pStyle w:val="Nadpis3"/>
        <w:numPr>
          <w:ilvl w:val="2"/>
          <w:numId w:val="53"/>
        </w:numPr>
        <w:spacing w:before="120" w:after="120"/>
        <w:ind w:left="709"/>
      </w:pPr>
      <w:bookmarkStart w:id="396" w:name="_Toc107236285"/>
      <w:r w:rsidRPr="000117D7">
        <w:t>Administrativní ověření ŽoP</w:t>
      </w:r>
      <w:bookmarkEnd w:id="396"/>
    </w:p>
    <w:p w14:paraId="3A7AB563" w14:textId="01A1950D" w:rsidR="00E30F32" w:rsidRDefault="00FF3B50" w:rsidP="00702D21">
      <w:pPr>
        <w:rPr>
          <w:rFonts w:cs="Arial"/>
          <w:color w:val="000000"/>
        </w:rPr>
      </w:pPr>
      <w:r>
        <w:rPr>
          <w:rFonts w:cs="Arial"/>
          <w:color w:val="000000"/>
        </w:rPr>
        <w:t>ŽoP</w:t>
      </w:r>
      <w:r w:rsidR="00520427">
        <w:rPr>
          <w:rFonts w:cs="Arial"/>
          <w:color w:val="000000"/>
        </w:rPr>
        <w:t xml:space="preserve"> je kontrolována </w:t>
      </w:r>
      <w:r w:rsidR="00B83B3E">
        <w:rPr>
          <w:rFonts w:cs="Arial"/>
          <w:color w:val="000000"/>
        </w:rPr>
        <w:t>a </w:t>
      </w:r>
      <w:r w:rsidR="00520427">
        <w:rPr>
          <w:rFonts w:cs="Arial"/>
          <w:color w:val="000000"/>
        </w:rPr>
        <w:t xml:space="preserve">schvalována ve </w:t>
      </w:r>
      <w:r w:rsidR="00520427" w:rsidRPr="00720E03">
        <w:rPr>
          <w:rFonts w:cs="Arial"/>
          <w:b/>
          <w:color w:val="000000"/>
        </w:rPr>
        <w:t>dvou stupních</w:t>
      </w:r>
      <w:r w:rsidR="00520427">
        <w:rPr>
          <w:rFonts w:cs="Arial"/>
          <w:color w:val="000000"/>
        </w:rPr>
        <w:t xml:space="preserve">. </w:t>
      </w:r>
    </w:p>
    <w:p w14:paraId="336F6137" w14:textId="58267581" w:rsidR="00302290" w:rsidRDefault="00520427" w:rsidP="00702D21">
      <w:r w:rsidRPr="00702D21">
        <w:rPr>
          <w:rFonts w:cs="Arial"/>
        </w:rPr>
        <w:t>V</w:t>
      </w:r>
      <w:r w:rsidR="00602A42" w:rsidRPr="00702D21">
        <w:rPr>
          <w:rFonts w:cs="Arial"/>
        </w:rPr>
        <w:t> </w:t>
      </w:r>
      <w:r w:rsidRPr="00702D21">
        <w:rPr>
          <w:rFonts w:cs="Arial"/>
        </w:rPr>
        <w:t>rámci kontroly ŽoP</w:t>
      </w:r>
      <w:r w:rsidR="004A28AC" w:rsidRPr="00702D21">
        <w:rPr>
          <w:rFonts w:cs="Arial"/>
        </w:rPr>
        <w:t xml:space="preserve"> v</w:t>
      </w:r>
      <w:r w:rsidR="00602A42" w:rsidRPr="00702D21">
        <w:rPr>
          <w:rFonts w:cs="Arial"/>
        </w:rPr>
        <w:t> </w:t>
      </w:r>
      <w:r w:rsidR="004A28AC" w:rsidRPr="00CA6BED">
        <w:rPr>
          <w:rFonts w:cs="Arial"/>
        </w:rPr>
        <w:t>1. stupni</w:t>
      </w:r>
      <w:r w:rsidRPr="00CA6BED">
        <w:rPr>
          <w:rFonts w:cs="Arial"/>
        </w:rPr>
        <w:t xml:space="preserve"> jsou kontrolována nejen data ze </w:t>
      </w:r>
      <w:r w:rsidR="00E12D48" w:rsidRPr="00B2713B">
        <w:rPr>
          <w:rFonts w:cs="Arial"/>
        </w:rPr>
        <w:t>Ž</w:t>
      </w:r>
      <w:r w:rsidRPr="00B2713B">
        <w:rPr>
          <w:rFonts w:cs="Arial"/>
        </w:rPr>
        <w:t>oP</w:t>
      </w:r>
      <w:r w:rsidRPr="00B33552">
        <w:rPr>
          <w:rFonts w:cs="Arial"/>
        </w:rPr>
        <w:t xml:space="preserve">, ale </w:t>
      </w:r>
      <w:r w:rsidR="00B83B3E" w:rsidRPr="00B33552">
        <w:rPr>
          <w:rFonts w:cs="Arial"/>
        </w:rPr>
        <w:t>i</w:t>
      </w:r>
      <w:r w:rsidR="00B83B3E">
        <w:rPr>
          <w:rFonts w:cs="Arial"/>
        </w:rPr>
        <w:t> </w:t>
      </w:r>
      <w:r w:rsidRPr="00B33552">
        <w:rPr>
          <w:rFonts w:cs="Arial"/>
        </w:rPr>
        <w:t>všechny relevantní přílohy, včetně rozpočtu, soupisky dokladů, účetních dokladů, bankovních výpisů</w:t>
      </w:r>
      <w:r w:rsidR="00302290" w:rsidRPr="00E30F32">
        <w:rPr>
          <w:rFonts w:cs="Arial"/>
        </w:rPr>
        <w:t xml:space="preserve"> </w:t>
      </w:r>
      <w:r w:rsidR="00CB53F6">
        <w:t>apod.</w:t>
      </w:r>
      <w:r w:rsidR="00302290">
        <w:t xml:space="preserve"> </w:t>
      </w:r>
    </w:p>
    <w:p w14:paraId="0F71E763" w14:textId="078DCA9C" w:rsidR="009C771F" w:rsidRDefault="004C0323" w:rsidP="001246FC">
      <w:pPr>
        <w:rPr>
          <w:rFonts w:cs="Arial"/>
        </w:rPr>
      </w:pPr>
      <w:r w:rsidRPr="781D9F77">
        <w:rPr>
          <w:rFonts w:cs="Arial"/>
        </w:rPr>
        <w:t xml:space="preserve">Paušální výdaje nepodléhají kontrole. </w:t>
      </w:r>
    </w:p>
    <w:p w14:paraId="7312F261" w14:textId="5AAD1D22" w:rsidR="004A28AC" w:rsidRDefault="00BD619E" w:rsidP="001246FC">
      <w:pPr>
        <w:rPr>
          <w:rFonts w:cs="Arial"/>
        </w:rPr>
      </w:pPr>
      <w:r w:rsidRPr="00116BCE">
        <w:rPr>
          <w:rFonts w:cs="Arial"/>
        </w:rPr>
        <w:t>Pokud jsou</w:t>
      </w:r>
      <w:r w:rsidR="0009607F" w:rsidRPr="00116BCE">
        <w:rPr>
          <w:rFonts w:cs="Arial"/>
        </w:rPr>
        <w:t xml:space="preserve"> v</w:t>
      </w:r>
      <w:r w:rsidR="00602A42">
        <w:rPr>
          <w:rFonts w:cs="Arial"/>
        </w:rPr>
        <w:t> </w:t>
      </w:r>
      <w:r w:rsidR="0009607F" w:rsidRPr="00116BCE">
        <w:rPr>
          <w:rFonts w:cs="Arial"/>
        </w:rPr>
        <w:t xml:space="preserve">předložené </w:t>
      </w:r>
      <w:r w:rsidR="00AE2A4E">
        <w:rPr>
          <w:rFonts w:cs="Arial"/>
          <w:szCs w:val="22"/>
        </w:rPr>
        <w:t>Ž</w:t>
      </w:r>
      <w:r w:rsidR="00165593" w:rsidRPr="00116BCE">
        <w:rPr>
          <w:rFonts w:cs="Arial"/>
          <w:szCs w:val="22"/>
        </w:rPr>
        <w:t>oP</w:t>
      </w:r>
      <w:r w:rsidR="00165593" w:rsidRPr="00116BCE" w:rsidDel="00165593">
        <w:rPr>
          <w:rFonts w:cs="Arial"/>
        </w:rPr>
        <w:t xml:space="preserve"> </w:t>
      </w:r>
      <w:r w:rsidR="0009607F" w:rsidRPr="00116BCE">
        <w:rPr>
          <w:rFonts w:cs="Arial"/>
        </w:rPr>
        <w:t>nebo přiložených přílohách zjištěny chyby nebo jiné nedostatky (např. chybějící dokumentace)</w:t>
      </w:r>
      <w:r w:rsidR="00432729">
        <w:rPr>
          <w:rFonts w:cs="Arial"/>
        </w:rPr>
        <w:t>,</w:t>
      </w:r>
      <w:r w:rsidR="0009607F" w:rsidRPr="00116BCE">
        <w:rPr>
          <w:rFonts w:cs="Arial"/>
        </w:rPr>
        <w:t xml:space="preserve"> je vrácena </w:t>
      </w:r>
      <w:r w:rsidR="00AE2A4E">
        <w:rPr>
          <w:rFonts w:cs="Arial"/>
          <w:szCs w:val="22"/>
        </w:rPr>
        <w:t>Ž</w:t>
      </w:r>
      <w:r w:rsidR="00165593" w:rsidRPr="00116BCE">
        <w:rPr>
          <w:rFonts w:cs="Arial"/>
          <w:szCs w:val="22"/>
        </w:rPr>
        <w:t>oP</w:t>
      </w:r>
      <w:r w:rsidR="00FF4544" w:rsidRPr="00116BCE">
        <w:rPr>
          <w:rFonts w:cs="Arial"/>
          <w:szCs w:val="22"/>
        </w:rPr>
        <w:t xml:space="preserve"> </w:t>
      </w:r>
      <w:r w:rsidR="00E413F9">
        <w:rPr>
          <w:rFonts w:cs="Arial"/>
          <w:szCs w:val="22"/>
        </w:rPr>
        <w:t>včetně</w:t>
      </w:r>
      <w:r w:rsidR="00FF4544" w:rsidRPr="00116BCE">
        <w:rPr>
          <w:rFonts w:cs="Arial"/>
          <w:szCs w:val="22"/>
        </w:rPr>
        <w:t xml:space="preserve"> přílo</w:t>
      </w:r>
      <w:r w:rsidR="00E413F9">
        <w:rPr>
          <w:rFonts w:cs="Arial"/>
          <w:szCs w:val="22"/>
        </w:rPr>
        <w:t xml:space="preserve">h </w:t>
      </w:r>
      <w:r w:rsidR="0009607F" w:rsidRPr="00116BCE">
        <w:rPr>
          <w:rFonts w:cs="Arial"/>
        </w:rPr>
        <w:t>příjemci k</w:t>
      </w:r>
      <w:r w:rsidR="00602A42">
        <w:rPr>
          <w:rFonts w:cs="Arial"/>
        </w:rPr>
        <w:t> </w:t>
      </w:r>
      <w:r w:rsidR="0009607F" w:rsidRPr="00116BCE">
        <w:rPr>
          <w:rFonts w:cs="Arial"/>
        </w:rPr>
        <w:t>přepracování s</w:t>
      </w:r>
      <w:r w:rsidR="00602A42">
        <w:rPr>
          <w:rFonts w:cs="Arial"/>
        </w:rPr>
        <w:t> </w:t>
      </w:r>
      <w:r w:rsidR="0009607F" w:rsidRPr="00116BCE">
        <w:rPr>
          <w:rFonts w:cs="Arial"/>
        </w:rPr>
        <w:t>předem stanoveným termínem, nejpozději však ve lhůtě</w:t>
      </w:r>
      <w:r w:rsidR="00E42E3E" w:rsidRPr="00116BCE">
        <w:rPr>
          <w:rFonts w:cs="Arial"/>
        </w:rPr>
        <w:t xml:space="preserve"> </w:t>
      </w:r>
      <w:r w:rsidR="00E42E3E" w:rsidRPr="004B4D5B">
        <w:rPr>
          <w:rFonts w:cs="Arial"/>
          <w:b/>
        </w:rPr>
        <w:t>do</w:t>
      </w:r>
      <w:r w:rsidR="0009607F" w:rsidRPr="004B4D5B">
        <w:rPr>
          <w:rFonts w:cs="Arial"/>
          <w:b/>
        </w:rPr>
        <w:t xml:space="preserve"> 10 p</w:t>
      </w:r>
      <w:r w:rsidR="006F591B">
        <w:rPr>
          <w:rFonts w:cs="Arial"/>
          <w:b/>
        </w:rPr>
        <w:t>.</w:t>
      </w:r>
      <w:r w:rsidR="00A656CA">
        <w:rPr>
          <w:rFonts w:cs="Arial"/>
          <w:b/>
        </w:rPr>
        <w:t xml:space="preserve"> </w:t>
      </w:r>
      <w:r w:rsidR="0009607F" w:rsidRPr="004B4D5B">
        <w:rPr>
          <w:rFonts w:cs="Arial"/>
          <w:b/>
        </w:rPr>
        <w:t>d</w:t>
      </w:r>
      <w:r w:rsidR="006F591B">
        <w:rPr>
          <w:rFonts w:cs="Arial"/>
          <w:b/>
        </w:rPr>
        <w:t>.</w:t>
      </w:r>
      <w:r w:rsidR="001543E6" w:rsidRPr="004B4D5B">
        <w:rPr>
          <w:rFonts w:cs="Arial"/>
          <w:b/>
        </w:rPr>
        <w:t xml:space="preserve"> od obdržení požadavku na přepracování</w:t>
      </w:r>
      <w:r w:rsidR="0009607F" w:rsidRPr="00116BCE">
        <w:rPr>
          <w:rFonts w:cs="Arial"/>
        </w:rPr>
        <w:t>.</w:t>
      </w:r>
      <w:r w:rsidR="00A62701">
        <w:rPr>
          <w:rFonts w:cs="Arial"/>
        </w:rPr>
        <w:t xml:space="preserve"> </w:t>
      </w:r>
      <w:r w:rsidR="00520427">
        <w:rPr>
          <w:rFonts w:cs="Arial"/>
        </w:rPr>
        <w:t>V</w:t>
      </w:r>
      <w:r w:rsidR="00602A42">
        <w:rPr>
          <w:rFonts w:cs="Arial"/>
        </w:rPr>
        <w:t> </w:t>
      </w:r>
      <w:r w:rsidR="00520427">
        <w:rPr>
          <w:rFonts w:cs="Arial"/>
        </w:rPr>
        <w:t xml:space="preserve">případě vrácení </w:t>
      </w:r>
      <w:r w:rsidR="00125DFD">
        <w:rPr>
          <w:rFonts w:cs="Arial"/>
        </w:rPr>
        <w:t>Ž</w:t>
      </w:r>
      <w:r w:rsidR="00520427">
        <w:rPr>
          <w:rFonts w:cs="Arial"/>
        </w:rPr>
        <w:t>oP</w:t>
      </w:r>
      <w:r w:rsidR="00520427" w:rsidRPr="008A3DA3">
        <w:rPr>
          <w:rFonts w:cs="Arial"/>
        </w:rPr>
        <w:t xml:space="preserve"> projektu k</w:t>
      </w:r>
      <w:r w:rsidR="00602A42">
        <w:rPr>
          <w:rFonts w:cs="Arial"/>
        </w:rPr>
        <w:t> </w:t>
      </w:r>
      <w:r w:rsidR="00520427" w:rsidRPr="008A3DA3">
        <w:rPr>
          <w:rFonts w:cs="Arial"/>
        </w:rPr>
        <w:t>doplnění či dopracování příjemci</w:t>
      </w:r>
      <w:r w:rsidR="00520427">
        <w:rPr>
          <w:rFonts w:cs="Arial"/>
        </w:rPr>
        <w:t xml:space="preserve"> se lhůta pro schvalování žádosti </w:t>
      </w:r>
      <w:r w:rsidR="00520427" w:rsidRPr="008A3DA3">
        <w:rPr>
          <w:rFonts w:cs="Arial"/>
        </w:rPr>
        <w:t>pozastavuje.</w:t>
      </w:r>
      <w:r w:rsidR="00336D70" w:rsidRPr="00336D70">
        <w:rPr>
          <w:rFonts w:cs="Arial"/>
        </w:rPr>
        <w:t xml:space="preserve"> </w:t>
      </w:r>
      <w:r w:rsidR="00336D70" w:rsidRPr="004529E6">
        <w:rPr>
          <w:rFonts w:cs="Arial"/>
        </w:rPr>
        <w:t>Po odstranění nedostatků lhůta pokračuje</w:t>
      </w:r>
      <w:r w:rsidR="00CA6BED">
        <w:rPr>
          <w:rFonts w:cs="Arial"/>
        </w:rPr>
        <w:t>.</w:t>
      </w:r>
      <w:r w:rsidR="008F143A">
        <w:rPr>
          <w:rFonts w:cs="Arial"/>
        </w:rPr>
        <w:t xml:space="preserve"> </w:t>
      </w:r>
    </w:p>
    <w:p w14:paraId="1D82E8F4" w14:textId="0CE2AD17" w:rsidR="00CA6BED" w:rsidRDefault="00C90C46" w:rsidP="00661810">
      <w:pPr>
        <w:keepNext/>
        <w:spacing w:after="120"/>
        <w:rPr>
          <w:rFonts w:cs="Arial"/>
          <w:color w:val="000000"/>
          <w:szCs w:val="22"/>
        </w:rPr>
      </w:pPr>
      <w:r w:rsidRPr="00966116">
        <w:rPr>
          <w:rFonts w:cs="Arial"/>
          <w:color w:val="000000"/>
          <w:szCs w:val="22"/>
        </w:rPr>
        <w:t xml:space="preserve">Následně je vykonána kontrola 2. stupně </w:t>
      </w:r>
      <w:r w:rsidR="00B83B3E" w:rsidRPr="00966116">
        <w:rPr>
          <w:rFonts w:cs="Arial"/>
          <w:color w:val="000000"/>
          <w:szCs w:val="22"/>
        </w:rPr>
        <w:t>a</w:t>
      </w:r>
      <w:r w:rsidR="00B83B3E">
        <w:rPr>
          <w:rFonts w:cs="Arial"/>
          <w:color w:val="000000"/>
          <w:szCs w:val="22"/>
        </w:rPr>
        <w:t> </w:t>
      </w:r>
      <w:r w:rsidRPr="00966116">
        <w:rPr>
          <w:rFonts w:cs="Arial"/>
          <w:color w:val="000000"/>
          <w:szCs w:val="22"/>
        </w:rPr>
        <w:t>dochází k</w:t>
      </w:r>
      <w:r w:rsidR="00602A42" w:rsidRPr="00966116">
        <w:rPr>
          <w:rFonts w:cs="Arial"/>
          <w:color w:val="000000"/>
          <w:szCs w:val="22"/>
        </w:rPr>
        <w:t> </w:t>
      </w:r>
      <w:r w:rsidRPr="00966116">
        <w:rPr>
          <w:rFonts w:cs="Arial"/>
          <w:color w:val="000000"/>
          <w:szCs w:val="22"/>
        </w:rPr>
        <w:t>f</w:t>
      </w:r>
      <w:r w:rsidR="001246FC" w:rsidRPr="00966116">
        <w:rPr>
          <w:rFonts w:cs="Arial"/>
          <w:color w:val="000000"/>
          <w:szCs w:val="22"/>
        </w:rPr>
        <w:t>inální</w:t>
      </w:r>
      <w:r w:rsidRPr="00966116">
        <w:rPr>
          <w:rFonts w:cs="Arial"/>
          <w:color w:val="000000"/>
          <w:szCs w:val="22"/>
        </w:rPr>
        <w:t>mu</w:t>
      </w:r>
      <w:r w:rsidR="001246FC" w:rsidRPr="00966116">
        <w:rPr>
          <w:rFonts w:cs="Arial"/>
          <w:color w:val="000000"/>
          <w:szCs w:val="22"/>
        </w:rPr>
        <w:t xml:space="preserve"> schválení </w:t>
      </w:r>
      <w:r w:rsidR="00B83B3E" w:rsidRPr="00966116">
        <w:rPr>
          <w:rFonts w:cs="Arial"/>
          <w:color w:val="000000"/>
          <w:szCs w:val="22"/>
        </w:rPr>
        <w:t>a</w:t>
      </w:r>
      <w:r w:rsidR="00B83B3E">
        <w:rPr>
          <w:rFonts w:cs="Arial"/>
          <w:color w:val="000000"/>
          <w:szCs w:val="22"/>
        </w:rPr>
        <w:t> </w:t>
      </w:r>
      <w:r w:rsidR="001246FC" w:rsidRPr="00966116">
        <w:rPr>
          <w:rFonts w:cs="Arial"/>
          <w:color w:val="000000"/>
          <w:szCs w:val="22"/>
        </w:rPr>
        <w:t>finalizac</w:t>
      </w:r>
      <w:r w:rsidR="00625F0E" w:rsidRPr="00966116">
        <w:rPr>
          <w:rFonts w:cs="Arial"/>
          <w:color w:val="000000"/>
          <w:szCs w:val="22"/>
        </w:rPr>
        <w:t>i</w:t>
      </w:r>
      <w:r w:rsidR="001246FC" w:rsidRPr="00966116">
        <w:rPr>
          <w:rFonts w:cs="Arial"/>
          <w:color w:val="000000"/>
          <w:szCs w:val="22"/>
        </w:rPr>
        <w:t xml:space="preserve"> ŽoP</w:t>
      </w:r>
      <w:r w:rsidRPr="00966116">
        <w:rPr>
          <w:rFonts w:cs="Arial"/>
          <w:color w:val="000000"/>
          <w:szCs w:val="22"/>
        </w:rPr>
        <w:t>.</w:t>
      </w:r>
    </w:p>
    <w:p w14:paraId="38E95A6A" w14:textId="6CF411D0" w:rsidR="00966116" w:rsidRDefault="00CA6BED" w:rsidP="00CA6BED">
      <w:pPr>
        <w:rPr>
          <w:rFonts w:cs="Arial"/>
          <w:color w:val="000000"/>
          <w:szCs w:val="22"/>
        </w:rPr>
      </w:pPr>
      <w:r>
        <w:rPr>
          <w:rFonts w:cs="Arial"/>
        </w:rPr>
        <w:t>C</w:t>
      </w:r>
      <w:r w:rsidRPr="004529E6">
        <w:rPr>
          <w:rFonts w:cs="Arial"/>
        </w:rPr>
        <w:t xml:space="preserve">elková doba schvalování </w:t>
      </w:r>
      <w:r>
        <w:rPr>
          <w:rFonts w:cs="Arial"/>
        </w:rPr>
        <w:t>ŽoP v obou stupních</w:t>
      </w:r>
      <w:r w:rsidRPr="004529E6">
        <w:rPr>
          <w:rFonts w:cs="Arial"/>
        </w:rPr>
        <w:t xml:space="preserve"> nesmí přesáhnout </w:t>
      </w:r>
      <w:r>
        <w:rPr>
          <w:rFonts w:cs="Arial"/>
          <w:b/>
        </w:rPr>
        <w:t>8</w:t>
      </w:r>
      <w:r w:rsidRPr="004529E6">
        <w:rPr>
          <w:rFonts w:cs="Arial"/>
          <w:b/>
        </w:rPr>
        <w:t xml:space="preserve">0 </w:t>
      </w:r>
      <w:r w:rsidR="003C2404">
        <w:rPr>
          <w:rFonts w:cs="Arial"/>
          <w:b/>
        </w:rPr>
        <w:t>k.</w:t>
      </w:r>
      <w:r w:rsidR="00BC5851">
        <w:rPr>
          <w:rFonts w:cs="Arial"/>
          <w:b/>
        </w:rPr>
        <w:t xml:space="preserve"> </w:t>
      </w:r>
      <w:r w:rsidR="003C2404">
        <w:rPr>
          <w:rFonts w:cs="Arial"/>
          <w:b/>
        </w:rPr>
        <w:t>d.</w:t>
      </w:r>
      <w:r w:rsidRPr="004529E6">
        <w:rPr>
          <w:rFonts w:cs="Arial"/>
        </w:rPr>
        <w:t xml:space="preserve"> od jejího</w:t>
      </w:r>
      <w:r>
        <w:rPr>
          <w:rFonts w:cs="Arial"/>
        </w:rPr>
        <w:t xml:space="preserve"> </w:t>
      </w:r>
      <w:r w:rsidRPr="004529E6">
        <w:rPr>
          <w:rFonts w:cs="Arial"/>
        </w:rPr>
        <w:t>podání příjemcem</w:t>
      </w:r>
      <w:r>
        <w:rPr>
          <w:rFonts w:cs="Arial"/>
        </w:rPr>
        <w:t xml:space="preserve">. </w:t>
      </w:r>
    </w:p>
    <w:p w14:paraId="6B3E72FD" w14:textId="62D240F0" w:rsidR="001246FC" w:rsidRPr="006C0204" w:rsidRDefault="00C90C46" w:rsidP="001246FC">
      <w:pPr>
        <w:keepNext/>
        <w:rPr>
          <w:rFonts w:cs="Arial"/>
          <w:color w:val="000000"/>
          <w:szCs w:val="22"/>
        </w:rPr>
      </w:pPr>
      <w:r>
        <w:rPr>
          <w:rFonts w:cs="Arial"/>
          <w:szCs w:val="22"/>
        </w:rPr>
        <w:t>V</w:t>
      </w:r>
      <w:r w:rsidR="00602A42">
        <w:rPr>
          <w:rFonts w:cs="Arial"/>
          <w:szCs w:val="22"/>
        </w:rPr>
        <w:t> </w:t>
      </w:r>
      <w:r w:rsidR="001246FC" w:rsidRPr="0098779C">
        <w:rPr>
          <w:rFonts w:cs="Arial"/>
          <w:szCs w:val="22"/>
        </w:rPr>
        <w:t>případě finančního vypořádání ŽoP</w:t>
      </w:r>
      <w:r w:rsidR="001246FC" w:rsidRPr="006C0204">
        <w:rPr>
          <w:rFonts w:cs="Arial"/>
          <w:color w:val="000000"/>
          <w:szCs w:val="22"/>
        </w:rPr>
        <w:t xml:space="preserve"> (netýká se příjemců OSS) </w:t>
      </w:r>
      <w:r>
        <w:rPr>
          <w:rFonts w:cs="Arial"/>
          <w:color w:val="000000"/>
          <w:szCs w:val="22"/>
        </w:rPr>
        <w:t xml:space="preserve">je </w:t>
      </w:r>
      <w:r w:rsidR="001246FC" w:rsidRPr="006C0204">
        <w:rPr>
          <w:rFonts w:cs="Arial"/>
          <w:color w:val="000000"/>
          <w:szCs w:val="22"/>
        </w:rPr>
        <w:t>v</w:t>
      </w:r>
      <w:r w:rsidR="00602A42">
        <w:rPr>
          <w:rFonts w:cs="Arial"/>
          <w:color w:val="000000"/>
          <w:szCs w:val="22"/>
        </w:rPr>
        <w:t> </w:t>
      </w:r>
      <w:r w:rsidR="001246FC" w:rsidRPr="006C0204">
        <w:rPr>
          <w:rFonts w:cs="Arial"/>
          <w:color w:val="000000"/>
          <w:szCs w:val="22"/>
        </w:rPr>
        <w:t>MS20</w:t>
      </w:r>
      <w:r w:rsidR="00F91448">
        <w:rPr>
          <w:rFonts w:cs="Arial"/>
          <w:color w:val="000000"/>
          <w:szCs w:val="22"/>
        </w:rPr>
        <w:t>21</w:t>
      </w:r>
      <w:r w:rsidR="001246FC" w:rsidRPr="006C0204">
        <w:rPr>
          <w:rFonts w:cs="Arial"/>
          <w:color w:val="000000"/>
          <w:szCs w:val="22"/>
        </w:rPr>
        <w:t xml:space="preserve">+ </w:t>
      </w:r>
      <w:r>
        <w:rPr>
          <w:rFonts w:cs="Arial"/>
          <w:color w:val="000000"/>
          <w:szCs w:val="22"/>
        </w:rPr>
        <w:t xml:space="preserve">vystaven </w:t>
      </w:r>
      <w:r w:rsidR="001246FC" w:rsidRPr="006C0204">
        <w:rPr>
          <w:rFonts w:cs="Arial"/>
          <w:color w:val="000000"/>
          <w:szCs w:val="22"/>
        </w:rPr>
        <w:t>požadavek na realizaci platby</w:t>
      </w:r>
      <w:r w:rsidR="00961D37">
        <w:rPr>
          <w:rFonts w:cs="Arial"/>
          <w:color w:val="000000"/>
          <w:szCs w:val="22"/>
        </w:rPr>
        <w:t>, který je přenesen</w:t>
      </w:r>
      <w:r w:rsidR="001246FC" w:rsidRPr="006C0204">
        <w:rPr>
          <w:rFonts w:cs="Arial"/>
          <w:color w:val="000000"/>
          <w:szCs w:val="22"/>
        </w:rPr>
        <w:t xml:space="preserve"> do účetního systému MMR. </w:t>
      </w:r>
      <w:r w:rsidR="001246FC" w:rsidRPr="006C0204">
        <w:rPr>
          <w:rFonts w:cs="Arial"/>
          <w:b/>
          <w:color w:val="000000"/>
          <w:szCs w:val="22"/>
        </w:rPr>
        <w:t>MMR převede do 10 p.</w:t>
      </w:r>
      <w:r w:rsidR="00A656CA">
        <w:rPr>
          <w:rFonts w:cs="Arial"/>
          <w:b/>
          <w:color w:val="000000"/>
          <w:szCs w:val="22"/>
        </w:rPr>
        <w:t xml:space="preserve"> </w:t>
      </w:r>
      <w:r w:rsidR="001246FC" w:rsidRPr="006C0204">
        <w:rPr>
          <w:rFonts w:cs="Arial"/>
          <w:b/>
          <w:color w:val="000000"/>
          <w:szCs w:val="22"/>
        </w:rPr>
        <w:t>d. od obdržení požadavku na realizaci platby prostředky na účet příjemce</w:t>
      </w:r>
      <w:r w:rsidR="001246FC" w:rsidRPr="006C0204">
        <w:rPr>
          <w:rFonts w:cs="Arial"/>
          <w:color w:val="000000"/>
          <w:szCs w:val="22"/>
        </w:rPr>
        <w:t>.</w:t>
      </w:r>
    </w:p>
    <w:p w14:paraId="55CE55FC" w14:textId="7F716064" w:rsidR="001246FC" w:rsidRPr="00625F0E" w:rsidRDefault="00C90C46" w:rsidP="001246FC">
      <w:pPr>
        <w:keepNext/>
        <w:rPr>
          <w:rFonts w:cs="Arial"/>
          <w:szCs w:val="22"/>
        </w:rPr>
      </w:pPr>
      <w:r>
        <w:rPr>
          <w:rFonts w:cs="Arial"/>
          <w:szCs w:val="22"/>
        </w:rPr>
        <w:t xml:space="preserve">ŘO OPTP </w:t>
      </w:r>
      <w:r w:rsidR="001246FC" w:rsidRPr="0098779C">
        <w:rPr>
          <w:rFonts w:cs="Arial"/>
          <w:szCs w:val="22"/>
        </w:rPr>
        <w:t xml:space="preserve">informuje příjemce depeší </w:t>
      </w:r>
      <w:r w:rsidR="00B83B3E" w:rsidRPr="0098779C">
        <w:rPr>
          <w:rFonts w:cs="Arial"/>
          <w:szCs w:val="22"/>
        </w:rPr>
        <w:t>o</w:t>
      </w:r>
      <w:r w:rsidR="00B83B3E">
        <w:rPr>
          <w:rFonts w:cs="Arial"/>
          <w:szCs w:val="22"/>
        </w:rPr>
        <w:t> </w:t>
      </w:r>
      <w:r w:rsidR="001246FC" w:rsidRPr="0098779C">
        <w:rPr>
          <w:rFonts w:cs="Arial"/>
          <w:szCs w:val="22"/>
        </w:rPr>
        <w:t xml:space="preserve">finálním schválení ŽoP </w:t>
      </w:r>
      <w:r w:rsidR="00B83B3E" w:rsidRPr="0098779C">
        <w:rPr>
          <w:rFonts w:cs="Arial"/>
          <w:szCs w:val="22"/>
        </w:rPr>
        <w:t>a</w:t>
      </w:r>
      <w:r w:rsidR="00B83B3E">
        <w:rPr>
          <w:rFonts w:cs="Arial"/>
          <w:szCs w:val="22"/>
        </w:rPr>
        <w:t> </w:t>
      </w:r>
      <w:r w:rsidR="001246FC" w:rsidRPr="0098779C">
        <w:rPr>
          <w:rFonts w:cs="Arial"/>
          <w:szCs w:val="22"/>
        </w:rPr>
        <w:t>příp</w:t>
      </w:r>
      <w:r w:rsidR="00A656CA">
        <w:rPr>
          <w:rFonts w:cs="Arial"/>
          <w:szCs w:val="22"/>
        </w:rPr>
        <w:t>adně</w:t>
      </w:r>
      <w:r w:rsidR="00AA0B13">
        <w:rPr>
          <w:rFonts w:cs="Arial"/>
          <w:szCs w:val="22"/>
        </w:rPr>
        <w:t xml:space="preserve"> </w:t>
      </w:r>
      <w:r w:rsidR="007A0C94">
        <w:rPr>
          <w:rFonts w:cs="Arial"/>
          <w:szCs w:val="22"/>
        </w:rPr>
        <w:br/>
      </w:r>
      <w:r w:rsidR="00B83B3E">
        <w:rPr>
          <w:rFonts w:cs="Arial"/>
          <w:szCs w:val="22"/>
        </w:rPr>
        <w:t>o </w:t>
      </w:r>
      <w:r w:rsidR="00A656CA">
        <w:rPr>
          <w:rFonts w:cs="Arial"/>
          <w:szCs w:val="22"/>
        </w:rPr>
        <w:t xml:space="preserve">vystaveném </w:t>
      </w:r>
      <w:r w:rsidR="00D326A9">
        <w:rPr>
          <w:rFonts w:cs="Arial"/>
          <w:szCs w:val="22"/>
        </w:rPr>
        <w:t>p</w:t>
      </w:r>
      <w:r w:rsidR="00A656CA">
        <w:rPr>
          <w:rFonts w:cs="Arial"/>
          <w:szCs w:val="22"/>
        </w:rPr>
        <w:t>okynu k</w:t>
      </w:r>
      <w:r w:rsidR="00602A42">
        <w:rPr>
          <w:rFonts w:cs="Arial"/>
          <w:szCs w:val="22"/>
        </w:rPr>
        <w:t> </w:t>
      </w:r>
      <w:r w:rsidR="00A656CA">
        <w:rPr>
          <w:rFonts w:cs="Arial"/>
          <w:szCs w:val="22"/>
        </w:rPr>
        <w:t>platbě</w:t>
      </w:r>
      <w:r w:rsidR="001246FC" w:rsidRPr="00625F0E">
        <w:rPr>
          <w:rFonts w:cs="Arial"/>
          <w:szCs w:val="22"/>
        </w:rPr>
        <w:t xml:space="preserve">. </w:t>
      </w:r>
    </w:p>
    <w:p w14:paraId="67C58AF9" w14:textId="7CFD3D27" w:rsidR="000B2AD3" w:rsidRPr="00720E03" w:rsidRDefault="00D4769E" w:rsidP="00722778">
      <w:pPr>
        <w:pStyle w:val="Nadpis3"/>
        <w:numPr>
          <w:ilvl w:val="2"/>
          <w:numId w:val="53"/>
        </w:numPr>
        <w:spacing w:before="120" w:after="120"/>
        <w:ind w:left="709"/>
      </w:pPr>
      <w:bookmarkStart w:id="397" w:name="_Toc474918514"/>
      <w:bookmarkStart w:id="398" w:name="_Toc475442530"/>
      <w:bookmarkStart w:id="399" w:name="_Toc107236286"/>
      <w:bookmarkEnd w:id="397"/>
      <w:bookmarkEnd w:id="398"/>
      <w:r w:rsidRPr="00720E03">
        <w:t>Nezpůsobilé výdaje v</w:t>
      </w:r>
      <w:r w:rsidR="00602A42">
        <w:t> </w:t>
      </w:r>
      <w:r w:rsidR="000B2AD3" w:rsidRPr="00720E03">
        <w:t xml:space="preserve">režimu zákona </w:t>
      </w:r>
      <w:r w:rsidR="00B83B3E" w:rsidRPr="00720E03">
        <w:t>o</w:t>
      </w:r>
      <w:r w:rsidR="00B83B3E">
        <w:t> </w:t>
      </w:r>
      <w:r w:rsidR="000B2AD3" w:rsidRPr="00720E03">
        <w:t>rozpočtových pravidlech</w:t>
      </w:r>
      <w:bookmarkEnd w:id="399"/>
    </w:p>
    <w:p w14:paraId="207157EA" w14:textId="66BC07C4" w:rsidR="00B7529C" w:rsidRDefault="00520427" w:rsidP="000B2AD3">
      <w:pPr>
        <w:widowControl w:val="0"/>
        <w:autoSpaceDE w:val="0"/>
        <w:autoSpaceDN w:val="0"/>
        <w:adjustRightInd w:val="0"/>
        <w:rPr>
          <w:rFonts w:cs="Arial"/>
          <w:szCs w:val="22"/>
        </w:rPr>
      </w:pPr>
      <w:r w:rsidRPr="00F25CC8">
        <w:rPr>
          <w:rFonts w:cs="Arial"/>
          <w:szCs w:val="22"/>
        </w:rPr>
        <w:t xml:space="preserve">Při kontrole ŽoP </w:t>
      </w:r>
      <w:r w:rsidR="00A57A34">
        <w:rPr>
          <w:rFonts w:cs="Arial"/>
          <w:szCs w:val="22"/>
        </w:rPr>
        <w:t>mohou být zjištěny</w:t>
      </w:r>
      <w:r w:rsidRPr="00F25CC8">
        <w:rPr>
          <w:rFonts w:cs="Arial"/>
          <w:szCs w:val="22"/>
        </w:rPr>
        <w:t xml:space="preserve"> výdaje, které byly vynaloženy v</w:t>
      </w:r>
      <w:r w:rsidR="00602A42">
        <w:rPr>
          <w:rFonts w:cs="Arial"/>
          <w:szCs w:val="22"/>
        </w:rPr>
        <w:t> </w:t>
      </w:r>
      <w:r w:rsidRPr="00F25CC8">
        <w:rPr>
          <w:rFonts w:cs="Arial"/>
          <w:szCs w:val="22"/>
        </w:rPr>
        <w:t>rozporu s</w:t>
      </w:r>
      <w:r w:rsidR="00602A42">
        <w:rPr>
          <w:rFonts w:cs="Arial"/>
          <w:szCs w:val="22"/>
        </w:rPr>
        <w:t> </w:t>
      </w:r>
      <w:r w:rsidRPr="00F25CC8">
        <w:rPr>
          <w:rFonts w:cs="Arial"/>
          <w:szCs w:val="22"/>
        </w:rPr>
        <w:t xml:space="preserve">Podmínkami. Tento výdaj je označen za nezpůsobilý </w:t>
      </w:r>
      <w:r w:rsidR="00B83B3E" w:rsidRPr="00F25CC8">
        <w:rPr>
          <w:rFonts w:cs="Arial"/>
          <w:szCs w:val="22"/>
        </w:rPr>
        <w:t>a</w:t>
      </w:r>
      <w:r w:rsidR="00B83B3E">
        <w:rPr>
          <w:rFonts w:cs="Arial"/>
          <w:szCs w:val="22"/>
        </w:rPr>
        <w:t> </w:t>
      </w:r>
      <w:r w:rsidR="00B83B3E" w:rsidRPr="00F25CC8">
        <w:rPr>
          <w:rFonts w:cs="Arial"/>
          <w:szCs w:val="22"/>
        </w:rPr>
        <w:t>o</w:t>
      </w:r>
      <w:r w:rsidR="00B83B3E">
        <w:rPr>
          <w:rFonts w:cs="Arial"/>
          <w:szCs w:val="22"/>
        </w:rPr>
        <w:t> </w:t>
      </w:r>
      <w:r w:rsidRPr="00F25CC8">
        <w:rPr>
          <w:rFonts w:cs="Arial"/>
          <w:szCs w:val="22"/>
        </w:rPr>
        <w:t xml:space="preserve">jeho částku jsou sníženy celkové způsobilé výdaje projektu, resp. </w:t>
      </w:r>
      <w:r w:rsidR="008A44D8">
        <w:rPr>
          <w:rFonts w:cs="Arial"/>
          <w:szCs w:val="22"/>
        </w:rPr>
        <w:t>z</w:t>
      </w:r>
      <w:r w:rsidRPr="00F25CC8">
        <w:rPr>
          <w:rFonts w:cs="Arial"/>
          <w:szCs w:val="22"/>
        </w:rPr>
        <w:t>působilé výdaje dané</w:t>
      </w:r>
      <w:r w:rsidR="00036219">
        <w:rPr>
          <w:rFonts w:cs="Arial"/>
          <w:szCs w:val="22"/>
        </w:rPr>
        <w:t>ho</w:t>
      </w:r>
      <w:r w:rsidRPr="00F25CC8">
        <w:rPr>
          <w:rFonts w:cs="Arial"/>
          <w:szCs w:val="22"/>
        </w:rPr>
        <w:t xml:space="preserve"> </w:t>
      </w:r>
      <w:r w:rsidR="00036219">
        <w:rPr>
          <w:rFonts w:cs="Arial"/>
          <w:szCs w:val="22"/>
        </w:rPr>
        <w:t>sledovaného období</w:t>
      </w:r>
      <w:r w:rsidRPr="00F25CC8">
        <w:rPr>
          <w:rFonts w:cs="Arial"/>
          <w:szCs w:val="22"/>
        </w:rPr>
        <w:t>.</w:t>
      </w:r>
    </w:p>
    <w:p w14:paraId="0150C3CC" w14:textId="29CA449A" w:rsidR="00B2713B" w:rsidRPr="008455F0" w:rsidRDefault="00B2713B" w:rsidP="00B2713B">
      <w:pPr>
        <w:rPr>
          <w:rFonts w:cs="Arial"/>
        </w:rPr>
      </w:pPr>
      <w:r w:rsidRPr="008455F0">
        <w:rPr>
          <w:rFonts w:cs="Arial"/>
        </w:rPr>
        <w:t xml:space="preserve">Pokud </w:t>
      </w:r>
      <w:r>
        <w:rPr>
          <w:rFonts w:cs="Arial"/>
        </w:rPr>
        <w:t xml:space="preserve">PM </w:t>
      </w:r>
      <w:r w:rsidRPr="008455F0">
        <w:rPr>
          <w:rFonts w:cs="Arial"/>
        </w:rPr>
        <w:t xml:space="preserve">při administrativním ověření ŽoP identifikuje nezpůsobilé výdaje, informuje depeší </w:t>
      </w:r>
      <w:r w:rsidR="00B83B3E" w:rsidRPr="008455F0">
        <w:rPr>
          <w:rFonts w:cs="Arial"/>
        </w:rPr>
        <w:t>o</w:t>
      </w:r>
      <w:r w:rsidR="00B83B3E">
        <w:rPr>
          <w:rFonts w:cs="Arial"/>
        </w:rPr>
        <w:t> </w:t>
      </w:r>
      <w:r w:rsidRPr="008455F0">
        <w:rPr>
          <w:rFonts w:cs="Arial"/>
        </w:rPr>
        <w:t>jejich výši příjemce</w:t>
      </w:r>
      <w:r>
        <w:rPr>
          <w:rFonts w:cs="Arial"/>
        </w:rPr>
        <w:t xml:space="preserve"> </w:t>
      </w:r>
      <w:r w:rsidR="00B83B3E">
        <w:rPr>
          <w:rFonts w:cs="Arial"/>
        </w:rPr>
        <w:t>a </w:t>
      </w:r>
      <w:r>
        <w:rPr>
          <w:rFonts w:cs="Arial"/>
        </w:rPr>
        <w:t>doporučí mu vyjmutí sporného výdaje ze ŽoP</w:t>
      </w:r>
      <w:r w:rsidRPr="008455F0">
        <w:rPr>
          <w:rFonts w:cs="Arial"/>
        </w:rPr>
        <w:t xml:space="preserve">. </w:t>
      </w:r>
      <w:r>
        <w:rPr>
          <w:rFonts w:cs="Arial"/>
        </w:rPr>
        <w:t xml:space="preserve">Zároveň PM vrátí </w:t>
      </w:r>
      <w:r w:rsidR="00E82C2C">
        <w:rPr>
          <w:rFonts w:cs="Arial"/>
        </w:rPr>
        <w:t xml:space="preserve">příjemci </w:t>
      </w:r>
      <w:r>
        <w:rPr>
          <w:rFonts w:cs="Arial"/>
        </w:rPr>
        <w:t>ŽoP k úpravě.</w:t>
      </w:r>
      <w:r w:rsidRPr="00302090">
        <w:rPr>
          <w:rFonts w:cs="Arial"/>
          <w:color w:val="000000"/>
        </w:rPr>
        <w:t xml:space="preserve"> </w:t>
      </w:r>
      <w:r w:rsidR="00B83B3E" w:rsidRPr="00302090">
        <w:rPr>
          <w:rFonts w:cs="Arial"/>
          <w:color w:val="000000"/>
        </w:rPr>
        <w:t>V</w:t>
      </w:r>
      <w:r w:rsidR="00B83B3E">
        <w:rPr>
          <w:rFonts w:cs="Arial"/>
          <w:color w:val="000000"/>
        </w:rPr>
        <w:t> </w:t>
      </w:r>
      <w:r w:rsidRPr="00302090">
        <w:rPr>
          <w:rFonts w:cs="Arial"/>
          <w:color w:val="000000"/>
        </w:rPr>
        <w:t xml:space="preserve">případě, že příjemce </w:t>
      </w:r>
      <w:r w:rsidR="00B83B3E" w:rsidRPr="00302090">
        <w:rPr>
          <w:rFonts w:cs="Arial"/>
          <w:color w:val="000000"/>
        </w:rPr>
        <w:t>s</w:t>
      </w:r>
      <w:r w:rsidR="00B83B3E">
        <w:rPr>
          <w:rFonts w:cs="Arial"/>
          <w:color w:val="000000"/>
        </w:rPr>
        <w:t> </w:t>
      </w:r>
      <w:r w:rsidRPr="00302090">
        <w:rPr>
          <w:rFonts w:cs="Arial"/>
          <w:color w:val="000000"/>
        </w:rPr>
        <w:t xml:space="preserve">odstraněním nezpůsobilého výdaje nesouhlasí, bude ŘO OPTP postupovat dle § 14e zákona </w:t>
      </w:r>
      <w:r w:rsidR="00B83B3E" w:rsidRPr="00302090">
        <w:rPr>
          <w:rFonts w:cs="Arial"/>
          <w:color w:val="000000"/>
        </w:rPr>
        <w:t>o</w:t>
      </w:r>
      <w:r w:rsidR="00B83B3E">
        <w:rPr>
          <w:rFonts w:cs="Arial"/>
          <w:color w:val="000000"/>
        </w:rPr>
        <w:t> </w:t>
      </w:r>
      <w:r w:rsidRPr="00302090">
        <w:rPr>
          <w:rFonts w:cs="Arial"/>
          <w:color w:val="000000"/>
        </w:rPr>
        <w:t xml:space="preserve">rozpočtových pravidlech. </w:t>
      </w:r>
    </w:p>
    <w:p w14:paraId="5D0AC5BD" w14:textId="44A4C338" w:rsidR="00B2713B" w:rsidRDefault="00B2713B" w:rsidP="136B55BE">
      <w:pPr>
        <w:widowControl w:val="0"/>
        <w:autoSpaceDE w:val="0"/>
        <w:autoSpaceDN w:val="0"/>
        <w:adjustRightInd w:val="0"/>
        <w:rPr>
          <w:rFonts w:cs="Arial"/>
        </w:rPr>
      </w:pPr>
      <w:r w:rsidRPr="781D9F77">
        <w:rPr>
          <w:rFonts w:cs="Arial"/>
        </w:rPr>
        <w:t xml:space="preserve">PM může odstranit nezpůsobilé výdaje ze své úrovně tím, že provede finanční </w:t>
      </w:r>
      <w:r w:rsidR="00F1782E">
        <w:rPr>
          <w:rFonts w:cs="Arial"/>
        </w:rPr>
        <w:t>opravu</w:t>
      </w:r>
      <w:r w:rsidR="00F1782E" w:rsidRPr="781D9F77">
        <w:rPr>
          <w:rFonts w:cs="Arial"/>
        </w:rPr>
        <w:t xml:space="preserve"> </w:t>
      </w:r>
      <w:r>
        <w:rPr>
          <w:rFonts w:cs="Arial"/>
        </w:rPr>
        <w:t>v SD dle Podmínek</w:t>
      </w:r>
      <w:r w:rsidR="00E978CB">
        <w:rPr>
          <w:rFonts w:cs="Arial"/>
        </w:rPr>
        <w:t xml:space="preserve"> </w:t>
      </w:r>
      <w:r w:rsidR="00B83B3E">
        <w:rPr>
          <w:rFonts w:cs="Arial"/>
        </w:rPr>
        <w:t>a </w:t>
      </w:r>
      <w:r w:rsidR="00E978CB">
        <w:rPr>
          <w:rFonts w:cs="Arial"/>
        </w:rPr>
        <w:t xml:space="preserve">dojde k nevyplacení finančních prostředků dle § 14e zákona </w:t>
      </w:r>
      <w:r w:rsidR="00B83B3E">
        <w:rPr>
          <w:rFonts w:cs="Arial"/>
        </w:rPr>
        <w:t>o </w:t>
      </w:r>
      <w:r w:rsidR="00E978CB">
        <w:rPr>
          <w:rFonts w:cs="Arial"/>
        </w:rPr>
        <w:t xml:space="preserve">rozpočtových </w:t>
      </w:r>
      <w:r w:rsidR="00E978CB">
        <w:rPr>
          <w:rFonts w:cs="Arial"/>
        </w:rPr>
        <w:lastRenderedPageBreak/>
        <w:t>pravidel</w:t>
      </w:r>
      <w:r>
        <w:rPr>
          <w:rFonts w:cs="Arial"/>
        </w:rPr>
        <w:t xml:space="preserve">. </w:t>
      </w:r>
      <w:r w:rsidRPr="781D9F77">
        <w:rPr>
          <w:rFonts w:cs="Arial"/>
        </w:rPr>
        <w:t xml:space="preserve">V tomto případě se ŽoP nevrací příjemci k doplnění/opravě. </w:t>
      </w:r>
    </w:p>
    <w:p w14:paraId="715E28DD" w14:textId="38651775" w:rsidR="005355C6" w:rsidRDefault="3C707B9A" w:rsidP="000B2AD3">
      <w:pPr>
        <w:widowControl w:val="0"/>
        <w:autoSpaceDE w:val="0"/>
        <w:autoSpaceDN w:val="0"/>
        <w:adjustRightInd w:val="0"/>
        <w:rPr>
          <w:rFonts w:cs="Arial"/>
        </w:rPr>
      </w:pPr>
      <w:r w:rsidRPr="5DC23386">
        <w:rPr>
          <w:rFonts w:cs="Arial"/>
        </w:rPr>
        <w:t xml:space="preserve">V ojedinělých případech může </w:t>
      </w:r>
      <w:r w:rsidR="62E5FD57" w:rsidRPr="5DC23386">
        <w:rPr>
          <w:rFonts w:cs="Arial"/>
        </w:rPr>
        <w:t xml:space="preserve">na předložené </w:t>
      </w:r>
      <w:r w:rsidR="0DC72E6D" w:rsidRPr="5DC23386">
        <w:rPr>
          <w:rFonts w:cs="Arial"/>
        </w:rPr>
        <w:t>Ž</w:t>
      </w:r>
      <w:r w:rsidR="62E5FD57" w:rsidRPr="5DC23386">
        <w:rPr>
          <w:rFonts w:cs="Arial"/>
        </w:rPr>
        <w:t xml:space="preserve">oP zároveň </w:t>
      </w:r>
      <w:r w:rsidR="27B81349" w:rsidRPr="5DC23386">
        <w:rPr>
          <w:rFonts w:cs="Arial"/>
        </w:rPr>
        <w:t xml:space="preserve">probíhat </w:t>
      </w:r>
      <w:r w:rsidR="62E5FD57" w:rsidRPr="5DC23386">
        <w:rPr>
          <w:rFonts w:cs="Arial"/>
        </w:rPr>
        <w:t>kontrola na místě/od stolu</w:t>
      </w:r>
      <w:r w:rsidR="5FE9637E" w:rsidRPr="5DC23386">
        <w:rPr>
          <w:rFonts w:cs="Arial"/>
        </w:rPr>
        <w:t xml:space="preserve">. V tomto případě </w:t>
      </w:r>
      <w:r w:rsidR="62E5FD57" w:rsidRPr="5DC23386">
        <w:rPr>
          <w:rFonts w:cs="Arial"/>
        </w:rPr>
        <w:t xml:space="preserve">administrace </w:t>
      </w:r>
      <w:r w:rsidR="295DC19C" w:rsidRPr="5DC23386">
        <w:rPr>
          <w:rFonts w:cs="Arial"/>
        </w:rPr>
        <w:t>Ž</w:t>
      </w:r>
      <w:r w:rsidR="62E5FD57" w:rsidRPr="5DC23386">
        <w:rPr>
          <w:rFonts w:cs="Arial"/>
        </w:rPr>
        <w:t xml:space="preserve">oP </w:t>
      </w:r>
      <w:r w:rsidR="5E7E8BC3" w:rsidRPr="5DC23386">
        <w:rPr>
          <w:rFonts w:cs="Arial"/>
        </w:rPr>
        <w:t>v</w:t>
      </w:r>
      <w:r w:rsidR="5ED2FC01" w:rsidRPr="5DC23386">
        <w:rPr>
          <w:rFonts w:cs="Arial"/>
        </w:rPr>
        <w:t> </w:t>
      </w:r>
      <w:r w:rsidR="5E7E8BC3" w:rsidRPr="5DC23386">
        <w:rPr>
          <w:rFonts w:cs="Arial"/>
        </w:rPr>
        <w:t>1. s</w:t>
      </w:r>
      <w:r w:rsidR="033FE62E" w:rsidRPr="5DC23386">
        <w:rPr>
          <w:rFonts w:cs="Arial"/>
        </w:rPr>
        <w:t xml:space="preserve">tupni </w:t>
      </w:r>
      <w:r w:rsidR="62E5FD57" w:rsidRPr="5DC23386">
        <w:rPr>
          <w:rFonts w:cs="Arial"/>
        </w:rPr>
        <w:t xml:space="preserve">pokračuje </w:t>
      </w:r>
      <w:r w:rsidR="00B83B3E" w:rsidRPr="5DC23386">
        <w:rPr>
          <w:rFonts w:cs="Arial"/>
        </w:rPr>
        <w:t>a</w:t>
      </w:r>
      <w:r w:rsidR="00B83B3E">
        <w:rPr>
          <w:rFonts w:cs="Arial"/>
        </w:rPr>
        <w:t> </w:t>
      </w:r>
      <w:r w:rsidR="62E5FD57" w:rsidRPr="5DC23386">
        <w:rPr>
          <w:rFonts w:cs="Arial"/>
        </w:rPr>
        <w:t>v</w:t>
      </w:r>
      <w:r w:rsidR="5ED2FC01" w:rsidRPr="5DC23386">
        <w:rPr>
          <w:rFonts w:cs="Arial"/>
        </w:rPr>
        <w:t> </w:t>
      </w:r>
      <w:r w:rsidR="62E5FD57" w:rsidRPr="5DC23386">
        <w:rPr>
          <w:rFonts w:cs="Arial"/>
        </w:rPr>
        <w:t xml:space="preserve">případě identifikace sporných výdajů </w:t>
      </w:r>
      <w:r w:rsidR="00B22812" w:rsidRPr="5DC23386">
        <w:rPr>
          <w:rFonts w:cs="Arial"/>
        </w:rPr>
        <w:t>P</w:t>
      </w:r>
      <w:r w:rsidR="72C301C9" w:rsidRPr="5DC23386">
        <w:rPr>
          <w:rFonts w:cs="Arial"/>
        </w:rPr>
        <w:t>M</w:t>
      </w:r>
      <w:r w:rsidR="62E5FD57" w:rsidRPr="5DC23386">
        <w:rPr>
          <w:rFonts w:cs="Arial"/>
        </w:rPr>
        <w:t xml:space="preserve"> dotčené výdaje vyjme ze ŽoP. Pokud v</w:t>
      </w:r>
      <w:r w:rsidR="5ED2FC01" w:rsidRPr="5DC23386">
        <w:rPr>
          <w:rFonts w:cs="Arial"/>
        </w:rPr>
        <w:t> </w:t>
      </w:r>
      <w:r w:rsidR="62E5FD57" w:rsidRPr="5DC23386">
        <w:rPr>
          <w:rFonts w:cs="Arial"/>
        </w:rPr>
        <w:t xml:space="preserve">rámci kontroly na místě/od stolu jsou vyjmuté výdaje nakonec identifikovány jako způsobilé, </w:t>
      </w:r>
      <w:r w:rsidR="69BB5F69" w:rsidRPr="5DC23386">
        <w:rPr>
          <w:rFonts w:cs="Arial"/>
        </w:rPr>
        <w:t>je</w:t>
      </w:r>
      <w:r w:rsidR="62E5FD57" w:rsidRPr="5DC23386">
        <w:rPr>
          <w:rFonts w:cs="Arial"/>
        </w:rPr>
        <w:t xml:space="preserve"> příjemci </w:t>
      </w:r>
      <w:r w:rsidR="69BB5F69" w:rsidRPr="5DC23386">
        <w:rPr>
          <w:rFonts w:cs="Arial"/>
        </w:rPr>
        <w:t xml:space="preserve">vystavena </w:t>
      </w:r>
      <w:r w:rsidR="62E5FD57" w:rsidRPr="5DC23386">
        <w:rPr>
          <w:rFonts w:cs="Arial"/>
        </w:rPr>
        <w:t>dodatečn</w:t>
      </w:r>
      <w:r w:rsidR="69BB5F69" w:rsidRPr="5DC23386">
        <w:rPr>
          <w:rFonts w:cs="Arial"/>
        </w:rPr>
        <w:t>á</w:t>
      </w:r>
      <w:r w:rsidR="62E5FD57" w:rsidRPr="5DC23386">
        <w:rPr>
          <w:rFonts w:cs="Arial"/>
        </w:rPr>
        <w:t xml:space="preserve"> ŽoP </w:t>
      </w:r>
      <w:r w:rsidR="00174059">
        <w:rPr>
          <w:rFonts w:cs="Arial"/>
        </w:rPr>
        <w:t>vystavená z úrovně ŘO</w:t>
      </w:r>
      <w:r w:rsidR="0001587E">
        <w:rPr>
          <w:rFonts w:cs="Arial"/>
        </w:rPr>
        <w:t xml:space="preserve"> OPTP</w:t>
      </w:r>
      <w:r w:rsidR="00174059">
        <w:rPr>
          <w:rFonts w:cs="Arial"/>
        </w:rPr>
        <w:t xml:space="preserve"> </w:t>
      </w:r>
      <w:r w:rsidR="62E5FD57" w:rsidRPr="5DC23386">
        <w:rPr>
          <w:rFonts w:cs="Arial"/>
        </w:rPr>
        <w:t xml:space="preserve">bez </w:t>
      </w:r>
      <w:proofErr w:type="spellStart"/>
      <w:r w:rsidR="62E5FD57" w:rsidRPr="5DC23386">
        <w:rPr>
          <w:rFonts w:cs="Arial"/>
        </w:rPr>
        <w:t>ZoR</w:t>
      </w:r>
      <w:proofErr w:type="spellEnd"/>
      <w:r w:rsidR="62E5FD57" w:rsidRPr="5DC23386">
        <w:rPr>
          <w:rFonts w:cs="Arial"/>
        </w:rPr>
        <w:t>, která bude obsahovat finanční prostředky vyjmuté ze ŽoP, které příjemci ŘO OPTP nevyplatil</w:t>
      </w:r>
      <w:r w:rsidR="690FDC9B" w:rsidRPr="5DC23386">
        <w:rPr>
          <w:rFonts w:cs="Arial"/>
        </w:rPr>
        <w:t xml:space="preserve"> </w:t>
      </w:r>
      <w:r w:rsidR="00B83B3E" w:rsidRPr="5DC23386">
        <w:rPr>
          <w:rFonts w:cs="Arial"/>
        </w:rPr>
        <w:t>i</w:t>
      </w:r>
      <w:r w:rsidR="00B83B3E">
        <w:rPr>
          <w:rFonts w:cs="Arial"/>
        </w:rPr>
        <w:t> </w:t>
      </w:r>
      <w:r w:rsidR="690FDC9B" w:rsidRPr="5DC23386">
        <w:rPr>
          <w:rFonts w:cs="Arial"/>
        </w:rPr>
        <w:t>přes oprávněný nárok</w:t>
      </w:r>
      <w:r w:rsidR="77C43245" w:rsidRPr="5DC23386">
        <w:rPr>
          <w:rFonts w:cs="Arial"/>
        </w:rPr>
        <w:t>,</w:t>
      </w:r>
      <w:r w:rsidR="62E5FD57" w:rsidRPr="5DC23386">
        <w:rPr>
          <w:rFonts w:cs="Arial"/>
        </w:rPr>
        <w:t xml:space="preserve"> </w:t>
      </w:r>
      <w:r w:rsidR="00B83B3E" w:rsidRPr="5DC23386">
        <w:rPr>
          <w:rFonts w:cs="Arial"/>
        </w:rPr>
        <w:t>a</w:t>
      </w:r>
      <w:r w:rsidR="00B83B3E">
        <w:rPr>
          <w:rFonts w:cs="Arial"/>
        </w:rPr>
        <w:t> </w:t>
      </w:r>
      <w:r w:rsidR="62E5FD57" w:rsidRPr="5DC23386">
        <w:rPr>
          <w:rFonts w:cs="Arial"/>
        </w:rPr>
        <w:t>to nejpozději do 5 p. d. od ukončení kontroly na místě/od stolu.</w:t>
      </w:r>
    </w:p>
    <w:p w14:paraId="056892F1" w14:textId="0070D11B" w:rsidR="002C65D9" w:rsidRPr="00AE259C" w:rsidRDefault="002C65D9" w:rsidP="002C65D9">
      <w:pPr>
        <w:pStyle w:val="Textkomente"/>
        <w:rPr>
          <w:rFonts w:cs="Arial"/>
          <w:sz w:val="22"/>
        </w:rPr>
      </w:pPr>
      <w:r w:rsidRPr="00AE259C">
        <w:rPr>
          <w:rFonts w:cs="Arial"/>
          <w:sz w:val="22"/>
        </w:rPr>
        <w:t xml:space="preserve">V případě identifikace nezpůsobilých výdajů </w:t>
      </w:r>
      <w:r w:rsidR="00B83B3E" w:rsidRPr="00AE259C">
        <w:rPr>
          <w:rFonts w:cs="Arial"/>
          <w:sz w:val="22"/>
        </w:rPr>
        <w:t>a</w:t>
      </w:r>
      <w:r w:rsidR="00B83B3E">
        <w:rPr>
          <w:rFonts w:cs="Arial"/>
          <w:sz w:val="22"/>
        </w:rPr>
        <w:t> </w:t>
      </w:r>
      <w:r w:rsidR="00363A36" w:rsidRPr="00AE259C">
        <w:rPr>
          <w:rFonts w:cs="Arial"/>
          <w:sz w:val="22"/>
        </w:rPr>
        <w:t>případných</w:t>
      </w:r>
      <w:r w:rsidRPr="00AE259C">
        <w:rPr>
          <w:rFonts w:cs="Arial"/>
          <w:sz w:val="22"/>
        </w:rPr>
        <w:t xml:space="preserve"> </w:t>
      </w:r>
      <w:r w:rsidR="00FB5B66">
        <w:rPr>
          <w:rFonts w:cs="Arial"/>
          <w:sz w:val="22"/>
        </w:rPr>
        <w:t>finančních oprav</w:t>
      </w:r>
      <w:r w:rsidRPr="00AE259C">
        <w:rPr>
          <w:rFonts w:cs="Arial"/>
          <w:sz w:val="22"/>
        </w:rPr>
        <w:t>, musí příjemce tuto informaci doplnit</w:t>
      </w:r>
      <w:r w:rsidR="00DF3090" w:rsidRPr="00F537E6">
        <w:rPr>
          <w:rFonts w:cs="Arial"/>
          <w:sz w:val="22"/>
        </w:rPr>
        <w:t xml:space="preserve"> v</w:t>
      </w:r>
      <w:r w:rsidR="005C39F7" w:rsidRPr="00AE259C">
        <w:rPr>
          <w:rFonts w:cs="Arial"/>
          <w:sz w:val="22"/>
        </w:rPr>
        <w:t> IS KP</w:t>
      </w:r>
      <w:r w:rsidR="0068626F">
        <w:rPr>
          <w:rFonts w:cs="Arial"/>
          <w:sz w:val="22"/>
        </w:rPr>
        <w:t>21</w:t>
      </w:r>
      <w:r w:rsidR="00DF3090" w:rsidRPr="00F537E6">
        <w:rPr>
          <w:rFonts w:cs="Arial"/>
          <w:sz w:val="22"/>
        </w:rPr>
        <w:t>+</w:t>
      </w:r>
      <w:r w:rsidRPr="00AE259C">
        <w:rPr>
          <w:rFonts w:cs="Arial"/>
          <w:sz w:val="22"/>
        </w:rPr>
        <w:t xml:space="preserve"> </w:t>
      </w:r>
      <w:r w:rsidRPr="00AE259C">
        <w:rPr>
          <w:rFonts w:cs="Arial"/>
          <w:b/>
          <w:sz w:val="22"/>
        </w:rPr>
        <w:t xml:space="preserve">do </w:t>
      </w:r>
      <w:r w:rsidR="00DF3090" w:rsidRPr="00AE259C">
        <w:rPr>
          <w:rFonts w:cs="Arial"/>
          <w:b/>
          <w:sz w:val="22"/>
        </w:rPr>
        <w:t xml:space="preserve">záložky </w:t>
      </w:r>
      <w:r w:rsidR="00966107" w:rsidRPr="00AE259C">
        <w:rPr>
          <w:rFonts w:cs="Arial"/>
          <w:b/>
          <w:sz w:val="22"/>
        </w:rPr>
        <w:t>K</w:t>
      </w:r>
      <w:r w:rsidR="00DF3090" w:rsidRPr="00AE259C">
        <w:rPr>
          <w:rFonts w:cs="Arial"/>
          <w:b/>
          <w:sz w:val="22"/>
        </w:rPr>
        <w:t>ontroly</w:t>
      </w:r>
      <w:r w:rsidR="00363A36" w:rsidRPr="00AE259C">
        <w:rPr>
          <w:rFonts w:cs="Arial"/>
          <w:sz w:val="22"/>
        </w:rPr>
        <w:t xml:space="preserve">, aby </w:t>
      </w:r>
      <w:r w:rsidR="004810AB" w:rsidRPr="00AE259C">
        <w:rPr>
          <w:rFonts w:cs="Arial"/>
          <w:sz w:val="22"/>
        </w:rPr>
        <w:t xml:space="preserve">to </w:t>
      </w:r>
      <w:r w:rsidR="00363A36" w:rsidRPr="00AE259C">
        <w:rPr>
          <w:rFonts w:cs="Arial"/>
          <w:sz w:val="22"/>
        </w:rPr>
        <w:t>bylo zřejmé</w:t>
      </w:r>
      <w:r w:rsidR="00DF3090" w:rsidRPr="00F537E6">
        <w:rPr>
          <w:rFonts w:cs="Arial"/>
          <w:sz w:val="22"/>
        </w:rPr>
        <w:t xml:space="preserve"> </w:t>
      </w:r>
      <w:r w:rsidR="00B83B3E" w:rsidRPr="00F537E6">
        <w:rPr>
          <w:rFonts w:cs="Arial"/>
          <w:sz w:val="22"/>
        </w:rPr>
        <w:t>i</w:t>
      </w:r>
      <w:r w:rsidR="00B83B3E">
        <w:rPr>
          <w:rFonts w:cs="Arial"/>
          <w:sz w:val="22"/>
        </w:rPr>
        <w:t> </w:t>
      </w:r>
      <w:r w:rsidR="00363A36" w:rsidRPr="00AE259C">
        <w:rPr>
          <w:rFonts w:cs="Arial"/>
          <w:sz w:val="22"/>
        </w:rPr>
        <w:t>v navazujícím</w:t>
      </w:r>
      <w:r w:rsidRPr="00AE259C">
        <w:rPr>
          <w:rFonts w:cs="Arial"/>
          <w:sz w:val="22"/>
        </w:rPr>
        <w:t xml:space="preserve"> projektu, kde se budou vyskytovat výdaje</w:t>
      </w:r>
      <w:r w:rsidR="007851F1" w:rsidRPr="00AE259C">
        <w:rPr>
          <w:rFonts w:cs="Arial"/>
          <w:sz w:val="22"/>
        </w:rPr>
        <w:t xml:space="preserve">, na které se budou tyto </w:t>
      </w:r>
      <w:r w:rsidR="00FB5B66">
        <w:rPr>
          <w:rFonts w:cs="Arial"/>
          <w:sz w:val="22"/>
        </w:rPr>
        <w:t>finanční opravy</w:t>
      </w:r>
      <w:r w:rsidR="00FB5B66" w:rsidRPr="00AE259C">
        <w:rPr>
          <w:rFonts w:cs="Arial"/>
          <w:sz w:val="22"/>
        </w:rPr>
        <w:t xml:space="preserve"> </w:t>
      </w:r>
      <w:r w:rsidR="007851F1" w:rsidRPr="00AE259C">
        <w:rPr>
          <w:rFonts w:cs="Arial"/>
          <w:sz w:val="22"/>
        </w:rPr>
        <w:t>vztahovat</w:t>
      </w:r>
      <w:r w:rsidRPr="00AE259C">
        <w:rPr>
          <w:rFonts w:cs="Arial"/>
          <w:sz w:val="22"/>
        </w:rPr>
        <w:t xml:space="preserve">. </w:t>
      </w:r>
    </w:p>
    <w:p w14:paraId="17D9EA04" w14:textId="7F009756" w:rsidR="00B7529C" w:rsidRPr="00C254A7" w:rsidRDefault="00B7529C" w:rsidP="00B7529C">
      <w:pPr>
        <w:widowControl w:val="0"/>
        <w:autoSpaceDE w:val="0"/>
        <w:autoSpaceDN w:val="0"/>
        <w:adjustRightInd w:val="0"/>
        <w:rPr>
          <w:rFonts w:cs="Arial"/>
          <w:b/>
          <w:i/>
        </w:rPr>
      </w:pPr>
      <w:r w:rsidRPr="00F537E6">
        <w:rPr>
          <w:rFonts w:cs="Arial"/>
          <w:b/>
          <w:i/>
        </w:rPr>
        <w:t xml:space="preserve">Neproplacení dotace či její části dle § 14e </w:t>
      </w:r>
      <w:r w:rsidR="00B94424" w:rsidRPr="00F537E6">
        <w:rPr>
          <w:rFonts w:cs="Arial"/>
          <w:b/>
          <w:i/>
        </w:rPr>
        <w:t xml:space="preserve">zákona </w:t>
      </w:r>
      <w:r w:rsidR="00B83B3E" w:rsidRPr="00F537E6">
        <w:rPr>
          <w:rFonts w:cs="Arial"/>
          <w:b/>
          <w:i/>
        </w:rPr>
        <w:t>o</w:t>
      </w:r>
      <w:r w:rsidR="00B83B3E">
        <w:rPr>
          <w:rFonts w:cs="Arial"/>
          <w:b/>
          <w:i/>
        </w:rPr>
        <w:t> </w:t>
      </w:r>
      <w:r w:rsidRPr="00855332">
        <w:rPr>
          <w:rFonts w:cs="Arial"/>
          <w:b/>
          <w:i/>
        </w:rPr>
        <w:t>rozpočtových pravidl</w:t>
      </w:r>
      <w:r w:rsidR="0088657E" w:rsidRPr="00855332">
        <w:rPr>
          <w:rFonts w:cs="Arial"/>
          <w:b/>
          <w:i/>
        </w:rPr>
        <w:t>ech</w:t>
      </w:r>
    </w:p>
    <w:p w14:paraId="1DF3535A" w14:textId="18D46108" w:rsidR="00741F46" w:rsidRDefault="00741F46" w:rsidP="00741F46">
      <w:pPr>
        <w:widowControl w:val="0"/>
        <w:autoSpaceDE w:val="0"/>
        <w:autoSpaceDN w:val="0"/>
        <w:adjustRightInd w:val="0"/>
        <w:rPr>
          <w:rFonts w:eastAsiaTheme="minorHAnsi" w:cs="Arial"/>
        </w:rPr>
      </w:pPr>
      <w:r>
        <w:rPr>
          <w:rFonts w:eastAsiaTheme="minorHAnsi" w:cs="Arial"/>
        </w:rPr>
        <w:t xml:space="preserve">ŘO OPTP je dle </w:t>
      </w:r>
      <w:r w:rsidRPr="00410954">
        <w:rPr>
          <w:rFonts w:eastAsiaTheme="minorHAnsi" w:cs="Arial"/>
        </w:rPr>
        <w:t>§ 14e</w:t>
      </w:r>
      <w:r>
        <w:rPr>
          <w:rFonts w:eastAsiaTheme="minorHAnsi" w:cs="Arial"/>
        </w:rPr>
        <w:t xml:space="preserve"> zákona </w:t>
      </w:r>
      <w:r w:rsidR="00B83B3E">
        <w:rPr>
          <w:rFonts w:eastAsiaTheme="minorHAnsi" w:cs="Arial"/>
        </w:rPr>
        <w:t>o </w:t>
      </w:r>
      <w:r>
        <w:rPr>
          <w:rFonts w:eastAsiaTheme="minorHAnsi" w:cs="Arial"/>
        </w:rPr>
        <w:t>rozpočtových pravidlech oprávněn nevyplatit dotaci, pokud se domnívá, že příjemce porušil povinnost stanovenou právním předpisem, nedodržel účel dotace nebo podmínky, za kterých byla dotace poskytnuta.</w:t>
      </w:r>
    </w:p>
    <w:p w14:paraId="247DB4D0" w14:textId="18CDAD4F" w:rsidR="008D2FDE" w:rsidRDefault="008D2FDE" w:rsidP="00741F46">
      <w:pPr>
        <w:widowControl w:val="0"/>
        <w:autoSpaceDE w:val="0"/>
        <w:autoSpaceDN w:val="0"/>
        <w:adjustRightInd w:val="0"/>
        <w:rPr>
          <w:rFonts w:eastAsiaTheme="minorEastAsia" w:cs="Arial"/>
        </w:rPr>
      </w:pPr>
      <w:r w:rsidRPr="781D9F77">
        <w:rPr>
          <w:rFonts w:cs="Arial"/>
          <w:color w:val="000000" w:themeColor="text1"/>
        </w:rPr>
        <w:t xml:space="preserve">Využití postupu dle § 14e zákona </w:t>
      </w:r>
      <w:r w:rsidR="00B83B3E" w:rsidRPr="781D9F77">
        <w:rPr>
          <w:rFonts w:cs="Arial"/>
          <w:color w:val="000000" w:themeColor="text1"/>
        </w:rPr>
        <w:t>o</w:t>
      </w:r>
      <w:r w:rsidR="00B83B3E">
        <w:rPr>
          <w:rFonts w:cs="Arial"/>
          <w:color w:val="000000" w:themeColor="text1"/>
        </w:rPr>
        <w:t> </w:t>
      </w:r>
      <w:r w:rsidRPr="781D9F77">
        <w:rPr>
          <w:rFonts w:cs="Arial"/>
          <w:color w:val="000000" w:themeColor="text1"/>
        </w:rPr>
        <w:t xml:space="preserve">rozpočtových pravidlech je možné pouze </w:t>
      </w:r>
      <w:r w:rsidR="00B83B3E" w:rsidRPr="781D9F77">
        <w:rPr>
          <w:rFonts w:cs="Arial"/>
          <w:color w:val="000000" w:themeColor="text1"/>
        </w:rPr>
        <w:t>u</w:t>
      </w:r>
      <w:r w:rsidR="00B83B3E">
        <w:rPr>
          <w:rFonts w:cs="Arial"/>
          <w:color w:val="000000" w:themeColor="text1"/>
        </w:rPr>
        <w:t> </w:t>
      </w:r>
      <w:r w:rsidRPr="781D9F77">
        <w:rPr>
          <w:rFonts w:cs="Arial"/>
          <w:color w:val="000000" w:themeColor="text1"/>
        </w:rPr>
        <w:t xml:space="preserve">projektů, jimž bylo vydáno Rozhodnutí </w:t>
      </w:r>
      <w:r w:rsidR="00B83B3E" w:rsidRPr="781D9F77">
        <w:rPr>
          <w:rFonts w:cs="Arial"/>
          <w:color w:val="000000" w:themeColor="text1"/>
        </w:rPr>
        <w:t>o</w:t>
      </w:r>
      <w:r w:rsidR="00B83B3E">
        <w:rPr>
          <w:rFonts w:cs="Arial"/>
          <w:color w:val="000000" w:themeColor="text1"/>
        </w:rPr>
        <w:t> </w:t>
      </w:r>
      <w:r w:rsidRPr="781D9F77">
        <w:rPr>
          <w:rFonts w:cs="Arial"/>
          <w:color w:val="000000" w:themeColor="text1"/>
        </w:rPr>
        <w:t xml:space="preserve">poskytnutí dotace (nositelé integrovaných strategií ITI, organizace zajišťující činnost sekretariátu RSK, MAS, MHMP, někteří příjemci ad hoc projektů). Postup dle § 14e zákona </w:t>
      </w:r>
      <w:r w:rsidR="00B83B3E" w:rsidRPr="781D9F77">
        <w:rPr>
          <w:rFonts w:cs="Arial"/>
          <w:color w:val="000000" w:themeColor="text1"/>
        </w:rPr>
        <w:t>o</w:t>
      </w:r>
      <w:r w:rsidR="00B83B3E">
        <w:rPr>
          <w:rFonts w:cs="Arial"/>
          <w:color w:val="000000" w:themeColor="text1"/>
        </w:rPr>
        <w:t> </w:t>
      </w:r>
      <w:r w:rsidRPr="781D9F77">
        <w:rPr>
          <w:rFonts w:cs="Arial"/>
          <w:color w:val="000000" w:themeColor="text1"/>
        </w:rPr>
        <w:t xml:space="preserve">rozpočtových pravidlech nelze použít </w:t>
      </w:r>
      <w:r w:rsidR="00B83B3E" w:rsidRPr="781D9F77">
        <w:rPr>
          <w:rFonts w:cs="Arial"/>
          <w:color w:val="000000" w:themeColor="text1"/>
        </w:rPr>
        <w:t>v</w:t>
      </w:r>
      <w:r w:rsidR="00B83B3E">
        <w:rPr>
          <w:rFonts w:cs="Arial"/>
          <w:color w:val="000000" w:themeColor="text1"/>
        </w:rPr>
        <w:t> </w:t>
      </w:r>
      <w:r w:rsidRPr="781D9F77">
        <w:rPr>
          <w:rFonts w:cs="Arial"/>
          <w:color w:val="000000" w:themeColor="text1"/>
        </w:rPr>
        <w:t xml:space="preserve">případech prostředků poskytnutých příjemci, kterým je OSS </w:t>
      </w:r>
      <w:r w:rsidR="00B83B3E" w:rsidRPr="781D9F77">
        <w:rPr>
          <w:rFonts w:cs="Arial"/>
          <w:color w:val="000000" w:themeColor="text1"/>
        </w:rPr>
        <w:t>a</w:t>
      </w:r>
      <w:r w:rsidR="00B83B3E">
        <w:rPr>
          <w:rFonts w:cs="Arial"/>
          <w:color w:val="000000" w:themeColor="text1"/>
        </w:rPr>
        <w:t> </w:t>
      </w:r>
      <w:r w:rsidRPr="781D9F77">
        <w:rPr>
          <w:rFonts w:cs="Arial"/>
          <w:color w:val="000000" w:themeColor="text1"/>
        </w:rPr>
        <w:t>PO OSS</w:t>
      </w:r>
      <w:r w:rsidR="00086EC9">
        <w:rPr>
          <w:rFonts w:cs="Arial"/>
          <w:color w:val="000000" w:themeColor="text1"/>
        </w:rPr>
        <w:t>, které je vydán Dopis.</w:t>
      </w:r>
    </w:p>
    <w:p w14:paraId="75E2D63D" w14:textId="146C0FB4" w:rsidR="00CC3753" w:rsidRDefault="00B83B3E" w:rsidP="00CC3753">
      <w:pPr>
        <w:rPr>
          <w:rFonts w:cs="Arial"/>
          <w:color w:val="000000" w:themeColor="text1"/>
        </w:rPr>
      </w:pPr>
      <w:r w:rsidRPr="781D9F77">
        <w:rPr>
          <w:rFonts w:cs="Arial"/>
          <w:color w:val="000000" w:themeColor="text1"/>
        </w:rPr>
        <w:t>O</w:t>
      </w:r>
      <w:r>
        <w:rPr>
          <w:rFonts w:cs="Arial"/>
          <w:color w:val="000000" w:themeColor="text1"/>
        </w:rPr>
        <w:t> </w:t>
      </w:r>
      <w:r w:rsidR="00CC3753" w:rsidRPr="781D9F77">
        <w:rPr>
          <w:rFonts w:cs="Arial"/>
          <w:color w:val="000000" w:themeColor="text1"/>
        </w:rPr>
        <w:t xml:space="preserve">neproplacení nezpůsobilých výdajů dle § 14e zákona </w:t>
      </w:r>
      <w:r w:rsidRPr="781D9F77">
        <w:rPr>
          <w:rFonts w:cs="Arial"/>
          <w:color w:val="000000" w:themeColor="text1"/>
        </w:rPr>
        <w:t>o</w:t>
      </w:r>
      <w:r>
        <w:rPr>
          <w:rFonts w:cs="Arial"/>
          <w:color w:val="000000" w:themeColor="text1"/>
        </w:rPr>
        <w:t> </w:t>
      </w:r>
      <w:r w:rsidR="00CC3753" w:rsidRPr="781D9F77">
        <w:rPr>
          <w:rFonts w:cs="Arial"/>
          <w:color w:val="000000" w:themeColor="text1"/>
        </w:rPr>
        <w:t xml:space="preserve">rozpočtových pravidlech informuje </w:t>
      </w:r>
      <w:r w:rsidR="00CC3753">
        <w:rPr>
          <w:rFonts w:cs="Arial"/>
          <w:color w:val="000000" w:themeColor="text1"/>
        </w:rPr>
        <w:t xml:space="preserve">FM </w:t>
      </w:r>
      <w:r w:rsidR="00555834">
        <w:rPr>
          <w:rFonts w:cs="Arial"/>
          <w:color w:val="000000" w:themeColor="text1"/>
        </w:rPr>
        <w:t xml:space="preserve">depeší </w:t>
      </w:r>
      <w:r w:rsidR="00CC3753" w:rsidRPr="781D9F77">
        <w:rPr>
          <w:rFonts w:cs="Arial"/>
          <w:color w:val="000000" w:themeColor="text1"/>
        </w:rPr>
        <w:t xml:space="preserve">příjemce </w:t>
      </w:r>
      <w:r>
        <w:rPr>
          <w:rFonts w:cs="Arial"/>
          <w:color w:val="000000" w:themeColor="text1"/>
        </w:rPr>
        <w:t>a </w:t>
      </w:r>
      <w:r w:rsidR="00CC3753">
        <w:rPr>
          <w:rFonts w:cs="Arial"/>
          <w:color w:val="000000" w:themeColor="text1"/>
        </w:rPr>
        <w:t>PM</w:t>
      </w:r>
      <w:r w:rsidR="00CC3753" w:rsidRPr="781D9F77">
        <w:rPr>
          <w:rFonts w:cs="Arial"/>
          <w:color w:val="000000" w:themeColor="text1"/>
        </w:rPr>
        <w:t xml:space="preserve">, </w:t>
      </w:r>
      <w:r w:rsidRPr="781D9F77">
        <w:rPr>
          <w:rFonts w:cs="Arial"/>
          <w:color w:val="000000" w:themeColor="text1"/>
        </w:rPr>
        <w:t>v</w:t>
      </w:r>
      <w:r>
        <w:rPr>
          <w:rFonts w:cs="Arial"/>
          <w:color w:val="000000" w:themeColor="text1"/>
        </w:rPr>
        <w:t> </w:t>
      </w:r>
      <w:r w:rsidR="00CC3753" w:rsidRPr="781D9F77">
        <w:rPr>
          <w:rFonts w:cs="Arial"/>
          <w:color w:val="000000" w:themeColor="text1"/>
        </w:rPr>
        <w:t xml:space="preserve">níž uvede stručné zdůvodnění nezpůsobilosti výdaje </w:t>
      </w:r>
      <w:r w:rsidRPr="781D9F77">
        <w:rPr>
          <w:rFonts w:cs="Arial"/>
          <w:color w:val="000000" w:themeColor="text1"/>
        </w:rPr>
        <w:t>a</w:t>
      </w:r>
      <w:r>
        <w:rPr>
          <w:rFonts w:cs="Arial"/>
          <w:color w:val="000000" w:themeColor="text1"/>
        </w:rPr>
        <w:t> </w:t>
      </w:r>
      <w:r w:rsidR="00CC3753" w:rsidRPr="781D9F77">
        <w:rPr>
          <w:rFonts w:cs="Arial"/>
          <w:color w:val="000000" w:themeColor="text1"/>
        </w:rPr>
        <w:t xml:space="preserve">informuje </w:t>
      </w:r>
      <w:r w:rsidRPr="781D9F77">
        <w:rPr>
          <w:rFonts w:cs="Arial"/>
          <w:color w:val="000000" w:themeColor="text1"/>
        </w:rPr>
        <w:t>o</w:t>
      </w:r>
      <w:r>
        <w:rPr>
          <w:rFonts w:cs="Arial"/>
          <w:color w:val="000000" w:themeColor="text1"/>
        </w:rPr>
        <w:t> </w:t>
      </w:r>
      <w:r w:rsidR="00CC3753" w:rsidRPr="781D9F77">
        <w:rPr>
          <w:rFonts w:cs="Arial"/>
          <w:color w:val="000000" w:themeColor="text1"/>
        </w:rPr>
        <w:t>možnosti podání námitek</w:t>
      </w:r>
      <w:r w:rsidR="00CC3753" w:rsidRPr="009348EF">
        <w:rPr>
          <w:rFonts w:cs="Arial"/>
          <w:color w:val="000000" w:themeColor="text1"/>
        </w:rPr>
        <w:t xml:space="preserve">. </w:t>
      </w:r>
    </w:p>
    <w:p w14:paraId="1A41D0E8" w14:textId="37122E66" w:rsidR="00CC3753" w:rsidRPr="00302090" w:rsidRDefault="00CC3753" w:rsidP="00CC3753">
      <w:pPr>
        <w:rPr>
          <w:rFonts w:cs="Arial"/>
          <w:color w:val="000000"/>
        </w:rPr>
      </w:pPr>
      <w:r w:rsidRPr="36CDD8EB">
        <w:rPr>
          <w:rFonts w:cs="Arial"/>
          <w:color w:val="000000" w:themeColor="text1"/>
        </w:rPr>
        <w:t xml:space="preserve">Příjemce může </w:t>
      </w:r>
      <w:r w:rsidRPr="00417713">
        <w:rPr>
          <w:rFonts w:cs="Arial"/>
          <w:b/>
          <w:bCs/>
          <w:color w:val="000000" w:themeColor="text1"/>
        </w:rPr>
        <w:t xml:space="preserve">do 15 </w:t>
      </w:r>
      <w:r w:rsidR="00256333">
        <w:rPr>
          <w:rFonts w:cs="Arial"/>
          <w:b/>
          <w:bCs/>
          <w:color w:val="000000" w:themeColor="text1"/>
        </w:rPr>
        <w:t>k.</w:t>
      </w:r>
      <w:r w:rsidR="00961D37">
        <w:rPr>
          <w:rFonts w:cs="Arial"/>
          <w:b/>
          <w:bCs/>
          <w:color w:val="000000" w:themeColor="text1"/>
        </w:rPr>
        <w:t xml:space="preserve"> </w:t>
      </w:r>
      <w:r w:rsidR="00256333">
        <w:rPr>
          <w:rFonts w:cs="Arial"/>
          <w:b/>
          <w:bCs/>
          <w:color w:val="000000" w:themeColor="text1"/>
        </w:rPr>
        <w:t>d.</w:t>
      </w:r>
      <w:r w:rsidRPr="36CDD8EB">
        <w:rPr>
          <w:rFonts w:cs="Arial"/>
          <w:color w:val="000000" w:themeColor="text1"/>
        </w:rPr>
        <w:t xml:space="preserve"> ode dne obdržení této informace podat depeší námitky na </w:t>
      </w:r>
      <w:r w:rsidR="00AB1BA9">
        <w:rPr>
          <w:rFonts w:cs="Arial"/>
          <w:color w:val="000000" w:themeColor="text1"/>
        </w:rPr>
        <w:t>PM</w:t>
      </w:r>
      <w:r w:rsidRPr="36CDD8EB">
        <w:rPr>
          <w:rFonts w:cs="Arial"/>
          <w:color w:val="000000" w:themeColor="text1"/>
        </w:rPr>
        <w:t xml:space="preserve">. Jako nedůvodné budou zamítnuty námitky, </w:t>
      </w:r>
      <w:r w:rsidR="00B83B3E" w:rsidRPr="36CDD8EB">
        <w:rPr>
          <w:rFonts w:cs="Arial"/>
          <w:color w:val="000000" w:themeColor="text1"/>
        </w:rPr>
        <w:t>z</w:t>
      </w:r>
      <w:r w:rsidR="00B83B3E">
        <w:rPr>
          <w:rFonts w:cs="Arial"/>
          <w:color w:val="000000" w:themeColor="text1"/>
        </w:rPr>
        <w:t> </w:t>
      </w:r>
      <w:r w:rsidRPr="36CDD8EB">
        <w:rPr>
          <w:rFonts w:cs="Arial"/>
          <w:color w:val="000000" w:themeColor="text1"/>
        </w:rPr>
        <w:t xml:space="preserve">nichž není zřejmé, proti kterému kontrolnímu zjištění směřují, </w:t>
      </w:r>
      <w:r w:rsidR="00B83B3E" w:rsidRPr="36CDD8EB">
        <w:rPr>
          <w:rFonts w:cs="Arial"/>
          <w:color w:val="000000" w:themeColor="text1"/>
        </w:rPr>
        <w:t>u</w:t>
      </w:r>
      <w:r w:rsidR="00B83B3E">
        <w:rPr>
          <w:rFonts w:cs="Arial"/>
          <w:color w:val="000000" w:themeColor="text1"/>
        </w:rPr>
        <w:t> </w:t>
      </w:r>
      <w:r w:rsidRPr="36CDD8EB">
        <w:rPr>
          <w:rFonts w:cs="Arial"/>
          <w:color w:val="000000" w:themeColor="text1"/>
        </w:rPr>
        <w:t xml:space="preserve">kterých chybí odůvodnění, nebo námitky podané po lhůtě nebo neoprávněnou osobou. </w:t>
      </w:r>
    </w:p>
    <w:p w14:paraId="69F819BD" w14:textId="7F919574" w:rsidR="00CC3753" w:rsidRPr="00873A46" w:rsidRDefault="00B83B3E" w:rsidP="00CC3753">
      <w:pPr>
        <w:pStyle w:val="Textkomente"/>
        <w:rPr>
          <w:sz w:val="22"/>
          <w:szCs w:val="22"/>
        </w:rPr>
      </w:pPr>
      <w:r w:rsidRPr="36CDD8EB">
        <w:rPr>
          <w:rFonts w:cs="Arial"/>
          <w:color w:val="000000" w:themeColor="text1"/>
          <w:sz w:val="22"/>
          <w:szCs w:val="22"/>
        </w:rPr>
        <w:t>O</w:t>
      </w:r>
      <w:r>
        <w:rPr>
          <w:rFonts w:cs="Arial"/>
          <w:color w:val="000000" w:themeColor="text1"/>
          <w:sz w:val="22"/>
          <w:szCs w:val="22"/>
        </w:rPr>
        <w:t> </w:t>
      </w:r>
      <w:r w:rsidR="00CC3753" w:rsidRPr="36CDD8EB">
        <w:rPr>
          <w:rFonts w:cs="Arial"/>
          <w:color w:val="000000" w:themeColor="text1"/>
          <w:sz w:val="22"/>
          <w:szCs w:val="22"/>
        </w:rPr>
        <w:t xml:space="preserve">námitkách rozhoduje ten, kdo stojí </w:t>
      </w:r>
      <w:r w:rsidRPr="36CDD8EB">
        <w:rPr>
          <w:rFonts w:cs="Arial"/>
          <w:color w:val="000000" w:themeColor="text1"/>
          <w:sz w:val="22"/>
          <w:szCs w:val="22"/>
        </w:rPr>
        <w:t>v</w:t>
      </w:r>
      <w:r>
        <w:rPr>
          <w:rFonts w:cs="Arial"/>
          <w:color w:val="000000" w:themeColor="text1"/>
          <w:sz w:val="22"/>
          <w:szCs w:val="22"/>
        </w:rPr>
        <w:t> </w:t>
      </w:r>
      <w:r w:rsidR="00CC3753" w:rsidRPr="36CDD8EB">
        <w:rPr>
          <w:rFonts w:cs="Arial"/>
          <w:color w:val="000000" w:themeColor="text1"/>
          <w:sz w:val="22"/>
          <w:szCs w:val="22"/>
        </w:rPr>
        <w:t xml:space="preserve">čele poskytovatele dotace, tj. ministryně/ministr MMR. </w:t>
      </w:r>
      <w:r w:rsidRPr="36CDD8EB">
        <w:rPr>
          <w:rFonts w:cs="Arial"/>
          <w:color w:val="000000" w:themeColor="text1"/>
          <w:sz w:val="22"/>
          <w:szCs w:val="22"/>
        </w:rPr>
        <w:t>V</w:t>
      </w:r>
      <w:r>
        <w:rPr>
          <w:rFonts w:cs="Arial"/>
          <w:color w:val="000000" w:themeColor="text1"/>
          <w:sz w:val="22"/>
          <w:szCs w:val="22"/>
        </w:rPr>
        <w:t> </w:t>
      </w:r>
      <w:r w:rsidR="00CC3753" w:rsidRPr="36CDD8EB">
        <w:rPr>
          <w:rFonts w:cs="Arial"/>
          <w:color w:val="000000" w:themeColor="text1"/>
          <w:sz w:val="22"/>
          <w:szCs w:val="22"/>
        </w:rPr>
        <w:t xml:space="preserve">rozhodnutí </w:t>
      </w:r>
      <w:r w:rsidRPr="36CDD8EB">
        <w:rPr>
          <w:rFonts w:cs="Arial"/>
          <w:color w:val="000000" w:themeColor="text1"/>
          <w:sz w:val="22"/>
          <w:szCs w:val="22"/>
        </w:rPr>
        <w:t>o</w:t>
      </w:r>
      <w:r>
        <w:rPr>
          <w:rFonts w:cs="Arial"/>
          <w:color w:val="000000" w:themeColor="text1"/>
          <w:sz w:val="22"/>
          <w:szCs w:val="22"/>
        </w:rPr>
        <w:t> </w:t>
      </w:r>
      <w:r w:rsidR="00CC3753" w:rsidRPr="36CDD8EB">
        <w:rPr>
          <w:rFonts w:cs="Arial"/>
          <w:color w:val="000000" w:themeColor="text1"/>
          <w:sz w:val="22"/>
          <w:szCs w:val="22"/>
        </w:rPr>
        <w:t xml:space="preserve">námitkách je uvedeno, zda se vyhoví/částečně vyhoví/nevyhoví příjemci, tj. </w:t>
      </w:r>
      <w:r w:rsidR="00CC3753" w:rsidRPr="36CDD8EB">
        <w:rPr>
          <w:rFonts w:cs="Arial"/>
          <w:sz w:val="22"/>
          <w:szCs w:val="22"/>
        </w:rPr>
        <w:t xml:space="preserve">zda opatření poskytovatele bylo plně oprávněné, částečně oprávněné nebo zda oprávněné nebylo </w:t>
      </w:r>
      <w:r w:rsidR="00CC3753" w:rsidRPr="36CDD8EB">
        <w:rPr>
          <w:rFonts w:cs="Arial"/>
          <w:color w:val="000000" w:themeColor="text1"/>
          <w:sz w:val="22"/>
          <w:szCs w:val="22"/>
        </w:rPr>
        <w:t xml:space="preserve">ve věci způsobilosti vyjmuté části výdaje </w:t>
      </w:r>
      <w:r w:rsidRPr="36CDD8EB">
        <w:rPr>
          <w:rFonts w:cs="Arial"/>
          <w:color w:val="000000" w:themeColor="text1"/>
          <w:sz w:val="22"/>
          <w:szCs w:val="22"/>
        </w:rPr>
        <w:t>z</w:t>
      </w:r>
      <w:r>
        <w:rPr>
          <w:rFonts w:cs="Arial"/>
          <w:color w:val="000000" w:themeColor="text1"/>
          <w:sz w:val="22"/>
          <w:szCs w:val="22"/>
        </w:rPr>
        <w:t> </w:t>
      </w:r>
      <w:r w:rsidR="00CC3753" w:rsidRPr="36CDD8EB">
        <w:rPr>
          <w:rFonts w:cs="Arial"/>
          <w:color w:val="000000" w:themeColor="text1"/>
          <w:sz w:val="22"/>
          <w:szCs w:val="22"/>
        </w:rPr>
        <w:t xml:space="preserve">ŽoP. Proti rozhodnutí </w:t>
      </w:r>
      <w:r w:rsidRPr="36CDD8EB">
        <w:rPr>
          <w:rFonts w:cs="Arial"/>
          <w:color w:val="000000" w:themeColor="text1"/>
          <w:sz w:val="22"/>
          <w:szCs w:val="22"/>
        </w:rPr>
        <w:t>o</w:t>
      </w:r>
      <w:r>
        <w:rPr>
          <w:rFonts w:cs="Arial"/>
          <w:color w:val="000000" w:themeColor="text1"/>
          <w:sz w:val="22"/>
          <w:szCs w:val="22"/>
        </w:rPr>
        <w:t> </w:t>
      </w:r>
      <w:r w:rsidR="00CC3753" w:rsidRPr="36CDD8EB">
        <w:rPr>
          <w:rFonts w:cs="Arial"/>
          <w:color w:val="000000" w:themeColor="text1"/>
          <w:sz w:val="22"/>
          <w:szCs w:val="22"/>
        </w:rPr>
        <w:t xml:space="preserve">námitkách se již nelze odvolat. </w:t>
      </w:r>
    </w:p>
    <w:p w14:paraId="66E0AB89" w14:textId="02E4B8DE" w:rsidR="008D2FDE" w:rsidRDefault="00CC3753" w:rsidP="5DC23386">
      <w:pPr>
        <w:rPr>
          <w:rFonts w:cs="Arial"/>
        </w:rPr>
      </w:pPr>
      <w:r w:rsidRPr="5DC23386">
        <w:rPr>
          <w:rFonts w:cs="Arial"/>
          <w:color w:val="000000" w:themeColor="text1"/>
        </w:rPr>
        <w:t xml:space="preserve">Na základě kladného rozhodnutí </w:t>
      </w:r>
      <w:r w:rsidR="00B83B3E" w:rsidRPr="5DC23386">
        <w:rPr>
          <w:rFonts w:cs="Arial"/>
          <w:color w:val="000000" w:themeColor="text1"/>
        </w:rPr>
        <w:t>o</w:t>
      </w:r>
      <w:r w:rsidR="00B83B3E">
        <w:rPr>
          <w:rFonts w:cs="Arial"/>
          <w:color w:val="000000" w:themeColor="text1"/>
        </w:rPr>
        <w:t> </w:t>
      </w:r>
      <w:r w:rsidRPr="5DC23386">
        <w:rPr>
          <w:rFonts w:cs="Arial"/>
          <w:color w:val="000000" w:themeColor="text1"/>
        </w:rPr>
        <w:t xml:space="preserve">námitkách (vyhovení/částečné vyhovení příjemci) vystaví PM příjemci dodatečnou ŽoP bez </w:t>
      </w:r>
      <w:proofErr w:type="spellStart"/>
      <w:r w:rsidRPr="5DC23386">
        <w:rPr>
          <w:rFonts w:cs="Arial"/>
          <w:color w:val="000000" w:themeColor="text1"/>
        </w:rPr>
        <w:t>ZoR</w:t>
      </w:r>
      <w:proofErr w:type="spellEnd"/>
      <w:r w:rsidRPr="5DC23386">
        <w:rPr>
          <w:rFonts w:cs="Arial"/>
          <w:color w:val="000000" w:themeColor="text1"/>
        </w:rPr>
        <w:t xml:space="preserve">. Dodatečná ŽoP obsahuje finanční prostředky vyjmuté ze ŽoP, které příjemci ŘO OPTP nevyplatil </w:t>
      </w:r>
      <w:r w:rsidR="00B83B3E" w:rsidRPr="5DC23386">
        <w:rPr>
          <w:rFonts w:cs="Arial"/>
          <w:color w:val="000000" w:themeColor="text1"/>
        </w:rPr>
        <w:t>i</w:t>
      </w:r>
      <w:r w:rsidR="00B83B3E">
        <w:rPr>
          <w:rFonts w:cs="Arial"/>
          <w:color w:val="000000" w:themeColor="text1"/>
        </w:rPr>
        <w:t> </w:t>
      </w:r>
      <w:r w:rsidRPr="5DC23386">
        <w:rPr>
          <w:rFonts w:cs="Arial"/>
          <w:color w:val="000000" w:themeColor="text1"/>
        </w:rPr>
        <w:t xml:space="preserve">přes oprávněný nárok, </w:t>
      </w:r>
      <w:r w:rsidR="00B83B3E" w:rsidRPr="5DC23386">
        <w:rPr>
          <w:rFonts w:cs="Arial"/>
          <w:color w:val="000000" w:themeColor="text1"/>
        </w:rPr>
        <w:t>a</w:t>
      </w:r>
      <w:r w:rsidR="00B83B3E">
        <w:rPr>
          <w:rFonts w:cs="Arial"/>
          <w:color w:val="000000" w:themeColor="text1"/>
        </w:rPr>
        <w:t> </w:t>
      </w:r>
      <w:r w:rsidRPr="5DC23386">
        <w:rPr>
          <w:rFonts w:cs="Arial"/>
          <w:color w:val="000000" w:themeColor="text1"/>
        </w:rPr>
        <w:t xml:space="preserve">to nejpozději </w:t>
      </w:r>
      <w:r w:rsidRPr="5DC23386">
        <w:rPr>
          <w:rFonts w:cs="Arial"/>
          <w:b/>
          <w:bCs/>
          <w:color w:val="000000" w:themeColor="text1"/>
        </w:rPr>
        <w:t>do 5 p. d.</w:t>
      </w:r>
      <w:r w:rsidRPr="5DC23386">
        <w:rPr>
          <w:rFonts w:cs="Arial"/>
          <w:color w:val="000000" w:themeColor="text1"/>
        </w:rPr>
        <w:t xml:space="preserve"> ode dne nabytí právní moci rozhodnutí </w:t>
      </w:r>
      <w:r w:rsidR="00B83B3E" w:rsidRPr="5DC23386">
        <w:rPr>
          <w:rFonts w:cs="Arial"/>
          <w:color w:val="000000" w:themeColor="text1"/>
        </w:rPr>
        <w:t>o</w:t>
      </w:r>
      <w:r w:rsidR="00B83B3E">
        <w:rPr>
          <w:rFonts w:cs="Arial"/>
          <w:color w:val="000000" w:themeColor="text1"/>
        </w:rPr>
        <w:t> </w:t>
      </w:r>
      <w:r w:rsidRPr="5DC23386">
        <w:rPr>
          <w:rFonts w:cs="Arial"/>
          <w:color w:val="000000" w:themeColor="text1"/>
        </w:rPr>
        <w:t xml:space="preserve">námitkách </w:t>
      </w:r>
      <w:r w:rsidR="00B83B3E" w:rsidRPr="5DC23386">
        <w:rPr>
          <w:rFonts w:cs="Arial"/>
          <w:color w:val="000000" w:themeColor="text1"/>
        </w:rPr>
        <w:t>v</w:t>
      </w:r>
      <w:r w:rsidR="00B83B3E">
        <w:rPr>
          <w:rFonts w:cs="Arial"/>
          <w:color w:val="000000" w:themeColor="text1"/>
        </w:rPr>
        <w:t> </w:t>
      </w:r>
      <w:r w:rsidRPr="5DC23386">
        <w:rPr>
          <w:rFonts w:cs="Arial"/>
          <w:color w:val="000000" w:themeColor="text1"/>
        </w:rPr>
        <w:t xml:space="preserve">souladu </w:t>
      </w:r>
      <w:r w:rsidR="00B83B3E" w:rsidRPr="5DC23386">
        <w:rPr>
          <w:rFonts w:cs="Arial"/>
          <w:color w:val="000000" w:themeColor="text1"/>
        </w:rPr>
        <w:t>s</w:t>
      </w:r>
      <w:r w:rsidR="00B83B3E">
        <w:rPr>
          <w:rFonts w:cs="Arial"/>
          <w:color w:val="000000" w:themeColor="text1"/>
        </w:rPr>
        <w:t> </w:t>
      </w:r>
      <w:r w:rsidRPr="5DC23386">
        <w:rPr>
          <w:rFonts w:cs="Arial"/>
          <w:color w:val="000000" w:themeColor="text1"/>
        </w:rPr>
        <w:t xml:space="preserve">§14e zákona </w:t>
      </w:r>
      <w:r w:rsidR="00B83B3E" w:rsidRPr="5DC23386">
        <w:rPr>
          <w:rFonts w:cs="Arial"/>
          <w:color w:val="000000" w:themeColor="text1"/>
        </w:rPr>
        <w:t>o</w:t>
      </w:r>
      <w:r w:rsidR="00B83B3E">
        <w:rPr>
          <w:rFonts w:cs="Arial"/>
          <w:color w:val="000000" w:themeColor="text1"/>
        </w:rPr>
        <w:t> </w:t>
      </w:r>
      <w:r w:rsidRPr="5DC23386">
        <w:rPr>
          <w:rFonts w:cs="Arial"/>
          <w:color w:val="000000" w:themeColor="text1"/>
        </w:rPr>
        <w:t xml:space="preserve">rozpočtových pravidlech.  </w:t>
      </w:r>
    </w:p>
    <w:p w14:paraId="64FB1AF3" w14:textId="51E67125" w:rsidR="007A45EF" w:rsidRPr="00246571" w:rsidRDefault="007A45EF" w:rsidP="007A45EF">
      <w:pPr>
        <w:widowControl w:val="0"/>
        <w:autoSpaceDE w:val="0"/>
        <w:autoSpaceDN w:val="0"/>
        <w:adjustRightInd w:val="0"/>
        <w:rPr>
          <w:rFonts w:cs="Arial"/>
          <w:b/>
          <w:i/>
        </w:rPr>
      </w:pPr>
      <w:bookmarkStart w:id="400" w:name="_Toc442948662"/>
      <w:r w:rsidRPr="00246571">
        <w:rPr>
          <w:rFonts w:cs="Arial"/>
          <w:b/>
          <w:i/>
        </w:rPr>
        <w:t>Vymáhání prostředků v</w:t>
      </w:r>
      <w:r w:rsidR="00602A42">
        <w:rPr>
          <w:rFonts w:cs="Arial"/>
          <w:b/>
          <w:i/>
        </w:rPr>
        <w:t> </w:t>
      </w:r>
      <w:r w:rsidRPr="00246571">
        <w:rPr>
          <w:rFonts w:cs="Arial"/>
          <w:b/>
          <w:i/>
        </w:rPr>
        <w:t>režimu porušení rozpočtové kázně</w:t>
      </w:r>
      <w:bookmarkEnd w:id="400"/>
    </w:p>
    <w:p w14:paraId="0402C020" w14:textId="23AFBFAD" w:rsidR="007D3E4D" w:rsidRPr="00302090" w:rsidRDefault="00B83B3E" w:rsidP="007D3E4D">
      <w:pPr>
        <w:rPr>
          <w:rFonts w:cs="Arial"/>
          <w:color w:val="000000"/>
        </w:rPr>
      </w:pPr>
      <w:r w:rsidRPr="02BD58E6">
        <w:rPr>
          <w:rFonts w:cs="Arial"/>
          <w:color w:val="000000" w:themeColor="text1"/>
        </w:rPr>
        <w:t>V</w:t>
      </w:r>
      <w:r>
        <w:rPr>
          <w:rFonts w:cs="Arial"/>
          <w:color w:val="000000" w:themeColor="text1"/>
        </w:rPr>
        <w:t> </w:t>
      </w:r>
      <w:r w:rsidR="007D3E4D" w:rsidRPr="02BD58E6">
        <w:rPr>
          <w:rFonts w:cs="Arial"/>
          <w:color w:val="000000" w:themeColor="text1"/>
        </w:rPr>
        <w:t xml:space="preserve">případě, že se ŘO OPTP při schvalování ŽoP domnívá, že příjemce OSS porušil podmínku, na jejíž základě mu byly finanční prostředky poskytnuty, postupuje dle § 26 odst. 3 zákona </w:t>
      </w:r>
      <w:r w:rsidRPr="02BD58E6">
        <w:rPr>
          <w:rFonts w:cs="Arial"/>
          <w:color w:val="000000" w:themeColor="text1"/>
        </w:rPr>
        <w:t>o</w:t>
      </w:r>
      <w:r>
        <w:rPr>
          <w:rFonts w:cs="Arial"/>
          <w:color w:val="000000" w:themeColor="text1"/>
        </w:rPr>
        <w:t> </w:t>
      </w:r>
      <w:r w:rsidR="007D3E4D" w:rsidRPr="02BD58E6">
        <w:rPr>
          <w:rFonts w:cs="Arial"/>
          <w:color w:val="000000" w:themeColor="text1"/>
        </w:rPr>
        <w:t xml:space="preserve">rozpočtových pravidlech, který stanoví obdobný postup dle § 14f, </w:t>
      </w:r>
      <w:r w:rsidRPr="02BD58E6">
        <w:rPr>
          <w:rFonts w:cs="Arial"/>
          <w:color w:val="000000" w:themeColor="text1"/>
        </w:rPr>
        <w:t>a</w:t>
      </w:r>
      <w:r>
        <w:rPr>
          <w:rFonts w:cs="Arial"/>
          <w:color w:val="000000" w:themeColor="text1"/>
        </w:rPr>
        <w:t> </w:t>
      </w:r>
      <w:r w:rsidR="007D3E4D" w:rsidRPr="02BD58E6">
        <w:rPr>
          <w:rFonts w:cs="Arial"/>
          <w:color w:val="000000" w:themeColor="text1"/>
        </w:rPr>
        <w:t xml:space="preserve">dle § 44a odst. 1. </w:t>
      </w:r>
    </w:p>
    <w:p w14:paraId="24E1E61E" w14:textId="27E51824" w:rsidR="007D3E4D" w:rsidRDefault="00B83B3E" w:rsidP="00B208A5">
      <w:r w:rsidRPr="00DD315B">
        <w:rPr>
          <w:rFonts w:cs="Arial"/>
          <w:color w:val="000000"/>
        </w:rPr>
        <w:t>V</w:t>
      </w:r>
      <w:r>
        <w:rPr>
          <w:rFonts w:cs="Arial"/>
          <w:color w:val="000000"/>
        </w:rPr>
        <w:t> </w:t>
      </w:r>
      <w:r w:rsidR="007D3E4D" w:rsidRPr="00DD315B">
        <w:rPr>
          <w:rFonts w:cs="Arial"/>
          <w:color w:val="000000"/>
        </w:rPr>
        <w:t xml:space="preserve">případě podezření na porušení rozpočtové kázně </w:t>
      </w:r>
      <w:r w:rsidR="00DF3B2D">
        <w:rPr>
          <w:rFonts w:cs="Arial"/>
          <w:color w:val="000000"/>
        </w:rPr>
        <w:t xml:space="preserve">(dále „PRK“) </w:t>
      </w:r>
      <w:r w:rsidR="007D3E4D" w:rsidRPr="00DD315B">
        <w:rPr>
          <w:rFonts w:cs="Arial"/>
          <w:color w:val="000000"/>
        </w:rPr>
        <w:t xml:space="preserve">dle § 44 odst. 1 zákona </w:t>
      </w:r>
      <w:r w:rsidRPr="00DD315B">
        <w:rPr>
          <w:rFonts w:cs="Arial"/>
          <w:color w:val="000000"/>
        </w:rPr>
        <w:t>o</w:t>
      </w:r>
      <w:r>
        <w:rPr>
          <w:rFonts w:cs="Arial"/>
          <w:color w:val="000000"/>
        </w:rPr>
        <w:t> </w:t>
      </w:r>
      <w:r w:rsidR="007D3E4D" w:rsidRPr="00DD315B">
        <w:rPr>
          <w:rFonts w:cs="Arial"/>
          <w:color w:val="000000"/>
        </w:rPr>
        <w:t>rozpočtových pravidlech PM</w:t>
      </w:r>
      <w:r w:rsidR="007D3E4D">
        <w:rPr>
          <w:rFonts w:cs="Arial"/>
          <w:color w:val="000000"/>
        </w:rPr>
        <w:t xml:space="preserve"> (</w:t>
      </w:r>
      <w:r w:rsidRPr="781D9F77">
        <w:rPr>
          <w:rFonts w:cs="Arial"/>
          <w:color w:val="000000" w:themeColor="text1"/>
        </w:rPr>
        <w:t>a</w:t>
      </w:r>
      <w:r>
        <w:rPr>
          <w:rFonts w:cs="Arial"/>
          <w:color w:val="000000" w:themeColor="text1"/>
        </w:rPr>
        <w:t> </w:t>
      </w:r>
      <w:r w:rsidR="007D3E4D" w:rsidRPr="781D9F77">
        <w:rPr>
          <w:rFonts w:cs="Arial"/>
          <w:color w:val="000000" w:themeColor="text1"/>
        </w:rPr>
        <w:t xml:space="preserve">to </w:t>
      </w:r>
      <w:r w:rsidRPr="781D9F77">
        <w:rPr>
          <w:rFonts w:cs="Arial"/>
          <w:color w:val="000000" w:themeColor="text1"/>
        </w:rPr>
        <w:t>i</w:t>
      </w:r>
      <w:r>
        <w:rPr>
          <w:rFonts w:cs="Arial"/>
          <w:color w:val="000000" w:themeColor="text1"/>
        </w:rPr>
        <w:t> </w:t>
      </w:r>
      <w:r w:rsidR="007D3E4D" w:rsidRPr="00DD315B">
        <w:rPr>
          <w:rFonts w:cs="Arial"/>
          <w:color w:val="000000"/>
        </w:rPr>
        <w:t>na základě zaslané depeše od FM, kter</w:t>
      </w:r>
      <w:r w:rsidR="007D3E4D">
        <w:rPr>
          <w:rFonts w:cs="Arial"/>
          <w:color w:val="000000"/>
        </w:rPr>
        <w:t>á</w:t>
      </w:r>
      <w:r w:rsidR="007D3E4D" w:rsidRPr="00DD315B">
        <w:rPr>
          <w:rFonts w:cs="Arial"/>
          <w:color w:val="000000"/>
        </w:rPr>
        <w:t xml:space="preserve"> </w:t>
      </w:r>
      <w:r w:rsidR="007D3E4D" w:rsidRPr="781D9F77">
        <w:rPr>
          <w:rFonts w:cs="Arial"/>
          <w:color w:val="000000" w:themeColor="text1"/>
        </w:rPr>
        <w:t xml:space="preserve">konstatuje </w:t>
      </w:r>
      <w:r w:rsidR="007D3E4D" w:rsidRPr="00DD315B">
        <w:rPr>
          <w:rFonts w:cs="Arial"/>
          <w:color w:val="000000"/>
        </w:rPr>
        <w:t xml:space="preserve">podezření na </w:t>
      </w:r>
      <w:r w:rsidR="00DF3B2D">
        <w:rPr>
          <w:rFonts w:cs="Arial"/>
          <w:color w:val="000000"/>
        </w:rPr>
        <w:t>PRK</w:t>
      </w:r>
      <w:r w:rsidR="007D3E4D" w:rsidRPr="00DD315B">
        <w:rPr>
          <w:rFonts w:cs="Arial"/>
          <w:color w:val="000000"/>
        </w:rPr>
        <w:t xml:space="preserve"> po schválení ŽoP ve 2. stupni </w:t>
      </w:r>
      <w:r w:rsidRPr="00DD315B">
        <w:rPr>
          <w:rFonts w:cs="Arial"/>
          <w:color w:val="000000"/>
        </w:rPr>
        <w:t>a</w:t>
      </w:r>
      <w:r>
        <w:rPr>
          <w:rFonts w:cs="Arial"/>
          <w:color w:val="000000"/>
        </w:rPr>
        <w:t> </w:t>
      </w:r>
      <w:r w:rsidR="007D3E4D" w:rsidRPr="00DD315B">
        <w:rPr>
          <w:rFonts w:cs="Arial"/>
          <w:color w:val="000000"/>
        </w:rPr>
        <w:t>jeho podepsání</w:t>
      </w:r>
      <w:r w:rsidR="007D3E4D">
        <w:rPr>
          <w:rFonts w:cs="Arial"/>
          <w:color w:val="000000" w:themeColor="text1"/>
        </w:rPr>
        <w:t>)</w:t>
      </w:r>
      <w:r w:rsidR="007D3E4D" w:rsidRPr="781D9F77">
        <w:rPr>
          <w:rFonts w:cs="Arial"/>
          <w:color w:val="000000" w:themeColor="text1"/>
        </w:rPr>
        <w:t xml:space="preserve"> </w:t>
      </w:r>
      <w:r w:rsidR="007D3E4D" w:rsidRPr="00DD315B">
        <w:rPr>
          <w:rFonts w:cs="Arial"/>
          <w:color w:val="000000"/>
        </w:rPr>
        <w:t xml:space="preserve">předá bezodkladně zjištění spolu </w:t>
      </w:r>
      <w:r w:rsidRPr="00DD315B">
        <w:rPr>
          <w:rFonts w:cs="Arial"/>
          <w:color w:val="000000"/>
        </w:rPr>
        <w:t>s</w:t>
      </w:r>
      <w:r>
        <w:rPr>
          <w:rFonts w:cs="Arial"/>
          <w:color w:val="000000"/>
        </w:rPr>
        <w:t> </w:t>
      </w:r>
      <w:r w:rsidR="007D3E4D" w:rsidRPr="00DD315B">
        <w:rPr>
          <w:rFonts w:cs="Arial"/>
          <w:color w:val="000000"/>
        </w:rPr>
        <w:t>relevantní dokumentací</w:t>
      </w:r>
      <w:r w:rsidR="007D3E4D" w:rsidRPr="00DD315B">
        <w:rPr>
          <w:rStyle w:val="Znakapoznpodarou"/>
          <w:color w:val="000000"/>
        </w:rPr>
        <w:footnoteReference w:id="16"/>
      </w:r>
      <w:r w:rsidR="007D3E4D" w:rsidRPr="00DD315B">
        <w:rPr>
          <w:rFonts w:cs="Arial"/>
          <w:color w:val="000000"/>
        </w:rPr>
        <w:t xml:space="preserve"> příslušnému finančnímu úřadu </w:t>
      </w:r>
      <w:r w:rsidRPr="00DD315B">
        <w:rPr>
          <w:rFonts w:cs="Arial"/>
          <w:color w:val="000000"/>
        </w:rPr>
        <w:t>k</w:t>
      </w:r>
      <w:r>
        <w:rPr>
          <w:rFonts w:cs="Arial"/>
          <w:color w:val="000000"/>
        </w:rPr>
        <w:t> </w:t>
      </w:r>
      <w:r w:rsidR="007D3E4D" w:rsidRPr="00DD315B">
        <w:rPr>
          <w:rFonts w:cs="Arial"/>
          <w:color w:val="000000"/>
        </w:rPr>
        <w:t xml:space="preserve">dalšímu řízení </w:t>
      </w:r>
      <w:r w:rsidRPr="00DD315B">
        <w:rPr>
          <w:rFonts w:cs="Arial"/>
          <w:color w:val="000000"/>
        </w:rPr>
        <w:t>k</w:t>
      </w:r>
      <w:r>
        <w:rPr>
          <w:rFonts w:cs="Arial"/>
          <w:color w:val="000000"/>
        </w:rPr>
        <w:t> </w:t>
      </w:r>
      <w:r w:rsidR="007D3E4D" w:rsidRPr="00DD315B">
        <w:rPr>
          <w:rFonts w:cs="Arial"/>
          <w:color w:val="000000"/>
        </w:rPr>
        <w:t xml:space="preserve">prošetření </w:t>
      </w:r>
      <w:r w:rsidR="007D3E4D" w:rsidRPr="00DD315B">
        <w:rPr>
          <w:rFonts w:cs="Arial"/>
          <w:color w:val="000000"/>
        </w:rPr>
        <w:lastRenderedPageBreak/>
        <w:t xml:space="preserve">podezření na </w:t>
      </w:r>
      <w:r w:rsidR="006C4F2F">
        <w:rPr>
          <w:rFonts w:cs="Arial"/>
          <w:color w:val="000000"/>
        </w:rPr>
        <w:t>PRK</w:t>
      </w:r>
      <w:r w:rsidR="007D3E4D" w:rsidRPr="00DD315B">
        <w:rPr>
          <w:rStyle w:val="Znakapoznpodarou"/>
          <w:color w:val="000000"/>
        </w:rPr>
        <w:footnoteReference w:id="17"/>
      </w:r>
      <w:r w:rsidR="007D3E4D" w:rsidRPr="00DD315B">
        <w:rPr>
          <w:rFonts w:cs="Arial"/>
          <w:color w:val="000000"/>
        </w:rPr>
        <w:t xml:space="preserve"> . Podání podnětu finančnímu úřadu se nevztahuje na případy, kdy výše </w:t>
      </w:r>
      <w:r w:rsidR="006C4F2F">
        <w:rPr>
          <w:rFonts w:cs="Arial"/>
          <w:color w:val="000000"/>
        </w:rPr>
        <w:t>PRK</w:t>
      </w:r>
      <w:r w:rsidR="007D3E4D" w:rsidRPr="00DD315B">
        <w:rPr>
          <w:rFonts w:cs="Arial"/>
          <w:color w:val="000000"/>
        </w:rPr>
        <w:t xml:space="preserve"> </w:t>
      </w:r>
      <w:r w:rsidRPr="00DD315B">
        <w:rPr>
          <w:rFonts w:cs="Arial"/>
          <w:color w:val="000000"/>
        </w:rPr>
        <w:t>v</w:t>
      </w:r>
      <w:r>
        <w:rPr>
          <w:rFonts w:cs="Arial"/>
          <w:color w:val="000000"/>
        </w:rPr>
        <w:t> </w:t>
      </w:r>
      <w:r w:rsidR="007D3E4D" w:rsidRPr="00DD315B">
        <w:rPr>
          <w:rFonts w:cs="Arial"/>
          <w:color w:val="000000"/>
        </w:rPr>
        <w:t xml:space="preserve">souhrnu za všechna porušení ve vztahu </w:t>
      </w:r>
      <w:r w:rsidRPr="00DD315B">
        <w:rPr>
          <w:rFonts w:cs="Arial"/>
          <w:color w:val="000000"/>
        </w:rPr>
        <w:t>k</w:t>
      </w:r>
      <w:r>
        <w:rPr>
          <w:rFonts w:cs="Arial"/>
          <w:color w:val="000000"/>
        </w:rPr>
        <w:t> </w:t>
      </w:r>
      <w:r w:rsidR="007D3E4D" w:rsidRPr="00DD315B">
        <w:rPr>
          <w:rFonts w:cs="Arial"/>
          <w:color w:val="000000"/>
        </w:rPr>
        <w:t xml:space="preserve">jedné poskytnuté dotaci nebo celkovým použitým prostředkům nepřesahuje 1 000 Kč. </w:t>
      </w:r>
    </w:p>
    <w:p w14:paraId="2B3849F2" w14:textId="2843C429" w:rsidR="005B2C73" w:rsidRDefault="005B2C73" w:rsidP="005B2C73">
      <w:pPr>
        <w:spacing w:after="240"/>
        <w:rPr>
          <w:rFonts w:cs="Arial"/>
        </w:rPr>
      </w:pPr>
      <w:r w:rsidRPr="007559EB">
        <w:rPr>
          <w:rFonts w:cs="Arial"/>
        </w:rPr>
        <w:t xml:space="preserve">Při posuzování </w:t>
      </w:r>
      <w:r>
        <w:rPr>
          <w:rFonts w:cs="Arial"/>
        </w:rPr>
        <w:t>PRK</w:t>
      </w:r>
      <w:r w:rsidRPr="007559EB">
        <w:rPr>
          <w:rFonts w:cs="Arial"/>
        </w:rPr>
        <w:t xml:space="preserve"> vzniklých </w:t>
      </w:r>
      <w:r w:rsidR="00B83B3E" w:rsidRPr="007559EB">
        <w:rPr>
          <w:rFonts w:cs="Arial"/>
        </w:rPr>
        <w:t>z</w:t>
      </w:r>
      <w:r w:rsidR="00B83B3E">
        <w:rPr>
          <w:rFonts w:cs="Arial"/>
        </w:rPr>
        <w:t> </w:t>
      </w:r>
      <w:r w:rsidRPr="007559EB">
        <w:rPr>
          <w:rFonts w:cs="Arial"/>
        </w:rPr>
        <w:t xml:space="preserve">důvodu zásahu </w:t>
      </w:r>
      <w:r w:rsidRPr="007559EB">
        <w:rPr>
          <w:rFonts w:cs="Arial"/>
          <w:b/>
          <w:bCs/>
        </w:rPr>
        <w:t xml:space="preserve">vyšší moci </w:t>
      </w:r>
      <w:r w:rsidRPr="00EA7999">
        <w:rPr>
          <w:rFonts w:cs="Arial"/>
        </w:rPr>
        <w:t>(</w:t>
      </w:r>
      <w:r w:rsidRPr="007559EB">
        <w:rPr>
          <w:rFonts w:cs="Arial"/>
        </w:rPr>
        <w:t xml:space="preserve">zejména </w:t>
      </w:r>
      <w:proofErr w:type="gramStart"/>
      <w:r w:rsidRPr="007559EB">
        <w:rPr>
          <w:rFonts w:cs="Arial"/>
        </w:rPr>
        <w:t>živelná</w:t>
      </w:r>
      <w:proofErr w:type="gramEnd"/>
      <w:r w:rsidRPr="007559EB">
        <w:rPr>
          <w:rFonts w:cs="Arial"/>
        </w:rPr>
        <w:t xml:space="preserve"> katastrofa, státem zapříčiněná situace</w:t>
      </w:r>
      <w:r>
        <w:rPr>
          <w:rFonts w:cs="Arial"/>
        </w:rPr>
        <w:t xml:space="preserve"> apod.</w:t>
      </w:r>
      <w:r w:rsidRPr="007559EB">
        <w:rPr>
          <w:rFonts w:cs="Arial"/>
        </w:rPr>
        <w:t xml:space="preserve">), kdy porušení právních předpisů ČR nebo EU nelze přičítat příjemci, porušení bylo nestandardní </w:t>
      </w:r>
      <w:r w:rsidR="00B83B3E" w:rsidRPr="007559EB">
        <w:rPr>
          <w:rFonts w:cs="Arial"/>
        </w:rPr>
        <w:t>a</w:t>
      </w:r>
      <w:r w:rsidR="00B83B3E">
        <w:rPr>
          <w:rFonts w:cs="Arial"/>
        </w:rPr>
        <w:t> </w:t>
      </w:r>
      <w:r w:rsidRPr="007559EB">
        <w:rPr>
          <w:rFonts w:cs="Arial"/>
        </w:rPr>
        <w:t xml:space="preserve">nepředvídatelné </w:t>
      </w:r>
      <w:r w:rsidR="00B83B3E" w:rsidRPr="007559EB">
        <w:rPr>
          <w:rFonts w:cs="Arial"/>
        </w:rPr>
        <w:t>a</w:t>
      </w:r>
      <w:r w:rsidR="00B83B3E">
        <w:rPr>
          <w:rFonts w:cs="Arial"/>
        </w:rPr>
        <w:t> </w:t>
      </w:r>
      <w:r w:rsidRPr="007559EB">
        <w:rPr>
          <w:rFonts w:cs="Arial"/>
        </w:rPr>
        <w:t>porušení nebylo možné přes řádnou péči příjemce zabránit</w:t>
      </w:r>
      <w:r>
        <w:rPr>
          <w:rFonts w:cs="Arial"/>
        </w:rPr>
        <w:t xml:space="preserve">, </w:t>
      </w:r>
      <w:r w:rsidRPr="007559EB">
        <w:rPr>
          <w:rFonts w:cs="Arial"/>
        </w:rPr>
        <w:t>se uplatní odlišný postup ze strany ŘO OPTP.</w:t>
      </w:r>
    </w:p>
    <w:p w14:paraId="12A395D9" w14:textId="211FAA8D" w:rsidR="005B2C73" w:rsidRDefault="005B2C73" w:rsidP="00B208A5">
      <w:pPr>
        <w:spacing w:after="240"/>
      </w:pPr>
      <w:r w:rsidRPr="007559EB">
        <w:rPr>
          <w:rFonts w:cs="Arial"/>
        </w:rPr>
        <w:t xml:space="preserve">V těchto případech, </w:t>
      </w:r>
      <w:r w:rsidR="00B83B3E">
        <w:rPr>
          <w:rFonts w:cs="Arial"/>
        </w:rPr>
        <w:t>a </w:t>
      </w:r>
      <w:r>
        <w:rPr>
          <w:rFonts w:cs="Arial"/>
        </w:rPr>
        <w:t xml:space="preserve">to </w:t>
      </w:r>
      <w:r w:rsidRPr="007559EB">
        <w:rPr>
          <w:rFonts w:cs="Arial"/>
        </w:rPr>
        <w:t xml:space="preserve">výslovně na žádost příjemce </w:t>
      </w:r>
      <w:r w:rsidR="00B83B3E" w:rsidRPr="007559EB">
        <w:rPr>
          <w:rFonts w:cs="Arial"/>
        </w:rPr>
        <w:t>a</w:t>
      </w:r>
      <w:r w:rsidR="00B83B3E">
        <w:rPr>
          <w:rFonts w:cs="Arial"/>
        </w:rPr>
        <w:t> </w:t>
      </w:r>
      <w:r w:rsidRPr="007559EB">
        <w:rPr>
          <w:rFonts w:cs="Arial"/>
        </w:rPr>
        <w:t xml:space="preserve">za předpokladu, že příjemce dostatečně prokáže </w:t>
      </w:r>
      <w:r w:rsidR="00B83B3E" w:rsidRPr="007559EB">
        <w:rPr>
          <w:rFonts w:cs="Arial"/>
        </w:rPr>
        <w:t>a</w:t>
      </w:r>
      <w:r w:rsidR="00B83B3E">
        <w:rPr>
          <w:rFonts w:cs="Arial"/>
        </w:rPr>
        <w:t> </w:t>
      </w:r>
      <w:r w:rsidRPr="007559EB">
        <w:rPr>
          <w:rFonts w:cs="Arial"/>
        </w:rPr>
        <w:t xml:space="preserve">doloží přímou souvislost vzniku </w:t>
      </w:r>
      <w:r>
        <w:rPr>
          <w:rFonts w:cs="Arial"/>
        </w:rPr>
        <w:t>PRK</w:t>
      </w:r>
      <w:r w:rsidRPr="007559EB">
        <w:rPr>
          <w:rFonts w:cs="Arial"/>
        </w:rPr>
        <w:t xml:space="preserve"> se zásahem vyšší moci, není ŘO OPTP povinen </w:t>
      </w:r>
      <w:r>
        <w:rPr>
          <w:rFonts w:cs="Arial"/>
        </w:rPr>
        <w:t xml:space="preserve">evidovat </w:t>
      </w:r>
      <w:r w:rsidRPr="007559EB">
        <w:rPr>
          <w:rFonts w:cs="Arial"/>
        </w:rPr>
        <w:t xml:space="preserve">nesrovnalost </w:t>
      </w:r>
      <w:r w:rsidR="00B83B3E" w:rsidRPr="007559EB">
        <w:rPr>
          <w:rFonts w:cs="Arial"/>
        </w:rPr>
        <w:t>v</w:t>
      </w:r>
      <w:r w:rsidR="00B83B3E">
        <w:rPr>
          <w:rFonts w:cs="Arial"/>
        </w:rPr>
        <w:t> </w:t>
      </w:r>
      <w:r w:rsidRPr="007559EB">
        <w:rPr>
          <w:rFonts w:cs="Arial"/>
        </w:rPr>
        <w:t xml:space="preserve">případě, kdy příslušný </w:t>
      </w:r>
      <w:r w:rsidR="00B95AD6">
        <w:rPr>
          <w:rFonts w:cs="Arial"/>
        </w:rPr>
        <w:t>finanční úřad</w:t>
      </w:r>
      <w:r w:rsidR="00B95AD6" w:rsidRPr="007559EB">
        <w:rPr>
          <w:rFonts w:cs="Arial"/>
        </w:rPr>
        <w:t xml:space="preserve"> </w:t>
      </w:r>
      <w:r w:rsidRPr="007559EB">
        <w:rPr>
          <w:rFonts w:cs="Arial"/>
        </w:rPr>
        <w:t xml:space="preserve">vyměří odvod za PRK, jehož provedení může být na žádost příjemce </w:t>
      </w:r>
      <w:r w:rsidR="00B83B3E" w:rsidRPr="007559EB">
        <w:rPr>
          <w:rFonts w:cs="Arial"/>
        </w:rPr>
        <w:t>s</w:t>
      </w:r>
      <w:r w:rsidR="00B83B3E">
        <w:rPr>
          <w:rFonts w:cs="Arial"/>
        </w:rPr>
        <w:t> </w:t>
      </w:r>
      <w:r w:rsidRPr="007559EB">
        <w:rPr>
          <w:rFonts w:cs="Arial"/>
        </w:rPr>
        <w:t>odkazem na zásah vyšší moci</w:t>
      </w:r>
      <w:r>
        <w:rPr>
          <w:rFonts w:cs="Arial"/>
        </w:rPr>
        <w:t xml:space="preserve"> z</w:t>
      </w:r>
      <w:r w:rsidRPr="007559EB">
        <w:rPr>
          <w:rFonts w:cs="Arial"/>
        </w:rPr>
        <w:t xml:space="preserve">e strany Generálního finančního ředitelství (dále jen „GFŘ“) </w:t>
      </w:r>
      <w:r w:rsidR="00B83B3E" w:rsidRPr="007559EB">
        <w:rPr>
          <w:rFonts w:cs="Arial"/>
        </w:rPr>
        <w:t>v</w:t>
      </w:r>
      <w:r w:rsidR="00B83B3E">
        <w:rPr>
          <w:rFonts w:cs="Arial"/>
        </w:rPr>
        <w:t> </w:t>
      </w:r>
      <w:r w:rsidRPr="007559EB">
        <w:rPr>
          <w:rFonts w:cs="Arial"/>
        </w:rPr>
        <w:t xml:space="preserve">souladu </w:t>
      </w:r>
      <w:r w:rsidR="00B83B3E" w:rsidRPr="007559EB">
        <w:rPr>
          <w:rFonts w:cs="Arial"/>
        </w:rPr>
        <w:t>s</w:t>
      </w:r>
      <w:r w:rsidR="00B83B3E">
        <w:rPr>
          <w:rFonts w:cs="Arial"/>
        </w:rPr>
        <w:t> </w:t>
      </w:r>
      <w:r w:rsidRPr="007559EB">
        <w:rPr>
          <w:rFonts w:cs="Arial"/>
        </w:rPr>
        <w:t xml:space="preserve">§ 44a odst. 12 zákona </w:t>
      </w:r>
      <w:r w:rsidR="00B83B3E" w:rsidRPr="007559EB">
        <w:rPr>
          <w:rFonts w:cs="Arial"/>
        </w:rPr>
        <w:t>o</w:t>
      </w:r>
      <w:r w:rsidR="00B83B3E">
        <w:rPr>
          <w:rFonts w:cs="Arial"/>
        </w:rPr>
        <w:t> </w:t>
      </w:r>
      <w:r w:rsidRPr="007559EB">
        <w:rPr>
          <w:rFonts w:cs="Arial"/>
        </w:rPr>
        <w:t>rozpočtových pravidlech prominuto. Zároveň však povinnost ŘO</w:t>
      </w:r>
      <w:r>
        <w:rPr>
          <w:rFonts w:cs="Arial"/>
        </w:rPr>
        <w:t xml:space="preserve"> OPTP</w:t>
      </w:r>
      <w:r w:rsidRPr="007559EB">
        <w:rPr>
          <w:rFonts w:cs="Arial"/>
        </w:rPr>
        <w:t xml:space="preserve"> </w:t>
      </w:r>
      <w:r>
        <w:rPr>
          <w:rFonts w:cs="Arial"/>
        </w:rPr>
        <w:t>zaevidovat</w:t>
      </w:r>
      <w:r w:rsidRPr="007559EB">
        <w:rPr>
          <w:rFonts w:cs="Arial"/>
        </w:rPr>
        <w:t xml:space="preserve"> dané pochybení příjemce jako nesrovnalost trvá, pokud </w:t>
      </w:r>
      <w:r w:rsidR="00B83B3E" w:rsidRPr="007559EB">
        <w:rPr>
          <w:rFonts w:cs="Arial"/>
        </w:rPr>
        <w:t>k</w:t>
      </w:r>
      <w:r w:rsidR="00B83B3E">
        <w:rPr>
          <w:rFonts w:cs="Arial"/>
        </w:rPr>
        <w:t> </w:t>
      </w:r>
      <w:r w:rsidRPr="007559EB">
        <w:rPr>
          <w:rFonts w:cs="Arial"/>
        </w:rPr>
        <w:t>prominutí odvodu za PRK ze strany GFŘ nedojde</w:t>
      </w:r>
      <w:r>
        <w:rPr>
          <w:rFonts w:cs="Arial"/>
        </w:rPr>
        <w:t>,</w:t>
      </w:r>
      <w:r w:rsidRPr="007559EB">
        <w:rPr>
          <w:rFonts w:cs="Arial"/>
        </w:rPr>
        <w:t xml:space="preserve"> nebo příjemce </w:t>
      </w:r>
      <w:r>
        <w:rPr>
          <w:rFonts w:cs="Arial"/>
        </w:rPr>
        <w:t xml:space="preserve">odpovídající částku vrátí </w:t>
      </w:r>
      <w:r w:rsidRPr="007559EB">
        <w:rPr>
          <w:rFonts w:cs="Arial"/>
        </w:rPr>
        <w:t xml:space="preserve">na výzvu </w:t>
      </w:r>
      <w:r>
        <w:rPr>
          <w:rFonts w:cs="Arial"/>
        </w:rPr>
        <w:t xml:space="preserve">ŘO OPTP </w:t>
      </w:r>
      <w:r w:rsidR="00B83B3E" w:rsidRPr="007559EB">
        <w:rPr>
          <w:rFonts w:cs="Arial"/>
        </w:rPr>
        <w:t>v</w:t>
      </w:r>
      <w:r w:rsidR="00B83B3E">
        <w:rPr>
          <w:rFonts w:cs="Arial"/>
        </w:rPr>
        <w:t> </w:t>
      </w:r>
      <w:r w:rsidRPr="007559EB">
        <w:rPr>
          <w:rFonts w:cs="Arial"/>
        </w:rPr>
        <w:t xml:space="preserve">souladu </w:t>
      </w:r>
      <w:r w:rsidR="00B83B3E" w:rsidRPr="007559EB">
        <w:rPr>
          <w:rFonts w:cs="Arial"/>
        </w:rPr>
        <w:t>s</w:t>
      </w:r>
      <w:r w:rsidR="00B83B3E">
        <w:rPr>
          <w:rFonts w:cs="Arial"/>
        </w:rPr>
        <w:t> </w:t>
      </w:r>
      <w:r w:rsidRPr="007559EB">
        <w:rPr>
          <w:rFonts w:cs="Arial"/>
        </w:rPr>
        <w:t xml:space="preserve">§ 14f odst. 3 zákona </w:t>
      </w:r>
      <w:r w:rsidR="00B83B3E" w:rsidRPr="007559EB">
        <w:rPr>
          <w:rFonts w:cs="Arial"/>
        </w:rPr>
        <w:t>o</w:t>
      </w:r>
      <w:r w:rsidR="00B83B3E">
        <w:rPr>
          <w:rFonts w:cs="Arial"/>
        </w:rPr>
        <w:t> </w:t>
      </w:r>
      <w:r w:rsidRPr="007559EB">
        <w:rPr>
          <w:rFonts w:cs="Arial"/>
        </w:rPr>
        <w:t xml:space="preserve">rozpočtových pravidlech.  </w:t>
      </w:r>
    </w:p>
    <w:p w14:paraId="28B8678C" w14:textId="3852F425" w:rsidR="009C10BC" w:rsidRPr="007876B5" w:rsidRDefault="009C10BC" w:rsidP="009C10BC">
      <w:pPr>
        <w:widowControl w:val="0"/>
        <w:autoSpaceDE w:val="0"/>
        <w:autoSpaceDN w:val="0"/>
        <w:adjustRightInd w:val="0"/>
        <w:rPr>
          <w:rFonts w:cs="Arial"/>
          <w:b/>
          <w:i/>
        </w:rPr>
      </w:pPr>
      <w:r w:rsidRPr="007876B5">
        <w:rPr>
          <w:rFonts w:cs="Arial"/>
          <w:b/>
          <w:i/>
        </w:rPr>
        <w:t>Využití §</w:t>
      </w:r>
      <w:r w:rsidR="0088657E">
        <w:rPr>
          <w:rFonts w:cs="Arial"/>
          <w:b/>
          <w:i/>
        </w:rPr>
        <w:t xml:space="preserve"> </w:t>
      </w:r>
      <w:r w:rsidRPr="007876B5">
        <w:rPr>
          <w:rFonts w:cs="Arial"/>
          <w:b/>
          <w:i/>
        </w:rPr>
        <w:t xml:space="preserve">14 f </w:t>
      </w:r>
      <w:r w:rsidR="0088657E">
        <w:rPr>
          <w:rFonts w:cs="Arial"/>
          <w:b/>
          <w:i/>
        </w:rPr>
        <w:t xml:space="preserve">zákona </w:t>
      </w:r>
      <w:r w:rsidR="00B83B3E">
        <w:rPr>
          <w:rFonts w:cs="Arial"/>
          <w:b/>
          <w:i/>
        </w:rPr>
        <w:t>o </w:t>
      </w:r>
      <w:r w:rsidR="0088657E">
        <w:rPr>
          <w:rFonts w:cs="Arial"/>
          <w:b/>
          <w:i/>
        </w:rPr>
        <w:t>rozpočtových pravidlech</w:t>
      </w:r>
      <w:r w:rsidRPr="007876B5">
        <w:rPr>
          <w:rFonts w:cs="Arial"/>
          <w:b/>
          <w:i/>
        </w:rPr>
        <w:t xml:space="preserve"> </w:t>
      </w:r>
    </w:p>
    <w:p w14:paraId="1D1A864A" w14:textId="3D3EF37B" w:rsidR="00CF2D2E" w:rsidRDefault="00CF2D2E" w:rsidP="00CF2D2E">
      <w:pPr>
        <w:widowControl w:val="0"/>
        <w:autoSpaceDE w:val="0"/>
        <w:autoSpaceDN w:val="0"/>
        <w:adjustRightInd w:val="0"/>
        <w:rPr>
          <w:rFonts w:cs="Arial"/>
        </w:rPr>
      </w:pPr>
      <w:r w:rsidRPr="00A348D6">
        <w:rPr>
          <w:rFonts w:cs="Arial"/>
        </w:rPr>
        <w:t>V případě, že se</w:t>
      </w:r>
      <w:r>
        <w:rPr>
          <w:rFonts w:cs="Arial"/>
        </w:rPr>
        <w:t xml:space="preserve"> </w:t>
      </w:r>
      <w:r w:rsidRPr="00A348D6">
        <w:rPr>
          <w:rFonts w:cs="Arial"/>
        </w:rPr>
        <w:t>ŘO OPTP na základě kontrolního zjištění</w:t>
      </w:r>
      <w:r>
        <w:rPr>
          <w:rFonts w:cs="Arial"/>
        </w:rPr>
        <w:t xml:space="preserve"> nebo zjištění z provedeného auditu důvodně</w:t>
      </w:r>
      <w:r w:rsidRPr="00A348D6">
        <w:rPr>
          <w:rFonts w:cs="Arial"/>
        </w:rPr>
        <w:t xml:space="preserve"> domnívá, že </w:t>
      </w:r>
      <w:r>
        <w:rPr>
          <w:rFonts w:cs="Arial"/>
        </w:rPr>
        <w:t xml:space="preserve">příjemce dotace porušil podmínku, za které byla dotace poskytnuta </w:t>
      </w:r>
      <w:r w:rsidR="00B83B3E">
        <w:rPr>
          <w:rFonts w:cs="Arial"/>
        </w:rPr>
        <w:t>a </w:t>
      </w:r>
      <w:r>
        <w:rPr>
          <w:rFonts w:cs="Arial"/>
        </w:rPr>
        <w:t xml:space="preserve">jejíž náprava je možná v náhradní lhůtě, vyzve </w:t>
      </w:r>
      <w:r w:rsidR="00F34133">
        <w:rPr>
          <w:rFonts w:cs="Arial"/>
        </w:rPr>
        <w:t>PM</w:t>
      </w:r>
      <w:r w:rsidR="00BF7862">
        <w:rPr>
          <w:rFonts w:cs="Arial"/>
        </w:rPr>
        <w:t xml:space="preserve"> </w:t>
      </w:r>
      <w:r w:rsidR="00BF7862" w:rsidRPr="001B1B7E">
        <w:rPr>
          <w:rFonts w:cs="Arial"/>
        </w:rPr>
        <w:t xml:space="preserve">dle § 14f odst. 1 zákona </w:t>
      </w:r>
      <w:r w:rsidR="00B83B3E" w:rsidRPr="001B1B7E">
        <w:rPr>
          <w:rFonts w:cs="Arial"/>
        </w:rPr>
        <w:t>o</w:t>
      </w:r>
      <w:r w:rsidR="00B83B3E">
        <w:rPr>
          <w:rFonts w:cs="Arial"/>
        </w:rPr>
        <w:t> </w:t>
      </w:r>
      <w:r w:rsidR="00BF7862" w:rsidRPr="001B1B7E">
        <w:rPr>
          <w:rFonts w:cs="Arial"/>
        </w:rPr>
        <w:t>rozpočtových pravidlech</w:t>
      </w:r>
      <w:r w:rsidR="00F34133">
        <w:rPr>
          <w:rFonts w:cs="Arial"/>
        </w:rPr>
        <w:t xml:space="preserve"> </w:t>
      </w:r>
      <w:r>
        <w:rPr>
          <w:rFonts w:cs="Arial"/>
        </w:rPr>
        <w:t xml:space="preserve">příjemce depeší k provedení opatření k nápravě </w:t>
      </w:r>
      <w:r w:rsidR="00B83B3E">
        <w:rPr>
          <w:rFonts w:cs="Arial"/>
        </w:rPr>
        <w:t>a </w:t>
      </w:r>
      <w:r>
        <w:rPr>
          <w:rFonts w:cs="Arial"/>
        </w:rPr>
        <w:t>stanoví mu lhůtu k jejímu provedení</w:t>
      </w:r>
      <w:r w:rsidRPr="001B1B7E">
        <w:rPr>
          <w:rFonts w:cs="Arial"/>
        </w:rPr>
        <w:t>.</w:t>
      </w:r>
    </w:p>
    <w:p w14:paraId="140E2B06" w14:textId="6215E5F5" w:rsidR="008D0B19" w:rsidRPr="00DF57E8" w:rsidRDefault="008D0B19" w:rsidP="00DF57E8">
      <w:pPr>
        <w:rPr>
          <w:rFonts w:cs="Arial"/>
          <w:color w:val="000000" w:themeColor="text1"/>
        </w:rPr>
      </w:pPr>
      <w:r w:rsidRPr="00DD315B">
        <w:rPr>
          <w:rFonts w:cs="Arial"/>
          <w:color w:val="000000" w:themeColor="text1"/>
        </w:rPr>
        <w:t xml:space="preserve">Tento postup je možný </w:t>
      </w:r>
      <w:r w:rsidR="00B83B3E" w:rsidRPr="00DD315B">
        <w:rPr>
          <w:rFonts w:cs="Arial"/>
          <w:color w:val="000000" w:themeColor="text1"/>
        </w:rPr>
        <w:t>v</w:t>
      </w:r>
      <w:r w:rsidR="00B83B3E">
        <w:rPr>
          <w:rFonts w:cs="Arial"/>
          <w:color w:val="000000" w:themeColor="text1"/>
        </w:rPr>
        <w:t> </w:t>
      </w:r>
      <w:r w:rsidRPr="00DD315B">
        <w:rPr>
          <w:rFonts w:cs="Arial"/>
          <w:color w:val="000000" w:themeColor="text1"/>
        </w:rPr>
        <w:t xml:space="preserve">případech, kdy příjemce porušil podmínku, za které byla dotace poskytnuta, </w:t>
      </w:r>
      <w:r w:rsidR="00B83B3E" w:rsidRPr="00DD315B">
        <w:rPr>
          <w:rFonts w:cs="Arial"/>
          <w:color w:val="000000" w:themeColor="text1"/>
        </w:rPr>
        <w:t>u</w:t>
      </w:r>
      <w:r w:rsidR="00B83B3E">
        <w:rPr>
          <w:rFonts w:cs="Arial"/>
          <w:color w:val="000000" w:themeColor="text1"/>
        </w:rPr>
        <w:t> </w:t>
      </w:r>
      <w:r w:rsidRPr="00DD315B">
        <w:rPr>
          <w:rFonts w:cs="Arial"/>
          <w:color w:val="000000" w:themeColor="text1"/>
        </w:rPr>
        <w:t>níž ŘO OPTP stanovil, že její nesplnění bude postiženo nižším odvodem, než kolik činí celková částka dotace.</w:t>
      </w:r>
    </w:p>
    <w:p w14:paraId="1D9E956F" w14:textId="38B668BA" w:rsidR="00CF2D2E" w:rsidRPr="00A348D6" w:rsidRDefault="00CF2D2E" w:rsidP="00CF2D2E">
      <w:pPr>
        <w:widowControl w:val="0"/>
        <w:autoSpaceDE w:val="0"/>
        <w:autoSpaceDN w:val="0"/>
        <w:adjustRightInd w:val="0"/>
        <w:rPr>
          <w:rFonts w:cs="Arial"/>
        </w:rPr>
      </w:pPr>
      <w:r w:rsidRPr="136B55BE">
        <w:rPr>
          <w:rFonts w:cs="Arial"/>
        </w:rPr>
        <w:t xml:space="preserve">Po schválení ŽoP ve 2. stupni </w:t>
      </w:r>
      <w:r w:rsidR="0087067F">
        <w:rPr>
          <w:rFonts w:cs="Arial"/>
        </w:rPr>
        <w:t>PM</w:t>
      </w:r>
      <w:r w:rsidRPr="136B55BE">
        <w:rPr>
          <w:rFonts w:cs="Arial"/>
        </w:rPr>
        <w:t xml:space="preserve"> informuje finanční úřad </w:t>
      </w:r>
      <w:r w:rsidR="00B83B3E" w:rsidRPr="136B55BE">
        <w:rPr>
          <w:rFonts w:cs="Arial"/>
        </w:rPr>
        <w:t>o</w:t>
      </w:r>
      <w:r w:rsidR="00B83B3E">
        <w:rPr>
          <w:rFonts w:cs="Arial"/>
        </w:rPr>
        <w:t> </w:t>
      </w:r>
      <w:r w:rsidRPr="136B55BE">
        <w:rPr>
          <w:rFonts w:cs="Arial"/>
        </w:rPr>
        <w:t xml:space="preserve">vydání výzvy </w:t>
      </w:r>
      <w:r w:rsidR="00B83B3E" w:rsidRPr="136B55BE">
        <w:rPr>
          <w:rFonts w:cs="Arial"/>
        </w:rPr>
        <w:t>a</w:t>
      </w:r>
      <w:r w:rsidR="00B83B3E">
        <w:rPr>
          <w:rFonts w:cs="Arial"/>
        </w:rPr>
        <w:t> </w:t>
      </w:r>
      <w:r w:rsidR="00B83B3E" w:rsidRPr="136B55BE">
        <w:rPr>
          <w:rFonts w:cs="Arial"/>
        </w:rPr>
        <w:t>o</w:t>
      </w:r>
      <w:r w:rsidR="00B83B3E">
        <w:rPr>
          <w:rFonts w:cs="Arial"/>
        </w:rPr>
        <w:t> </w:t>
      </w:r>
      <w:r w:rsidRPr="136B55BE">
        <w:rPr>
          <w:rFonts w:cs="Arial"/>
        </w:rPr>
        <w:t xml:space="preserve">tom, jak bylo na výzvu reagováno. </w:t>
      </w:r>
    </w:p>
    <w:p w14:paraId="517976AF" w14:textId="7A36D8DE" w:rsidR="00CF2D2E" w:rsidRPr="0087100E" w:rsidRDefault="00CF2D2E" w:rsidP="00E61BBF">
      <w:pPr>
        <w:widowControl w:val="0"/>
        <w:autoSpaceDE w:val="0"/>
        <w:autoSpaceDN w:val="0"/>
        <w:adjustRightInd w:val="0"/>
      </w:pPr>
      <w:r w:rsidRPr="136B55BE">
        <w:rPr>
          <w:rFonts w:cs="Arial"/>
        </w:rPr>
        <w:t xml:space="preserve">Pokud se ŘO OPTP na základě kontrolního zjištění nebo zjištění z provedeného auditu důvodně domnívá, že příjemce dotace porušil povinnost stanovenou právním předpisem, nebo porušil podmínku, za které byla dotace poskytnuta </w:t>
      </w:r>
      <w:r w:rsidR="00B83B3E" w:rsidRPr="136B55BE">
        <w:rPr>
          <w:rFonts w:cs="Arial"/>
        </w:rPr>
        <w:t>a</w:t>
      </w:r>
      <w:r w:rsidR="00B83B3E">
        <w:rPr>
          <w:rFonts w:cs="Arial"/>
        </w:rPr>
        <w:t> </w:t>
      </w:r>
      <w:r w:rsidR="00B83B3E" w:rsidRPr="136B55BE">
        <w:rPr>
          <w:rFonts w:cs="Arial"/>
        </w:rPr>
        <w:t>u</w:t>
      </w:r>
      <w:r w:rsidR="00B83B3E">
        <w:rPr>
          <w:rFonts w:cs="Arial"/>
        </w:rPr>
        <w:t> </w:t>
      </w:r>
      <w:r w:rsidRPr="136B55BE">
        <w:rPr>
          <w:rFonts w:cs="Arial"/>
        </w:rPr>
        <w:t xml:space="preserve">které nelze vyzvat k provedení opatření k nápravě, vyzve </w:t>
      </w:r>
      <w:r w:rsidR="0029009B" w:rsidRPr="136B55BE">
        <w:rPr>
          <w:rFonts w:cs="Arial"/>
        </w:rPr>
        <w:t>ŘO OPTP</w:t>
      </w:r>
      <w:r w:rsidRPr="136B55BE">
        <w:rPr>
          <w:rFonts w:cs="Arial"/>
        </w:rPr>
        <w:t xml:space="preserve"> příjemce depeší k vrácení dotace nebo její části ve stanovené lhůtě na účet cizích prostředků dle § 14f odst. 3 zákona </w:t>
      </w:r>
      <w:r w:rsidR="00B83B3E" w:rsidRPr="136B55BE">
        <w:rPr>
          <w:rFonts w:cs="Arial"/>
        </w:rPr>
        <w:t>o</w:t>
      </w:r>
      <w:r w:rsidR="00B83B3E">
        <w:rPr>
          <w:rFonts w:cs="Arial"/>
        </w:rPr>
        <w:t> </w:t>
      </w:r>
      <w:r w:rsidRPr="136B55BE">
        <w:rPr>
          <w:rFonts w:cs="Arial"/>
        </w:rPr>
        <w:t>rozpočtových pravidlech</w:t>
      </w:r>
      <w:r w:rsidR="00DF57E8">
        <w:rPr>
          <w:rFonts w:cs="Arial"/>
        </w:rPr>
        <w:t xml:space="preserve"> s výjimkou povinnosti podle § 14 odst. 4 písm. i) zákona </w:t>
      </w:r>
      <w:r w:rsidR="00B83B3E">
        <w:rPr>
          <w:rFonts w:cs="Arial"/>
        </w:rPr>
        <w:t>o </w:t>
      </w:r>
      <w:r w:rsidR="00DF57E8">
        <w:rPr>
          <w:rFonts w:cs="Arial"/>
        </w:rPr>
        <w:t>rozpočtových pravidlech</w:t>
      </w:r>
      <w:r w:rsidRPr="136B55BE">
        <w:rPr>
          <w:rFonts w:cs="Arial"/>
        </w:rPr>
        <w:t>.</w:t>
      </w:r>
    </w:p>
    <w:p w14:paraId="60F5F687" w14:textId="74B29C52" w:rsidR="00895829" w:rsidRDefault="000411D1" w:rsidP="00AB5E14">
      <w:pPr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 xml:space="preserve">Za situace, že na výzvu ŘO OPTP nebylo příjemcem vůbec plněno, popř. příjemce plnil pouze částečně nebo až po stanovené lhůtě, nezasílá ŘO OPTP finančním úřadu samostatnou informaci, nýbrž jsou informace </w:t>
      </w:r>
      <w:r w:rsidR="00B83B3E">
        <w:rPr>
          <w:rFonts w:cs="Arial"/>
          <w:color w:val="000000" w:themeColor="text1"/>
        </w:rPr>
        <w:t>o </w:t>
      </w:r>
      <w:r>
        <w:rPr>
          <w:rFonts w:cs="Arial"/>
          <w:color w:val="000000" w:themeColor="text1"/>
        </w:rPr>
        <w:t>nesplněné výzvě uvedeny jako nedílná součást podnětu. Takto zaslaný podnět je finančním úřadem považován za podnět k zahájení daňového řízení</w:t>
      </w:r>
      <w:r w:rsidR="00895829">
        <w:rPr>
          <w:rFonts w:cs="Arial"/>
          <w:color w:val="000000" w:themeColor="text1"/>
        </w:rPr>
        <w:t>.</w:t>
      </w:r>
    </w:p>
    <w:p w14:paraId="5EBA435E" w14:textId="13259FAE" w:rsidR="00E61BBF" w:rsidRDefault="00E61BBF" w:rsidP="00E61BBF">
      <w:pPr>
        <w:widowControl w:val="0"/>
        <w:autoSpaceDE w:val="0"/>
        <w:autoSpaceDN w:val="0"/>
        <w:adjustRightInd w:val="0"/>
        <w:rPr>
          <w:rFonts w:cs="Arial"/>
          <w:b/>
          <w:i/>
        </w:rPr>
      </w:pPr>
      <w:r w:rsidRPr="00E61BBF">
        <w:rPr>
          <w:rFonts w:cs="Arial"/>
          <w:b/>
          <w:i/>
        </w:rPr>
        <w:t xml:space="preserve">Využití § 15 odst. 1 zákona </w:t>
      </w:r>
      <w:r w:rsidR="00B83B3E" w:rsidRPr="00E61BBF">
        <w:rPr>
          <w:rFonts w:cs="Arial"/>
          <w:b/>
          <w:i/>
        </w:rPr>
        <w:t>o</w:t>
      </w:r>
      <w:r w:rsidR="00B83B3E">
        <w:rPr>
          <w:rFonts w:cs="Arial"/>
          <w:b/>
          <w:i/>
        </w:rPr>
        <w:t> </w:t>
      </w:r>
      <w:r w:rsidRPr="00E61BBF">
        <w:rPr>
          <w:rFonts w:cs="Arial"/>
          <w:b/>
          <w:i/>
        </w:rPr>
        <w:t xml:space="preserve">rozpočtových pravidlech </w:t>
      </w:r>
    </w:p>
    <w:p w14:paraId="7D83D4D9" w14:textId="517571D4" w:rsidR="006F33BF" w:rsidRPr="00DD315B" w:rsidRDefault="006F33BF" w:rsidP="006F33BF">
      <w:pPr>
        <w:rPr>
          <w:rFonts w:cs="Arial"/>
          <w:color w:val="000000"/>
        </w:rPr>
      </w:pPr>
      <w:r w:rsidRPr="00DD315B">
        <w:rPr>
          <w:rFonts w:cs="Arial"/>
          <w:color w:val="000000"/>
        </w:rPr>
        <w:t xml:space="preserve">Řízení </w:t>
      </w:r>
      <w:r w:rsidR="00B83B3E" w:rsidRPr="00DD315B">
        <w:rPr>
          <w:rFonts w:cs="Arial"/>
          <w:color w:val="000000"/>
        </w:rPr>
        <w:t>o</w:t>
      </w:r>
      <w:r w:rsidR="00B83B3E">
        <w:rPr>
          <w:rFonts w:cs="Arial"/>
          <w:color w:val="000000"/>
        </w:rPr>
        <w:t> </w:t>
      </w:r>
      <w:r w:rsidRPr="00DD315B">
        <w:rPr>
          <w:rFonts w:cs="Arial"/>
          <w:color w:val="000000"/>
        </w:rPr>
        <w:t>odnětí dotace</w:t>
      </w:r>
      <w:r w:rsidR="00C87679">
        <w:rPr>
          <w:rFonts w:cs="Arial"/>
          <w:color w:val="000000"/>
        </w:rPr>
        <w:t xml:space="preserve"> dle § 15 odst. 1</w:t>
      </w:r>
      <w:r w:rsidR="000D31EB">
        <w:rPr>
          <w:rFonts w:cs="Arial"/>
          <w:color w:val="000000"/>
        </w:rPr>
        <w:t xml:space="preserve"> d) zákona </w:t>
      </w:r>
      <w:r w:rsidR="00B83B3E">
        <w:rPr>
          <w:rFonts w:cs="Arial"/>
          <w:color w:val="000000"/>
        </w:rPr>
        <w:t>o </w:t>
      </w:r>
      <w:r w:rsidR="000D31EB">
        <w:rPr>
          <w:rFonts w:cs="Arial"/>
          <w:color w:val="000000"/>
        </w:rPr>
        <w:t>rozpočtových pravidlech</w:t>
      </w:r>
      <w:r w:rsidRPr="00DD315B">
        <w:rPr>
          <w:rFonts w:cs="Arial"/>
          <w:color w:val="000000"/>
        </w:rPr>
        <w:t xml:space="preserve"> může být zahájeno, došlo-li po vydání rozhodnutí </w:t>
      </w:r>
      <w:r w:rsidR="00B83B3E" w:rsidRPr="00DD315B">
        <w:rPr>
          <w:rFonts w:cs="Arial"/>
          <w:color w:val="000000"/>
        </w:rPr>
        <w:t>o</w:t>
      </w:r>
      <w:r w:rsidR="00B83B3E">
        <w:rPr>
          <w:rFonts w:cs="Arial"/>
          <w:color w:val="000000"/>
        </w:rPr>
        <w:t> </w:t>
      </w:r>
      <w:r w:rsidRPr="00DD315B">
        <w:rPr>
          <w:rFonts w:cs="Arial"/>
          <w:color w:val="000000"/>
        </w:rPr>
        <w:t>poskytnutí dotace</w:t>
      </w:r>
      <w:r w:rsidRPr="00DD315B">
        <w:rPr>
          <w:rStyle w:val="Znakapoznpodarou"/>
          <w:color w:val="000000"/>
        </w:rPr>
        <w:footnoteReference w:id="18"/>
      </w:r>
      <w:r w:rsidR="00C47901">
        <w:rPr>
          <w:rFonts w:cs="Arial"/>
          <w:color w:val="000000"/>
        </w:rPr>
        <w:t xml:space="preserve"> ke zjištění</w:t>
      </w:r>
      <w:r w:rsidRPr="00DD315B">
        <w:rPr>
          <w:rFonts w:cs="Arial"/>
          <w:color w:val="000000"/>
        </w:rPr>
        <w:t>, že nemůže být splněn řádně nebo včas účel, na který byla dotace poskytnuta, pokud již nedošlo k</w:t>
      </w:r>
      <w:r w:rsidR="0005400D">
        <w:rPr>
          <w:rFonts w:cs="Arial"/>
          <w:color w:val="000000"/>
        </w:rPr>
        <w:t xml:space="preserve"> zahájení daňové kontroly, jejímž předmětem je zjištění, zda došlo </w:t>
      </w:r>
      <w:r w:rsidR="00B83B3E">
        <w:rPr>
          <w:rFonts w:cs="Arial"/>
          <w:color w:val="000000"/>
        </w:rPr>
        <w:t>k </w:t>
      </w:r>
      <w:r w:rsidR="005431C4">
        <w:rPr>
          <w:rFonts w:cs="Arial"/>
          <w:color w:val="000000"/>
        </w:rPr>
        <w:t>PRK</w:t>
      </w:r>
      <w:r w:rsidRPr="00DD315B">
        <w:rPr>
          <w:rFonts w:cs="Arial"/>
          <w:color w:val="000000"/>
        </w:rPr>
        <w:t xml:space="preserve"> </w:t>
      </w:r>
      <w:r w:rsidR="00B83B3E" w:rsidRPr="00DD315B">
        <w:rPr>
          <w:rFonts w:cs="Arial"/>
          <w:color w:val="000000"/>
        </w:rPr>
        <w:t>z</w:t>
      </w:r>
      <w:r w:rsidR="00B83B3E">
        <w:rPr>
          <w:rFonts w:cs="Arial"/>
          <w:color w:val="000000"/>
        </w:rPr>
        <w:t> </w:t>
      </w:r>
      <w:r w:rsidRPr="00DD315B">
        <w:rPr>
          <w:rFonts w:cs="Arial"/>
          <w:color w:val="000000"/>
        </w:rPr>
        <w:t xml:space="preserve">důvodu nenaplnění účelu </w:t>
      </w:r>
      <w:r w:rsidRPr="00DD315B">
        <w:rPr>
          <w:rFonts w:cs="Arial"/>
          <w:color w:val="000000"/>
        </w:rPr>
        <w:lastRenderedPageBreak/>
        <w:t xml:space="preserve">dotace. Odejmout dotaci ve správním řízení lze také na základě dalších případů uvedených </w:t>
      </w:r>
      <w:r w:rsidR="00B83B3E" w:rsidRPr="00DD315B">
        <w:rPr>
          <w:rFonts w:cs="Arial"/>
          <w:color w:val="000000"/>
        </w:rPr>
        <w:t>v</w:t>
      </w:r>
      <w:r w:rsidR="00B83B3E">
        <w:rPr>
          <w:rFonts w:cs="Arial"/>
          <w:color w:val="000000"/>
        </w:rPr>
        <w:t> </w:t>
      </w:r>
      <w:r w:rsidRPr="00DD315B">
        <w:rPr>
          <w:rFonts w:cs="Arial"/>
          <w:color w:val="000000"/>
        </w:rPr>
        <w:t xml:space="preserve">§ 15 zákona </w:t>
      </w:r>
      <w:r w:rsidR="00B83B3E" w:rsidRPr="00DD315B">
        <w:rPr>
          <w:rFonts w:cs="Arial"/>
          <w:color w:val="000000"/>
        </w:rPr>
        <w:t>o</w:t>
      </w:r>
      <w:r w:rsidR="00B83B3E">
        <w:rPr>
          <w:rFonts w:cs="Arial"/>
          <w:color w:val="000000"/>
        </w:rPr>
        <w:t> </w:t>
      </w:r>
      <w:r w:rsidRPr="00DD315B">
        <w:rPr>
          <w:rFonts w:cs="Arial"/>
          <w:color w:val="000000"/>
        </w:rPr>
        <w:t xml:space="preserve">rozpočtových pravidlech. </w:t>
      </w:r>
    </w:p>
    <w:p w14:paraId="2F83D974" w14:textId="5BBA864D" w:rsidR="00BB0F6E" w:rsidRDefault="006F33BF" w:rsidP="00A90063">
      <w:pPr>
        <w:rPr>
          <w:rFonts w:cs="Arial"/>
        </w:rPr>
      </w:pPr>
      <w:r w:rsidRPr="660C2FCA">
        <w:rPr>
          <w:rFonts w:cs="Arial"/>
          <w:color w:val="000000" w:themeColor="text1"/>
        </w:rPr>
        <w:t xml:space="preserve">ŘO OPTP na žádost příjemce či </w:t>
      </w:r>
      <w:r w:rsidR="00B83B3E" w:rsidRPr="660C2FCA">
        <w:rPr>
          <w:rFonts w:cs="Arial"/>
          <w:color w:val="000000" w:themeColor="text1"/>
        </w:rPr>
        <w:t>z</w:t>
      </w:r>
      <w:r w:rsidR="00B83B3E">
        <w:rPr>
          <w:rFonts w:cs="Arial"/>
          <w:color w:val="000000" w:themeColor="text1"/>
        </w:rPr>
        <w:t> </w:t>
      </w:r>
      <w:r w:rsidRPr="660C2FCA">
        <w:rPr>
          <w:rFonts w:cs="Arial"/>
          <w:color w:val="000000" w:themeColor="text1"/>
        </w:rPr>
        <w:t xml:space="preserve">úřední moci zahájí řízení </w:t>
      </w:r>
      <w:r w:rsidR="00B83B3E" w:rsidRPr="660C2FCA">
        <w:rPr>
          <w:rFonts w:cs="Arial"/>
          <w:color w:val="000000" w:themeColor="text1"/>
        </w:rPr>
        <w:t>o</w:t>
      </w:r>
      <w:r w:rsidR="00B83B3E">
        <w:rPr>
          <w:rFonts w:cs="Arial"/>
          <w:color w:val="000000" w:themeColor="text1"/>
        </w:rPr>
        <w:t> </w:t>
      </w:r>
      <w:r w:rsidRPr="660C2FCA">
        <w:rPr>
          <w:rFonts w:cs="Arial"/>
          <w:color w:val="000000" w:themeColor="text1"/>
        </w:rPr>
        <w:t xml:space="preserve">odnětí dotace. ŘO OPTP </w:t>
      </w:r>
      <w:r w:rsidR="00B83B3E" w:rsidRPr="660C2FCA">
        <w:rPr>
          <w:rFonts w:cs="Arial"/>
          <w:color w:val="000000" w:themeColor="text1"/>
        </w:rPr>
        <w:t>v</w:t>
      </w:r>
      <w:r w:rsidR="00B83B3E">
        <w:rPr>
          <w:rFonts w:cs="Arial"/>
          <w:color w:val="000000" w:themeColor="text1"/>
        </w:rPr>
        <w:t> </w:t>
      </w:r>
      <w:r w:rsidRPr="660C2FCA">
        <w:rPr>
          <w:rFonts w:cs="Arial"/>
          <w:color w:val="000000" w:themeColor="text1"/>
        </w:rPr>
        <w:t xml:space="preserve">případě vydání kladného rozhodnutí </w:t>
      </w:r>
      <w:r w:rsidR="00B83B3E" w:rsidRPr="660C2FCA">
        <w:rPr>
          <w:rFonts w:cs="Arial"/>
          <w:color w:val="000000" w:themeColor="text1"/>
        </w:rPr>
        <w:t>o</w:t>
      </w:r>
      <w:r w:rsidR="00B83B3E">
        <w:rPr>
          <w:rFonts w:cs="Arial"/>
          <w:color w:val="000000" w:themeColor="text1"/>
        </w:rPr>
        <w:t> </w:t>
      </w:r>
      <w:r w:rsidRPr="660C2FCA">
        <w:rPr>
          <w:rFonts w:cs="Arial"/>
          <w:color w:val="000000" w:themeColor="text1"/>
        </w:rPr>
        <w:t xml:space="preserve">odnětí dotace informuje </w:t>
      </w:r>
      <w:r>
        <w:rPr>
          <w:rFonts w:cs="Arial"/>
          <w:color w:val="000000" w:themeColor="text1"/>
        </w:rPr>
        <w:t>Platební orgán MF</w:t>
      </w:r>
      <w:r w:rsidRPr="660C2FCA">
        <w:rPr>
          <w:rFonts w:cs="Arial"/>
          <w:color w:val="000000" w:themeColor="text1"/>
        </w:rPr>
        <w:t xml:space="preserve">. Rozhodnutí </w:t>
      </w:r>
      <w:r w:rsidR="00B83B3E" w:rsidRPr="660C2FCA">
        <w:rPr>
          <w:rFonts w:cs="Arial"/>
          <w:color w:val="000000" w:themeColor="text1"/>
        </w:rPr>
        <w:t>o</w:t>
      </w:r>
      <w:r w:rsidR="00B83B3E">
        <w:rPr>
          <w:rFonts w:cs="Arial"/>
          <w:color w:val="000000" w:themeColor="text1"/>
        </w:rPr>
        <w:t> </w:t>
      </w:r>
      <w:r w:rsidRPr="660C2FCA">
        <w:rPr>
          <w:rFonts w:cs="Arial"/>
          <w:color w:val="000000" w:themeColor="text1"/>
        </w:rPr>
        <w:t xml:space="preserve">odnětí dotace obsahuje identifikaci účtů, na které mají být prostředky převedeny </w:t>
      </w:r>
      <w:r w:rsidR="00B83B3E" w:rsidRPr="660C2FCA">
        <w:rPr>
          <w:rFonts w:cs="Arial"/>
          <w:color w:val="000000" w:themeColor="text1"/>
        </w:rPr>
        <w:t>a</w:t>
      </w:r>
      <w:r w:rsidR="00B83B3E">
        <w:rPr>
          <w:rFonts w:cs="Arial"/>
          <w:color w:val="000000" w:themeColor="text1"/>
        </w:rPr>
        <w:t> </w:t>
      </w:r>
      <w:r w:rsidRPr="660C2FCA">
        <w:rPr>
          <w:rFonts w:cs="Arial"/>
          <w:color w:val="000000" w:themeColor="text1"/>
        </w:rPr>
        <w:t xml:space="preserve">stanovenou lhůtu </w:t>
      </w:r>
      <w:r w:rsidR="00B83B3E" w:rsidRPr="660C2FCA">
        <w:rPr>
          <w:rFonts w:cs="Arial"/>
          <w:color w:val="000000" w:themeColor="text1"/>
        </w:rPr>
        <w:t>k</w:t>
      </w:r>
      <w:r w:rsidR="00B83B3E">
        <w:rPr>
          <w:rFonts w:cs="Arial"/>
          <w:color w:val="000000" w:themeColor="text1"/>
        </w:rPr>
        <w:t> </w:t>
      </w:r>
      <w:r w:rsidRPr="660C2FCA">
        <w:rPr>
          <w:rFonts w:cs="Arial"/>
          <w:color w:val="000000" w:themeColor="text1"/>
        </w:rPr>
        <w:t xml:space="preserve">převodu. </w:t>
      </w:r>
    </w:p>
    <w:p w14:paraId="703A0F1B" w14:textId="2EA7A9FE" w:rsidR="00DA5289" w:rsidRPr="002F74A4" w:rsidRDefault="00D93C6C" w:rsidP="00FC5BC3">
      <w:pPr>
        <w:pStyle w:val="Styl7"/>
        <w:spacing w:after="0"/>
        <w:ind w:left="284" w:hanging="357"/>
      </w:pPr>
      <w:bookmarkStart w:id="401" w:name="_Toc465767663"/>
      <w:bookmarkStart w:id="402" w:name="_Toc466027325"/>
      <w:bookmarkStart w:id="403" w:name="_Toc465767664"/>
      <w:bookmarkStart w:id="404" w:name="_Toc466027326"/>
      <w:bookmarkStart w:id="405" w:name="_Toc465767665"/>
      <w:bookmarkStart w:id="406" w:name="_Toc466027327"/>
      <w:bookmarkStart w:id="407" w:name="_Toc465767666"/>
      <w:bookmarkStart w:id="408" w:name="_Toc466027328"/>
      <w:bookmarkStart w:id="409" w:name="_Toc465767667"/>
      <w:bookmarkStart w:id="410" w:name="_Toc466027329"/>
      <w:bookmarkStart w:id="411" w:name="_Toc465767668"/>
      <w:bookmarkStart w:id="412" w:name="_Toc466027330"/>
      <w:bookmarkStart w:id="413" w:name="_Toc465767669"/>
      <w:bookmarkStart w:id="414" w:name="_Toc466027331"/>
      <w:bookmarkStart w:id="415" w:name="_Toc465767670"/>
      <w:bookmarkStart w:id="416" w:name="_Toc466027332"/>
      <w:bookmarkStart w:id="417" w:name="_Toc465767671"/>
      <w:bookmarkStart w:id="418" w:name="_Toc466027333"/>
      <w:bookmarkStart w:id="419" w:name="_Toc465767672"/>
      <w:bookmarkStart w:id="420" w:name="_Toc466027334"/>
      <w:bookmarkStart w:id="421" w:name="_Toc465767673"/>
      <w:bookmarkStart w:id="422" w:name="_Toc466027335"/>
      <w:bookmarkStart w:id="423" w:name="_Toc465767674"/>
      <w:bookmarkStart w:id="424" w:name="_Toc466027336"/>
      <w:bookmarkStart w:id="425" w:name="_Toc465767675"/>
      <w:bookmarkStart w:id="426" w:name="_Toc466027337"/>
      <w:bookmarkStart w:id="427" w:name="_Toc465767676"/>
      <w:bookmarkStart w:id="428" w:name="_Toc466027338"/>
      <w:bookmarkStart w:id="429" w:name="_Toc465767677"/>
      <w:bookmarkStart w:id="430" w:name="_Toc466027339"/>
      <w:bookmarkStart w:id="431" w:name="_Toc465767678"/>
      <w:bookmarkStart w:id="432" w:name="_Toc466027340"/>
      <w:bookmarkStart w:id="433" w:name="_Toc465767679"/>
      <w:bookmarkStart w:id="434" w:name="_Toc466027341"/>
      <w:bookmarkStart w:id="435" w:name="_Toc427243759"/>
      <w:bookmarkStart w:id="436" w:name="_Toc415568473"/>
      <w:bookmarkStart w:id="437" w:name="_Toc415490140"/>
      <w:bookmarkStart w:id="438" w:name="_Toc415490256"/>
      <w:bookmarkStart w:id="439" w:name="_Toc415568474"/>
      <w:bookmarkStart w:id="440" w:name="_Toc415490141"/>
      <w:bookmarkStart w:id="441" w:name="_Toc415490257"/>
      <w:bookmarkStart w:id="442" w:name="_Toc415568475"/>
      <w:bookmarkStart w:id="443" w:name="_Toc239845552"/>
      <w:bookmarkStart w:id="444" w:name="_Toc239845823"/>
      <w:bookmarkStart w:id="445" w:name="_Toc239845553"/>
      <w:bookmarkStart w:id="446" w:name="_Toc239845824"/>
      <w:bookmarkStart w:id="447" w:name="_Toc239845554"/>
      <w:bookmarkStart w:id="448" w:name="_Toc239845825"/>
      <w:bookmarkStart w:id="449" w:name="_Toc239845555"/>
      <w:bookmarkStart w:id="450" w:name="_Toc239845826"/>
      <w:bookmarkStart w:id="451" w:name="_Toc239845556"/>
      <w:bookmarkStart w:id="452" w:name="_Toc239845827"/>
      <w:bookmarkStart w:id="453" w:name="_Toc239845557"/>
      <w:bookmarkStart w:id="454" w:name="_Toc239845828"/>
      <w:bookmarkStart w:id="455" w:name="_Toc239845558"/>
      <w:bookmarkStart w:id="456" w:name="_Toc239845829"/>
      <w:bookmarkStart w:id="457" w:name="_Toc239845560"/>
      <w:bookmarkStart w:id="458" w:name="_Toc239845831"/>
      <w:bookmarkStart w:id="459" w:name="_Toc239845561"/>
      <w:bookmarkStart w:id="460" w:name="_Toc239845832"/>
      <w:bookmarkStart w:id="461" w:name="_Toc239845563"/>
      <w:bookmarkStart w:id="462" w:name="_Toc239845834"/>
      <w:bookmarkStart w:id="463" w:name="_Toc239845570"/>
      <w:bookmarkStart w:id="464" w:name="_Toc239845841"/>
      <w:bookmarkStart w:id="465" w:name="_Toc239845576"/>
      <w:bookmarkStart w:id="466" w:name="_Toc239845847"/>
      <w:bookmarkStart w:id="467" w:name="_Toc239845578"/>
      <w:bookmarkStart w:id="468" w:name="_Toc239845849"/>
      <w:bookmarkStart w:id="469" w:name="_Toc239845579"/>
      <w:bookmarkStart w:id="470" w:name="_Toc239845850"/>
      <w:bookmarkStart w:id="471" w:name="_Toc239845587"/>
      <w:bookmarkStart w:id="472" w:name="_Toc239845858"/>
      <w:bookmarkStart w:id="473" w:name="_Toc239845589"/>
      <w:bookmarkStart w:id="474" w:name="_Toc239845860"/>
      <w:bookmarkStart w:id="475" w:name="_Toc239845596"/>
      <w:bookmarkStart w:id="476" w:name="_Toc239845867"/>
      <w:bookmarkStart w:id="477" w:name="_Toc239845597"/>
      <w:bookmarkStart w:id="478" w:name="_Toc239845868"/>
      <w:bookmarkStart w:id="479" w:name="_Toc239845598"/>
      <w:bookmarkStart w:id="480" w:name="_Toc239845869"/>
      <w:bookmarkStart w:id="481" w:name="_Toc239845599"/>
      <w:bookmarkStart w:id="482" w:name="_Toc239845870"/>
      <w:bookmarkStart w:id="483" w:name="_Toc239845600"/>
      <w:bookmarkStart w:id="484" w:name="_Toc239845871"/>
      <w:bookmarkStart w:id="485" w:name="_Toc239845602"/>
      <w:bookmarkStart w:id="486" w:name="_Toc239845873"/>
      <w:bookmarkStart w:id="487" w:name="_Toc239845603"/>
      <w:bookmarkStart w:id="488" w:name="_Toc239845874"/>
      <w:bookmarkStart w:id="489" w:name="_Toc239845604"/>
      <w:bookmarkStart w:id="490" w:name="_Toc239845875"/>
      <w:bookmarkStart w:id="491" w:name="_Toc239845606"/>
      <w:bookmarkStart w:id="492" w:name="_Toc239845877"/>
      <w:bookmarkStart w:id="493" w:name="_Toc239845607"/>
      <w:bookmarkStart w:id="494" w:name="_Toc239845878"/>
      <w:bookmarkStart w:id="495" w:name="_Toc239845608"/>
      <w:bookmarkStart w:id="496" w:name="_Toc239845879"/>
      <w:bookmarkStart w:id="497" w:name="_Toc239845609"/>
      <w:bookmarkStart w:id="498" w:name="_Toc239845880"/>
      <w:bookmarkStart w:id="499" w:name="_Toc239845610"/>
      <w:bookmarkStart w:id="500" w:name="_Toc239845881"/>
      <w:bookmarkStart w:id="501" w:name="_Toc239845613"/>
      <w:bookmarkStart w:id="502" w:name="_Toc239845884"/>
      <w:bookmarkStart w:id="503" w:name="_Toc239845614"/>
      <w:bookmarkStart w:id="504" w:name="_Toc239845885"/>
      <w:bookmarkStart w:id="505" w:name="_Toc239845615"/>
      <w:bookmarkStart w:id="506" w:name="_Toc239845886"/>
      <w:bookmarkStart w:id="507" w:name="_Toc239845616"/>
      <w:bookmarkStart w:id="508" w:name="_Toc239845887"/>
      <w:bookmarkStart w:id="509" w:name="_Toc239845617"/>
      <w:bookmarkStart w:id="510" w:name="_Toc239845888"/>
      <w:bookmarkStart w:id="511" w:name="_Toc239845618"/>
      <w:bookmarkStart w:id="512" w:name="_Toc239845889"/>
      <w:bookmarkStart w:id="513" w:name="_Toc239845619"/>
      <w:bookmarkStart w:id="514" w:name="_Toc239845890"/>
      <w:bookmarkStart w:id="515" w:name="_Toc239845620"/>
      <w:bookmarkStart w:id="516" w:name="_Toc239845891"/>
      <w:bookmarkStart w:id="517" w:name="_Toc239845622"/>
      <w:bookmarkStart w:id="518" w:name="_Toc239845893"/>
      <w:bookmarkStart w:id="519" w:name="_Toc239845623"/>
      <w:bookmarkStart w:id="520" w:name="_Toc239845894"/>
      <w:bookmarkStart w:id="521" w:name="_Toc239845624"/>
      <w:bookmarkStart w:id="522" w:name="_Toc239845895"/>
      <w:bookmarkStart w:id="523" w:name="_Toc239845626"/>
      <w:bookmarkStart w:id="524" w:name="_Toc239845897"/>
      <w:bookmarkStart w:id="525" w:name="_Toc239845627"/>
      <w:bookmarkStart w:id="526" w:name="_Toc239845898"/>
      <w:bookmarkStart w:id="527" w:name="_Toc239845628"/>
      <w:bookmarkStart w:id="528" w:name="_Toc239845899"/>
      <w:bookmarkStart w:id="529" w:name="_Toc239845633"/>
      <w:bookmarkStart w:id="530" w:name="_Toc239845904"/>
      <w:bookmarkStart w:id="531" w:name="_Toc239845635"/>
      <w:bookmarkStart w:id="532" w:name="_Toc239845906"/>
      <w:bookmarkStart w:id="533" w:name="_Toc239845637"/>
      <w:bookmarkStart w:id="534" w:name="_Toc239845908"/>
      <w:bookmarkStart w:id="535" w:name="_Toc239845638"/>
      <w:bookmarkStart w:id="536" w:name="_Toc239845909"/>
      <w:bookmarkStart w:id="537" w:name="_Toc239845648"/>
      <w:bookmarkStart w:id="538" w:name="_Toc239845919"/>
      <w:bookmarkStart w:id="539" w:name="_Toc239845650"/>
      <w:bookmarkStart w:id="540" w:name="_Toc239845921"/>
      <w:bookmarkStart w:id="541" w:name="_Toc239845652"/>
      <w:bookmarkStart w:id="542" w:name="_Toc239845923"/>
      <w:bookmarkStart w:id="543" w:name="_Toc239845655"/>
      <w:bookmarkStart w:id="544" w:name="_Toc239845926"/>
      <w:bookmarkStart w:id="545" w:name="_Toc239845656"/>
      <w:bookmarkStart w:id="546" w:name="_Toc239845927"/>
      <w:bookmarkStart w:id="547" w:name="_Toc239845658"/>
      <w:bookmarkStart w:id="548" w:name="_Toc239845929"/>
      <w:bookmarkStart w:id="549" w:name="_Toc239845660"/>
      <w:bookmarkStart w:id="550" w:name="_Toc239845931"/>
      <w:bookmarkStart w:id="551" w:name="_Toc239845663"/>
      <w:bookmarkStart w:id="552" w:name="_Toc239845934"/>
      <w:bookmarkStart w:id="553" w:name="_Toc239845664"/>
      <w:bookmarkStart w:id="554" w:name="_Toc239845935"/>
      <w:bookmarkStart w:id="555" w:name="_Toc239845665"/>
      <w:bookmarkStart w:id="556" w:name="_Toc239845936"/>
      <w:bookmarkStart w:id="557" w:name="_Toc239845669"/>
      <w:bookmarkStart w:id="558" w:name="_Toc239845940"/>
      <w:bookmarkStart w:id="559" w:name="_Toc239845672"/>
      <w:bookmarkStart w:id="560" w:name="_Toc239845943"/>
      <w:bookmarkStart w:id="561" w:name="_Toc239845673"/>
      <w:bookmarkStart w:id="562" w:name="_Toc239845944"/>
      <w:bookmarkStart w:id="563" w:name="_Toc239845675"/>
      <w:bookmarkStart w:id="564" w:name="_Toc239845946"/>
      <w:bookmarkStart w:id="565" w:name="_Toc447547425"/>
      <w:bookmarkStart w:id="566" w:name="_Toc447547426"/>
      <w:bookmarkStart w:id="567" w:name="_Toc447547427"/>
      <w:bookmarkStart w:id="568" w:name="_Toc447547428"/>
      <w:bookmarkStart w:id="569" w:name="_Toc447547429"/>
      <w:bookmarkStart w:id="570" w:name="_Toc447547430"/>
      <w:bookmarkStart w:id="571" w:name="_Toc447547431"/>
      <w:bookmarkStart w:id="572" w:name="_Toc447547432"/>
      <w:bookmarkStart w:id="573" w:name="_Toc447547433"/>
      <w:bookmarkStart w:id="574" w:name="_Toc447547434"/>
      <w:bookmarkStart w:id="575" w:name="_Toc447547435"/>
      <w:bookmarkStart w:id="576" w:name="_Toc447547436"/>
      <w:bookmarkStart w:id="577" w:name="_Toc447547437"/>
      <w:bookmarkStart w:id="578" w:name="_Toc447547438"/>
      <w:bookmarkStart w:id="579" w:name="_Toc447547439"/>
      <w:bookmarkStart w:id="580" w:name="_Toc447547440"/>
      <w:bookmarkStart w:id="581" w:name="_Toc447547441"/>
      <w:bookmarkStart w:id="582" w:name="_Toc447547442"/>
      <w:bookmarkStart w:id="583" w:name="_Toc447547443"/>
      <w:bookmarkStart w:id="584" w:name="_Toc447547444"/>
      <w:bookmarkStart w:id="585" w:name="_Toc447547445"/>
      <w:bookmarkStart w:id="586" w:name="_Toc190584495"/>
      <w:bookmarkStart w:id="587" w:name="_Toc190587044"/>
      <w:bookmarkStart w:id="588" w:name="_Toc190587113"/>
      <w:bookmarkStart w:id="589" w:name="_Toc204065696"/>
      <w:bookmarkStart w:id="590" w:name="_Toc243199661"/>
      <w:bookmarkEnd w:id="284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bookmarkEnd w:id="445"/>
      <w:bookmarkEnd w:id="446"/>
      <w:bookmarkEnd w:id="447"/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  <w:bookmarkEnd w:id="461"/>
      <w:bookmarkEnd w:id="462"/>
      <w:bookmarkEnd w:id="463"/>
      <w:bookmarkEnd w:id="464"/>
      <w:bookmarkEnd w:id="465"/>
      <w:bookmarkEnd w:id="466"/>
      <w:bookmarkEnd w:id="467"/>
      <w:bookmarkEnd w:id="468"/>
      <w:bookmarkEnd w:id="469"/>
      <w:bookmarkEnd w:id="470"/>
      <w:bookmarkEnd w:id="471"/>
      <w:bookmarkEnd w:id="472"/>
      <w:bookmarkEnd w:id="473"/>
      <w:bookmarkEnd w:id="474"/>
      <w:bookmarkEnd w:id="475"/>
      <w:bookmarkEnd w:id="476"/>
      <w:bookmarkEnd w:id="477"/>
      <w:bookmarkEnd w:id="478"/>
      <w:bookmarkEnd w:id="479"/>
      <w:bookmarkEnd w:id="480"/>
      <w:bookmarkEnd w:id="481"/>
      <w:bookmarkEnd w:id="482"/>
      <w:bookmarkEnd w:id="483"/>
      <w:bookmarkEnd w:id="484"/>
      <w:bookmarkEnd w:id="485"/>
      <w:bookmarkEnd w:id="486"/>
      <w:bookmarkEnd w:id="487"/>
      <w:bookmarkEnd w:id="488"/>
      <w:bookmarkEnd w:id="489"/>
      <w:bookmarkEnd w:id="490"/>
      <w:bookmarkEnd w:id="491"/>
      <w:bookmarkEnd w:id="492"/>
      <w:bookmarkEnd w:id="493"/>
      <w:bookmarkEnd w:id="494"/>
      <w:bookmarkEnd w:id="495"/>
      <w:bookmarkEnd w:id="496"/>
      <w:bookmarkEnd w:id="497"/>
      <w:bookmarkEnd w:id="498"/>
      <w:bookmarkEnd w:id="499"/>
      <w:bookmarkEnd w:id="500"/>
      <w:bookmarkEnd w:id="501"/>
      <w:bookmarkEnd w:id="502"/>
      <w:bookmarkEnd w:id="503"/>
      <w:bookmarkEnd w:id="504"/>
      <w:bookmarkEnd w:id="505"/>
      <w:bookmarkEnd w:id="506"/>
      <w:bookmarkEnd w:id="507"/>
      <w:bookmarkEnd w:id="508"/>
      <w:bookmarkEnd w:id="509"/>
      <w:bookmarkEnd w:id="510"/>
      <w:bookmarkEnd w:id="511"/>
      <w:bookmarkEnd w:id="512"/>
      <w:bookmarkEnd w:id="513"/>
      <w:bookmarkEnd w:id="514"/>
      <w:bookmarkEnd w:id="515"/>
      <w:bookmarkEnd w:id="516"/>
      <w:bookmarkEnd w:id="517"/>
      <w:bookmarkEnd w:id="518"/>
      <w:bookmarkEnd w:id="519"/>
      <w:bookmarkEnd w:id="520"/>
      <w:bookmarkEnd w:id="521"/>
      <w:bookmarkEnd w:id="522"/>
      <w:bookmarkEnd w:id="523"/>
      <w:bookmarkEnd w:id="524"/>
      <w:bookmarkEnd w:id="525"/>
      <w:bookmarkEnd w:id="526"/>
      <w:bookmarkEnd w:id="527"/>
      <w:bookmarkEnd w:id="528"/>
      <w:bookmarkEnd w:id="529"/>
      <w:bookmarkEnd w:id="530"/>
      <w:bookmarkEnd w:id="531"/>
      <w:bookmarkEnd w:id="532"/>
      <w:bookmarkEnd w:id="533"/>
      <w:bookmarkEnd w:id="534"/>
      <w:bookmarkEnd w:id="535"/>
      <w:bookmarkEnd w:id="536"/>
      <w:bookmarkEnd w:id="537"/>
      <w:bookmarkEnd w:id="538"/>
      <w:bookmarkEnd w:id="539"/>
      <w:bookmarkEnd w:id="540"/>
      <w:bookmarkEnd w:id="541"/>
      <w:bookmarkEnd w:id="542"/>
      <w:bookmarkEnd w:id="543"/>
      <w:bookmarkEnd w:id="544"/>
      <w:bookmarkEnd w:id="545"/>
      <w:bookmarkEnd w:id="546"/>
      <w:bookmarkEnd w:id="547"/>
      <w:bookmarkEnd w:id="548"/>
      <w:bookmarkEnd w:id="549"/>
      <w:bookmarkEnd w:id="550"/>
      <w:bookmarkEnd w:id="551"/>
      <w:bookmarkEnd w:id="552"/>
      <w:bookmarkEnd w:id="553"/>
      <w:bookmarkEnd w:id="554"/>
      <w:bookmarkEnd w:id="555"/>
      <w:bookmarkEnd w:id="556"/>
      <w:bookmarkEnd w:id="557"/>
      <w:bookmarkEnd w:id="558"/>
      <w:bookmarkEnd w:id="559"/>
      <w:bookmarkEnd w:id="560"/>
      <w:bookmarkEnd w:id="561"/>
      <w:bookmarkEnd w:id="562"/>
      <w:bookmarkEnd w:id="563"/>
      <w:bookmarkEnd w:id="564"/>
      <w:bookmarkEnd w:id="565"/>
      <w:bookmarkEnd w:id="566"/>
      <w:bookmarkEnd w:id="567"/>
      <w:bookmarkEnd w:id="568"/>
      <w:bookmarkEnd w:id="569"/>
      <w:bookmarkEnd w:id="570"/>
      <w:bookmarkEnd w:id="571"/>
      <w:bookmarkEnd w:id="572"/>
      <w:bookmarkEnd w:id="573"/>
      <w:bookmarkEnd w:id="574"/>
      <w:bookmarkEnd w:id="575"/>
      <w:bookmarkEnd w:id="576"/>
      <w:bookmarkEnd w:id="577"/>
      <w:bookmarkEnd w:id="578"/>
      <w:bookmarkEnd w:id="579"/>
      <w:bookmarkEnd w:id="580"/>
      <w:bookmarkEnd w:id="581"/>
      <w:bookmarkEnd w:id="582"/>
      <w:bookmarkEnd w:id="583"/>
      <w:bookmarkEnd w:id="584"/>
      <w:bookmarkEnd w:id="585"/>
      <w:r>
        <w:t xml:space="preserve"> </w:t>
      </w:r>
      <w:bookmarkStart w:id="591" w:name="_Toc107236287"/>
      <w:r w:rsidR="00DA5289" w:rsidRPr="002F74A4">
        <w:t xml:space="preserve">Změny </w:t>
      </w:r>
      <w:bookmarkEnd w:id="586"/>
      <w:bookmarkEnd w:id="587"/>
      <w:bookmarkEnd w:id="588"/>
      <w:bookmarkEnd w:id="589"/>
      <w:bookmarkEnd w:id="590"/>
      <w:r w:rsidR="00957FF8" w:rsidRPr="002F74A4">
        <w:t>projekt</w:t>
      </w:r>
      <w:r w:rsidR="00CB2623" w:rsidRPr="002F74A4">
        <w:t>u</w:t>
      </w:r>
      <w:bookmarkEnd w:id="591"/>
      <w:r w:rsidR="00802CF9" w:rsidRPr="002F74A4">
        <w:t xml:space="preserve">  </w:t>
      </w:r>
    </w:p>
    <w:p w14:paraId="50C2B5B3" w14:textId="58608A86" w:rsidR="009426AF" w:rsidRPr="00CF6BC8" w:rsidRDefault="00974BE2" w:rsidP="009426AF">
      <w:pPr>
        <w:keepNext/>
        <w:keepLines/>
        <w:rPr>
          <w:rFonts w:cs="Arial"/>
        </w:rPr>
      </w:pPr>
      <w:r w:rsidRPr="00E25F3B">
        <w:rPr>
          <w:rFonts w:cs="Arial"/>
          <w:szCs w:val="24"/>
        </w:rPr>
        <w:t>Příjemce je povinen neprodleně oznámit ŘO OPTP všechny</w:t>
      </w:r>
      <w:r>
        <w:rPr>
          <w:rFonts w:cs="Arial"/>
          <w:szCs w:val="24"/>
        </w:rPr>
        <w:t xml:space="preserve"> </w:t>
      </w:r>
      <w:r w:rsidRPr="00E25F3B">
        <w:rPr>
          <w:rFonts w:cs="Arial"/>
          <w:szCs w:val="24"/>
        </w:rPr>
        <w:t xml:space="preserve">změny </w:t>
      </w:r>
      <w:r w:rsidR="00B83B3E" w:rsidRPr="00E25F3B">
        <w:rPr>
          <w:rFonts w:cs="Arial"/>
          <w:szCs w:val="24"/>
        </w:rPr>
        <w:t>a</w:t>
      </w:r>
      <w:r w:rsidR="00B83B3E">
        <w:rPr>
          <w:rFonts w:cs="Arial"/>
          <w:szCs w:val="24"/>
        </w:rPr>
        <w:t> </w:t>
      </w:r>
      <w:r w:rsidRPr="00E25F3B">
        <w:rPr>
          <w:rFonts w:cs="Arial"/>
          <w:szCs w:val="24"/>
        </w:rPr>
        <w:t>skutečnosti</w:t>
      </w:r>
      <w:r>
        <w:rPr>
          <w:rFonts w:cs="Arial"/>
          <w:szCs w:val="24"/>
        </w:rPr>
        <w:t xml:space="preserve"> dříve, než nastanou. V případě nepředvídaných změn oznámí příjemce tyto změny ŘO OPTP, jakmile se </w:t>
      </w:r>
      <w:r w:rsidR="00B83B3E">
        <w:rPr>
          <w:rFonts w:cs="Arial"/>
          <w:szCs w:val="24"/>
        </w:rPr>
        <w:t>o </w:t>
      </w:r>
      <w:r>
        <w:rPr>
          <w:rFonts w:cs="Arial"/>
          <w:szCs w:val="24"/>
        </w:rPr>
        <w:t xml:space="preserve">nich dozví. </w:t>
      </w:r>
      <w:r w:rsidRPr="00720E03">
        <w:rPr>
          <w:rFonts w:cs="Arial"/>
          <w:szCs w:val="22"/>
        </w:rPr>
        <w:t xml:space="preserve">Příjemce předkládá </w:t>
      </w:r>
      <w:proofErr w:type="spellStart"/>
      <w:r>
        <w:rPr>
          <w:rFonts w:cs="Arial"/>
          <w:szCs w:val="22"/>
        </w:rPr>
        <w:t>ŽoZ</w:t>
      </w:r>
      <w:proofErr w:type="spellEnd"/>
      <w:r>
        <w:rPr>
          <w:rFonts w:cs="Arial"/>
          <w:szCs w:val="22"/>
        </w:rPr>
        <w:t xml:space="preserve"> </w:t>
      </w:r>
      <w:r w:rsidRPr="00720E03">
        <w:rPr>
          <w:rFonts w:cs="Arial"/>
          <w:szCs w:val="22"/>
        </w:rPr>
        <w:t>v</w:t>
      </w:r>
      <w:r>
        <w:rPr>
          <w:rFonts w:cs="Arial"/>
          <w:szCs w:val="22"/>
        </w:rPr>
        <w:t> </w:t>
      </w:r>
      <w:r w:rsidRPr="00720E03">
        <w:rPr>
          <w:rFonts w:cs="Arial"/>
          <w:szCs w:val="22"/>
        </w:rPr>
        <w:t>projektu vždy před provedením změny</w:t>
      </w:r>
      <w:r>
        <w:rPr>
          <w:rFonts w:cs="Arial"/>
          <w:szCs w:val="22"/>
        </w:rPr>
        <w:t>.</w:t>
      </w:r>
      <w:r w:rsidRPr="000B4937">
        <w:rPr>
          <w:rFonts w:cs="Arial"/>
          <w:szCs w:val="24"/>
        </w:rPr>
        <w:t xml:space="preserve"> </w:t>
      </w:r>
      <w:r w:rsidR="009426AF" w:rsidRPr="00CF6BC8">
        <w:rPr>
          <w:rFonts w:cs="Arial"/>
        </w:rPr>
        <w:t>Druh změny má/nemá vliv na PA/Rozhodnutí.</w:t>
      </w:r>
    </w:p>
    <w:p w14:paraId="18F2F787" w14:textId="6024E955" w:rsidR="00354AB6" w:rsidRPr="002E442A" w:rsidRDefault="000E1CE2" w:rsidP="00722778">
      <w:pPr>
        <w:pStyle w:val="Nadpis3"/>
        <w:numPr>
          <w:ilvl w:val="2"/>
          <w:numId w:val="53"/>
        </w:numPr>
        <w:spacing w:before="120" w:after="0"/>
        <w:ind w:left="709"/>
      </w:pPr>
      <w:bookmarkStart w:id="592" w:name="_Toc107236288"/>
      <w:r w:rsidRPr="002E442A">
        <w:t xml:space="preserve">Příjem žádostí </w:t>
      </w:r>
      <w:r w:rsidR="00B83B3E" w:rsidRPr="002E442A">
        <w:t>o</w:t>
      </w:r>
      <w:r w:rsidR="00B83B3E">
        <w:t> </w:t>
      </w:r>
      <w:r w:rsidRPr="002E442A">
        <w:t xml:space="preserve">změnu </w:t>
      </w:r>
      <w:r w:rsidR="00B83B3E" w:rsidRPr="002E442A">
        <w:t>v</w:t>
      </w:r>
      <w:r w:rsidR="00B83B3E">
        <w:t> </w:t>
      </w:r>
      <w:r w:rsidRPr="002E442A">
        <w:t>projektu</w:t>
      </w:r>
      <w:bookmarkEnd w:id="592"/>
    </w:p>
    <w:p w14:paraId="6BCB61BB" w14:textId="3A9CCB95" w:rsidR="00613983" w:rsidRDefault="001D188F" w:rsidP="00613983">
      <w:pPr>
        <w:keepNext/>
        <w:keepLines/>
        <w:rPr>
          <w:rFonts w:cs="Arial"/>
        </w:rPr>
      </w:pPr>
      <w:r w:rsidRPr="72DA2380">
        <w:rPr>
          <w:rFonts w:cs="Arial"/>
        </w:rPr>
        <w:t xml:space="preserve">Všechny </w:t>
      </w:r>
      <w:r w:rsidR="00D93C6C" w:rsidRPr="72DA2380">
        <w:rPr>
          <w:rFonts w:cs="Arial"/>
        </w:rPr>
        <w:t>z</w:t>
      </w:r>
      <w:r w:rsidR="00613983" w:rsidRPr="72DA2380">
        <w:rPr>
          <w:rFonts w:cs="Arial"/>
        </w:rPr>
        <w:t xml:space="preserve">měny, které v projektu nastanou v době mezi podáním žádosti </w:t>
      </w:r>
      <w:r w:rsidR="00B83B3E" w:rsidRPr="72DA2380">
        <w:rPr>
          <w:rFonts w:cs="Arial"/>
        </w:rPr>
        <w:t>o</w:t>
      </w:r>
      <w:r w:rsidR="00B83B3E">
        <w:rPr>
          <w:rFonts w:cs="Arial"/>
        </w:rPr>
        <w:t> </w:t>
      </w:r>
      <w:r w:rsidR="00613983" w:rsidRPr="72DA2380">
        <w:rPr>
          <w:rFonts w:cs="Arial"/>
        </w:rPr>
        <w:t xml:space="preserve">podporu </w:t>
      </w:r>
      <w:r w:rsidR="00B83B3E" w:rsidRPr="72DA2380">
        <w:rPr>
          <w:rFonts w:cs="Arial"/>
        </w:rPr>
        <w:t>a</w:t>
      </w:r>
      <w:r w:rsidR="00B83B3E">
        <w:rPr>
          <w:rFonts w:cs="Arial"/>
        </w:rPr>
        <w:t> </w:t>
      </w:r>
      <w:r w:rsidR="00613983" w:rsidRPr="72DA2380">
        <w:rPr>
          <w:rFonts w:cs="Arial"/>
        </w:rPr>
        <w:t>ukončením udržitelnosti projektu (</w:t>
      </w:r>
      <w:r w:rsidR="00B83B3E" w:rsidRPr="72DA2380">
        <w:rPr>
          <w:rFonts w:cs="Arial"/>
        </w:rPr>
        <w:t>v</w:t>
      </w:r>
      <w:r w:rsidR="00B83B3E">
        <w:rPr>
          <w:rFonts w:cs="Arial"/>
        </w:rPr>
        <w:t> </w:t>
      </w:r>
      <w:r w:rsidR="00613983" w:rsidRPr="72DA2380">
        <w:rPr>
          <w:rFonts w:cs="Arial"/>
        </w:rPr>
        <w:t xml:space="preserve">případě, že se v rámci projektu udržitelnost sleduje), musí příjemce neprodleně </w:t>
      </w:r>
      <w:r w:rsidR="00613983" w:rsidRPr="72DA2380">
        <w:rPr>
          <w:rFonts w:cs="Arial"/>
          <w:b/>
          <w:bCs/>
        </w:rPr>
        <w:t>předem</w:t>
      </w:r>
      <w:r w:rsidR="00613983" w:rsidRPr="72DA2380">
        <w:rPr>
          <w:rFonts w:cs="Arial"/>
        </w:rPr>
        <w:t xml:space="preserve"> oznámit PM</w:t>
      </w:r>
      <w:r w:rsidR="00885263">
        <w:rPr>
          <w:rFonts w:cs="Arial"/>
        </w:rPr>
        <w:t xml:space="preserve"> </w:t>
      </w:r>
      <w:r w:rsidR="00445447">
        <w:rPr>
          <w:rFonts w:cs="Arial"/>
        </w:rPr>
        <w:t>formou depeše</w:t>
      </w:r>
      <w:r w:rsidR="004D41A6" w:rsidRPr="72DA2380">
        <w:rPr>
          <w:rFonts w:cs="Arial"/>
        </w:rPr>
        <w:t xml:space="preserve">. Ten rozhodne, zda se jedná </w:t>
      </w:r>
      <w:r w:rsidR="00B83B3E" w:rsidRPr="72DA2380">
        <w:rPr>
          <w:rFonts w:cs="Arial"/>
        </w:rPr>
        <w:t>o</w:t>
      </w:r>
      <w:r w:rsidR="00B83B3E">
        <w:rPr>
          <w:rFonts w:cs="Arial"/>
        </w:rPr>
        <w:t> </w:t>
      </w:r>
      <w:r w:rsidR="004D41A6" w:rsidRPr="72DA2380">
        <w:rPr>
          <w:rFonts w:cs="Arial"/>
        </w:rPr>
        <w:t xml:space="preserve">změnu, </w:t>
      </w:r>
      <w:r w:rsidR="00C708F1" w:rsidRPr="72DA2380">
        <w:rPr>
          <w:rFonts w:cs="Arial"/>
        </w:rPr>
        <w:t>která vyžaduje oznámení příjemcem</w:t>
      </w:r>
      <w:r w:rsidR="00613983" w:rsidRPr="72DA2380">
        <w:rPr>
          <w:rFonts w:cs="Arial"/>
        </w:rPr>
        <w:t xml:space="preserve"> </w:t>
      </w:r>
      <w:r w:rsidR="00844ABF" w:rsidRPr="72DA2380">
        <w:rPr>
          <w:rFonts w:cs="Arial"/>
        </w:rPr>
        <w:t xml:space="preserve">na formuláři Žádost </w:t>
      </w:r>
      <w:r w:rsidR="00B83B3E" w:rsidRPr="72DA2380">
        <w:rPr>
          <w:rFonts w:cs="Arial"/>
        </w:rPr>
        <w:t>o</w:t>
      </w:r>
      <w:r w:rsidR="00B83B3E">
        <w:rPr>
          <w:rFonts w:cs="Arial"/>
        </w:rPr>
        <w:t> </w:t>
      </w:r>
      <w:r w:rsidR="00844ABF" w:rsidRPr="72DA2380">
        <w:rPr>
          <w:rFonts w:cs="Arial"/>
        </w:rPr>
        <w:t xml:space="preserve">změnu </w:t>
      </w:r>
      <w:r w:rsidR="00613983" w:rsidRPr="72DA2380">
        <w:rPr>
          <w:rFonts w:cs="Arial"/>
        </w:rPr>
        <w:t>prostřednictvím IS KP21+</w:t>
      </w:r>
      <w:r w:rsidR="001A0005">
        <w:rPr>
          <w:rFonts w:cs="Arial"/>
        </w:rPr>
        <w:t>,</w:t>
      </w:r>
      <w:r w:rsidR="00FC5DD7" w:rsidRPr="72DA2380">
        <w:rPr>
          <w:rFonts w:cs="Arial"/>
        </w:rPr>
        <w:t xml:space="preserve"> </w:t>
      </w:r>
      <w:r w:rsidR="00FC5DD7">
        <w:t xml:space="preserve">(viz </w:t>
      </w:r>
      <w:r w:rsidR="001A0005">
        <w:t>p</w:t>
      </w:r>
      <w:r w:rsidR="00FC5DD7" w:rsidRPr="004F459E">
        <w:t xml:space="preserve">říloha PŽP č. </w:t>
      </w:r>
      <w:r w:rsidR="00AB0D08" w:rsidRPr="004F459E">
        <w:t>1</w:t>
      </w:r>
      <w:r w:rsidR="00FC5DD7" w:rsidRPr="004F459E">
        <w:t>b</w:t>
      </w:r>
      <w:r w:rsidR="00FC5DD7">
        <w:t>)</w:t>
      </w:r>
      <w:r w:rsidR="00C708F1">
        <w:t xml:space="preserve">, či zda se jedná </w:t>
      </w:r>
      <w:r w:rsidR="00B83B3E">
        <w:t>o </w:t>
      </w:r>
      <w:r w:rsidR="00C708F1">
        <w:t xml:space="preserve">změnu, </w:t>
      </w:r>
      <w:r w:rsidR="00B83B3E">
        <w:t>u </w:t>
      </w:r>
      <w:r w:rsidR="00C708F1">
        <w:t xml:space="preserve">které postačí, že ji příjemce popíše v následující </w:t>
      </w:r>
      <w:proofErr w:type="spellStart"/>
      <w:r w:rsidR="00C708F1">
        <w:t>ZoR</w:t>
      </w:r>
      <w:proofErr w:type="spellEnd"/>
      <w:r w:rsidR="00C708F1">
        <w:t>/</w:t>
      </w:r>
      <w:proofErr w:type="spellStart"/>
      <w:r w:rsidR="00C708F1">
        <w:t>ZoU</w:t>
      </w:r>
      <w:proofErr w:type="spellEnd"/>
      <w:r w:rsidR="00DE0452">
        <w:t xml:space="preserve"> (např. změna oprávněné osoby na základě plné moci</w:t>
      </w:r>
      <w:r w:rsidR="0065477B">
        <w:t xml:space="preserve"> statutárního orgánu či člena projektového týmu</w:t>
      </w:r>
      <w:r w:rsidR="00821237">
        <w:t>)</w:t>
      </w:r>
      <w:r w:rsidR="00613983" w:rsidRPr="72DA2380">
        <w:rPr>
          <w:rFonts w:cs="Arial"/>
        </w:rPr>
        <w:t xml:space="preserve">. Všechny změny </w:t>
      </w:r>
      <w:r w:rsidR="00B83B3E" w:rsidRPr="72DA2380">
        <w:rPr>
          <w:rFonts w:cs="Arial"/>
        </w:rPr>
        <w:t>v</w:t>
      </w:r>
      <w:r w:rsidR="00B83B3E">
        <w:rPr>
          <w:rFonts w:cs="Arial"/>
        </w:rPr>
        <w:t> </w:t>
      </w:r>
      <w:r w:rsidR="00613983" w:rsidRPr="72DA2380">
        <w:rPr>
          <w:rFonts w:cs="Arial"/>
        </w:rPr>
        <w:t xml:space="preserve">projektu v rámci OPTP jsou </w:t>
      </w:r>
      <w:r w:rsidR="00613983" w:rsidRPr="72DA2380">
        <w:rPr>
          <w:rFonts w:cs="Arial"/>
          <w:b/>
          <w:bCs/>
        </w:rPr>
        <w:t>podstatné</w:t>
      </w:r>
      <w:r w:rsidR="00613983" w:rsidRPr="72DA2380">
        <w:rPr>
          <w:rFonts w:cs="Arial"/>
        </w:rPr>
        <w:t>.</w:t>
      </w:r>
    </w:p>
    <w:p w14:paraId="07E83EC8" w14:textId="78FED175" w:rsidR="00613983" w:rsidRDefault="00613983" w:rsidP="00613983">
      <w:pPr>
        <w:keepNext/>
        <w:keepLines/>
        <w:rPr>
          <w:rFonts w:cs="Arial"/>
        </w:rPr>
      </w:pPr>
      <w:r w:rsidRPr="54F5FB59">
        <w:rPr>
          <w:rFonts w:cs="Arial"/>
        </w:rPr>
        <w:t xml:space="preserve">Pokud se změna dotýká dat, která jsou obsahem </w:t>
      </w:r>
      <w:proofErr w:type="spellStart"/>
      <w:r w:rsidRPr="54F5FB59">
        <w:rPr>
          <w:rFonts w:cs="Arial"/>
        </w:rPr>
        <w:t>ZoR</w:t>
      </w:r>
      <w:proofErr w:type="spellEnd"/>
      <w:r w:rsidRPr="54F5FB59">
        <w:rPr>
          <w:rFonts w:cs="Arial"/>
        </w:rPr>
        <w:t xml:space="preserve"> nebo ŽoP, tak se podávání těchto změn posouvá do doby vyřešení (schválení) dané žádosti </w:t>
      </w:r>
      <w:r w:rsidR="00B83B3E" w:rsidRPr="54F5FB59">
        <w:rPr>
          <w:rFonts w:cs="Arial"/>
        </w:rPr>
        <w:t>o</w:t>
      </w:r>
      <w:r w:rsidR="00B83B3E">
        <w:rPr>
          <w:rFonts w:cs="Arial"/>
        </w:rPr>
        <w:t> </w:t>
      </w:r>
      <w:r w:rsidRPr="54F5FB59">
        <w:rPr>
          <w:rFonts w:cs="Arial"/>
        </w:rPr>
        <w:t xml:space="preserve">změnu. </w:t>
      </w:r>
      <w:proofErr w:type="spellStart"/>
      <w:r w:rsidRPr="54F5FB59">
        <w:rPr>
          <w:rFonts w:cs="Arial"/>
        </w:rPr>
        <w:t>ŽoZ</w:t>
      </w:r>
      <w:proofErr w:type="spellEnd"/>
      <w:r w:rsidRPr="54F5FB59">
        <w:rPr>
          <w:rFonts w:cs="Arial"/>
        </w:rPr>
        <w:t xml:space="preserve"> je možné podat </w:t>
      </w:r>
      <w:r w:rsidR="00B83B3E" w:rsidRPr="54F5FB59">
        <w:rPr>
          <w:rFonts w:cs="Arial"/>
        </w:rPr>
        <w:t>i</w:t>
      </w:r>
      <w:r w:rsidR="00B83B3E">
        <w:rPr>
          <w:rFonts w:cs="Arial"/>
        </w:rPr>
        <w:t> </w:t>
      </w:r>
      <w:r w:rsidRPr="54F5FB59">
        <w:rPr>
          <w:rFonts w:cs="Arial"/>
        </w:rPr>
        <w:t xml:space="preserve">v průběhu administrace </w:t>
      </w:r>
      <w:proofErr w:type="spellStart"/>
      <w:r w:rsidRPr="54F5FB59">
        <w:rPr>
          <w:rFonts w:cs="Arial"/>
        </w:rPr>
        <w:t>ZoR</w:t>
      </w:r>
      <w:proofErr w:type="spellEnd"/>
      <w:r w:rsidRPr="54F5FB59">
        <w:rPr>
          <w:rFonts w:cs="Arial"/>
        </w:rPr>
        <w:t xml:space="preserve"> </w:t>
      </w:r>
      <w:r w:rsidR="00B83B3E" w:rsidRPr="54F5FB59">
        <w:rPr>
          <w:rFonts w:cs="Arial"/>
        </w:rPr>
        <w:t>a</w:t>
      </w:r>
      <w:r w:rsidR="00B83B3E">
        <w:rPr>
          <w:rFonts w:cs="Arial"/>
        </w:rPr>
        <w:t> </w:t>
      </w:r>
      <w:r w:rsidRPr="54F5FB59">
        <w:rPr>
          <w:rFonts w:cs="Arial"/>
        </w:rPr>
        <w:t>ŽoP, ale pouze na základě pokynu PM formou depeše.</w:t>
      </w:r>
    </w:p>
    <w:p w14:paraId="5DCE8D08" w14:textId="38166AB8" w:rsidR="00613983" w:rsidRDefault="00B83B3E" w:rsidP="00405577">
      <w:pPr>
        <w:keepNext/>
        <w:keepLines/>
        <w:rPr>
          <w:rFonts w:cs="Arial"/>
        </w:rPr>
      </w:pPr>
      <w:r w:rsidRPr="54F5FB59">
        <w:rPr>
          <w:rFonts w:eastAsia="Arial" w:cs="Arial"/>
        </w:rPr>
        <w:t>V</w:t>
      </w:r>
      <w:r>
        <w:rPr>
          <w:rFonts w:eastAsia="Arial" w:cs="Arial"/>
        </w:rPr>
        <w:t> </w:t>
      </w:r>
      <w:r w:rsidR="00613983" w:rsidRPr="54F5FB59">
        <w:rPr>
          <w:rFonts w:eastAsia="Arial" w:cs="Arial"/>
        </w:rPr>
        <w:t xml:space="preserve">případě pozdního předložení </w:t>
      </w:r>
      <w:proofErr w:type="spellStart"/>
      <w:r w:rsidR="00613983" w:rsidRPr="54F5FB59">
        <w:rPr>
          <w:rFonts w:eastAsia="Arial" w:cs="Arial"/>
        </w:rPr>
        <w:t>ŽoZ</w:t>
      </w:r>
      <w:proofErr w:type="spellEnd"/>
      <w:r w:rsidR="00613983" w:rsidRPr="54F5FB59">
        <w:rPr>
          <w:rFonts w:eastAsia="Arial" w:cs="Arial"/>
        </w:rPr>
        <w:t xml:space="preserve"> bude </w:t>
      </w:r>
      <w:r w:rsidRPr="54F5FB59">
        <w:rPr>
          <w:rFonts w:eastAsia="Arial" w:cs="Arial"/>
        </w:rPr>
        <w:t>v</w:t>
      </w:r>
      <w:r>
        <w:rPr>
          <w:rFonts w:eastAsia="Arial" w:cs="Arial"/>
        </w:rPr>
        <w:t> </w:t>
      </w:r>
      <w:r w:rsidR="00613983" w:rsidRPr="54F5FB59">
        <w:rPr>
          <w:rFonts w:eastAsia="Arial" w:cs="Arial"/>
        </w:rPr>
        <w:t xml:space="preserve">souladu </w:t>
      </w:r>
      <w:r w:rsidRPr="54F5FB59">
        <w:rPr>
          <w:rFonts w:eastAsia="Arial" w:cs="Arial"/>
        </w:rPr>
        <w:t>s</w:t>
      </w:r>
      <w:r>
        <w:rPr>
          <w:rFonts w:eastAsia="Arial" w:cs="Arial"/>
        </w:rPr>
        <w:t> </w:t>
      </w:r>
      <w:r w:rsidR="00613983" w:rsidRPr="54F5FB59">
        <w:rPr>
          <w:rFonts w:eastAsia="Arial" w:cs="Arial"/>
        </w:rPr>
        <w:t>Podmínkami PA/Rozhodnutí uplatněna finanční oprava.</w:t>
      </w:r>
      <w:r w:rsidR="00613983" w:rsidRPr="54F5FB59">
        <w:rPr>
          <w:rFonts w:cs="Arial"/>
        </w:rPr>
        <w:t xml:space="preserve"> </w:t>
      </w:r>
    </w:p>
    <w:p w14:paraId="5E54366B" w14:textId="2F344CA5" w:rsidR="00613983" w:rsidRPr="003671E8" w:rsidRDefault="00613983" w:rsidP="00613983">
      <w:pPr>
        <w:rPr>
          <w:rFonts w:cs="Arial"/>
        </w:rPr>
      </w:pPr>
      <w:r w:rsidRPr="23D75A31">
        <w:rPr>
          <w:rFonts w:cs="Arial"/>
        </w:rPr>
        <w:t xml:space="preserve">Pokud je iniciátorem změny ŘO OPTP, příjemce je informován depeší, že je třeba podat </w:t>
      </w:r>
      <w:proofErr w:type="spellStart"/>
      <w:r w:rsidRPr="23D75A31">
        <w:rPr>
          <w:rFonts w:cs="Arial"/>
        </w:rPr>
        <w:t>ŽoZ</w:t>
      </w:r>
      <w:proofErr w:type="spellEnd"/>
      <w:r w:rsidRPr="23D75A31">
        <w:rPr>
          <w:rFonts w:cs="Arial"/>
        </w:rPr>
        <w:t xml:space="preserve"> s odůvodněním. </w:t>
      </w:r>
    </w:p>
    <w:p w14:paraId="5FB88CFF" w14:textId="3D7E941E" w:rsidR="00613983" w:rsidRPr="003671E8" w:rsidRDefault="00613983" w:rsidP="00613983">
      <w:pPr>
        <w:rPr>
          <w:rFonts w:cs="Arial"/>
        </w:rPr>
      </w:pPr>
      <w:r w:rsidRPr="54F5FB59">
        <w:rPr>
          <w:rFonts w:cs="Arial"/>
        </w:rPr>
        <w:t xml:space="preserve">V případě, že má příjemce s Rozhodnutím (kromě příjemce MMR) zájem </w:t>
      </w:r>
      <w:r w:rsidR="00B83B3E" w:rsidRPr="54F5FB59">
        <w:rPr>
          <w:rFonts w:cs="Arial"/>
        </w:rPr>
        <w:t>o</w:t>
      </w:r>
      <w:r w:rsidR="00B83B3E">
        <w:rPr>
          <w:rFonts w:cs="Arial"/>
        </w:rPr>
        <w:t> </w:t>
      </w:r>
      <w:r w:rsidRPr="54F5FB59">
        <w:rPr>
          <w:rFonts w:cs="Arial"/>
        </w:rPr>
        <w:t xml:space="preserve">vydání nových Podmínek, musí podat žádost prostřednictvím </w:t>
      </w:r>
      <w:proofErr w:type="spellStart"/>
      <w:r w:rsidRPr="54F5FB59">
        <w:rPr>
          <w:rFonts w:cs="Arial"/>
        </w:rPr>
        <w:t>ŽoZ</w:t>
      </w:r>
      <w:proofErr w:type="spellEnd"/>
      <w:r w:rsidRPr="54F5FB59">
        <w:rPr>
          <w:rFonts w:cs="Arial"/>
        </w:rPr>
        <w:t xml:space="preserve">. Předložení </w:t>
      </w:r>
      <w:proofErr w:type="spellStart"/>
      <w:r w:rsidRPr="54F5FB59">
        <w:rPr>
          <w:rFonts w:cs="Arial"/>
        </w:rPr>
        <w:t>ŽoZ</w:t>
      </w:r>
      <w:proofErr w:type="spellEnd"/>
      <w:r w:rsidRPr="54F5FB59">
        <w:rPr>
          <w:rFonts w:cs="Arial"/>
        </w:rPr>
        <w:t xml:space="preserve"> je čistě věcí příjemce. Příjemci s PA </w:t>
      </w:r>
      <w:r w:rsidR="00B83B3E" w:rsidRPr="54F5FB59">
        <w:rPr>
          <w:rFonts w:cs="Arial"/>
        </w:rPr>
        <w:t>a</w:t>
      </w:r>
      <w:r w:rsidR="00B83B3E">
        <w:rPr>
          <w:rFonts w:cs="Arial"/>
        </w:rPr>
        <w:t> </w:t>
      </w:r>
      <w:r w:rsidRPr="54F5FB59">
        <w:rPr>
          <w:rFonts w:cs="Arial"/>
        </w:rPr>
        <w:t xml:space="preserve">příjemci MMR budou automaticky vydány nové Podmínky s jejich aktualizací. </w:t>
      </w:r>
    </w:p>
    <w:p w14:paraId="0A056A28" w14:textId="27D696BE" w:rsidR="0045546A" w:rsidRDefault="0017028D" w:rsidP="00BB7DA0">
      <w:pPr>
        <w:spacing w:after="120"/>
      </w:pPr>
      <w:r w:rsidRPr="400EEA3B">
        <w:rPr>
          <w:rFonts w:cs="Arial"/>
        </w:rPr>
        <w:t>Obsah změn v</w:t>
      </w:r>
      <w:r w:rsidR="00602A42" w:rsidRPr="400EEA3B">
        <w:rPr>
          <w:rFonts w:cs="Arial"/>
        </w:rPr>
        <w:t> </w:t>
      </w:r>
      <w:r w:rsidRPr="400EEA3B">
        <w:rPr>
          <w:rFonts w:cs="Arial"/>
        </w:rPr>
        <w:t>projektu musí být v</w:t>
      </w:r>
      <w:r w:rsidR="00602A42" w:rsidRPr="400EEA3B">
        <w:rPr>
          <w:rFonts w:cs="Arial"/>
        </w:rPr>
        <w:t> </w:t>
      </w:r>
      <w:r w:rsidRPr="400EEA3B">
        <w:rPr>
          <w:rFonts w:cs="Arial"/>
        </w:rPr>
        <w:t>souladu s</w:t>
      </w:r>
      <w:r w:rsidR="00602A42" w:rsidRPr="400EEA3B">
        <w:rPr>
          <w:rFonts w:cs="Arial"/>
        </w:rPr>
        <w:t> </w:t>
      </w:r>
      <w:r w:rsidR="00752423">
        <w:rPr>
          <w:rFonts w:cs="Arial"/>
        </w:rPr>
        <w:t>účelem</w:t>
      </w:r>
      <w:r w:rsidR="00752423" w:rsidRPr="400EEA3B">
        <w:rPr>
          <w:rFonts w:cs="Arial"/>
        </w:rPr>
        <w:t xml:space="preserve"> </w:t>
      </w:r>
      <w:r w:rsidR="00B83B3E" w:rsidRPr="400EEA3B">
        <w:rPr>
          <w:rFonts w:cs="Arial"/>
        </w:rPr>
        <w:t>a</w:t>
      </w:r>
      <w:r w:rsidR="00B83B3E">
        <w:rPr>
          <w:rFonts w:cs="Arial"/>
        </w:rPr>
        <w:t> </w:t>
      </w:r>
      <w:r w:rsidRPr="400EEA3B">
        <w:rPr>
          <w:rFonts w:cs="Arial"/>
        </w:rPr>
        <w:t>aktivitami již schváleného projektu a</w:t>
      </w:r>
      <w:r w:rsidR="00331753" w:rsidRPr="400EEA3B">
        <w:rPr>
          <w:rFonts w:cs="Arial"/>
        </w:rPr>
        <w:t> </w:t>
      </w:r>
      <w:r w:rsidRPr="400EEA3B">
        <w:rPr>
          <w:rFonts w:cs="Arial"/>
        </w:rPr>
        <w:t>nesmí</w:t>
      </w:r>
      <w:r w:rsidR="004F2A3C" w:rsidRPr="400EEA3B">
        <w:rPr>
          <w:rFonts w:cs="Arial"/>
        </w:rPr>
        <w:t xml:space="preserve"> mít vliv na přijatelnost projektu.</w:t>
      </w:r>
    </w:p>
    <w:p w14:paraId="4B6F4178" w14:textId="2BB0B35A" w:rsidR="00B27557" w:rsidRPr="002E442A" w:rsidRDefault="00B27557" w:rsidP="00722778">
      <w:pPr>
        <w:pStyle w:val="Nadpis3"/>
        <w:numPr>
          <w:ilvl w:val="2"/>
          <w:numId w:val="53"/>
        </w:numPr>
        <w:spacing w:before="120" w:after="120"/>
        <w:ind w:left="709"/>
      </w:pPr>
      <w:bookmarkStart w:id="593" w:name="_Toc107236289"/>
      <w:r w:rsidRPr="002E442A">
        <w:t>Posouzení změny</w:t>
      </w:r>
      <w:bookmarkEnd w:id="593"/>
      <w:r w:rsidRPr="002E442A">
        <w:t xml:space="preserve"> </w:t>
      </w:r>
    </w:p>
    <w:p w14:paraId="4E5D5EB1" w14:textId="2C3AE866" w:rsidR="00E46AD6" w:rsidRPr="00E46AD6" w:rsidRDefault="00E46AD6" w:rsidP="00E1223C">
      <w:pPr>
        <w:spacing w:before="60" w:after="60"/>
        <w:rPr>
          <w:rFonts w:cs="Arial"/>
        </w:rPr>
      </w:pPr>
      <w:r w:rsidRPr="23D75A31">
        <w:rPr>
          <w:rFonts w:cs="Arial"/>
        </w:rPr>
        <w:t xml:space="preserve">PM ověří, že byla změna </w:t>
      </w:r>
      <w:r>
        <w:rPr>
          <w:rFonts w:cs="Arial"/>
        </w:rPr>
        <w:t xml:space="preserve">příjemcem </w:t>
      </w:r>
      <w:r w:rsidRPr="23D75A31">
        <w:rPr>
          <w:rFonts w:cs="Arial"/>
        </w:rPr>
        <w:t>podána před ukončením sledovaného období</w:t>
      </w:r>
      <w:r w:rsidR="00923B55">
        <w:rPr>
          <w:rFonts w:cs="Arial"/>
        </w:rPr>
        <w:t>, kterého se změna týká</w:t>
      </w:r>
      <w:r w:rsidR="00B620A3" w:rsidRPr="00B620A3">
        <w:rPr>
          <w:rFonts w:cs="Arial"/>
        </w:rPr>
        <w:t xml:space="preserve"> </w:t>
      </w:r>
      <w:r w:rsidR="00B620A3">
        <w:rPr>
          <w:rFonts w:cs="Arial"/>
        </w:rPr>
        <w:t>(např. žádost o prodloužení lhůty byla podána před jejím marným uplynutím, žádost o změnu podmínky před jejím porušením apod.)</w:t>
      </w:r>
      <w:r w:rsidR="00B620A3" w:rsidRPr="23D75A31">
        <w:rPr>
          <w:rFonts w:cs="Arial"/>
        </w:rPr>
        <w:t xml:space="preserve">, </w:t>
      </w:r>
      <w:r w:rsidRPr="23D75A31">
        <w:rPr>
          <w:rFonts w:cs="Arial"/>
        </w:rPr>
        <w:t xml:space="preserve">případně </w:t>
      </w:r>
      <w:r w:rsidRPr="007A3145">
        <w:rPr>
          <w:rFonts w:cs="Arial"/>
          <w:b/>
          <w:bCs/>
        </w:rPr>
        <w:t>do 15 p. d.</w:t>
      </w:r>
      <w:r>
        <w:rPr>
          <w:rFonts w:cs="Arial"/>
        </w:rPr>
        <w:t xml:space="preserve"> od ukončení sledovaného období v případě projektů, </w:t>
      </w:r>
      <w:r w:rsidR="00B83B3E">
        <w:rPr>
          <w:rFonts w:cs="Arial"/>
        </w:rPr>
        <w:t>u </w:t>
      </w:r>
      <w:r>
        <w:rPr>
          <w:rFonts w:cs="Arial"/>
        </w:rPr>
        <w:t xml:space="preserve">kterých dochází </w:t>
      </w:r>
      <w:r w:rsidRPr="23D75A31">
        <w:rPr>
          <w:rFonts w:cs="Arial"/>
        </w:rPr>
        <w:t xml:space="preserve">k přesunu mzdových prostředků. </w:t>
      </w:r>
      <w:r w:rsidRPr="7857314B">
        <w:rPr>
          <w:rFonts w:cs="Arial"/>
        </w:rPr>
        <w:t>Pokud termín nebyl dodržen, nelze změnu doporučit ke schválení</w:t>
      </w:r>
      <w:r w:rsidR="00B620A3">
        <w:rPr>
          <w:rFonts w:cs="Arial"/>
        </w:rPr>
        <w:t xml:space="preserve"> a </w:t>
      </w:r>
      <w:proofErr w:type="spellStart"/>
      <w:r w:rsidR="00B620A3">
        <w:rPr>
          <w:rFonts w:cs="Arial"/>
        </w:rPr>
        <w:t>ŽoZ</w:t>
      </w:r>
      <w:proofErr w:type="spellEnd"/>
      <w:r w:rsidR="00B620A3">
        <w:rPr>
          <w:rFonts w:cs="Arial"/>
        </w:rPr>
        <w:t xml:space="preserve"> bude zamítnuta</w:t>
      </w:r>
      <w:r w:rsidRPr="7857314B">
        <w:rPr>
          <w:rFonts w:cs="Arial"/>
        </w:rPr>
        <w:t xml:space="preserve">. </w:t>
      </w:r>
      <w:r w:rsidR="00B83B3E" w:rsidRPr="7857314B">
        <w:rPr>
          <w:rFonts w:cs="Arial"/>
        </w:rPr>
        <w:t>O</w:t>
      </w:r>
      <w:r w:rsidR="00B83B3E">
        <w:rPr>
          <w:rFonts w:cs="Arial"/>
        </w:rPr>
        <w:t> </w:t>
      </w:r>
      <w:r w:rsidRPr="7857314B">
        <w:rPr>
          <w:rFonts w:cs="Arial"/>
        </w:rPr>
        <w:t xml:space="preserve">této skutečnosti PM informuje </w:t>
      </w:r>
      <w:r>
        <w:rPr>
          <w:rFonts w:cs="Arial"/>
        </w:rPr>
        <w:t xml:space="preserve">příjemce </w:t>
      </w:r>
      <w:r w:rsidRPr="26762947">
        <w:rPr>
          <w:rFonts w:cs="Arial"/>
        </w:rPr>
        <w:t>depeší</w:t>
      </w:r>
    </w:p>
    <w:p w14:paraId="0CC632D0" w14:textId="01CEAB30" w:rsidR="00E50592" w:rsidRDefault="00E50592" w:rsidP="004B4D5B">
      <w:pPr>
        <w:pStyle w:val="Zkladntext"/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spacing w:before="120" w:after="120"/>
        <w:rPr>
          <w:rFonts w:cs="Arial"/>
          <w:szCs w:val="24"/>
          <w:lang w:val="cs-CZ"/>
        </w:rPr>
      </w:pPr>
      <w:r>
        <w:rPr>
          <w:rFonts w:cs="Arial"/>
          <w:szCs w:val="24"/>
          <w:lang w:val="cs-CZ"/>
        </w:rPr>
        <w:t xml:space="preserve">ŘO OPTP může </w:t>
      </w:r>
      <w:proofErr w:type="spellStart"/>
      <w:r w:rsidR="00704D14">
        <w:rPr>
          <w:rFonts w:cs="Arial"/>
          <w:szCs w:val="24"/>
          <w:lang w:val="cs-CZ"/>
        </w:rPr>
        <w:t>ŽoZ</w:t>
      </w:r>
      <w:proofErr w:type="spellEnd"/>
      <w:r>
        <w:rPr>
          <w:rFonts w:cs="Arial"/>
          <w:szCs w:val="24"/>
          <w:lang w:val="cs-CZ"/>
        </w:rPr>
        <w:t>:</w:t>
      </w:r>
    </w:p>
    <w:p w14:paraId="2A980478" w14:textId="790D01F5" w:rsidR="002A0F31" w:rsidRDefault="002A0F31" w:rsidP="00722778">
      <w:pPr>
        <w:pStyle w:val="Zkladntext"/>
        <w:numPr>
          <w:ilvl w:val="0"/>
          <w:numId w:val="36"/>
        </w:num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spacing w:after="0"/>
        <w:rPr>
          <w:rFonts w:cs="Arial"/>
          <w:szCs w:val="24"/>
          <w:lang w:val="cs-CZ"/>
        </w:rPr>
      </w:pPr>
      <w:r>
        <w:rPr>
          <w:rFonts w:cs="Arial"/>
          <w:szCs w:val="24"/>
          <w:lang w:val="cs-CZ"/>
        </w:rPr>
        <w:t>schválit;</w:t>
      </w:r>
    </w:p>
    <w:p w14:paraId="24F03E32" w14:textId="4793B1F9" w:rsidR="00C211BF" w:rsidRDefault="00C211BF">
      <w:pPr>
        <w:pStyle w:val="Zkladntext"/>
        <w:numPr>
          <w:ilvl w:val="0"/>
          <w:numId w:val="36"/>
        </w:num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spacing w:after="0"/>
        <w:rPr>
          <w:rFonts w:cs="Arial"/>
          <w:szCs w:val="24"/>
          <w:lang w:val="cs-CZ"/>
        </w:rPr>
      </w:pPr>
      <w:r>
        <w:rPr>
          <w:rFonts w:cs="Arial"/>
          <w:szCs w:val="24"/>
          <w:lang w:val="cs-CZ"/>
        </w:rPr>
        <w:t>vrátit k</w:t>
      </w:r>
      <w:r w:rsidR="00602A42">
        <w:rPr>
          <w:rFonts w:cs="Arial"/>
          <w:szCs w:val="24"/>
          <w:lang w:val="cs-CZ"/>
        </w:rPr>
        <w:t> </w:t>
      </w:r>
      <w:r>
        <w:rPr>
          <w:rFonts w:cs="Arial"/>
          <w:szCs w:val="24"/>
          <w:lang w:val="cs-CZ"/>
        </w:rPr>
        <w:t>přepracování;</w:t>
      </w:r>
    </w:p>
    <w:p w14:paraId="2F8ECC65" w14:textId="14DBC2AB" w:rsidR="00E46AD6" w:rsidRDefault="00E50592">
      <w:pPr>
        <w:pStyle w:val="Zkladntext"/>
        <w:numPr>
          <w:ilvl w:val="0"/>
          <w:numId w:val="36"/>
        </w:num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spacing w:after="0"/>
        <w:rPr>
          <w:rFonts w:cs="Arial"/>
          <w:szCs w:val="24"/>
          <w:lang w:val="cs-CZ"/>
        </w:rPr>
      </w:pPr>
      <w:r>
        <w:rPr>
          <w:rFonts w:cs="Arial"/>
          <w:szCs w:val="24"/>
          <w:lang w:val="cs-CZ"/>
        </w:rPr>
        <w:t>zamítnout</w:t>
      </w:r>
      <w:r w:rsidR="002A0F31">
        <w:rPr>
          <w:rFonts w:cs="Arial"/>
          <w:szCs w:val="24"/>
          <w:lang w:val="cs-CZ"/>
        </w:rPr>
        <w:t>.</w:t>
      </w:r>
    </w:p>
    <w:p w14:paraId="2CADBCDF" w14:textId="177DF8F3" w:rsidR="0026007C" w:rsidRDefault="00076A0E" w:rsidP="00720E03">
      <w:pPr>
        <w:rPr>
          <w:rFonts w:cs="Arial"/>
        </w:rPr>
      </w:pPr>
      <w:r w:rsidRPr="400EEA3B">
        <w:rPr>
          <w:rFonts w:cs="Arial"/>
        </w:rPr>
        <w:t xml:space="preserve">Po obdržení </w:t>
      </w:r>
      <w:proofErr w:type="spellStart"/>
      <w:r w:rsidR="009D09F1" w:rsidRPr="400EEA3B">
        <w:rPr>
          <w:rFonts w:cs="Arial"/>
        </w:rPr>
        <w:t>ŽoZ</w:t>
      </w:r>
      <w:proofErr w:type="spellEnd"/>
      <w:r w:rsidRPr="400EEA3B">
        <w:rPr>
          <w:rFonts w:cs="Arial"/>
        </w:rPr>
        <w:t xml:space="preserve"> </w:t>
      </w:r>
      <w:r w:rsidR="00DD22D7" w:rsidRPr="400EEA3B">
        <w:rPr>
          <w:rFonts w:cs="Arial"/>
        </w:rPr>
        <w:t>PM</w:t>
      </w:r>
      <w:r w:rsidR="004A7207" w:rsidRPr="400EEA3B">
        <w:rPr>
          <w:rFonts w:cs="Arial"/>
        </w:rPr>
        <w:t xml:space="preserve"> </w:t>
      </w:r>
      <w:r w:rsidR="00DD22D7" w:rsidRPr="400EEA3B">
        <w:rPr>
          <w:rFonts w:cs="Arial"/>
        </w:rPr>
        <w:t xml:space="preserve">informuje </w:t>
      </w:r>
      <w:r w:rsidR="00475FFF" w:rsidRPr="400EEA3B">
        <w:rPr>
          <w:rFonts w:cs="Arial"/>
        </w:rPr>
        <w:t xml:space="preserve">příjemce </w:t>
      </w:r>
      <w:r w:rsidR="00B83B3E" w:rsidRPr="400EEA3B">
        <w:rPr>
          <w:rFonts w:cs="Arial"/>
        </w:rPr>
        <w:t>o</w:t>
      </w:r>
      <w:r w:rsidR="00B83B3E">
        <w:rPr>
          <w:rFonts w:cs="Arial"/>
        </w:rPr>
        <w:t> </w:t>
      </w:r>
      <w:r w:rsidR="00475FFF" w:rsidRPr="400EEA3B">
        <w:rPr>
          <w:rFonts w:cs="Arial"/>
        </w:rPr>
        <w:t xml:space="preserve">schválení/neschválení změny depeší </w:t>
      </w:r>
      <w:r w:rsidRPr="400EEA3B">
        <w:rPr>
          <w:rFonts w:cs="Arial"/>
          <w:b/>
          <w:bCs/>
        </w:rPr>
        <w:t>do</w:t>
      </w:r>
      <w:r w:rsidR="00EB35A9" w:rsidRPr="400EEA3B">
        <w:rPr>
          <w:rFonts w:cs="Arial"/>
          <w:b/>
          <w:bCs/>
        </w:rPr>
        <w:t> </w:t>
      </w:r>
      <w:r w:rsidRPr="400EEA3B">
        <w:rPr>
          <w:rFonts w:cs="Arial"/>
          <w:b/>
          <w:bCs/>
        </w:rPr>
        <w:t>10</w:t>
      </w:r>
      <w:r w:rsidR="00EB35A9" w:rsidRPr="400EEA3B">
        <w:rPr>
          <w:rFonts w:cs="Arial"/>
          <w:b/>
          <w:bCs/>
        </w:rPr>
        <w:t> </w:t>
      </w:r>
      <w:r w:rsidRPr="400EEA3B">
        <w:rPr>
          <w:rFonts w:cs="Arial"/>
          <w:b/>
          <w:bCs/>
        </w:rPr>
        <w:t>p</w:t>
      </w:r>
      <w:r w:rsidR="006F591B" w:rsidRPr="400EEA3B">
        <w:rPr>
          <w:rFonts w:cs="Arial"/>
          <w:b/>
          <w:bCs/>
        </w:rPr>
        <w:t>.</w:t>
      </w:r>
      <w:r w:rsidR="00142F44" w:rsidRPr="400EEA3B">
        <w:rPr>
          <w:rFonts w:cs="Arial"/>
          <w:b/>
          <w:bCs/>
        </w:rPr>
        <w:t xml:space="preserve"> </w:t>
      </w:r>
      <w:r w:rsidRPr="400EEA3B">
        <w:rPr>
          <w:rFonts w:cs="Arial"/>
          <w:b/>
          <w:bCs/>
        </w:rPr>
        <w:t>d</w:t>
      </w:r>
      <w:r w:rsidR="006F591B" w:rsidRPr="400EEA3B">
        <w:rPr>
          <w:rFonts w:cs="Arial"/>
        </w:rPr>
        <w:t xml:space="preserve">. </w:t>
      </w:r>
      <w:r w:rsidR="00E10D2F" w:rsidRPr="400EEA3B">
        <w:rPr>
          <w:rFonts w:cs="Arial"/>
        </w:rPr>
        <w:t xml:space="preserve">od předložení </w:t>
      </w:r>
      <w:proofErr w:type="spellStart"/>
      <w:r w:rsidR="00E10D2F" w:rsidRPr="400EEA3B">
        <w:rPr>
          <w:rFonts w:cs="Arial"/>
        </w:rPr>
        <w:t>ŽoZ</w:t>
      </w:r>
      <w:proofErr w:type="spellEnd"/>
      <w:r w:rsidR="0040634B" w:rsidRPr="400EEA3B">
        <w:rPr>
          <w:rFonts w:cs="Arial"/>
        </w:rPr>
        <w:t>.</w:t>
      </w:r>
      <w:r w:rsidRPr="400EEA3B">
        <w:rPr>
          <w:rFonts w:cs="Arial"/>
        </w:rPr>
        <w:t xml:space="preserve"> </w:t>
      </w:r>
      <w:r w:rsidR="000006E4" w:rsidRPr="400EEA3B">
        <w:rPr>
          <w:rFonts w:cs="Arial"/>
        </w:rPr>
        <w:t xml:space="preserve">V případě potřeby doplnění PM </w:t>
      </w:r>
      <w:r w:rsidR="00502D81" w:rsidRPr="400EEA3B">
        <w:rPr>
          <w:rFonts w:cs="Arial"/>
        </w:rPr>
        <w:t xml:space="preserve">vrátí </w:t>
      </w:r>
      <w:proofErr w:type="spellStart"/>
      <w:r w:rsidR="000006E4" w:rsidRPr="400EEA3B">
        <w:rPr>
          <w:rFonts w:cs="Arial"/>
        </w:rPr>
        <w:t>ŽoZ</w:t>
      </w:r>
      <w:proofErr w:type="spellEnd"/>
      <w:r w:rsidR="000006E4" w:rsidRPr="400EEA3B">
        <w:rPr>
          <w:rFonts w:cs="Arial"/>
        </w:rPr>
        <w:t xml:space="preserve"> </w:t>
      </w:r>
      <w:r w:rsidR="00934E29" w:rsidRPr="400EEA3B">
        <w:rPr>
          <w:rFonts w:cs="Arial"/>
        </w:rPr>
        <w:t xml:space="preserve">příjemci </w:t>
      </w:r>
      <w:r w:rsidR="0098732C" w:rsidRPr="400EEA3B">
        <w:rPr>
          <w:rFonts w:cs="Arial"/>
        </w:rPr>
        <w:t xml:space="preserve">k dopracování </w:t>
      </w:r>
      <w:r w:rsidR="00B83B3E" w:rsidRPr="400EEA3B">
        <w:rPr>
          <w:rFonts w:cs="Arial"/>
        </w:rPr>
        <w:t>a</w:t>
      </w:r>
      <w:r w:rsidR="00B83B3E">
        <w:rPr>
          <w:rFonts w:cs="Arial"/>
        </w:rPr>
        <w:t> </w:t>
      </w:r>
      <w:r w:rsidR="00754BC3" w:rsidRPr="400EEA3B">
        <w:rPr>
          <w:rFonts w:cs="Arial"/>
        </w:rPr>
        <w:t xml:space="preserve">lhůta pro administraci je </w:t>
      </w:r>
      <w:r w:rsidR="00934E29" w:rsidRPr="400EEA3B">
        <w:rPr>
          <w:rFonts w:cs="Arial"/>
        </w:rPr>
        <w:t>p</w:t>
      </w:r>
      <w:r w:rsidR="00754BC3" w:rsidRPr="400EEA3B">
        <w:rPr>
          <w:rFonts w:cs="Arial"/>
        </w:rPr>
        <w:t xml:space="preserve">o dobu vrácení pozastavena. </w:t>
      </w:r>
      <w:r w:rsidR="00805A63" w:rsidRPr="400EEA3B">
        <w:rPr>
          <w:rFonts w:cs="Arial"/>
        </w:rPr>
        <w:t xml:space="preserve">Na doplnění </w:t>
      </w:r>
      <w:proofErr w:type="spellStart"/>
      <w:r w:rsidR="00805A63" w:rsidRPr="400EEA3B">
        <w:rPr>
          <w:rFonts w:cs="Arial"/>
        </w:rPr>
        <w:t>ŽoZ</w:t>
      </w:r>
      <w:proofErr w:type="spellEnd"/>
      <w:r w:rsidR="00805A63" w:rsidRPr="400EEA3B">
        <w:rPr>
          <w:rFonts w:cs="Arial"/>
        </w:rPr>
        <w:t xml:space="preserve"> je stanovena lhůta </w:t>
      </w:r>
      <w:r w:rsidR="00805A63" w:rsidRPr="400EEA3B">
        <w:rPr>
          <w:rFonts w:cs="Arial"/>
          <w:b/>
          <w:bCs/>
        </w:rPr>
        <w:t>max 5. p. d.</w:t>
      </w:r>
      <w:r w:rsidR="00934E29" w:rsidRPr="400EEA3B">
        <w:rPr>
          <w:rFonts w:cs="Arial"/>
        </w:rPr>
        <w:t xml:space="preserve"> </w:t>
      </w:r>
      <w:r w:rsidR="004A7207" w:rsidRPr="400EEA3B">
        <w:rPr>
          <w:rFonts w:cs="Arial"/>
        </w:rPr>
        <w:t xml:space="preserve">Výzva k doplnění může být příjemci zaslána opakovaně, dle potřeby. PM posuzuje </w:t>
      </w:r>
      <w:proofErr w:type="spellStart"/>
      <w:r w:rsidR="004A7207" w:rsidRPr="400EEA3B">
        <w:rPr>
          <w:rFonts w:cs="Arial"/>
        </w:rPr>
        <w:t>ŽoZ</w:t>
      </w:r>
      <w:proofErr w:type="spellEnd"/>
      <w:r w:rsidR="004A7207" w:rsidRPr="400EEA3B">
        <w:rPr>
          <w:rFonts w:cs="Arial"/>
        </w:rPr>
        <w:t xml:space="preserve"> </w:t>
      </w:r>
      <w:r w:rsidR="00B83B3E" w:rsidRPr="400EEA3B">
        <w:rPr>
          <w:rFonts w:cs="Arial"/>
        </w:rPr>
        <w:lastRenderedPageBreak/>
        <w:t>i</w:t>
      </w:r>
      <w:r w:rsidR="00B83B3E">
        <w:rPr>
          <w:rFonts w:cs="Arial"/>
        </w:rPr>
        <w:t> </w:t>
      </w:r>
      <w:r w:rsidR="004A7207" w:rsidRPr="400EEA3B">
        <w:rPr>
          <w:rFonts w:cs="Arial"/>
        </w:rPr>
        <w:t xml:space="preserve">s ohledem na finanční </w:t>
      </w:r>
      <w:r w:rsidR="00B83B3E" w:rsidRPr="400EEA3B">
        <w:rPr>
          <w:rFonts w:cs="Arial"/>
        </w:rPr>
        <w:t>a</w:t>
      </w:r>
      <w:r w:rsidR="00B83B3E">
        <w:rPr>
          <w:rFonts w:cs="Arial"/>
        </w:rPr>
        <w:t> </w:t>
      </w:r>
      <w:r w:rsidR="004A7207" w:rsidRPr="400EEA3B">
        <w:rPr>
          <w:rFonts w:cs="Arial"/>
        </w:rPr>
        <w:t xml:space="preserve">věcné cíle programu.  Příjemce je </w:t>
      </w:r>
      <w:r w:rsidR="00B83B3E" w:rsidRPr="400EEA3B">
        <w:rPr>
          <w:rFonts w:cs="Arial"/>
        </w:rPr>
        <w:t>o</w:t>
      </w:r>
      <w:r w:rsidR="00B83B3E">
        <w:rPr>
          <w:rFonts w:cs="Arial"/>
        </w:rPr>
        <w:t> </w:t>
      </w:r>
      <w:r w:rsidR="004A7207" w:rsidRPr="400EEA3B">
        <w:rPr>
          <w:rFonts w:cs="Arial"/>
        </w:rPr>
        <w:t xml:space="preserve">výsledku posouzení </w:t>
      </w:r>
      <w:proofErr w:type="spellStart"/>
      <w:r w:rsidR="004A7207" w:rsidRPr="400EEA3B">
        <w:rPr>
          <w:rFonts w:cs="Arial"/>
        </w:rPr>
        <w:t>ŽoZ</w:t>
      </w:r>
      <w:proofErr w:type="spellEnd"/>
      <w:r w:rsidR="004A7207" w:rsidRPr="400EEA3B">
        <w:rPr>
          <w:rFonts w:cs="Arial"/>
        </w:rPr>
        <w:t xml:space="preserve"> informován depeší.</w:t>
      </w:r>
    </w:p>
    <w:p w14:paraId="203386A0" w14:textId="4220A9D6" w:rsidR="0026007C" w:rsidRPr="00B174A3" w:rsidRDefault="0026007C" w:rsidP="0026007C">
      <w:pPr>
        <w:spacing w:before="60" w:after="60"/>
        <w:rPr>
          <w:rFonts w:eastAsia="Arial" w:cs="Arial"/>
        </w:rPr>
      </w:pPr>
      <w:r w:rsidRPr="400EEA3B">
        <w:rPr>
          <w:rFonts w:eastAsia="Arial" w:cs="Arial"/>
        </w:rPr>
        <w:t xml:space="preserve">Pokud příjemce nesplní stanovenou lhůtu pro předložení dopracování </w:t>
      </w:r>
      <w:proofErr w:type="spellStart"/>
      <w:r w:rsidRPr="400EEA3B">
        <w:rPr>
          <w:rFonts w:eastAsia="Arial" w:cs="Arial"/>
        </w:rPr>
        <w:t>ŽoZ</w:t>
      </w:r>
      <w:proofErr w:type="spellEnd"/>
      <w:r w:rsidRPr="400EEA3B">
        <w:rPr>
          <w:rFonts w:eastAsia="Arial" w:cs="Arial"/>
        </w:rPr>
        <w:t xml:space="preserve"> a nepo</w:t>
      </w:r>
      <w:r w:rsidR="00D3697B" w:rsidRPr="400EEA3B">
        <w:rPr>
          <w:rFonts w:eastAsia="Arial" w:cs="Arial"/>
        </w:rPr>
        <w:t>šle</w:t>
      </w:r>
      <w:r w:rsidRPr="400EEA3B">
        <w:rPr>
          <w:rFonts w:eastAsia="Arial" w:cs="Arial"/>
        </w:rPr>
        <w:t xml:space="preserve"> žádost o prodloužení lhůty, nebo byla </w:t>
      </w:r>
      <w:proofErr w:type="spellStart"/>
      <w:r w:rsidRPr="400EEA3B">
        <w:rPr>
          <w:rFonts w:eastAsia="Arial" w:cs="Arial"/>
        </w:rPr>
        <w:t>ŽoZ</w:t>
      </w:r>
      <w:proofErr w:type="spellEnd"/>
      <w:r w:rsidRPr="400EEA3B">
        <w:rPr>
          <w:rFonts w:eastAsia="Arial" w:cs="Arial"/>
        </w:rPr>
        <w:t xml:space="preserve"> na straně příjemce souhrnně déle než 30 p. d., PM </w:t>
      </w:r>
      <w:proofErr w:type="spellStart"/>
      <w:r w:rsidRPr="400EEA3B">
        <w:rPr>
          <w:rFonts w:eastAsia="Arial" w:cs="Arial"/>
        </w:rPr>
        <w:t>ŽoZ</w:t>
      </w:r>
      <w:proofErr w:type="spellEnd"/>
      <w:r w:rsidRPr="400EEA3B">
        <w:rPr>
          <w:rFonts w:eastAsia="Arial" w:cs="Arial"/>
        </w:rPr>
        <w:t xml:space="preserve"> zamítne</w:t>
      </w:r>
      <w:r w:rsidR="00E64DE0" w:rsidRPr="400EEA3B">
        <w:rPr>
          <w:rFonts w:eastAsia="Arial" w:cs="Arial"/>
        </w:rPr>
        <w:t xml:space="preserve"> </w:t>
      </w:r>
      <w:r w:rsidR="00B83B3E" w:rsidRPr="400EEA3B">
        <w:rPr>
          <w:rFonts w:eastAsia="Arial" w:cs="Arial"/>
        </w:rPr>
        <w:t>a</w:t>
      </w:r>
      <w:r w:rsidR="00B83B3E">
        <w:rPr>
          <w:rFonts w:eastAsia="Arial" w:cs="Arial"/>
        </w:rPr>
        <w:t> </w:t>
      </w:r>
      <w:r w:rsidR="00E64DE0" w:rsidRPr="400EEA3B">
        <w:rPr>
          <w:rFonts w:eastAsia="Arial" w:cs="Arial"/>
        </w:rPr>
        <w:t>informuje příjemce</w:t>
      </w:r>
      <w:r w:rsidR="00004901" w:rsidRPr="400EEA3B">
        <w:rPr>
          <w:rFonts w:eastAsia="Arial" w:cs="Arial"/>
        </w:rPr>
        <w:t xml:space="preserve"> prostřednictvím IS KP21+.</w:t>
      </w:r>
    </w:p>
    <w:p w14:paraId="423CA185" w14:textId="23658B44" w:rsidR="00DD22D7" w:rsidRPr="007E1984" w:rsidRDefault="00B83B3E" w:rsidP="00720E03">
      <w:pPr>
        <w:rPr>
          <w:rFonts w:cs="Arial"/>
        </w:rPr>
      </w:pPr>
      <w:r w:rsidRPr="400EEA3B">
        <w:rPr>
          <w:rFonts w:cs="Arial"/>
        </w:rPr>
        <w:t>U</w:t>
      </w:r>
      <w:r>
        <w:rPr>
          <w:rFonts w:cs="Arial"/>
        </w:rPr>
        <w:t> </w:t>
      </w:r>
      <w:r w:rsidR="008252D7" w:rsidRPr="400EEA3B">
        <w:rPr>
          <w:rFonts w:cs="Arial"/>
        </w:rPr>
        <w:t>relevantních případů</w:t>
      </w:r>
      <w:r w:rsidR="00076A0E" w:rsidRPr="400EEA3B">
        <w:rPr>
          <w:rFonts w:cs="Arial"/>
        </w:rPr>
        <w:t xml:space="preserve"> vydá ŘO</w:t>
      </w:r>
      <w:r w:rsidR="00707623" w:rsidRPr="400EEA3B">
        <w:rPr>
          <w:rFonts w:cs="Arial"/>
        </w:rPr>
        <w:t xml:space="preserve"> OPTP </w:t>
      </w:r>
      <w:r w:rsidR="00F31990" w:rsidRPr="400EEA3B">
        <w:rPr>
          <w:rFonts w:cs="Arial"/>
        </w:rPr>
        <w:t xml:space="preserve">zpravidla </w:t>
      </w:r>
      <w:r w:rsidR="00707623" w:rsidRPr="400EEA3B">
        <w:rPr>
          <w:rFonts w:cs="Arial"/>
        </w:rPr>
        <w:t xml:space="preserve">do </w:t>
      </w:r>
      <w:r w:rsidR="00707623" w:rsidRPr="400EEA3B">
        <w:rPr>
          <w:rFonts w:cs="Arial"/>
          <w:b/>
          <w:bCs/>
        </w:rPr>
        <w:t>20 p</w:t>
      </w:r>
      <w:r w:rsidR="006F591B" w:rsidRPr="400EEA3B">
        <w:rPr>
          <w:rFonts w:cs="Arial"/>
          <w:b/>
          <w:bCs/>
        </w:rPr>
        <w:t>.</w:t>
      </w:r>
      <w:r w:rsidR="00142F44" w:rsidRPr="400EEA3B">
        <w:rPr>
          <w:rFonts w:cs="Arial"/>
          <w:b/>
          <w:bCs/>
        </w:rPr>
        <w:t xml:space="preserve"> </w:t>
      </w:r>
      <w:r w:rsidR="00707623" w:rsidRPr="400EEA3B">
        <w:rPr>
          <w:rFonts w:cs="Arial"/>
          <w:b/>
          <w:bCs/>
        </w:rPr>
        <w:t>d</w:t>
      </w:r>
      <w:r w:rsidR="00123BA0" w:rsidRPr="400EEA3B">
        <w:rPr>
          <w:rFonts w:cs="Arial"/>
          <w:b/>
          <w:bCs/>
        </w:rPr>
        <w:t>.</w:t>
      </w:r>
      <w:r w:rsidR="00076A0E" w:rsidRPr="400EEA3B">
        <w:rPr>
          <w:rFonts w:cs="Arial"/>
        </w:rPr>
        <w:t xml:space="preserve"> </w:t>
      </w:r>
      <w:r w:rsidR="00893C92" w:rsidRPr="400EEA3B">
        <w:rPr>
          <w:rFonts w:cs="Arial"/>
        </w:rPr>
        <w:t>z</w:t>
      </w:r>
      <w:r w:rsidR="00076A0E" w:rsidRPr="400EEA3B">
        <w:rPr>
          <w:rFonts w:cs="Arial"/>
        </w:rPr>
        <w:t>měnov</w:t>
      </w:r>
      <w:r w:rsidR="00510ED2" w:rsidRPr="400EEA3B">
        <w:rPr>
          <w:rFonts w:cs="Arial"/>
        </w:rPr>
        <w:t>ý</w:t>
      </w:r>
      <w:r w:rsidR="00076A0E" w:rsidRPr="400EEA3B">
        <w:rPr>
          <w:rFonts w:cs="Arial"/>
        </w:rPr>
        <w:t xml:space="preserve"> </w:t>
      </w:r>
      <w:r w:rsidR="00510ED2" w:rsidRPr="400EEA3B">
        <w:rPr>
          <w:rFonts w:cs="Arial"/>
        </w:rPr>
        <w:t>PA/</w:t>
      </w:r>
      <w:r w:rsidR="00076A0E" w:rsidRPr="400EEA3B">
        <w:rPr>
          <w:rFonts w:cs="Arial"/>
        </w:rPr>
        <w:t>Rozhodnutí.</w:t>
      </w:r>
      <w:r w:rsidR="007E1984" w:rsidRPr="400EEA3B">
        <w:rPr>
          <w:rFonts w:cs="Arial"/>
        </w:rPr>
        <w:t xml:space="preserve"> </w:t>
      </w:r>
      <w:r w:rsidR="00F31990" w:rsidRPr="400EEA3B">
        <w:rPr>
          <w:rFonts w:cs="Arial"/>
        </w:rPr>
        <w:t>V</w:t>
      </w:r>
      <w:r w:rsidR="00602A42" w:rsidRPr="400EEA3B">
        <w:rPr>
          <w:rFonts w:cs="Arial"/>
        </w:rPr>
        <w:t> </w:t>
      </w:r>
      <w:r w:rsidR="00F31990" w:rsidRPr="400EEA3B">
        <w:rPr>
          <w:rFonts w:cs="Arial"/>
        </w:rPr>
        <w:t>případě potřeby může být lhůta prodloužena.</w:t>
      </w:r>
      <w:r w:rsidR="001A715A" w:rsidRPr="400EEA3B">
        <w:rPr>
          <w:rFonts w:cs="Arial"/>
        </w:rPr>
        <w:t xml:space="preserve"> </w:t>
      </w:r>
      <w:r w:rsidR="00635C58" w:rsidRPr="400EEA3B">
        <w:rPr>
          <w:rFonts w:cs="Arial"/>
        </w:rPr>
        <w:t>P</w:t>
      </w:r>
      <w:r w:rsidR="007E1984" w:rsidRPr="400EEA3B">
        <w:rPr>
          <w:rFonts w:cs="Arial"/>
        </w:rPr>
        <w:t>říjemce</w:t>
      </w:r>
      <w:r w:rsidR="00635C58" w:rsidRPr="400EEA3B">
        <w:rPr>
          <w:rFonts w:cs="Arial"/>
        </w:rPr>
        <w:t xml:space="preserve"> je informován</w:t>
      </w:r>
      <w:r w:rsidR="007E1984" w:rsidRPr="400EEA3B">
        <w:rPr>
          <w:rFonts w:cs="Arial"/>
        </w:rPr>
        <w:t xml:space="preserve"> </w:t>
      </w:r>
      <w:r w:rsidRPr="400EEA3B">
        <w:rPr>
          <w:rFonts w:cs="Arial"/>
        </w:rPr>
        <w:t>o</w:t>
      </w:r>
      <w:r>
        <w:rPr>
          <w:rFonts w:cs="Arial"/>
        </w:rPr>
        <w:t> </w:t>
      </w:r>
      <w:r w:rsidR="007E1984" w:rsidRPr="400EEA3B">
        <w:rPr>
          <w:rFonts w:cs="Arial"/>
        </w:rPr>
        <w:t xml:space="preserve">vydání změnového </w:t>
      </w:r>
      <w:r w:rsidR="00DC4790" w:rsidRPr="400EEA3B">
        <w:rPr>
          <w:rFonts w:cs="Arial"/>
        </w:rPr>
        <w:t>PA/</w:t>
      </w:r>
      <w:r w:rsidR="007E1984" w:rsidRPr="400EEA3B">
        <w:rPr>
          <w:rFonts w:cs="Arial"/>
        </w:rPr>
        <w:t>Rozhodnutí</w:t>
      </w:r>
      <w:r w:rsidR="00DC4790" w:rsidRPr="400EEA3B">
        <w:rPr>
          <w:rFonts w:cs="Arial"/>
        </w:rPr>
        <w:t xml:space="preserve"> </w:t>
      </w:r>
      <w:r w:rsidR="007E1984" w:rsidRPr="400EEA3B">
        <w:rPr>
          <w:rFonts w:cs="Arial"/>
        </w:rPr>
        <w:t>depeš</w:t>
      </w:r>
      <w:r w:rsidR="00D95F7C">
        <w:rPr>
          <w:rFonts w:cs="Arial"/>
        </w:rPr>
        <w:t>í</w:t>
      </w:r>
      <w:r w:rsidR="00635C58" w:rsidRPr="400EEA3B">
        <w:rPr>
          <w:rFonts w:cs="Arial"/>
        </w:rPr>
        <w:t xml:space="preserve"> v IS KP</w:t>
      </w:r>
      <w:r w:rsidR="00DC4790" w:rsidRPr="400EEA3B">
        <w:rPr>
          <w:rFonts w:cs="Arial"/>
        </w:rPr>
        <w:t>21</w:t>
      </w:r>
      <w:r w:rsidR="00635C58" w:rsidRPr="400EEA3B">
        <w:rPr>
          <w:rFonts w:cs="Arial"/>
        </w:rPr>
        <w:t>+</w:t>
      </w:r>
      <w:r w:rsidR="007E1984" w:rsidRPr="400EEA3B">
        <w:rPr>
          <w:rFonts w:cs="Arial"/>
        </w:rPr>
        <w:t>.</w:t>
      </w:r>
    </w:p>
    <w:p w14:paraId="1524E306" w14:textId="54A3332F" w:rsidR="00536460" w:rsidRDefault="008A40AA" w:rsidP="00142F44">
      <w:pPr>
        <w:spacing w:after="120"/>
        <w:rPr>
          <w:rFonts w:ascii="Tahoma" w:hAnsi="Tahoma" w:cs="Tahoma"/>
        </w:rPr>
      </w:pPr>
      <w:r w:rsidRPr="008A40AA">
        <w:rPr>
          <w:rFonts w:cs="Arial"/>
        </w:rPr>
        <w:t>V</w:t>
      </w:r>
      <w:r w:rsidR="00602A42">
        <w:rPr>
          <w:rFonts w:cs="Arial"/>
        </w:rPr>
        <w:t> </w:t>
      </w:r>
      <w:r w:rsidRPr="008A40AA">
        <w:rPr>
          <w:rFonts w:cs="Arial"/>
        </w:rPr>
        <w:t>případě schválení požadované změny v</w:t>
      </w:r>
      <w:r w:rsidR="00602A42">
        <w:rPr>
          <w:rFonts w:cs="Arial"/>
        </w:rPr>
        <w:t> </w:t>
      </w:r>
      <w:r w:rsidRPr="008A40AA">
        <w:rPr>
          <w:rFonts w:cs="Arial"/>
        </w:rPr>
        <w:t xml:space="preserve">projektu </w:t>
      </w:r>
      <w:r w:rsidR="00536460">
        <w:rPr>
          <w:rFonts w:cs="Arial"/>
        </w:rPr>
        <w:t>se tato změna promítne do</w:t>
      </w:r>
      <w:r w:rsidR="00EB35A9">
        <w:rPr>
          <w:rFonts w:cs="Arial"/>
        </w:rPr>
        <w:t> </w:t>
      </w:r>
      <w:r w:rsidR="00A6338A">
        <w:rPr>
          <w:rFonts w:cs="Arial"/>
        </w:rPr>
        <w:t>IS</w:t>
      </w:r>
      <w:r w:rsidR="00647CD4">
        <w:rPr>
          <w:rFonts w:cs="Arial"/>
        </w:rPr>
        <w:t> </w:t>
      </w:r>
      <w:r w:rsidR="00A6338A">
        <w:rPr>
          <w:rFonts w:cs="Arial"/>
        </w:rPr>
        <w:t>KP</w:t>
      </w:r>
      <w:r w:rsidR="00945454">
        <w:rPr>
          <w:rFonts w:cs="Arial"/>
        </w:rPr>
        <w:t>21</w:t>
      </w:r>
      <w:r w:rsidR="00536460">
        <w:rPr>
          <w:rFonts w:cs="Arial"/>
        </w:rPr>
        <w:t>+.</w:t>
      </w:r>
      <w:r w:rsidR="003D642D">
        <w:rPr>
          <w:rFonts w:cs="Arial"/>
        </w:rPr>
        <w:t xml:space="preserve"> Změna je účinná </w:t>
      </w:r>
      <w:r w:rsidR="003D642D">
        <w:rPr>
          <w:rFonts w:cs="Arial"/>
          <w:b/>
        </w:rPr>
        <w:t xml:space="preserve">od data schválení </w:t>
      </w:r>
      <w:proofErr w:type="spellStart"/>
      <w:r w:rsidR="003D642D">
        <w:rPr>
          <w:rFonts w:cs="Arial"/>
          <w:b/>
        </w:rPr>
        <w:t>ŽoZ</w:t>
      </w:r>
      <w:proofErr w:type="spellEnd"/>
      <w:r w:rsidR="003D642D">
        <w:rPr>
          <w:rFonts w:cs="Arial"/>
          <w:b/>
        </w:rPr>
        <w:t>.</w:t>
      </w:r>
      <w:r w:rsidR="003D642D">
        <w:rPr>
          <w:rFonts w:cs="Arial"/>
        </w:rPr>
        <w:t xml:space="preserve"> </w:t>
      </w:r>
      <w:r w:rsidR="00536460">
        <w:rPr>
          <w:rFonts w:cs="Arial"/>
        </w:rPr>
        <w:t xml:space="preserve">Příjemce je </w:t>
      </w:r>
      <w:r w:rsidR="00B83B3E">
        <w:rPr>
          <w:rFonts w:cs="Arial"/>
        </w:rPr>
        <w:t>o </w:t>
      </w:r>
      <w:r w:rsidR="00536460">
        <w:rPr>
          <w:rFonts w:cs="Arial"/>
        </w:rPr>
        <w:t>schválení změny v</w:t>
      </w:r>
      <w:r w:rsidR="00602A42">
        <w:rPr>
          <w:rFonts w:cs="Arial"/>
        </w:rPr>
        <w:t> </w:t>
      </w:r>
      <w:r w:rsidR="00536460">
        <w:rPr>
          <w:rFonts w:cs="Arial"/>
        </w:rPr>
        <w:t>projektu informován prostřednictvím depeše.</w:t>
      </w:r>
      <w:r w:rsidR="00536460" w:rsidRPr="008A40AA" w:rsidDel="00C75A8B">
        <w:rPr>
          <w:rFonts w:cs="Arial"/>
        </w:rPr>
        <w:t xml:space="preserve"> </w:t>
      </w:r>
    </w:p>
    <w:p w14:paraId="0D5E6C15" w14:textId="66C616BE" w:rsidR="00350A88" w:rsidRDefault="00350A88" w:rsidP="00142F44">
      <w:pPr>
        <w:spacing w:after="120"/>
        <w:rPr>
          <w:rFonts w:cs="Arial"/>
        </w:rPr>
      </w:pPr>
      <w:r w:rsidRPr="5964407D">
        <w:rPr>
          <w:rFonts w:cs="Arial"/>
        </w:rPr>
        <w:t xml:space="preserve">PM posoudí </w:t>
      </w:r>
      <w:proofErr w:type="spellStart"/>
      <w:r w:rsidRPr="5964407D">
        <w:rPr>
          <w:rFonts w:cs="Arial"/>
        </w:rPr>
        <w:t>ŽoZ</w:t>
      </w:r>
      <w:proofErr w:type="spellEnd"/>
      <w:r w:rsidRPr="5964407D">
        <w:rPr>
          <w:rFonts w:cs="Arial"/>
        </w:rPr>
        <w:t xml:space="preserve"> podanou po 15. prosinci daného roku až </w:t>
      </w:r>
      <w:r w:rsidR="00B83B3E" w:rsidRPr="5964407D">
        <w:rPr>
          <w:rFonts w:cs="Arial"/>
        </w:rPr>
        <w:t>v</w:t>
      </w:r>
      <w:r w:rsidR="00B83B3E">
        <w:rPr>
          <w:rFonts w:cs="Arial"/>
        </w:rPr>
        <w:t> </w:t>
      </w:r>
      <w:r w:rsidRPr="5964407D">
        <w:rPr>
          <w:rFonts w:cs="Arial"/>
        </w:rPr>
        <w:t xml:space="preserve">roce následujícím. Lhůta pro schválení/zamítnutí </w:t>
      </w:r>
      <w:proofErr w:type="spellStart"/>
      <w:r w:rsidRPr="5964407D">
        <w:rPr>
          <w:rFonts w:cs="Arial"/>
        </w:rPr>
        <w:t>ŽoZ</w:t>
      </w:r>
      <w:proofErr w:type="spellEnd"/>
      <w:r w:rsidRPr="5964407D">
        <w:rPr>
          <w:rFonts w:cs="Arial"/>
        </w:rPr>
        <w:t xml:space="preserve"> běží od prvního pracovního dne následujícího roku.</w:t>
      </w:r>
    </w:p>
    <w:p w14:paraId="0F440A3C" w14:textId="4654FB24" w:rsidR="00D4083B" w:rsidRDefault="00D4083B" w:rsidP="00D4083B">
      <w:pPr>
        <w:rPr>
          <w:rFonts w:cs="Arial"/>
        </w:rPr>
      </w:pPr>
      <w:r w:rsidRPr="400EEA3B">
        <w:rPr>
          <w:rFonts w:cs="Arial"/>
        </w:rPr>
        <w:t xml:space="preserve">V případě, že má změna vliv na podávanou </w:t>
      </w:r>
      <w:proofErr w:type="spellStart"/>
      <w:r w:rsidRPr="400EEA3B">
        <w:rPr>
          <w:rFonts w:cs="Arial"/>
        </w:rPr>
        <w:t>ZoR</w:t>
      </w:r>
      <w:proofErr w:type="spellEnd"/>
      <w:r w:rsidRPr="400EEA3B">
        <w:rPr>
          <w:rFonts w:cs="Arial"/>
        </w:rPr>
        <w:t xml:space="preserve"> </w:t>
      </w:r>
      <w:r w:rsidR="00B83B3E" w:rsidRPr="400EEA3B">
        <w:rPr>
          <w:rFonts w:cs="Arial"/>
        </w:rPr>
        <w:t>a</w:t>
      </w:r>
      <w:r w:rsidR="00B83B3E">
        <w:rPr>
          <w:rFonts w:cs="Arial"/>
        </w:rPr>
        <w:t> </w:t>
      </w:r>
      <w:r w:rsidRPr="400EEA3B">
        <w:rPr>
          <w:rFonts w:cs="Arial"/>
        </w:rPr>
        <w:t xml:space="preserve">ŽoP projektu, musí příjemce podat nejdříve </w:t>
      </w:r>
      <w:proofErr w:type="spellStart"/>
      <w:r w:rsidRPr="400EEA3B">
        <w:rPr>
          <w:rFonts w:cs="Arial"/>
        </w:rPr>
        <w:t>ŽoZ</w:t>
      </w:r>
      <w:proofErr w:type="spellEnd"/>
      <w:r w:rsidRPr="400EEA3B">
        <w:rPr>
          <w:rFonts w:cs="Arial"/>
        </w:rPr>
        <w:t xml:space="preserve">, </w:t>
      </w:r>
      <w:r w:rsidR="00B83B3E" w:rsidRPr="400EEA3B">
        <w:rPr>
          <w:rFonts w:cs="Arial"/>
        </w:rPr>
        <w:t>a</w:t>
      </w:r>
      <w:r w:rsidR="00B83B3E">
        <w:rPr>
          <w:rFonts w:cs="Arial"/>
        </w:rPr>
        <w:t> </w:t>
      </w:r>
      <w:r w:rsidRPr="400EEA3B">
        <w:rPr>
          <w:rFonts w:cs="Arial"/>
        </w:rPr>
        <w:t xml:space="preserve">to nejpozději s datem ukončení sledovaného období/projektu vyjma případů, kdy bude vyzván PM v průběhu administrace </w:t>
      </w:r>
      <w:proofErr w:type="spellStart"/>
      <w:r w:rsidRPr="400EEA3B">
        <w:rPr>
          <w:rFonts w:cs="Arial"/>
        </w:rPr>
        <w:t>ZoR</w:t>
      </w:r>
      <w:proofErr w:type="spellEnd"/>
      <w:r w:rsidRPr="400EEA3B">
        <w:rPr>
          <w:rFonts w:cs="Arial"/>
        </w:rPr>
        <w:t xml:space="preserve"> </w:t>
      </w:r>
      <w:r w:rsidR="00B83B3E" w:rsidRPr="400EEA3B">
        <w:rPr>
          <w:rFonts w:cs="Arial"/>
        </w:rPr>
        <w:t>a</w:t>
      </w:r>
      <w:r w:rsidR="00B83B3E">
        <w:rPr>
          <w:rFonts w:cs="Arial"/>
        </w:rPr>
        <w:t> </w:t>
      </w:r>
      <w:r w:rsidRPr="400EEA3B">
        <w:rPr>
          <w:rFonts w:cs="Arial"/>
        </w:rPr>
        <w:t xml:space="preserve">ŽoP k předložení </w:t>
      </w:r>
      <w:proofErr w:type="spellStart"/>
      <w:r w:rsidRPr="400EEA3B">
        <w:rPr>
          <w:rFonts w:cs="Arial"/>
        </w:rPr>
        <w:t>ŽoZ</w:t>
      </w:r>
      <w:proofErr w:type="spellEnd"/>
      <w:r w:rsidRPr="400EEA3B">
        <w:rPr>
          <w:rFonts w:cs="Arial"/>
        </w:rPr>
        <w:t xml:space="preserve">. V návaznosti na funkčnost IS je třeba, aby byla nejdříve schválena </w:t>
      </w:r>
      <w:proofErr w:type="spellStart"/>
      <w:r w:rsidRPr="400EEA3B">
        <w:rPr>
          <w:rFonts w:cs="Arial"/>
        </w:rPr>
        <w:t>ŽoZ</w:t>
      </w:r>
      <w:proofErr w:type="spellEnd"/>
      <w:r w:rsidRPr="400EEA3B">
        <w:rPr>
          <w:rFonts w:cs="Arial"/>
        </w:rPr>
        <w:t xml:space="preserve"> </w:t>
      </w:r>
      <w:r w:rsidR="00B83B3E" w:rsidRPr="400EEA3B">
        <w:rPr>
          <w:rFonts w:cs="Arial"/>
        </w:rPr>
        <w:t>a</w:t>
      </w:r>
      <w:r w:rsidR="00B83B3E">
        <w:rPr>
          <w:rFonts w:cs="Arial"/>
        </w:rPr>
        <w:t> </w:t>
      </w:r>
      <w:r w:rsidRPr="400EEA3B">
        <w:rPr>
          <w:rFonts w:cs="Arial"/>
        </w:rPr>
        <w:t xml:space="preserve">následně podána </w:t>
      </w:r>
      <w:proofErr w:type="spellStart"/>
      <w:r w:rsidRPr="400EEA3B">
        <w:rPr>
          <w:rFonts w:cs="Arial"/>
        </w:rPr>
        <w:t>ZoR</w:t>
      </w:r>
      <w:proofErr w:type="spellEnd"/>
      <w:r w:rsidRPr="400EEA3B">
        <w:rPr>
          <w:rFonts w:cs="Arial"/>
        </w:rPr>
        <w:t xml:space="preserve"> a ŽoP projektu. </w:t>
      </w:r>
    </w:p>
    <w:p w14:paraId="6C1DCD4B" w14:textId="0799679B" w:rsidR="00CB4997" w:rsidRPr="00A671AD" w:rsidRDefault="00447DC0" w:rsidP="00722778">
      <w:pPr>
        <w:pStyle w:val="Nadpis3"/>
        <w:numPr>
          <w:ilvl w:val="2"/>
          <w:numId w:val="53"/>
        </w:numPr>
        <w:spacing w:before="120" w:after="120"/>
        <w:ind w:left="709"/>
      </w:pPr>
      <w:bookmarkStart w:id="594" w:name="_Toc107236290"/>
      <w:r w:rsidRPr="00DC1375">
        <w:t>N</w:t>
      </w:r>
      <w:r w:rsidR="0010430A" w:rsidRPr="00DC1375">
        <w:t>avýšení</w:t>
      </w:r>
      <w:r w:rsidRPr="00DC1375">
        <w:t xml:space="preserve"> rozpočtu</w:t>
      </w:r>
      <w:r w:rsidR="00DC5C7F" w:rsidRPr="00DC1375">
        <w:t xml:space="preserve"> projektu</w:t>
      </w:r>
      <w:r w:rsidR="008249DD" w:rsidRPr="00A671AD">
        <w:t xml:space="preserve"> nad celkovou schválenou částku</w:t>
      </w:r>
      <w:bookmarkEnd w:id="594"/>
    </w:p>
    <w:p w14:paraId="4E59B15A" w14:textId="1857B4E6" w:rsidR="0031682D" w:rsidRDefault="00CB4997" w:rsidP="008A3BF4">
      <w:pPr>
        <w:spacing w:after="120"/>
        <w:rPr>
          <w:rFonts w:cs="Arial"/>
        </w:rPr>
      </w:pPr>
      <w:r w:rsidRPr="00447DC0">
        <w:rPr>
          <w:rFonts w:cs="Arial"/>
        </w:rPr>
        <w:t xml:space="preserve">Prostřednictvím </w:t>
      </w:r>
      <w:proofErr w:type="spellStart"/>
      <w:r w:rsidRPr="00447DC0">
        <w:rPr>
          <w:rFonts w:cs="Arial"/>
        </w:rPr>
        <w:t>ŽoZ</w:t>
      </w:r>
      <w:proofErr w:type="spellEnd"/>
      <w:r w:rsidRPr="00447DC0">
        <w:rPr>
          <w:rFonts w:cs="Arial"/>
        </w:rPr>
        <w:t xml:space="preserve"> lze požádat </w:t>
      </w:r>
      <w:r w:rsidR="00B83B3E" w:rsidRPr="00447DC0">
        <w:rPr>
          <w:rFonts w:cs="Arial"/>
        </w:rPr>
        <w:t>o</w:t>
      </w:r>
      <w:r w:rsidR="00B83B3E">
        <w:rPr>
          <w:rFonts w:cs="Arial"/>
        </w:rPr>
        <w:t> </w:t>
      </w:r>
      <w:r w:rsidRPr="00447DC0">
        <w:rPr>
          <w:rFonts w:cs="Arial"/>
        </w:rPr>
        <w:t>navýšení rozpočtu ve stávajícím projektu</w:t>
      </w:r>
      <w:r w:rsidR="006B5F30">
        <w:rPr>
          <w:rFonts w:cs="Arial"/>
        </w:rPr>
        <w:t>,</w:t>
      </w:r>
      <w:r w:rsidRPr="00447DC0">
        <w:rPr>
          <w:rFonts w:cs="Arial"/>
        </w:rPr>
        <w:t xml:space="preserve"> </w:t>
      </w:r>
      <w:r w:rsidR="00B83B3E" w:rsidRPr="00447DC0">
        <w:rPr>
          <w:rFonts w:cs="Arial"/>
        </w:rPr>
        <w:t>a</w:t>
      </w:r>
      <w:r w:rsidR="00B83B3E">
        <w:rPr>
          <w:rFonts w:cs="Arial"/>
        </w:rPr>
        <w:t> </w:t>
      </w:r>
      <w:r w:rsidRPr="00447DC0">
        <w:rPr>
          <w:rFonts w:cs="Arial"/>
        </w:rPr>
        <w:t xml:space="preserve">to pouze za předpokladu dostatečné finanční alokace příslušné výzvy. </w:t>
      </w:r>
      <w:r w:rsidR="008A3BF4" w:rsidRPr="0026306F">
        <w:rPr>
          <w:rFonts w:cs="Arial"/>
        </w:rPr>
        <w:t xml:space="preserve">Jedná se </w:t>
      </w:r>
      <w:r w:rsidR="00B83B3E" w:rsidRPr="0026306F">
        <w:rPr>
          <w:rFonts w:cs="Arial"/>
        </w:rPr>
        <w:t>o</w:t>
      </w:r>
      <w:r w:rsidR="00B83B3E">
        <w:rPr>
          <w:rFonts w:cs="Arial"/>
        </w:rPr>
        <w:t> </w:t>
      </w:r>
      <w:r w:rsidR="008A3BF4" w:rsidRPr="0026306F">
        <w:rPr>
          <w:rFonts w:cs="Arial"/>
        </w:rPr>
        <w:t xml:space="preserve">podstatnou změnu zakládající změnu </w:t>
      </w:r>
      <w:r w:rsidR="00F57688">
        <w:rPr>
          <w:rFonts w:cs="Arial"/>
        </w:rPr>
        <w:t>PA</w:t>
      </w:r>
      <w:r w:rsidR="00583A47">
        <w:rPr>
          <w:rFonts w:cs="Arial"/>
        </w:rPr>
        <w:t>/Rozhodnutí</w:t>
      </w:r>
      <w:r w:rsidR="008A3BF4" w:rsidRPr="0026306F">
        <w:rPr>
          <w:rFonts w:cs="Arial"/>
        </w:rPr>
        <w:t>.</w:t>
      </w:r>
      <w:r w:rsidR="00A90B31">
        <w:rPr>
          <w:rFonts w:cs="Arial"/>
        </w:rPr>
        <w:t xml:space="preserve"> </w:t>
      </w:r>
    </w:p>
    <w:p w14:paraId="61F5B451" w14:textId="0E156C08" w:rsidR="008A3BF4" w:rsidRPr="00F5302A" w:rsidRDefault="00A90B31" w:rsidP="008A3BF4">
      <w:pPr>
        <w:spacing w:after="120"/>
        <w:rPr>
          <w:rFonts w:cs="Arial"/>
        </w:rPr>
      </w:pPr>
      <w:r>
        <w:rPr>
          <w:rFonts w:cs="Arial"/>
        </w:rPr>
        <w:t>Obsah změny musí být v</w:t>
      </w:r>
      <w:r w:rsidR="00602A42">
        <w:rPr>
          <w:rFonts w:cs="Arial"/>
        </w:rPr>
        <w:t> </w:t>
      </w:r>
      <w:r>
        <w:rPr>
          <w:rFonts w:cs="Arial"/>
        </w:rPr>
        <w:t>souladu s</w:t>
      </w:r>
      <w:r w:rsidR="00602A42">
        <w:rPr>
          <w:rFonts w:cs="Arial"/>
        </w:rPr>
        <w:t> </w:t>
      </w:r>
      <w:r w:rsidR="1B81C393" w:rsidRPr="1B521AE7">
        <w:rPr>
          <w:rFonts w:cs="Arial"/>
        </w:rPr>
        <w:t>účelem</w:t>
      </w:r>
      <w:r>
        <w:rPr>
          <w:rFonts w:cs="Arial"/>
        </w:rPr>
        <w:t xml:space="preserve"> </w:t>
      </w:r>
      <w:r w:rsidR="00B83B3E">
        <w:rPr>
          <w:rFonts w:cs="Arial"/>
        </w:rPr>
        <w:t>a </w:t>
      </w:r>
      <w:r>
        <w:rPr>
          <w:rFonts w:cs="Arial"/>
        </w:rPr>
        <w:t xml:space="preserve">aktivitami již schváleného projektu </w:t>
      </w:r>
      <w:r w:rsidR="00B83B3E">
        <w:rPr>
          <w:rFonts w:cs="Arial"/>
        </w:rPr>
        <w:t>a </w:t>
      </w:r>
      <w:r>
        <w:rPr>
          <w:rFonts w:cs="Arial"/>
        </w:rPr>
        <w:t>nesmí mít vliv na přijatelnost projektu.</w:t>
      </w:r>
    </w:p>
    <w:p w14:paraId="2A137379" w14:textId="71B5F123" w:rsidR="001F6A8F" w:rsidRDefault="00CB4997" w:rsidP="008F12C2">
      <w:pPr>
        <w:keepNext/>
        <w:autoSpaceDE w:val="0"/>
        <w:autoSpaceDN w:val="0"/>
        <w:adjustRightInd w:val="0"/>
        <w:rPr>
          <w:rFonts w:cs="Arial"/>
        </w:rPr>
      </w:pPr>
      <w:r w:rsidRPr="7F9B199E">
        <w:rPr>
          <w:rFonts w:cs="Arial"/>
        </w:rPr>
        <w:t>S</w:t>
      </w:r>
      <w:r w:rsidR="00602A42" w:rsidRPr="7F9B199E">
        <w:rPr>
          <w:rFonts w:cs="Arial"/>
        </w:rPr>
        <w:t> </w:t>
      </w:r>
      <w:r w:rsidRPr="7F9B199E">
        <w:rPr>
          <w:rFonts w:cs="Arial"/>
        </w:rPr>
        <w:t xml:space="preserve">ohledem na navýšení rozpočtu </w:t>
      </w:r>
      <w:r w:rsidR="00EA3E95">
        <w:rPr>
          <w:rFonts w:cs="Arial"/>
        </w:rPr>
        <w:t>může</w:t>
      </w:r>
      <w:r w:rsidR="00EA3E95" w:rsidRPr="7F9B199E">
        <w:rPr>
          <w:rFonts w:cs="Arial"/>
        </w:rPr>
        <w:t xml:space="preserve"> </w:t>
      </w:r>
      <w:r w:rsidRPr="7F9B199E">
        <w:rPr>
          <w:rFonts w:cs="Arial"/>
        </w:rPr>
        <w:t xml:space="preserve">být součástí </w:t>
      </w:r>
      <w:proofErr w:type="spellStart"/>
      <w:r w:rsidRPr="7F9B199E">
        <w:rPr>
          <w:rFonts w:cs="Arial"/>
        </w:rPr>
        <w:t>ŽoZ</w:t>
      </w:r>
      <w:proofErr w:type="spellEnd"/>
      <w:r w:rsidRPr="7F9B199E">
        <w:rPr>
          <w:rFonts w:cs="Arial"/>
        </w:rPr>
        <w:t xml:space="preserve"> </w:t>
      </w:r>
      <w:r w:rsidR="00B83B3E" w:rsidRPr="7F9B199E">
        <w:rPr>
          <w:rFonts w:cs="Arial"/>
        </w:rPr>
        <w:t>i</w:t>
      </w:r>
      <w:r w:rsidR="00B83B3E">
        <w:rPr>
          <w:rFonts w:cs="Arial"/>
        </w:rPr>
        <w:t> </w:t>
      </w:r>
      <w:r w:rsidRPr="7F9B199E">
        <w:rPr>
          <w:rFonts w:cs="Arial"/>
        </w:rPr>
        <w:t xml:space="preserve">žádost </w:t>
      </w:r>
      <w:r w:rsidR="00B83B3E" w:rsidRPr="7F9B199E">
        <w:rPr>
          <w:rFonts w:cs="Arial"/>
        </w:rPr>
        <w:t>o</w:t>
      </w:r>
      <w:r w:rsidR="00B83B3E">
        <w:rPr>
          <w:rFonts w:cs="Arial"/>
        </w:rPr>
        <w:t> </w:t>
      </w:r>
      <w:r w:rsidRPr="7F9B199E">
        <w:rPr>
          <w:rFonts w:cs="Arial"/>
        </w:rPr>
        <w:t>navýšení hodnoty příslušného indikátoru souvisejícího s</w:t>
      </w:r>
      <w:r w:rsidR="00602A42" w:rsidRPr="7F9B199E">
        <w:rPr>
          <w:rFonts w:cs="Arial"/>
        </w:rPr>
        <w:t> </w:t>
      </w:r>
      <w:r w:rsidRPr="7F9B199E">
        <w:rPr>
          <w:rFonts w:cs="Arial"/>
        </w:rPr>
        <w:t>navýšením finančních prostředků.</w:t>
      </w:r>
      <w:r w:rsidR="001F6A8F" w:rsidRPr="7F9B199E">
        <w:rPr>
          <w:rFonts w:cs="Arial"/>
        </w:rPr>
        <w:t xml:space="preserve"> </w:t>
      </w:r>
    </w:p>
    <w:p w14:paraId="4741BFF3" w14:textId="3C2AF9AA" w:rsidR="00447DC0" w:rsidRDefault="008A3BF4" w:rsidP="00722778">
      <w:pPr>
        <w:pStyle w:val="Nadpis3"/>
        <w:numPr>
          <w:ilvl w:val="2"/>
          <w:numId w:val="53"/>
        </w:numPr>
        <w:spacing w:before="120" w:after="120"/>
        <w:ind w:left="709"/>
      </w:pPr>
      <w:bookmarkStart w:id="595" w:name="_Toc107236291"/>
      <w:r w:rsidRPr="002E442A">
        <w:t>Ostatní změny týkající</w:t>
      </w:r>
      <w:r w:rsidR="00447DC0" w:rsidRPr="002E442A">
        <w:t xml:space="preserve"> se rozpočtu</w:t>
      </w:r>
      <w:r w:rsidR="006216F6" w:rsidRPr="002E442A">
        <w:t xml:space="preserve"> příjemců MMR</w:t>
      </w:r>
      <w:bookmarkEnd w:id="595"/>
    </w:p>
    <w:p w14:paraId="406DA2B2" w14:textId="08D209B0" w:rsidR="00CB4997" w:rsidRDefault="00CB4997" w:rsidP="00CB4997">
      <w:r>
        <w:t>Zařazení nových rozpočtových položek, změnu v</w:t>
      </w:r>
      <w:r w:rsidR="00602A42">
        <w:t> </w:t>
      </w:r>
      <w:r>
        <w:t xml:space="preserve">rozdělení prostředků mezi jednotlivými rozpočtovými položkami druhovými včetně změny rozložení investic </w:t>
      </w:r>
      <w:r w:rsidR="00B83B3E">
        <w:t>a </w:t>
      </w:r>
      <w:proofErr w:type="spellStart"/>
      <w:r>
        <w:t>neinvestic</w:t>
      </w:r>
      <w:proofErr w:type="spellEnd"/>
      <w:r>
        <w:t xml:space="preserve">, změnu účelového znaku apod., pokud při tom nedochází ke změně </w:t>
      </w:r>
      <w:r w:rsidR="00F73585" w:rsidRPr="400EEA3B">
        <w:rPr>
          <w:rFonts w:cs="Arial"/>
        </w:rPr>
        <w:t xml:space="preserve">rozložení čerpání </w:t>
      </w:r>
      <w:r w:rsidR="00341DCE" w:rsidRPr="400EEA3B">
        <w:rPr>
          <w:rFonts w:cs="Arial"/>
        </w:rPr>
        <w:t>státního rozpočtu (dále „</w:t>
      </w:r>
      <w:r w:rsidR="008249DD" w:rsidRPr="400EEA3B">
        <w:rPr>
          <w:rFonts w:cs="Arial"/>
        </w:rPr>
        <w:t>SR</w:t>
      </w:r>
      <w:r w:rsidR="00341DCE" w:rsidRPr="400EEA3B">
        <w:rPr>
          <w:rFonts w:cs="Arial"/>
        </w:rPr>
        <w:t>“)</w:t>
      </w:r>
      <w:r w:rsidR="008249DD" w:rsidRPr="400EEA3B">
        <w:rPr>
          <w:rFonts w:cs="Arial"/>
        </w:rPr>
        <w:t xml:space="preserve"> </w:t>
      </w:r>
      <w:r w:rsidR="00B83B3E" w:rsidRPr="400EEA3B">
        <w:rPr>
          <w:rFonts w:cs="Arial"/>
        </w:rPr>
        <w:t>a</w:t>
      </w:r>
      <w:r w:rsidR="00B83B3E">
        <w:rPr>
          <w:rFonts w:cs="Arial"/>
        </w:rPr>
        <w:t> </w:t>
      </w:r>
      <w:r w:rsidR="000A24E2">
        <w:rPr>
          <w:rFonts w:cs="Arial"/>
        </w:rPr>
        <w:t>státního fondu</w:t>
      </w:r>
      <w:r w:rsidR="008249DD" w:rsidRPr="400EEA3B">
        <w:rPr>
          <w:rFonts w:cs="Arial"/>
        </w:rPr>
        <w:t xml:space="preserve"> </w:t>
      </w:r>
      <w:r w:rsidR="00F73585" w:rsidRPr="400EEA3B">
        <w:rPr>
          <w:rFonts w:cs="Arial"/>
        </w:rPr>
        <w:t>v</w:t>
      </w:r>
      <w:r w:rsidR="00602A42" w:rsidRPr="400EEA3B">
        <w:rPr>
          <w:rFonts w:cs="Arial"/>
        </w:rPr>
        <w:t> </w:t>
      </w:r>
      <w:r w:rsidR="00F73585" w:rsidRPr="400EEA3B">
        <w:rPr>
          <w:rFonts w:cs="Arial"/>
        </w:rPr>
        <w:t>letech</w:t>
      </w:r>
      <w:r>
        <w:t xml:space="preserve">, lze řešit vydáním technického změnového </w:t>
      </w:r>
      <w:r w:rsidR="003E2E2A">
        <w:t>Rozhodnutí</w:t>
      </w:r>
      <w:r>
        <w:t>, kdy příjemce financovaný z</w:t>
      </w:r>
      <w:r w:rsidR="00602A42">
        <w:t> </w:t>
      </w:r>
      <w:r>
        <w:t xml:space="preserve">kapitoly MMR nepodává </w:t>
      </w:r>
      <w:proofErr w:type="spellStart"/>
      <w:r w:rsidR="003204D0">
        <w:t>ŽoZ</w:t>
      </w:r>
      <w:proofErr w:type="spellEnd"/>
      <w:r>
        <w:t>, ale žádá</w:t>
      </w:r>
      <w:r w:rsidR="00FC04DC">
        <w:t xml:space="preserve"> </w:t>
      </w:r>
      <w:r w:rsidR="003E2E2A">
        <w:t xml:space="preserve">depeší </w:t>
      </w:r>
      <w:r w:rsidR="00D940F8">
        <w:t>odd. 55 o</w:t>
      </w:r>
      <w:r w:rsidR="002752BA">
        <w:t> </w:t>
      </w:r>
      <w:r>
        <w:t>úpravu v</w:t>
      </w:r>
      <w:r w:rsidR="003C2008">
        <w:t> Dotačním informačním systému (dále „</w:t>
      </w:r>
      <w:r>
        <w:t>DIS</w:t>
      </w:r>
      <w:r w:rsidR="003C2008">
        <w:t>“)</w:t>
      </w:r>
      <w:r>
        <w:t xml:space="preserve"> </w:t>
      </w:r>
      <w:r w:rsidR="00B83B3E">
        <w:t>a </w:t>
      </w:r>
      <w:r>
        <w:t>v</w:t>
      </w:r>
      <w:r w:rsidR="00602A42">
        <w:t> </w:t>
      </w:r>
      <w:r>
        <w:t>rozpočtu odboru. Technick</w:t>
      </w:r>
      <w:r w:rsidR="00575CB2">
        <w:t>é</w:t>
      </w:r>
      <w:r>
        <w:t xml:space="preserve"> změnov</w:t>
      </w:r>
      <w:r w:rsidR="00575CB2">
        <w:t>é</w:t>
      </w:r>
      <w:r>
        <w:t xml:space="preserve"> </w:t>
      </w:r>
      <w:r w:rsidR="00575CB2">
        <w:t xml:space="preserve">Rozhodnutí </w:t>
      </w:r>
      <w:r>
        <w:t>je vydáván</w:t>
      </w:r>
      <w:r w:rsidR="003B167C">
        <w:t>o</w:t>
      </w:r>
      <w:r>
        <w:t xml:space="preserve"> na základě Pokynu MF č. R1-2010 čl. 2 písmene p) </w:t>
      </w:r>
      <w:r w:rsidR="00B83B3E">
        <w:t>a </w:t>
      </w:r>
      <w:r>
        <w:t xml:space="preserve">q). </w:t>
      </w:r>
      <w:r w:rsidR="002147DF" w:rsidRPr="400EEA3B">
        <w:rPr>
          <w:rFonts w:cs="Arial"/>
        </w:rPr>
        <w:t xml:space="preserve">Pokud se rozpočtové položky nachází </w:t>
      </w:r>
      <w:r w:rsidR="00B83B3E" w:rsidRPr="400EEA3B">
        <w:rPr>
          <w:rFonts w:cs="Arial"/>
        </w:rPr>
        <w:t>v</w:t>
      </w:r>
      <w:r w:rsidR="00B83B3E">
        <w:rPr>
          <w:rFonts w:cs="Arial"/>
        </w:rPr>
        <w:t> </w:t>
      </w:r>
      <w:r w:rsidR="002147DF" w:rsidRPr="400EEA3B">
        <w:rPr>
          <w:rFonts w:cs="Arial"/>
        </w:rPr>
        <w:t>rozpočtu v</w:t>
      </w:r>
      <w:r w:rsidR="00CE6B85">
        <w:rPr>
          <w:rFonts w:cs="Arial"/>
        </w:rPr>
        <w:t> </w:t>
      </w:r>
      <w:r w:rsidR="002147DF" w:rsidRPr="400EEA3B">
        <w:rPr>
          <w:rFonts w:cs="Arial"/>
        </w:rPr>
        <w:t>IS</w:t>
      </w:r>
      <w:r w:rsidR="00CE6B85">
        <w:rPr>
          <w:rFonts w:cs="Arial"/>
        </w:rPr>
        <w:t xml:space="preserve"> </w:t>
      </w:r>
      <w:r w:rsidR="002147DF" w:rsidRPr="400EEA3B">
        <w:rPr>
          <w:rFonts w:cs="Arial"/>
        </w:rPr>
        <w:t xml:space="preserve">KP21+, je příjemce povinen tuto úpravu zohlednit v následující </w:t>
      </w:r>
      <w:proofErr w:type="spellStart"/>
      <w:r w:rsidR="002147DF" w:rsidRPr="400EEA3B">
        <w:rPr>
          <w:rFonts w:cs="Arial"/>
        </w:rPr>
        <w:t>ŽoZ</w:t>
      </w:r>
      <w:proofErr w:type="spellEnd"/>
      <w:r w:rsidR="002147DF" w:rsidRPr="400EEA3B">
        <w:rPr>
          <w:rFonts w:cs="Arial"/>
        </w:rPr>
        <w:t xml:space="preserve">, která bude obsahovat změnu týkající se změny rozpočtu </w:t>
      </w:r>
      <w:r w:rsidR="00B83B3E" w:rsidRPr="400EEA3B">
        <w:rPr>
          <w:rFonts w:cs="Arial"/>
        </w:rPr>
        <w:t>a</w:t>
      </w:r>
      <w:r w:rsidR="00B83B3E">
        <w:rPr>
          <w:rFonts w:cs="Arial"/>
        </w:rPr>
        <w:t> </w:t>
      </w:r>
      <w:r w:rsidR="00B83B3E" w:rsidRPr="400EEA3B">
        <w:rPr>
          <w:rFonts w:cs="Arial"/>
        </w:rPr>
        <w:t>v</w:t>
      </w:r>
      <w:r w:rsidR="00B83B3E">
        <w:rPr>
          <w:rFonts w:cs="Arial"/>
        </w:rPr>
        <w:t> </w:t>
      </w:r>
      <w:r w:rsidR="002147DF" w:rsidRPr="400EEA3B">
        <w:rPr>
          <w:rFonts w:cs="Arial"/>
        </w:rPr>
        <w:t>následující ŽoP, která bude podána po této úpravě.</w:t>
      </w:r>
    </w:p>
    <w:p w14:paraId="562B3A3F" w14:textId="1BD1F8D3" w:rsidR="400EEA3B" w:rsidRDefault="400EEA3B" w:rsidP="4CC899DF">
      <w:pPr>
        <w:rPr>
          <w:rFonts w:cs="Arial"/>
        </w:rPr>
      </w:pPr>
      <w:r w:rsidRPr="2196D688">
        <w:rPr>
          <w:rFonts w:cs="Arial"/>
        </w:rPr>
        <w:t xml:space="preserve">Před vydáním prvního Rozhodnutí (Registrací akce </w:t>
      </w:r>
      <w:r w:rsidR="00B83B3E" w:rsidRPr="2196D688">
        <w:rPr>
          <w:rFonts w:cs="Arial"/>
        </w:rPr>
        <w:t>a</w:t>
      </w:r>
      <w:r w:rsidR="00B83B3E">
        <w:rPr>
          <w:rFonts w:cs="Arial"/>
        </w:rPr>
        <w:t> </w:t>
      </w:r>
      <w:r w:rsidRPr="2196D688">
        <w:rPr>
          <w:rFonts w:cs="Arial"/>
        </w:rPr>
        <w:t xml:space="preserve">Stanovení výdajů) </w:t>
      </w:r>
      <w:r w:rsidR="00B83B3E" w:rsidRPr="2196D688">
        <w:rPr>
          <w:rFonts w:cs="Arial"/>
        </w:rPr>
        <w:t>a</w:t>
      </w:r>
      <w:r w:rsidR="00B83B3E">
        <w:rPr>
          <w:rFonts w:cs="Arial"/>
        </w:rPr>
        <w:t> </w:t>
      </w:r>
      <w:r w:rsidRPr="2196D688">
        <w:rPr>
          <w:rFonts w:cs="Arial"/>
        </w:rPr>
        <w:t xml:space="preserve">před každým koncem roku je příjemce povinen zaslat depeší na PM odd. 55 aktuální rozdělení rozpočtu dle rozpočtové </w:t>
      </w:r>
      <w:proofErr w:type="gramStart"/>
      <w:r w:rsidRPr="2196D688">
        <w:rPr>
          <w:rFonts w:cs="Arial"/>
        </w:rPr>
        <w:t xml:space="preserve">skladby </w:t>
      </w:r>
      <w:r w:rsidR="00C15A00" w:rsidRPr="2196D688">
        <w:rPr>
          <w:rFonts w:cs="Arial"/>
        </w:rPr>
        <w:t>- viz</w:t>
      </w:r>
      <w:proofErr w:type="gramEnd"/>
      <w:r w:rsidRPr="2196D688">
        <w:rPr>
          <w:rFonts w:cs="Arial"/>
        </w:rPr>
        <w:t xml:space="preserve"> příloh</w:t>
      </w:r>
      <w:r w:rsidR="00C15A00" w:rsidRPr="2196D688">
        <w:rPr>
          <w:rFonts w:cs="Arial"/>
        </w:rPr>
        <w:t>a</w:t>
      </w:r>
      <w:r w:rsidRPr="2196D688">
        <w:rPr>
          <w:rFonts w:cs="Arial"/>
        </w:rPr>
        <w:t xml:space="preserve"> </w:t>
      </w:r>
      <w:r w:rsidRPr="004F459E">
        <w:rPr>
          <w:rFonts w:cs="Arial"/>
        </w:rPr>
        <w:t xml:space="preserve">č. </w:t>
      </w:r>
      <w:r w:rsidR="00AB0D08" w:rsidRPr="004F459E">
        <w:rPr>
          <w:rFonts w:cs="Arial"/>
        </w:rPr>
        <w:t>3 PŽP</w:t>
      </w:r>
      <w:r w:rsidRPr="004F459E">
        <w:rPr>
          <w:rFonts w:cs="Arial"/>
        </w:rPr>
        <w:t xml:space="preserve"> (Rozpočet pro projekty MMR)</w:t>
      </w:r>
      <w:r w:rsidRPr="2196D688">
        <w:rPr>
          <w:rFonts w:cs="Arial"/>
        </w:rPr>
        <w:t xml:space="preserve">, aby mohlo dojít </w:t>
      </w:r>
      <w:r w:rsidR="00B83B3E" w:rsidRPr="2196D688">
        <w:rPr>
          <w:rFonts w:cs="Arial"/>
        </w:rPr>
        <w:t>k</w:t>
      </w:r>
      <w:r w:rsidR="00B83B3E">
        <w:rPr>
          <w:rFonts w:cs="Arial"/>
        </w:rPr>
        <w:t> </w:t>
      </w:r>
      <w:r w:rsidRPr="2196D688">
        <w:rPr>
          <w:rFonts w:cs="Arial"/>
        </w:rPr>
        <w:t xml:space="preserve">rozpočtování projektu </w:t>
      </w:r>
      <w:r w:rsidR="00B83B3E" w:rsidRPr="2196D688">
        <w:rPr>
          <w:rFonts w:cs="Arial"/>
        </w:rPr>
        <w:t>v</w:t>
      </w:r>
      <w:r w:rsidR="00B83B3E">
        <w:rPr>
          <w:rFonts w:cs="Arial"/>
        </w:rPr>
        <w:t> </w:t>
      </w:r>
      <w:r w:rsidRPr="2196D688">
        <w:rPr>
          <w:rFonts w:cs="Arial"/>
        </w:rPr>
        <w:t xml:space="preserve">následujícím roce. Pokud si příjemce nepožádá </w:t>
      </w:r>
      <w:r w:rsidR="00B83B3E" w:rsidRPr="2196D688">
        <w:rPr>
          <w:rFonts w:cs="Arial"/>
        </w:rPr>
        <w:t>o</w:t>
      </w:r>
      <w:r w:rsidR="00B83B3E">
        <w:rPr>
          <w:rFonts w:cs="Arial"/>
        </w:rPr>
        <w:t> </w:t>
      </w:r>
      <w:r w:rsidRPr="2196D688">
        <w:rPr>
          <w:rFonts w:cs="Arial"/>
        </w:rPr>
        <w:t>rozdělení úspor, budou mu automaticky přiděleny na položky, na kterých úspora vznikla.</w:t>
      </w:r>
    </w:p>
    <w:p w14:paraId="0E6C484D" w14:textId="35E65B33" w:rsidR="00CB4997" w:rsidRPr="00A671AD" w:rsidRDefault="00F25AA9" w:rsidP="00722778">
      <w:pPr>
        <w:pStyle w:val="Nadpis3"/>
        <w:numPr>
          <w:ilvl w:val="2"/>
          <w:numId w:val="53"/>
        </w:numPr>
        <w:spacing w:before="120" w:after="120"/>
        <w:ind w:left="709"/>
      </w:pPr>
      <w:bookmarkStart w:id="596" w:name="_Toc107236292"/>
      <w:r w:rsidRPr="00DC1375">
        <w:t>Změna týkající se změny osob v</w:t>
      </w:r>
      <w:r w:rsidR="00602A42" w:rsidRPr="00A671AD">
        <w:t> </w:t>
      </w:r>
      <w:r w:rsidRPr="00A671AD">
        <w:t>projektu</w:t>
      </w:r>
      <w:bookmarkEnd w:id="596"/>
    </w:p>
    <w:p w14:paraId="6B1E710F" w14:textId="6AF25FA7" w:rsidR="00F25AA9" w:rsidRPr="008C0FED" w:rsidRDefault="00F25AA9" w:rsidP="008C0FED">
      <w:pPr>
        <w:spacing w:after="120"/>
        <w:rPr>
          <w:rFonts w:cs="Arial"/>
        </w:rPr>
      </w:pPr>
      <w:r w:rsidRPr="008C0FED">
        <w:rPr>
          <w:rFonts w:cs="Arial"/>
        </w:rPr>
        <w:t xml:space="preserve">Změnu </w:t>
      </w:r>
      <w:r w:rsidRPr="004E4B6D">
        <w:rPr>
          <w:rFonts w:cs="Arial"/>
          <w:b/>
        </w:rPr>
        <w:t>statutárního zástupce</w:t>
      </w:r>
      <w:r w:rsidR="003A2AAD">
        <w:rPr>
          <w:rFonts w:cs="Arial"/>
          <w:b/>
        </w:rPr>
        <w:t xml:space="preserve"> </w:t>
      </w:r>
      <w:r w:rsidRPr="004E4B6D">
        <w:rPr>
          <w:rFonts w:cs="Arial"/>
          <w:b/>
        </w:rPr>
        <w:t>nebo oprávněné osoby</w:t>
      </w:r>
      <w:r w:rsidRPr="008C0FED">
        <w:rPr>
          <w:rFonts w:cs="Arial"/>
        </w:rPr>
        <w:t xml:space="preserve">, </w:t>
      </w:r>
      <w:r w:rsidRPr="004E4B6D">
        <w:rPr>
          <w:rFonts w:cs="Arial"/>
          <w:b/>
        </w:rPr>
        <w:t>která je uvedena v</w:t>
      </w:r>
      <w:r w:rsidR="00602A42">
        <w:rPr>
          <w:rFonts w:cs="Arial"/>
          <w:b/>
        </w:rPr>
        <w:t> </w:t>
      </w:r>
      <w:r w:rsidRPr="004E4B6D">
        <w:rPr>
          <w:rFonts w:cs="Arial"/>
          <w:b/>
        </w:rPr>
        <w:t>právním aktu</w:t>
      </w:r>
      <w:r w:rsidRPr="008C0FED">
        <w:rPr>
          <w:rFonts w:cs="Arial"/>
        </w:rPr>
        <w:t xml:space="preserve">, je nutné provést formou </w:t>
      </w:r>
      <w:proofErr w:type="spellStart"/>
      <w:r w:rsidRPr="008C0FED">
        <w:rPr>
          <w:rFonts w:cs="Arial"/>
        </w:rPr>
        <w:t>ŽoZ</w:t>
      </w:r>
      <w:proofErr w:type="spellEnd"/>
      <w:r w:rsidRPr="008C0FED">
        <w:rPr>
          <w:rFonts w:cs="Arial"/>
        </w:rPr>
        <w:t>. Změna se provede v</w:t>
      </w:r>
      <w:r w:rsidR="00602A42">
        <w:rPr>
          <w:rFonts w:cs="Arial"/>
        </w:rPr>
        <w:t> </w:t>
      </w:r>
      <w:r w:rsidRPr="008C0FED">
        <w:rPr>
          <w:rFonts w:cs="Arial"/>
        </w:rPr>
        <w:t>IS</w:t>
      </w:r>
      <w:r w:rsidR="00575747">
        <w:rPr>
          <w:rFonts w:cs="Arial"/>
        </w:rPr>
        <w:t xml:space="preserve"> </w:t>
      </w:r>
      <w:r w:rsidRPr="008C0FED">
        <w:rPr>
          <w:rFonts w:cs="Arial"/>
        </w:rPr>
        <w:t>KP</w:t>
      </w:r>
      <w:r w:rsidR="00AB4914">
        <w:rPr>
          <w:rFonts w:cs="Arial"/>
        </w:rPr>
        <w:t>21</w:t>
      </w:r>
      <w:r w:rsidRPr="008C0FED">
        <w:rPr>
          <w:rFonts w:cs="Arial"/>
        </w:rPr>
        <w:t xml:space="preserve">+ na záložce „Subjekty projektu“ </w:t>
      </w:r>
      <w:r w:rsidR="00B83B3E" w:rsidRPr="008C0FED">
        <w:rPr>
          <w:rFonts w:cs="Arial"/>
        </w:rPr>
        <w:t>a</w:t>
      </w:r>
      <w:r w:rsidR="00B83B3E">
        <w:rPr>
          <w:rFonts w:cs="Arial"/>
        </w:rPr>
        <w:t> </w:t>
      </w:r>
      <w:r w:rsidRPr="008C0FED">
        <w:rPr>
          <w:rFonts w:cs="Arial"/>
        </w:rPr>
        <w:t>„Osoby subjektu“</w:t>
      </w:r>
      <w:r w:rsidR="0059165A">
        <w:rPr>
          <w:rFonts w:cs="Arial"/>
        </w:rPr>
        <w:t xml:space="preserve"> dle </w:t>
      </w:r>
      <w:r w:rsidR="00995D79">
        <w:rPr>
          <w:rFonts w:cs="Arial"/>
        </w:rPr>
        <w:t>p</w:t>
      </w:r>
      <w:r w:rsidR="0059165A" w:rsidRPr="004F459E">
        <w:rPr>
          <w:rFonts w:cs="Arial"/>
        </w:rPr>
        <w:t xml:space="preserve">řílohy č. </w:t>
      </w:r>
      <w:r w:rsidR="00FC2314" w:rsidRPr="004F459E">
        <w:rPr>
          <w:rFonts w:cs="Arial"/>
        </w:rPr>
        <w:t>1</w:t>
      </w:r>
      <w:r w:rsidR="00657E1F" w:rsidRPr="004F459E">
        <w:rPr>
          <w:rFonts w:cs="Arial"/>
        </w:rPr>
        <w:t>b</w:t>
      </w:r>
      <w:r w:rsidR="0059165A" w:rsidRPr="004F459E">
        <w:rPr>
          <w:rFonts w:cs="Arial"/>
        </w:rPr>
        <w:t xml:space="preserve"> PŽP</w:t>
      </w:r>
      <w:r w:rsidRPr="008C0FED">
        <w:rPr>
          <w:rFonts w:cs="Arial"/>
        </w:rPr>
        <w:t>. J</w:t>
      </w:r>
      <w:r w:rsidR="00575747">
        <w:rPr>
          <w:rFonts w:cs="Arial"/>
        </w:rPr>
        <w:t>edná se</w:t>
      </w:r>
      <w:r w:rsidRPr="008C0FED">
        <w:rPr>
          <w:rFonts w:cs="Arial"/>
        </w:rPr>
        <w:t xml:space="preserve"> </w:t>
      </w:r>
      <w:r w:rsidR="00B83B3E" w:rsidRPr="008C0FED">
        <w:rPr>
          <w:rFonts w:cs="Arial"/>
        </w:rPr>
        <w:t>o</w:t>
      </w:r>
      <w:r w:rsidR="00B83B3E">
        <w:rPr>
          <w:rFonts w:cs="Arial"/>
        </w:rPr>
        <w:t> </w:t>
      </w:r>
      <w:r w:rsidRPr="008C0FED">
        <w:rPr>
          <w:rFonts w:cs="Arial"/>
        </w:rPr>
        <w:t xml:space="preserve">podstatnou změnu zakládající změnu </w:t>
      </w:r>
      <w:r w:rsidR="460ED669" w:rsidRPr="1B521AE7">
        <w:rPr>
          <w:rFonts w:cs="Arial"/>
        </w:rPr>
        <w:t>PA</w:t>
      </w:r>
      <w:r w:rsidR="0096460F">
        <w:rPr>
          <w:rFonts w:cs="Arial"/>
        </w:rPr>
        <w:t>/Rozhodnutí</w:t>
      </w:r>
      <w:r w:rsidR="00575747">
        <w:rPr>
          <w:rFonts w:cs="Arial"/>
        </w:rPr>
        <w:t xml:space="preserve">, kdy </w:t>
      </w:r>
      <w:r w:rsidRPr="008C0FED">
        <w:rPr>
          <w:rFonts w:cs="Arial"/>
        </w:rPr>
        <w:t xml:space="preserve">po jejím schválení bude vydán změnový </w:t>
      </w:r>
      <w:r w:rsidR="003378F4">
        <w:rPr>
          <w:rFonts w:cs="Arial"/>
        </w:rPr>
        <w:t>PA</w:t>
      </w:r>
      <w:r w:rsidR="0096460F">
        <w:rPr>
          <w:rFonts w:cs="Arial"/>
        </w:rPr>
        <w:t>/Rozhodnutí</w:t>
      </w:r>
      <w:r w:rsidR="004F7A6A">
        <w:rPr>
          <w:rFonts w:cs="Arial"/>
        </w:rPr>
        <w:t>,</w:t>
      </w:r>
      <w:r w:rsidR="00575747">
        <w:rPr>
          <w:rFonts w:cs="Arial"/>
        </w:rPr>
        <w:t xml:space="preserve"> </w:t>
      </w:r>
      <w:r w:rsidR="00B83B3E">
        <w:rPr>
          <w:rFonts w:cs="Arial"/>
        </w:rPr>
        <w:t>a </w:t>
      </w:r>
      <w:r w:rsidR="00575747">
        <w:rPr>
          <w:rFonts w:cs="Arial"/>
        </w:rPr>
        <w:t xml:space="preserve">to </w:t>
      </w:r>
      <w:r w:rsidRPr="008C0FED">
        <w:rPr>
          <w:rFonts w:cs="Arial"/>
        </w:rPr>
        <w:t xml:space="preserve">při další podstatné změně zakládající změnu </w:t>
      </w:r>
      <w:r w:rsidR="003378F4">
        <w:rPr>
          <w:rFonts w:cs="Arial"/>
        </w:rPr>
        <w:t>PA</w:t>
      </w:r>
      <w:r w:rsidR="0096460F">
        <w:rPr>
          <w:rFonts w:cs="Arial"/>
        </w:rPr>
        <w:t>/Rozhodnutí</w:t>
      </w:r>
      <w:r w:rsidRPr="008C0FED">
        <w:rPr>
          <w:rFonts w:cs="Arial"/>
        </w:rPr>
        <w:t>.</w:t>
      </w:r>
    </w:p>
    <w:p w14:paraId="09E44A68" w14:textId="15E609A2" w:rsidR="00F25AA9" w:rsidRDefault="00F25AA9" w:rsidP="008C0FED">
      <w:pPr>
        <w:spacing w:before="0"/>
        <w:rPr>
          <w:rFonts w:cs="Arial"/>
        </w:rPr>
      </w:pPr>
      <w:r w:rsidRPr="008C0FED">
        <w:rPr>
          <w:rFonts w:cs="Arial"/>
        </w:rPr>
        <w:lastRenderedPageBreak/>
        <w:t xml:space="preserve">Změna </w:t>
      </w:r>
      <w:r w:rsidRPr="004E4B6D">
        <w:rPr>
          <w:rFonts w:cs="Arial"/>
          <w:b/>
        </w:rPr>
        <w:t>oprávněné osoby, která není uvedena v</w:t>
      </w:r>
      <w:r w:rsidR="00602A42">
        <w:rPr>
          <w:rFonts w:cs="Arial"/>
          <w:b/>
        </w:rPr>
        <w:t> </w:t>
      </w:r>
      <w:r w:rsidRPr="004E4B6D">
        <w:rPr>
          <w:rFonts w:cs="Arial"/>
          <w:b/>
        </w:rPr>
        <w:t>právním aktu</w:t>
      </w:r>
      <w:r w:rsidRPr="008C0FED">
        <w:rPr>
          <w:rFonts w:cs="Arial"/>
        </w:rPr>
        <w:t xml:space="preserve"> (figuruje </w:t>
      </w:r>
      <w:r w:rsidR="00575747">
        <w:rPr>
          <w:rFonts w:cs="Arial"/>
        </w:rPr>
        <w:t>pouze</w:t>
      </w:r>
      <w:r w:rsidRPr="008C0FED">
        <w:rPr>
          <w:rFonts w:cs="Arial"/>
        </w:rPr>
        <w:t xml:space="preserve"> statutární zástupce), se nemusí podávat </w:t>
      </w:r>
      <w:r w:rsidR="00B624A5">
        <w:rPr>
          <w:rFonts w:cs="Arial"/>
        </w:rPr>
        <w:t xml:space="preserve">prostřednictvím </w:t>
      </w:r>
      <w:proofErr w:type="spellStart"/>
      <w:r w:rsidRPr="008C0FED">
        <w:rPr>
          <w:rFonts w:cs="Arial"/>
        </w:rPr>
        <w:t>ŽoZ</w:t>
      </w:r>
      <w:proofErr w:type="spellEnd"/>
      <w:r w:rsidRPr="008C0FED">
        <w:rPr>
          <w:rFonts w:cs="Arial"/>
        </w:rPr>
        <w:t>. V</w:t>
      </w:r>
      <w:r w:rsidR="00602A42">
        <w:rPr>
          <w:rFonts w:cs="Arial"/>
        </w:rPr>
        <w:t> </w:t>
      </w:r>
      <w:r w:rsidRPr="008C0FED">
        <w:rPr>
          <w:rFonts w:cs="Arial"/>
        </w:rPr>
        <w:t>IS</w:t>
      </w:r>
      <w:r w:rsidR="00575747">
        <w:rPr>
          <w:rFonts w:cs="Arial"/>
        </w:rPr>
        <w:t xml:space="preserve"> </w:t>
      </w:r>
      <w:r w:rsidRPr="008C0FED">
        <w:rPr>
          <w:rFonts w:cs="Arial"/>
        </w:rPr>
        <w:t>KP</w:t>
      </w:r>
      <w:r w:rsidR="00820E4A">
        <w:rPr>
          <w:rFonts w:cs="Arial"/>
        </w:rPr>
        <w:t>21</w:t>
      </w:r>
      <w:r w:rsidRPr="008C0FED">
        <w:rPr>
          <w:rFonts w:cs="Arial"/>
        </w:rPr>
        <w:t xml:space="preserve">+ je nutné provést nové zplnomocnění </w:t>
      </w:r>
      <w:r w:rsidR="00B83B3E" w:rsidRPr="008C0FED">
        <w:rPr>
          <w:rFonts w:cs="Arial"/>
        </w:rPr>
        <w:t>a</w:t>
      </w:r>
      <w:r w:rsidR="00B83B3E">
        <w:rPr>
          <w:rFonts w:cs="Arial"/>
        </w:rPr>
        <w:t> </w:t>
      </w:r>
      <w:r w:rsidRPr="008C0FED">
        <w:rPr>
          <w:rFonts w:cs="Arial"/>
        </w:rPr>
        <w:t xml:space="preserve">vložit novou plnou moc (buď elektronickou, nebo papírovou) pro nově zmocněnou osobu. Provádí se přes záložku „Plné moci“. </w:t>
      </w:r>
      <w:r w:rsidR="00B83B3E" w:rsidRPr="008C0FED">
        <w:rPr>
          <w:rFonts w:cs="Arial"/>
        </w:rPr>
        <w:t>O</w:t>
      </w:r>
      <w:r w:rsidR="00B83B3E">
        <w:rPr>
          <w:rFonts w:cs="Arial"/>
        </w:rPr>
        <w:t> </w:t>
      </w:r>
      <w:r w:rsidRPr="008C0FED">
        <w:rPr>
          <w:rFonts w:cs="Arial"/>
        </w:rPr>
        <w:t xml:space="preserve">takové změně </w:t>
      </w:r>
      <w:r w:rsidR="00AD50A5" w:rsidRPr="008C0FED">
        <w:rPr>
          <w:rFonts w:cs="Arial"/>
        </w:rPr>
        <w:t xml:space="preserve">příjemce </w:t>
      </w:r>
      <w:r w:rsidRPr="008C0FED">
        <w:rPr>
          <w:rFonts w:cs="Arial"/>
        </w:rPr>
        <w:t xml:space="preserve">informuje </w:t>
      </w:r>
      <w:r w:rsidR="00AD50A5">
        <w:rPr>
          <w:rFonts w:cs="Arial"/>
        </w:rPr>
        <w:t>ŘO OPTP</w:t>
      </w:r>
      <w:r w:rsidRPr="008C0FED">
        <w:rPr>
          <w:rFonts w:cs="Arial"/>
        </w:rPr>
        <w:t xml:space="preserve"> bezprostředně po jejím provedení formou depeše a</w:t>
      </w:r>
      <w:r w:rsidR="00331753">
        <w:rPr>
          <w:rFonts w:cs="Arial"/>
        </w:rPr>
        <w:t> </w:t>
      </w:r>
      <w:r w:rsidRPr="008C0FED">
        <w:rPr>
          <w:rFonts w:cs="Arial"/>
        </w:rPr>
        <w:t>tuto skutečnost také uvede v</w:t>
      </w:r>
      <w:r w:rsidR="00602A42">
        <w:rPr>
          <w:rFonts w:cs="Arial"/>
        </w:rPr>
        <w:t> </w:t>
      </w:r>
      <w:proofErr w:type="spellStart"/>
      <w:r w:rsidRPr="008C0FED">
        <w:rPr>
          <w:rFonts w:cs="Arial"/>
        </w:rPr>
        <w:t>ZoR</w:t>
      </w:r>
      <w:proofErr w:type="spellEnd"/>
      <w:r w:rsidR="00575747">
        <w:rPr>
          <w:rFonts w:cs="Arial"/>
        </w:rPr>
        <w:t xml:space="preserve"> projektu</w:t>
      </w:r>
      <w:r w:rsidRPr="008C0FED">
        <w:rPr>
          <w:rFonts w:cs="Arial"/>
        </w:rPr>
        <w:t xml:space="preserve"> za dané období. Plná moc pro původní osobu se v</w:t>
      </w:r>
      <w:r w:rsidR="00602A42">
        <w:rPr>
          <w:rFonts w:cs="Arial"/>
        </w:rPr>
        <w:t> </w:t>
      </w:r>
      <w:r w:rsidRPr="008C0FED">
        <w:rPr>
          <w:rFonts w:cs="Arial"/>
        </w:rPr>
        <w:t>IS</w:t>
      </w:r>
      <w:r w:rsidR="00575747">
        <w:rPr>
          <w:rFonts w:cs="Arial"/>
        </w:rPr>
        <w:t xml:space="preserve"> </w:t>
      </w:r>
      <w:r w:rsidRPr="008C0FED">
        <w:rPr>
          <w:rFonts w:cs="Arial"/>
        </w:rPr>
        <w:t>KP</w:t>
      </w:r>
      <w:r w:rsidR="0001505D">
        <w:rPr>
          <w:rFonts w:cs="Arial"/>
        </w:rPr>
        <w:t>21</w:t>
      </w:r>
      <w:r w:rsidRPr="008C0FED">
        <w:rPr>
          <w:rFonts w:cs="Arial"/>
        </w:rPr>
        <w:t xml:space="preserve">+ nemaže, ale odvolává. Odvolání provede správce přístupu. </w:t>
      </w:r>
    </w:p>
    <w:p w14:paraId="1607384C" w14:textId="313F92B1" w:rsidR="00A10862" w:rsidRDefault="00A10862" w:rsidP="00A10862">
      <w:pPr>
        <w:rPr>
          <w:rFonts w:cs="Arial"/>
        </w:rPr>
      </w:pPr>
      <w:r w:rsidRPr="008C0FED">
        <w:rPr>
          <w:rFonts w:cs="Arial"/>
        </w:rPr>
        <w:t xml:space="preserve">Změnu </w:t>
      </w:r>
      <w:r w:rsidRPr="004E4B6D">
        <w:rPr>
          <w:rFonts w:cs="Arial"/>
          <w:b/>
        </w:rPr>
        <w:t>běžného člena projektového týmu</w:t>
      </w:r>
      <w:r w:rsidRPr="008C0FED">
        <w:rPr>
          <w:rFonts w:cs="Arial"/>
        </w:rPr>
        <w:t>, který je uveden v</w:t>
      </w:r>
      <w:r w:rsidR="00602A42">
        <w:rPr>
          <w:rFonts w:cs="Arial"/>
        </w:rPr>
        <w:t> </w:t>
      </w:r>
      <w:r w:rsidRPr="008C0FED">
        <w:rPr>
          <w:rFonts w:cs="Arial"/>
        </w:rPr>
        <w:t>IS</w:t>
      </w:r>
      <w:r>
        <w:rPr>
          <w:rFonts w:cs="Arial"/>
        </w:rPr>
        <w:t xml:space="preserve"> </w:t>
      </w:r>
      <w:r w:rsidRPr="008C0FED">
        <w:rPr>
          <w:rFonts w:cs="Arial"/>
        </w:rPr>
        <w:t>KP</w:t>
      </w:r>
      <w:r w:rsidR="00D8529D">
        <w:rPr>
          <w:rFonts w:cs="Arial"/>
        </w:rPr>
        <w:t>21</w:t>
      </w:r>
      <w:r w:rsidRPr="008C0FED">
        <w:rPr>
          <w:rFonts w:cs="Arial"/>
        </w:rPr>
        <w:t xml:space="preserve">+ na záložce </w:t>
      </w:r>
      <w:r>
        <w:rPr>
          <w:rFonts w:cs="Arial"/>
        </w:rPr>
        <w:t>„O</w:t>
      </w:r>
      <w:r w:rsidRPr="008C0FED">
        <w:rPr>
          <w:rFonts w:cs="Arial"/>
        </w:rPr>
        <w:t>soby subjektu</w:t>
      </w:r>
      <w:r>
        <w:rPr>
          <w:rFonts w:cs="Arial"/>
        </w:rPr>
        <w:t>“</w:t>
      </w:r>
      <w:r w:rsidRPr="008C0FED">
        <w:rPr>
          <w:rFonts w:cs="Arial"/>
        </w:rPr>
        <w:t xml:space="preserve">, je nutné provést také formou </w:t>
      </w:r>
      <w:proofErr w:type="spellStart"/>
      <w:r w:rsidRPr="008C0FED">
        <w:rPr>
          <w:rFonts w:cs="Arial"/>
        </w:rPr>
        <w:t>ŽoZ</w:t>
      </w:r>
      <w:proofErr w:type="spellEnd"/>
      <w:r w:rsidRPr="008C0FED">
        <w:rPr>
          <w:rFonts w:cs="Arial"/>
        </w:rPr>
        <w:t>. V</w:t>
      </w:r>
      <w:r w:rsidR="00602A42">
        <w:rPr>
          <w:rFonts w:cs="Arial"/>
        </w:rPr>
        <w:t> </w:t>
      </w:r>
      <w:r w:rsidRPr="008C0FED">
        <w:rPr>
          <w:rFonts w:cs="Arial"/>
        </w:rPr>
        <w:t>IS</w:t>
      </w:r>
      <w:r>
        <w:rPr>
          <w:rFonts w:cs="Arial"/>
        </w:rPr>
        <w:t xml:space="preserve"> </w:t>
      </w:r>
      <w:r w:rsidRPr="008C0FED">
        <w:rPr>
          <w:rFonts w:cs="Arial"/>
        </w:rPr>
        <w:t>KP</w:t>
      </w:r>
      <w:r w:rsidR="00F02FEB">
        <w:rPr>
          <w:rFonts w:cs="Arial"/>
        </w:rPr>
        <w:t>21</w:t>
      </w:r>
      <w:r w:rsidRPr="008C0FED">
        <w:rPr>
          <w:rFonts w:cs="Arial"/>
        </w:rPr>
        <w:t xml:space="preserve">+ se změna provede na záložkách „Subjekty projektu“ </w:t>
      </w:r>
      <w:r w:rsidR="00B83B3E" w:rsidRPr="008C0FED">
        <w:rPr>
          <w:rFonts w:cs="Arial"/>
        </w:rPr>
        <w:t>a</w:t>
      </w:r>
      <w:r w:rsidR="00B83B3E">
        <w:rPr>
          <w:rFonts w:cs="Arial"/>
        </w:rPr>
        <w:t> </w:t>
      </w:r>
      <w:r w:rsidRPr="008C0FED">
        <w:rPr>
          <w:rFonts w:cs="Arial"/>
        </w:rPr>
        <w:t xml:space="preserve">„Osoby subjektu“. </w:t>
      </w:r>
      <w:r>
        <w:rPr>
          <w:rFonts w:cs="Arial"/>
        </w:rPr>
        <w:t>Tato změna</w:t>
      </w:r>
      <w:r w:rsidRPr="008C0FED">
        <w:rPr>
          <w:rFonts w:cs="Arial"/>
        </w:rPr>
        <w:t xml:space="preserve"> nezakládá změnu </w:t>
      </w:r>
      <w:r w:rsidR="003378F4">
        <w:rPr>
          <w:rFonts w:cs="Arial"/>
        </w:rPr>
        <w:t>PA</w:t>
      </w:r>
      <w:r w:rsidR="00BF1431">
        <w:rPr>
          <w:rFonts w:cs="Arial"/>
        </w:rPr>
        <w:t>/Rozhodnutí</w:t>
      </w:r>
      <w:r w:rsidRPr="008C0FED">
        <w:rPr>
          <w:rFonts w:cs="Arial"/>
        </w:rPr>
        <w:t>.</w:t>
      </w:r>
      <w:r w:rsidR="00BF1431">
        <w:rPr>
          <w:rFonts w:cs="Arial"/>
        </w:rPr>
        <w:t xml:space="preserve"> Pokud běžný člen není uveden na zálož</w:t>
      </w:r>
      <w:r w:rsidR="0015504F">
        <w:rPr>
          <w:rFonts w:cs="Arial"/>
        </w:rPr>
        <w:t xml:space="preserve">ce „Osoby subjektu“, není potřeba jeho změnu podávat přes </w:t>
      </w:r>
      <w:proofErr w:type="spellStart"/>
      <w:r w:rsidR="0015504F">
        <w:rPr>
          <w:rFonts w:cs="Arial"/>
        </w:rPr>
        <w:t>ŽoZ</w:t>
      </w:r>
      <w:proofErr w:type="spellEnd"/>
      <w:r w:rsidR="0015504F">
        <w:rPr>
          <w:rFonts w:cs="Arial"/>
        </w:rPr>
        <w:t xml:space="preserve">. Stačí informace v předmětné </w:t>
      </w:r>
      <w:proofErr w:type="spellStart"/>
      <w:r w:rsidR="0015504F">
        <w:rPr>
          <w:rFonts w:cs="Arial"/>
        </w:rPr>
        <w:t>ZoR</w:t>
      </w:r>
      <w:proofErr w:type="spellEnd"/>
      <w:r w:rsidR="0015504F">
        <w:rPr>
          <w:rFonts w:cs="Arial"/>
        </w:rPr>
        <w:t>.</w:t>
      </w:r>
    </w:p>
    <w:p w14:paraId="2E077E26" w14:textId="53D5EC7B" w:rsidR="004F7B01" w:rsidRPr="00A60F96" w:rsidDel="00A03B64" w:rsidRDefault="004F7B01" w:rsidP="001C0CF2">
      <w:pPr>
        <w:spacing w:after="120"/>
        <w:rPr>
          <w:rFonts w:cs="Arial"/>
        </w:rPr>
      </w:pPr>
      <w:r>
        <w:rPr>
          <w:rFonts w:cs="Arial"/>
        </w:rPr>
        <w:t>V</w:t>
      </w:r>
      <w:r w:rsidR="00602A42">
        <w:rPr>
          <w:rFonts w:cs="Arial"/>
        </w:rPr>
        <w:t> </w:t>
      </w:r>
      <w:r>
        <w:rPr>
          <w:rFonts w:cs="Arial"/>
        </w:rPr>
        <w:t xml:space="preserve">případě změny </w:t>
      </w:r>
      <w:r w:rsidR="00A05D79" w:rsidRPr="0058490B">
        <w:rPr>
          <w:rFonts w:cs="Arial"/>
          <w:b/>
        </w:rPr>
        <w:t>hlavní kontaktní osoby</w:t>
      </w:r>
      <w:r>
        <w:rPr>
          <w:rFonts w:cs="Arial"/>
        </w:rPr>
        <w:t>, postupuje příjemce stejně jako v</w:t>
      </w:r>
      <w:r w:rsidR="00602A42">
        <w:rPr>
          <w:rFonts w:cs="Arial"/>
        </w:rPr>
        <w:t> </w:t>
      </w:r>
      <w:r>
        <w:rPr>
          <w:rFonts w:cs="Arial"/>
        </w:rPr>
        <w:t xml:space="preserve">případě změny </w:t>
      </w:r>
      <w:r w:rsidR="00CE32C3">
        <w:rPr>
          <w:rFonts w:cs="Arial"/>
        </w:rPr>
        <w:t>statutárního zástupce</w:t>
      </w:r>
      <w:r>
        <w:rPr>
          <w:rFonts w:cs="Arial"/>
        </w:rPr>
        <w:t>.</w:t>
      </w:r>
      <w:r w:rsidR="00AD50A5">
        <w:rPr>
          <w:rFonts w:cs="Arial"/>
        </w:rPr>
        <w:t xml:space="preserve"> ŘO OPTP</w:t>
      </w:r>
      <w:r>
        <w:rPr>
          <w:rFonts w:cs="Arial"/>
        </w:rPr>
        <w:t xml:space="preserve"> zašle příjemci depeší informaci </w:t>
      </w:r>
      <w:r w:rsidR="00B83B3E">
        <w:rPr>
          <w:rFonts w:cs="Arial"/>
        </w:rPr>
        <w:t>o </w:t>
      </w:r>
      <w:r>
        <w:rPr>
          <w:rFonts w:cs="Arial"/>
        </w:rPr>
        <w:t xml:space="preserve">schválení změny. </w:t>
      </w:r>
      <w:r w:rsidRPr="008032B6">
        <w:rPr>
          <w:rFonts w:eastAsia="Calibri" w:cs="Arial"/>
          <w:szCs w:val="22"/>
          <w:lang w:eastAsia="en-US"/>
        </w:rPr>
        <w:t xml:space="preserve">Tato změna nezakládá změnu </w:t>
      </w:r>
      <w:r w:rsidR="003378F4">
        <w:rPr>
          <w:rFonts w:eastAsia="Calibri" w:cs="Arial"/>
          <w:szCs w:val="22"/>
          <w:lang w:eastAsia="en-US"/>
        </w:rPr>
        <w:t>PA</w:t>
      </w:r>
      <w:r w:rsidR="00F02FEB">
        <w:rPr>
          <w:rFonts w:eastAsia="Calibri" w:cs="Arial"/>
          <w:szCs w:val="22"/>
          <w:lang w:eastAsia="en-US"/>
        </w:rPr>
        <w:t>/Rozhodnutí</w:t>
      </w:r>
      <w:r w:rsidRPr="008032B6">
        <w:rPr>
          <w:rFonts w:eastAsia="Calibri" w:cs="Arial"/>
          <w:szCs w:val="22"/>
          <w:lang w:eastAsia="en-US"/>
        </w:rPr>
        <w:t>.</w:t>
      </w:r>
      <w:r>
        <w:rPr>
          <w:rFonts w:cs="Arial"/>
        </w:rPr>
        <w:t xml:space="preserve"> </w:t>
      </w:r>
    </w:p>
    <w:p w14:paraId="707F36AB" w14:textId="3ECE8114" w:rsidR="00C33B92" w:rsidRDefault="00A671AD" w:rsidP="00722778">
      <w:pPr>
        <w:pStyle w:val="Nadpis3"/>
        <w:numPr>
          <w:ilvl w:val="2"/>
          <w:numId w:val="53"/>
        </w:numPr>
        <w:spacing w:before="120" w:after="120"/>
        <w:ind w:left="709"/>
      </w:pPr>
      <w:bookmarkStart w:id="597" w:name="_Toc486231941"/>
      <w:bookmarkStart w:id="598" w:name="_Toc474918517"/>
      <w:bookmarkStart w:id="599" w:name="_Toc474918520"/>
      <w:bookmarkStart w:id="600" w:name="_Toc475442533"/>
      <w:bookmarkStart w:id="601" w:name="_Toc474918521"/>
      <w:bookmarkStart w:id="602" w:name="_Toc475442534"/>
      <w:bookmarkStart w:id="603" w:name="_Toc466027343"/>
      <w:bookmarkStart w:id="604" w:name="_Toc447547447"/>
      <w:bookmarkStart w:id="605" w:name="_Toc107236293"/>
      <w:bookmarkEnd w:id="597"/>
      <w:bookmarkEnd w:id="598"/>
      <w:bookmarkEnd w:id="599"/>
      <w:bookmarkEnd w:id="600"/>
      <w:bookmarkEnd w:id="601"/>
      <w:bookmarkEnd w:id="602"/>
      <w:bookmarkEnd w:id="603"/>
      <w:bookmarkEnd w:id="604"/>
      <w:r>
        <w:t>Změna týkající se</w:t>
      </w:r>
      <w:r w:rsidR="00C33B92" w:rsidRPr="00C098C9">
        <w:t xml:space="preserve"> </w:t>
      </w:r>
      <w:r w:rsidR="004D6309">
        <w:t>finanční</w:t>
      </w:r>
      <w:r>
        <w:t>ho</w:t>
      </w:r>
      <w:r w:rsidR="004D6309">
        <w:t xml:space="preserve"> plán</w:t>
      </w:r>
      <w:r>
        <w:t>u</w:t>
      </w:r>
      <w:r w:rsidR="004D6309">
        <w:t xml:space="preserve"> </w:t>
      </w:r>
      <w:r w:rsidR="00C33B92" w:rsidRPr="00C098C9">
        <w:t>projektu</w:t>
      </w:r>
      <w:bookmarkEnd w:id="605"/>
    </w:p>
    <w:p w14:paraId="33FDA4B1" w14:textId="1E87BE3D" w:rsidR="00E2764E" w:rsidRDefault="00C6467A" w:rsidP="00E2764E">
      <w:pPr>
        <w:spacing w:after="240"/>
        <w:rPr>
          <w:rFonts w:cs="Arial"/>
        </w:rPr>
      </w:pPr>
      <w:r w:rsidRPr="311FA040">
        <w:rPr>
          <w:rFonts w:cs="Arial"/>
          <w:lang w:eastAsia="en-US"/>
        </w:rPr>
        <w:t xml:space="preserve">Příjemce realizuje projekt dle plánovaných </w:t>
      </w:r>
      <w:r w:rsidR="00BA49E7" w:rsidRPr="311FA040">
        <w:rPr>
          <w:rFonts w:cs="Arial"/>
          <w:lang w:eastAsia="en-US"/>
        </w:rPr>
        <w:t xml:space="preserve">FP </w:t>
      </w:r>
      <w:r w:rsidR="00B83B3E" w:rsidRPr="311FA040">
        <w:rPr>
          <w:rFonts w:cs="Arial"/>
          <w:lang w:eastAsia="en-US"/>
        </w:rPr>
        <w:t>a</w:t>
      </w:r>
      <w:r w:rsidR="00B83B3E">
        <w:rPr>
          <w:rFonts w:cs="Arial"/>
          <w:lang w:eastAsia="en-US"/>
        </w:rPr>
        <w:t> </w:t>
      </w:r>
      <w:r w:rsidR="00A16CBD" w:rsidRPr="311FA040">
        <w:rPr>
          <w:rFonts w:cs="Arial"/>
        </w:rPr>
        <w:t xml:space="preserve">může </w:t>
      </w:r>
      <w:r w:rsidR="001E4BA9" w:rsidRPr="311FA040">
        <w:rPr>
          <w:rFonts w:cs="Arial"/>
        </w:rPr>
        <w:t>převést nevyčerpané finanční prostředky</w:t>
      </w:r>
      <w:r w:rsidR="00E97586" w:rsidRPr="311FA040">
        <w:rPr>
          <w:rFonts w:cs="Arial"/>
        </w:rPr>
        <w:t xml:space="preserve"> </w:t>
      </w:r>
      <w:r w:rsidR="001E4BA9" w:rsidRPr="311FA040">
        <w:rPr>
          <w:rFonts w:cs="Arial"/>
        </w:rPr>
        <w:t>z</w:t>
      </w:r>
      <w:r w:rsidR="00E11EC9" w:rsidRPr="311FA040">
        <w:rPr>
          <w:rFonts w:cs="Arial"/>
        </w:rPr>
        <w:t> </w:t>
      </w:r>
      <w:r w:rsidR="000765C3" w:rsidRPr="311FA040">
        <w:rPr>
          <w:rFonts w:cs="Arial"/>
        </w:rPr>
        <w:t>aktuální</w:t>
      </w:r>
      <w:r w:rsidR="00E11EC9" w:rsidRPr="311FA040">
        <w:rPr>
          <w:rFonts w:cs="Arial"/>
        </w:rPr>
        <w:t>ho FP</w:t>
      </w:r>
      <w:r w:rsidR="000765C3" w:rsidRPr="311FA040">
        <w:rPr>
          <w:rFonts w:cs="Arial"/>
        </w:rPr>
        <w:t xml:space="preserve"> </w:t>
      </w:r>
      <w:r w:rsidR="001E4BA9" w:rsidRPr="311FA040">
        <w:rPr>
          <w:rFonts w:cs="Arial"/>
        </w:rPr>
        <w:t xml:space="preserve">do </w:t>
      </w:r>
      <w:r w:rsidR="000765C3" w:rsidRPr="311FA040">
        <w:rPr>
          <w:rFonts w:cs="Arial"/>
        </w:rPr>
        <w:t xml:space="preserve">budoucích </w:t>
      </w:r>
      <w:r w:rsidR="00E11EC9" w:rsidRPr="311FA040">
        <w:rPr>
          <w:rFonts w:cs="Arial"/>
        </w:rPr>
        <w:t>FP</w:t>
      </w:r>
      <w:r w:rsidR="00380427" w:rsidRPr="311FA040">
        <w:rPr>
          <w:rFonts w:cs="Arial"/>
        </w:rPr>
        <w:t xml:space="preserve"> nebo naopak z budoucích FP do aktuálního</w:t>
      </w:r>
      <w:r w:rsidR="001E4BA9" w:rsidRPr="311FA040">
        <w:rPr>
          <w:rFonts w:cs="Arial"/>
        </w:rPr>
        <w:t xml:space="preserve">. Pokud příjemce zažádá prostřednictvím </w:t>
      </w:r>
      <w:proofErr w:type="spellStart"/>
      <w:r w:rsidR="001E4BA9" w:rsidRPr="311FA040">
        <w:rPr>
          <w:rFonts w:cs="Arial"/>
        </w:rPr>
        <w:t>ŽoZ</w:t>
      </w:r>
      <w:proofErr w:type="spellEnd"/>
      <w:r w:rsidR="001E4BA9" w:rsidRPr="311FA040">
        <w:rPr>
          <w:rFonts w:cs="Arial"/>
        </w:rPr>
        <w:t xml:space="preserve"> </w:t>
      </w:r>
      <w:r w:rsidR="00B83B3E" w:rsidRPr="311FA040">
        <w:rPr>
          <w:rFonts w:cs="Arial"/>
        </w:rPr>
        <w:t>o</w:t>
      </w:r>
      <w:r w:rsidR="00B83B3E">
        <w:rPr>
          <w:rFonts w:cs="Arial"/>
        </w:rPr>
        <w:t> </w:t>
      </w:r>
      <w:r w:rsidR="001E4BA9" w:rsidRPr="311FA040">
        <w:rPr>
          <w:rFonts w:cs="Arial"/>
        </w:rPr>
        <w:t>přesun nevyčerpaných finančních prostředků, může si převést celou nevyčerpanou částku.</w:t>
      </w:r>
      <w:r w:rsidR="00717EAF" w:rsidRPr="311FA040">
        <w:rPr>
          <w:rFonts w:cs="Arial"/>
        </w:rPr>
        <w:t xml:space="preserve"> Pok</w:t>
      </w:r>
      <w:r w:rsidR="002A3379" w:rsidRPr="311FA040">
        <w:rPr>
          <w:rFonts w:cs="Arial"/>
        </w:rPr>
        <w:t xml:space="preserve">ud tak neučiní prostřednictvím </w:t>
      </w:r>
      <w:proofErr w:type="spellStart"/>
      <w:r w:rsidR="002A3379" w:rsidRPr="311FA040">
        <w:rPr>
          <w:rFonts w:cs="Arial"/>
        </w:rPr>
        <w:t>ŽoZ</w:t>
      </w:r>
      <w:proofErr w:type="spellEnd"/>
      <w:r w:rsidR="002A3379" w:rsidRPr="311FA040">
        <w:rPr>
          <w:rFonts w:cs="Arial"/>
        </w:rPr>
        <w:t>, dojde k převodu nevyčerpaných finančních prostředků automatickým přesunem do dalších FP rovnoměrně procentuálním podílem.</w:t>
      </w:r>
      <w:r w:rsidR="001E4BA9" w:rsidRPr="311FA040">
        <w:rPr>
          <w:rFonts w:cs="Arial"/>
        </w:rPr>
        <w:t xml:space="preserve"> </w:t>
      </w:r>
      <w:r w:rsidR="00E2764E" w:rsidRPr="311FA040">
        <w:rPr>
          <w:rFonts w:cs="Arial"/>
        </w:rPr>
        <w:t xml:space="preserve">V případě krácení v ŽoP může FM dát pokyn k vyvolání </w:t>
      </w:r>
      <w:proofErr w:type="spellStart"/>
      <w:r w:rsidR="00E2764E" w:rsidRPr="311FA040">
        <w:rPr>
          <w:rFonts w:cs="Arial"/>
        </w:rPr>
        <w:t>ŽoZ</w:t>
      </w:r>
      <w:proofErr w:type="spellEnd"/>
      <w:r w:rsidR="00E2764E" w:rsidRPr="311FA040">
        <w:rPr>
          <w:rFonts w:cs="Arial"/>
        </w:rPr>
        <w:t xml:space="preserve"> na ponížení rozpočtu projektu. Po proplacení závěrečné ŽoP může </w:t>
      </w:r>
      <w:r w:rsidR="007C1E1A">
        <w:rPr>
          <w:rFonts w:cs="Arial"/>
        </w:rPr>
        <w:t>vedoucí oddělení (dále „</w:t>
      </w:r>
      <w:r w:rsidR="00E2764E" w:rsidRPr="311FA040">
        <w:rPr>
          <w:rFonts w:cs="Arial"/>
        </w:rPr>
        <w:t>VO</w:t>
      </w:r>
      <w:r w:rsidR="007C1E1A">
        <w:rPr>
          <w:rFonts w:cs="Arial"/>
        </w:rPr>
        <w:t>“)</w:t>
      </w:r>
      <w:r w:rsidR="00E2764E" w:rsidRPr="311FA040">
        <w:rPr>
          <w:rFonts w:cs="Arial"/>
        </w:rPr>
        <w:t xml:space="preserve"> odd. 55 dát pokyn k vyvolání </w:t>
      </w:r>
      <w:proofErr w:type="spellStart"/>
      <w:r w:rsidR="00E2764E" w:rsidRPr="311FA040">
        <w:rPr>
          <w:rFonts w:cs="Arial"/>
        </w:rPr>
        <w:t>ŽoZ</w:t>
      </w:r>
      <w:proofErr w:type="spellEnd"/>
      <w:r w:rsidR="00E2764E" w:rsidRPr="311FA040">
        <w:rPr>
          <w:rFonts w:cs="Arial"/>
        </w:rPr>
        <w:t xml:space="preserve"> na úpravu rozpočtu projektu.</w:t>
      </w:r>
    </w:p>
    <w:p w14:paraId="29114115" w14:textId="2595BCD3" w:rsidR="00352802" w:rsidRDefault="00352802" w:rsidP="00352802">
      <w:pPr>
        <w:spacing w:after="240"/>
        <w:rPr>
          <w:rFonts w:cs="Arial"/>
        </w:rPr>
      </w:pPr>
      <w:r w:rsidRPr="7857314B">
        <w:rPr>
          <w:rFonts w:cs="Arial"/>
        </w:rPr>
        <w:t xml:space="preserve">Pro </w:t>
      </w:r>
      <w:r>
        <w:rPr>
          <w:rFonts w:cs="Arial"/>
        </w:rPr>
        <w:t xml:space="preserve">změnu FP </w:t>
      </w:r>
      <w:r w:rsidRPr="7857314B">
        <w:rPr>
          <w:rFonts w:cs="Arial"/>
        </w:rPr>
        <w:t xml:space="preserve">slouží změnové řízení </w:t>
      </w:r>
      <w:r w:rsidR="00B83B3E" w:rsidRPr="7857314B">
        <w:rPr>
          <w:rFonts w:cs="Arial"/>
        </w:rPr>
        <w:t>a</w:t>
      </w:r>
      <w:r w:rsidR="00B83B3E">
        <w:rPr>
          <w:rFonts w:cs="Arial"/>
        </w:rPr>
        <w:t> </w:t>
      </w:r>
      <w:r w:rsidRPr="7857314B">
        <w:rPr>
          <w:rFonts w:cs="Arial"/>
        </w:rPr>
        <w:t xml:space="preserve">je na ŘO </w:t>
      </w:r>
      <w:r w:rsidRPr="006F1977">
        <w:rPr>
          <w:rFonts w:cs="Arial"/>
        </w:rPr>
        <w:t>OPTP</w:t>
      </w:r>
      <w:r w:rsidRPr="7857314B">
        <w:rPr>
          <w:rFonts w:cs="Arial"/>
        </w:rPr>
        <w:t xml:space="preserve">, zda takovou úpravu projektu povolí. Pokud ano, tak v návaznosti na sloučení </w:t>
      </w:r>
      <w:r w:rsidRPr="54F5FB59">
        <w:rPr>
          <w:rFonts w:cs="Arial"/>
        </w:rPr>
        <w:t>sledovaných období</w:t>
      </w:r>
      <w:r w:rsidRPr="7857314B">
        <w:rPr>
          <w:rFonts w:cs="Arial"/>
        </w:rPr>
        <w:t xml:space="preserve"> dojde k revizi/úpravě </w:t>
      </w:r>
      <w:r w:rsidRPr="00627C57">
        <w:rPr>
          <w:rFonts w:cs="Arial"/>
        </w:rPr>
        <w:t>FP projektu</w:t>
      </w:r>
      <w:r w:rsidRPr="7857314B">
        <w:rPr>
          <w:rFonts w:cs="Arial"/>
        </w:rPr>
        <w:t>, tj. harmonogramu předkládání dalších ŽoP</w:t>
      </w:r>
      <w:r w:rsidRPr="54F5FB59">
        <w:rPr>
          <w:rFonts w:cs="Arial"/>
        </w:rPr>
        <w:t>/</w:t>
      </w:r>
      <w:proofErr w:type="spellStart"/>
      <w:r w:rsidRPr="54F5FB59">
        <w:rPr>
          <w:rFonts w:cs="Arial"/>
        </w:rPr>
        <w:t>ZoR</w:t>
      </w:r>
      <w:proofErr w:type="spellEnd"/>
      <w:r w:rsidRPr="7857314B">
        <w:rPr>
          <w:rFonts w:cs="Arial"/>
        </w:rPr>
        <w:t>.</w:t>
      </w:r>
    </w:p>
    <w:p w14:paraId="397346B9" w14:textId="1763C0A0" w:rsidR="00E174A8" w:rsidRDefault="00A671AD" w:rsidP="00BB7DA0">
      <w:pPr>
        <w:rPr>
          <w:rFonts w:cs="Arial"/>
        </w:rPr>
      </w:pPr>
      <w:r w:rsidRPr="400EEA3B">
        <w:rPr>
          <w:rFonts w:cs="Arial"/>
        </w:rPr>
        <w:t xml:space="preserve">Pokud ŘO OPTP vyhodnotí, že příjemce opakovaně předkládá </w:t>
      </w:r>
      <w:proofErr w:type="spellStart"/>
      <w:r w:rsidRPr="400EEA3B">
        <w:rPr>
          <w:rFonts w:cs="Arial"/>
        </w:rPr>
        <w:t>ŽoZ</w:t>
      </w:r>
      <w:proofErr w:type="spellEnd"/>
      <w:r w:rsidRPr="400EEA3B">
        <w:rPr>
          <w:rFonts w:cs="Arial"/>
        </w:rPr>
        <w:t xml:space="preserve"> týkající změny </w:t>
      </w:r>
      <w:r w:rsidR="55EA327C" w:rsidRPr="400EEA3B">
        <w:rPr>
          <w:rFonts w:cs="Arial"/>
        </w:rPr>
        <w:t>FP</w:t>
      </w:r>
      <w:r w:rsidRPr="400EEA3B">
        <w:rPr>
          <w:rFonts w:cs="Arial"/>
        </w:rPr>
        <w:t xml:space="preserve"> </w:t>
      </w:r>
      <w:r w:rsidR="00B83B3E" w:rsidRPr="400EEA3B">
        <w:rPr>
          <w:rFonts w:cs="Arial"/>
        </w:rPr>
        <w:t>z</w:t>
      </w:r>
      <w:r w:rsidR="00B83B3E">
        <w:rPr>
          <w:rFonts w:cs="Arial"/>
        </w:rPr>
        <w:t> </w:t>
      </w:r>
      <w:r w:rsidRPr="400EEA3B">
        <w:rPr>
          <w:rFonts w:cs="Arial"/>
        </w:rPr>
        <w:t xml:space="preserve">důvodu, že nedochází k realizaci projektu </w:t>
      </w:r>
      <w:r w:rsidR="00B83B3E" w:rsidRPr="400EEA3B">
        <w:rPr>
          <w:rFonts w:cs="Arial"/>
        </w:rPr>
        <w:t>a</w:t>
      </w:r>
      <w:r w:rsidR="00B83B3E">
        <w:rPr>
          <w:rFonts w:cs="Arial"/>
        </w:rPr>
        <w:t> </w:t>
      </w:r>
      <w:r w:rsidRPr="400EEA3B">
        <w:rPr>
          <w:rFonts w:cs="Arial"/>
        </w:rPr>
        <w:t xml:space="preserve">není z projektu čerpáno, </w:t>
      </w:r>
      <w:r w:rsidR="00C92443">
        <w:rPr>
          <w:rFonts w:cs="Arial"/>
        </w:rPr>
        <w:t xml:space="preserve">může </w:t>
      </w:r>
      <w:r w:rsidRPr="400EEA3B">
        <w:rPr>
          <w:rFonts w:cs="Arial"/>
        </w:rPr>
        <w:t>vyzv</w:t>
      </w:r>
      <w:r w:rsidR="00C92443">
        <w:rPr>
          <w:rFonts w:cs="Arial"/>
        </w:rPr>
        <w:t>at</w:t>
      </w:r>
      <w:r w:rsidRPr="400EEA3B">
        <w:rPr>
          <w:rFonts w:cs="Arial"/>
        </w:rPr>
        <w:t xml:space="preserve"> příjemce k předčasnému ukončení projektu. </w:t>
      </w:r>
    </w:p>
    <w:p w14:paraId="14311C97" w14:textId="2C50B450" w:rsidR="00A671AD" w:rsidRPr="00CA4806" w:rsidRDefault="00A671AD" w:rsidP="00BB7DA0">
      <w:pPr>
        <w:rPr>
          <w:rFonts w:cs="Arial"/>
        </w:rPr>
      </w:pPr>
      <w:r w:rsidRPr="0010430A">
        <w:rPr>
          <w:rFonts w:cs="Arial"/>
        </w:rPr>
        <w:t xml:space="preserve">Příjemce MMR při </w:t>
      </w:r>
      <w:r>
        <w:rPr>
          <w:rFonts w:cs="Arial"/>
        </w:rPr>
        <w:t xml:space="preserve">výzvě k předčasnému ukončení projektu </w:t>
      </w:r>
      <w:r w:rsidRPr="0010430A">
        <w:rPr>
          <w:rFonts w:cs="Arial"/>
        </w:rPr>
        <w:t>dolož</w:t>
      </w:r>
      <w:r>
        <w:rPr>
          <w:rFonts w:cs="Arial"/>
        </w:rPr>
        <w:t>í</w:t>
      </w:r>
      <w:r w:rsidRPr="0010430A">
        <w:rPr>
          <w:rFonts w:cs="Arial"/>
        </w:rPr>
        <w:t xml:space="preserve"> potvrzení (např. </w:t>
      </w:r>
      <w:r>
        <w:rPr>
          <w:rFonts w:cs="Arial"/>
        </w:rPr>
        <w:br/>
      </w:r>
      <w:r w:rsidRPr="0010430A">
        <w:rPr>
          <w:rFonts w:cs="Arial"/>
        </w:rPr>
        <w:t>e-mail) z</w:t>
      </w:r>
      <w:r>
        <w:rPr>
          <w:rFonts w:cs="Arial"/>
        </w:rPr>
        <w:t> </w:t>
      </w:r>
      <w:r w:rsidRPr="0010430A">
        <w:rPr>
          <w:rFonts w:cs="Arial"/>
        </w:rPr>
        <w:t>OÚFS, že z</w:t>
      </w:r>
      <w:r>
        <w:rPr>
          <w:rFonts w:cs="Arial"/>
        </w:rPr>
        <w:t> </w:t>
      </w:r>
      <w:r w:rsidRPr="0010430A">
        <w:rPr>
          <w:rFonts w:cs="Arial"/>
        </w:rPr>
        <w:t>projektu nebylo čerpáno.</w:t>
      </w:r>
    </w:p>
    <w:p w14:paraId="7668A871" w14:textId="5D86D3B8" w:rsidR="0030427A" w:rsidRPr="00ED705C" w:rsidRDefault="00FC5BC3" w:rsidP="00BB7DA0">
      <w:pPr>
        <w:pStyle w:val="Styl7"/>
        <w:spacing w:after="120"/>
        <w:ind w:left="283" w:hanging="357"/>
      </w:pPr>
      <w:r>
        <w:t xml:space="preserve"> </w:t>
      </w:r>
      <w:bookmarkStart w:id="606" w:name="_Toc107236294"/>
      <w:r w:rsidR="00B47E8D">
        <w:t>Administrativní o</w:t>
      </w:r>
      <w:r w:rsidR="0030427A">
        <w:t xml:space="preserve">věření zadávání </w:t>
      </w:r>
      <w:r w:rsidR="00960331">
        <w:t>veřejných zakázek/</w:t>
      </w:r>
      <w:r w:rsidR="0030427A">
        <w:t>zakázek</w:t>
      </w:r>
      <w:bookmarkEnd w:id="606"/>
    </w:p>
    <w:p w14:paraId="2812F2C2" w14:textId="4568927C" w:rsidR="0030427A" w:rsidRPr="0021191C" w:rsidRDefault="0030427A" w:rsidP="0030427A">
      <w:pPr>
        <w:pStyle w:val="Zkladntext"/>
        <w:spacing w:after="0"/>
        <w:rPr>
          <w:rFonts w:cs="Arial"/>
          <w:lang w:val="cs-CZ"/>
        </w:rPr>
      </w:pPr>
      <w:r w:rsidRPr="79252398">
        <w:rPr>
          <w:rFonts w:cs="Arial"/>
          <w:lang w:val="cs-CZ"/>
        </w:rPr>
        <w:t xml:space="preserve">V rámci </w:t>
      </w:r>
      <w:r w:rsidR="00B47E8D">
        <w:rPr>
          <w:rFonts w:cs="Arial"/>
          <w:lang w:val="cs-CZ"/>
        </w:rPr>
        <w:t xml:space="preserve">administrativního </w:t>
      </w:r>
      <w:r w:rsidRPr="79252398">
        <w:rPr>
          <w:rFonts w:cs="Arial"/>
          <w:lang w:val="cs-CZ"/>
        </w:rPr>
        <w:t xml:space="preserve">ověření VŘ/ZŘ je posouzen soulad postupu zadavatele se zákonem č. 134/2016 Sb., </w:t>
      </w:r>
      <w:r w:rsidR="00B83B3E" w:rsidRPr="79252398">
        <w:rPr>
          <w:rFonts w:cs="Arial"/>
          <w:lang w:val="cs-CZ"/>
        </w:rPr>
        <w:t>o</w:t>
      </w:r>
      <w:r w:rsidR="00B83B3E">
        <w:rPr>
          <w:rFonts w:cs="Arial"/>
          <w:lang w:val="cs-CZ"/>
        </w:rPr>
        <w:t> </w:t>
      </w:r>
      <w:r w:rsidRPr="79252398">
        <w:rPr>
          <w:rFonts w:cs="Arial"/>
          <w:lang w:val="cs-CZ"/>
        </w:rPr>
        <w:t xml:space="preserve">zadávání veřejných zakázek </w:t>
      </w:r>
      <w:r w:rsidR="00B83B3E" w:rsidRPr="79252398">
        <w:rPr>
          <w:rFonts w:cs="Arial"/>
          <w:lang w:val="cs-CZ"/>
        </w:rPr>
        <w:t>a</w:t>
      </w:r>
      <w:r w:rsidR="00B83B3E">
        <w:rPr>
          <w:rFonts w:cs="Arial"/>
          <w:lang w:val="cs-CZ"/>
        </w:rPr>
        <w:t> </w:t>
      </w:r>
      <w:r w:rsidRPr="79252398">
        <w:rPr>
          <w:rFonts w:cs="Arial"/>
          <w:lang w:val="cs-CZ"/>
        </w:rPr>
        <w:t xml:space="preserve">dále postupem upraveným </w:t>
      </w:r>
      <w:r w:rsidRPr="00A1386F">
        <w:rPr>
          <w:rFonts w:cs="Arial"/>
          <w:lang w:val="cs-CZ"/>
        </w:rPr>
        <w:t>v</w:t>
      </w:r>
      <w:r w:rsidR="00FC2314" w:rsidRPr="00A1386F">
        <w:rPr>
          <w:rFonts w:cs="Arial"/>
          <w:lang w:val="cs-CZ"/>
        </w:rPr>
        <w:t xml:space="preserve"> příloze č. 6 </w:t>
      </w:r>
      <w:r w:rsidRPr="00A1386F">
        <w:rPr>
          <w:rFonts w:cs="Arial"/>
          <w:lang w:val="cs-CZ"/>
        </w:rPr>
        <w:t>PŽP.</w:t>
      </w:r>
      <w:r w:rsidRPr="79252398">
        <w:rPr>
          <w:rFonts w:cs="Arial"/>
          <w:lang w:val="cs-CZ"/>
        </w:rPr>
        <w:t xml:space="preserve"> Cílem posouzení je zajistit/ověřit, zda VŘ/ZŘ proběhne/proběhlo v souladu s podmínkami programu.</w:t>
      </w:r>
    </w:p>
    <w:p w14:paraId="3344BA57" w14:textId="48A2CB40" w:rsidR="0030427A" w:rsidRDefault="00B47E8D" w:rsidP="00DD211E">
      <w:pPr>
        <w:tabs>
          <w:tab w:val="left" w:pos="6379"/>
        </w:tabs>
        <w:rPr>
          <w:rFonts w:cs="Arial"/>
        </w:rPr>
      </w:pPr>
      <w:r>
        <w:rPr>
          <w:rFonts w:cs="Arial"/>
        </w:rPr>
        <w:t>Administrativní o</w:t>
      </w:r>
      <w:r w:rsidR="0030427A" w:rsidRPr="79252398">
        <w:rPr>
          <w:rFonts w:cs="Arial"/>
        </w:rPr>
        <w:t>věření VŘ/ZŘ je prováděno</w:t>
      </w:r>
      <w:r w:rsidR="00E8571C">
        <w:rPr>
          <w:rFonts w:cs="Arial"/>
        </w:rPr>
        <w:t xml:space="preserve"> v průběhu realizace projektu</w:t>
      </w:r>
      <w:r w:rsidR="00B71040">
        <w:rPr>
          <w:rFonts w:cs="Arial"/>
        </w:rPr>
        <w:t xml:space="preserve"> v případě plánovaných VŘ/ZŘ</w:t>
      </w:r>
      <w:r w:rsidR="0030427A">
        <w:rPr>
          <w:rStyle w:val="Znakapoznpodarou"/>
          <w:rFonts w:cs="Arial"/>
        </w:rPr>
        <w:footnoteReference w:id="19"/>
      </w:r>
      <w:r w:rsidR="0030427A" w:rsidRPr="00DD211E">
        <w:rPr>
          <w:rFonts w:cs="Arial"/>
        </w:rPr>
        <w:t>.</w:t>
      </w:r>
    </w:p>
    <w:p w14:paraId="0F811612" w14:textId="54A0E813" w:rsidR="00FA461A" w:rsidRPr="00313971" w:rsidRDefault="00B83B3E" w:rsidP="00FA461A">
      <w:pPr>
        <w:rPr>
          <w:rFonts w:cs="Arial"/>
        </w:rPr>
      </w:pPr>
      <w:r w:rsidRPr="569AB480">
        <w:rPr>
          <w:rFonts w:cs="Arial"/>
        </w:rPr>
        <w:t>V</w:t>
      </w:r>
      <w:r>
        <w:rPr>
          <w:rFonts w:cs="Arial"/>
        </w:rPr>
        <w:t> </w:t>
      </w:r>
      <w:r w:rsidR="00FA461A" w:rsidRPr="569AB480">
        <w:rPr>
          <w:rFonts w:cs="Arial"/>
        </w:rPr>
        <w:t xml:space="preserve">rámci kontroly střetu zájmů jsou ověřovány vazby osob ze seznamu osob </w:t>
      </w:r>
      <w:r w:rsidRPr="569AB480">
        <w:rPr>
          <w:rFonts w:cs="Arial"/>
        </w:rPr>
        <w:t>a</w:t>
      </w:r>
      <w:r>
        <w:rPr>
          <w:rFonts w:cs="Arial"/>
        </w:rPr>
        <w:t> </w:t>
      </w:r>
      <w:r w:rsidR="00FA461A" w:rsidRPr="569AB480">
        <w:rPr>
          <w:rFonts w:cs="Arial"/>
        </w:rPr>
        <w:t>čestných prohlášení ke střetu zájmů (dále „ověřované osoby“) vůči dodavateli (Seznam skutečných majitelů), se kterým má být nebo byla uzavřena smlouva</w:t>
      </w:r>
      <w:r w:rsidR="001C375A">
        <w:rPr>
          <w:rFonts w:cs="Arial"/>
        </w:rPr>
        <w:t xml:space="preserve"> </w:t>
      </w:r>
      <w:r w:rsidR="001C375A" w:rsidRPr="00A1386F">
        <w:rPr>
          <w:rFonts w:cs="Arial"/>
        </w:rPr>
        <w:t>viz příloh</w:t>
      </w:r>
      <w:r w:rsidR="00881615" w:rsidRPr="00A1386F">
        <w:rPr>
          <w:rFonts w:cs="Arial"/>
        </w:rPr>
        <w:t>a č</w:t>
      </w:r>
      <w:r w:rsidR="00995D79">
        <w:rPr>
          <w:rFonts w:cs="Arial"/>
        </w:rPr>
        <w:t>.</w:t>
      </w:r>
      <w:r w:rsidR="00510A8D" w:rsidRPr="00A1386F">
        <w:rPr>
          <w:rFonts w:cs="Arial"/>
        </w:rPr>
        <w:t xml:space="preserve"> 13 PŽP</w:t>
      </w:r>
      <w:r w:rsidR="00FA461A" w:rsidRPr="00A1386F">
        <w:rPr>
          <w:rFonts w:cs="Arial"/>
        </w:rPr>
        <w:t>.</w:t>
      </w:r>
      <w:r w:rsidR="00FA461A" w:rsidRPr="569AB480">
        <w:rPr>
          <w:rFonts w:cs="Arial"/>
        </w:rPr>
        <w:t xml:space="preserve"> </w:t>
      </w:r>
      <w:r w:rsidRPr="569AB480">
        <w:rPr>
          <w:rFonts w:cs="Arial"/>
        </w:rPr>
        <w:t>V</w:t>
      </w:r>
      <w:r>
        <w:rPr>
          <w:rFonts w:cs="Arial"/>
        </w:rPr>
        <w:t> </w:t>
      </w:r>
      <w:r w:rsidR="00FA461A" w:rsidRPr="569AB480">
        <w:rPr>
          <w:rFonts w:cs="Arial"/>
        </w:rPr>
        <w:t xml:space="preserve">případě, že se ukáže vazba mezi jménem ověřované osoby </w:t>
      </w:r>
      <w:r w:rsidRPr="569AB480">
        <w:rPr>
          <w:rFonts w:cs="Arial"/>
        </w:rPr>
        <w:t>a</w:t>
      </w:r>
      <w:r>
        <w:rPr>
          <w:rFonts w:cs="Arial"/>
        </w:rPr>
        <w:t> </w:t>
      </w:r>
      <w:r w:rsidR="00FA461A" w:rsidRPr="569AB480">
        <w:rPr>
          <w:rFonts w:cs="Arial"/>
        </w:rPr>
        <w:t xml:space="preserve">uchazečem, se kterým má být nebo byla uzavřena smlouva, musí být od zadavatele vyžádány další údaje ověřované osoby, </w:t>
      </w:r>
      <w:r w:rsidRPr="569AB480">
        <w:rPr>
          <w:rFonts w:cs="Arial"/>
        </w:rPr>
        <w:t>v</w:t>
      </w:r>
      <w:r>
        <w:rPr>
          <w:rFonts w:cs="Arial"/>
        </w:rPr>
        <w:t> </w:t>
      </w:r>
      <w:r w:rsidR="00FA461A" w:rsidRPr="569AB480">
        <w:rPr>
          <w:rFonts w:cs="Arial"/>
        </w:rPr>
        <w:t>rozsahu nutném pro ověření existence skutečné vazby.</w:t>
      </w:r>
    </w:p>
    <w:p w14:paraId="663861C4" w14:textId="179EE711" w:rsidR="00FA461A" w:rsidRPr="00313971" w:rsidRDefault="00FA461A" w:rsidP="00FA461A">
      <w:pPr>
        <w:rPr>
          <w:rFonts w:cs="Arial"/>
        </w:rPr>
      </w:pPr>
      <w:r w:rsidRPr="00313971">
        <w:rPr>
          <w:rFonts w:cs="Arial"/>
        </w:rPr>
        <w:lastRenderedPageBreak/>
        <w:t xml:space="preserve">Pokud bude zjištěna vazba mezi jménem ověřované osoby </w:t>
      </w:r>
      <w:r w:rsidR="00B83B3E" w:rsidRPr="00313971">
        <w:rPr>
          <w:rFonts w:cs="Arial"/>
        </w:rPr>
        <w:t>a</w:t>
      </w:r>
      <w:r w:rsidR="00B83B3E">
        <w:rPr>
          <w:rFonts w:cs="Arial"/>
        </w:rPr>
        <w:t> </w:t>
      </w:r>
      <w:r w:rsidRPr="00313971">
        <w:rPr>
          <w:rFonts w:cs="Arial"/>
        </w:rPr>
        <w:t xml:space="preserve">dodavatelem bude </w:t>
      </w:r>
      <w:r w:rsidR="0052061D">
        <w:rPr>
          <w:rFonts w:cs="Arial"/>
        </w:rPr>
        <w:t xml:space="preserve">administrativní </w:t>
      </w:r>
      <w:r w:rsidRPr="00313971">
        <w:rPr>
          <w:rFonts w:cs="Arial"/>
        </w:rPr>
        <w:t xml:space="preserve">ověření uzavřeno se zjištěním potenciálního střetu zájmů </w:t>
      </w:r>
      <w:r w:rsidR="00B83B3E" w:rsidRPr="00313971">
        <w:rPr>
          <w:rFonts w:cs="Arial"/>
        </w:rPr>
        <w:t>a</w:t>
      </w:r>
      <w:r w:rsidR="00B83B3E">
        <w:rPr>
          <w:rFonts w:cs="Arial"/>
        </w:rPr>
        <w:t> </w:t>
      </w:r>
      <w:r w:rsidRPr="00313971">
        <w:rPr>
          <w:rFonts w:cs="Arial"/>
        </w:rPr>
        <w:t>návazně bude zahájena veřejnosprávní kontrola.</w:t>
      </w:r>
    </w:p>
    <w:p w14:paraId="1C0B8302" w14:textId="420662C3" w:rsidR="00FA461A" w:rsidRPr="00313971" w:rsidRDefault="00FA461A" w:rsidP="00FA461A">
      <w:pPr>
        <w:rPr>
          <w:rFonts w:cs="Arial"/>
        </w:rPr>
      </w:pPr>
      <w:r w:rsidRPr="00313971">
        <w:rPr>
          <w:rFonts w:cs="Arial"/>
        </w:rPr>
        <w:t xml:space="preserve">Pokud zadavatel odmítne předložit seznam osob </w:t>
      </w:r>
      <w:r w:rsidR="00B83B3E" w:rsidRPr="00313971">
        <w:rPr>
          <w:rFonts w:cs="Arial"/>
        </w:rPr>
        <w:t>a</w:t>
      </w:r>
      <w:r w:rsidR="00B83B3E">
        <w:rPr>
          <w:rFonts w:cs="Arial"/>
        </w:rPr>
        <w:t> </w:t>
      </w:r>
      <w:r w:rsidRPr="00313971">
        <w:rPr>
          <w:rFonts w:cs="Arial"/>
        </w:rPr>
        <w:t xml:space="preserve">podepsaná čestná prohlášení </w:t>
      </w:r>
      <w:r w:rsidR="00B83B3E" w:rsidRPr="00313971">
        <w:rPr>
          <w:rFonts w:cs="Arial"/>
        </w:rPr>
        <w:t>o</w:t>
      </w:r>
      <w:r w:rsidR="00B83B3E">
        <w:rPr>
          <w:rFonts w:cs="Arial"/>
        </w:rPr>
        <w:t> </w:t>
      </w:r>
      <w:r w:rsidRPr="00313971">
        <w:rPr>
          <w:rFonts w:cs="Arial"/>
        </w:rPr>
        <w:t xml:space="preserve">neexistenci střetu zájmů, bude administrativní ověření uzavřeno </w:t>
      </w:r>
      <w:r>
        <w:rPr>
          <w:rFonts w:cs="Arial"/>
        </w:rPr>
        <w:t>s tím, že náklady z ověřované VŘ/ZŘ nejsou způsobilé z důvodu nedoložení potřebných dokumentů.</w:t>
      </w:r>
    </w:p>
    <w:p w14:paraId="00D2E23E" w14:textId="38743BBC" w:rsidR="00AE4C4A" w:rsidRDefault="0030427A" w:rsidP="00AE4C4A">
      <w:pPr>
        <w:rPr>
          <w:szCs w:val="22"/>
        </w:rPr>
      </w:pPr>
      <w:r w:rsidRPr="79252398">
        <w:rPr>
          <w:rFonts w:cs="Arial"/>
        </w:rPr>
        <w:t xml:space="preserve">Lhůty pro </w:t>
      </w:r>
      <w:r w:rsidR="006A3E79">
        <w:rPr>
          <w:rFonts w:cs="Arial"/>
        </w:rPr>
        <w:t xml:space="preserve">administrativní </w:t>
      </w:r>
      <w:r w:rsidRPr="79252398">
        <w:rPr>
          <w:rFonts w:cs="Arial"/>
        </w:rPr>
        <w:t xml:space="preserve">ověření VŘ/ZŘ v průběhu realizace projektu jsou </w:t>
      </w:r>
      <w:r w:rsidRPr="00A1386F">
        <w:rPr>
          <w:rFonts w:cs="Arial"/>
        </w:rPr>
        <w:t xml:space="preserve">stanoveny v příloze </w:t>
      </w:r>
      <w:r w:rsidR="00FC7103">
        <w:rPr>
          <w:rFonts w:cs="Arial"/>
        </w:rPr>
        <w:t>č. 6</w:t>
      </w:r>
      <w:r w:rsidRPr="00A1386F">
        <w:br/>
      </w:r>
      <w:r w:rsidRPr="00A1386F">
        <w:rPr>
          <w:rFonts w:cs="Arial"/>
        </w:rPr>
        <w:t>PŽP Zadávání veřejných zakázek/zakázek.</w:t>
      </w:r>
      <w:r w:rsidR="008A5955" w:rsidRPr="00A1386F" w:rsidDel="00FB7059">
        <w:rPr>
          <w:szCs w:val="22"/>
        </w:rPr>
        <w:t xml:space="preserve"> </w:t>
      </w:r>
      <w:r w:rsidR="00CA482E" w:rsidRPr="00A1386F">
        <w:rPr>
          <w:szCs w:val="22"/>
        </w:rPr>
        <w:t>S</w:t>
      </w:r>
      <w:r w:rsidR="008A5955" w:rsidRPr="00A1386F" w:rsidDel="00FB7059">
        <w:rPr>
          <w:szCs w:val="22"/>
        </w:rPr>
        <w:t xml:space="preserve">tanovená lhůta </w:t>
      </w:r>
      <w:r w:rsidR="008A5955" w:rsidRPr="00A1386F">
        <w:rPr>
          <w:szCs w:val="22"/>
        </w:rPr>
        <w:t>u</w:t>
      </w:r>
      <w:r w:rsidR="008A5955" w:rsidRPr="00A1386F" w:rsidDel="00FB7059">
        <w:rPr>
          <w:szCs w:val="22"/>
        </w:rPr>
        <w:t>rčená pro procesy Ř</w:t>
      </w:r>
      <w:r w:rsidR="008A5955" w:rsidDel="00FB7059">
        <w:rPr>
          <w:szCs w:val="22"/>
        </w:rPr>
        <w:t xml:space="preserve">O </w:t>
      </w:r>
      <w:r w:rsidR="008A5955">
        <w:rPr>
          <w:szCs w:val="22"/>
        </w:rPr>
        <w:t>O</w:t>
      </w:r>
      <w:r w:rsidR="008A5955" w:rsidDel="00FB7059">
        <w:rPr>
          <w:szCs w:val="22"/>
        </w:rPr>
        <w:t xml:space="preserve">PTP </w:t>
      </w:r>
      <w:r w:rsidR="00DC05FF">
        <w:rPr>
          <w:szCs w:val="22"/>
        </w:rPr>
        <w:t xml:space="preserve">může být </w:t>
      </w:r>
      <w:r w:rsidR="008A5955">
        <w:rPr>
          <w:szCs w:val="22"/>
        </w:rPr>
        <w:t>a</w:t>
      </w:r>
      <w:r w:rsidR="008A5955" w:rsidDel="00FB7059">
        <w:rPr>
          <w:szCs w:val="22"/>
        </w:rPr>
        <w:t xml:space="preserve">dekvátně prodloužena, </w:t>
      </w:r>
      <w:r w:rsidR="00B83B3E">
        <w:rPr>
          <w:szCs w:val="22"/>
        </w:rPr>
        <w:t>a </w:t>
      </w:r>
      <w:r w:rsidR="008A5955" w:rsidDel="00FB7059">
        <w:rPr>
          <w:szCs w:val="22"/>
        </w:rPr>
        <w:t xml:space="preserve">to </w:t>
      </w:r>
      <w:r w:rsidR="008A5955">
        <w:rPr>
          <w:szCs w:val="22"/>
        </w:rPr>
        <w:t>v</w:t>
      </w:r>
      <w:r w:rsidR="008A5955" w:rsidDel="00FB7059">
        <w:rPr>
          <w:szCs w:val="22"/>
        </w:rPr>
        <w:t xml:space="preserve"> případě, že bude nutné </w:t>
      </w:r>
      <w:r w:rsidR="008A5955">
        <w:rPr>
          <w:szCs w:val="22"/>
        </w:rPr>
        <w:t>v</w:t>
      </w:r>
      <w:r w:rsidR="008A5955" w:rsidDel="00FB7059">
        <w:rPr>
          <w:szCs w:val="22"/>
        </w:rPr>
        <w:t>yužít posouzení experta.</w:t>
      </w:r>
    </w:p>
    <w:p w14:paraId="16293242" w14:textId="207F957D" w:rsidR="00352802" w:rsidRDefault="008C12E6" w:rsidP="00736079">
      <w:pPr>
        <w:tabs>
          <w:tab w:val="left" w:pos="6379"/>
        </w:tabs>
        <w:rPr>
          <w:rFonts w:cs="Arial"/>
        </w:rPr>
      </w:pPr>
      <w:r w:rsidRPr="79252398">
        <w:rPr>
          <w:rFonts w:cs="Arial"/>
        </w:rPr>
        <w:t xml:space="preserve">V rámci projektů OPTP je povinné ověření všech VŘ/ZŘ, jež jsou spolufinancované z OPTP, </w:t>
      </w:r>
      <w:r w:rsidR="00B83B3E" w:rsidRPr="79252398">
        <w:rPr>
          <w:rFonts w:cs="Arial"/>
        </w:rPr>
        <w:t>a</w:t>
      </w:r>
      <w:r w:rsidR="00B83B3E">
        <w:rPr>
          <w:rFonts w:cs="Arial"/>
        </w:rPr>
        <w:t> </w:t>
      </w:r>
      <w:r w:rsidRPr="79252398">
        <w:rPr>
          <w:rFonts w:cs="Arial"/>
        </w:rPr>
        <w:t xml:space="preserve">to ve výši rovné nebo </w:t>
      </w:r>
      <w:r w:rsidRPr="001C22A4">
        <w:rPr>
          <w:rFonts w:cs="Arial"/>
          <w:b/>
          <w:bCs/>
        </w:rPr>
        <w:t>vyšší než 500 tis. Kč bez DPH</w:t>
      </w:r>
      <w:r w:rsidRPr="79252398">
        <w:rPr>
          <w:rFonts w:cs="Arial"/>
        </w:rPr>
        <w:t>.</w:t>
      </w:r>
    </w:p>
    <w:p w14:paraId="4BC57ED8" w14:textId="1B242854" w:rsidR="00205E9A" w:rsidRDefault="00FC5BC3" w:rsidP="00736079">
      <w:pPr>
        <w:pStyle w:val="Styl7"/>
        <w:spacing w:after="120"/>
        <w:ind w:left="283" w:hanging="357"/>
      </w:pPr>
      <w:bookmarkStart w:id="607" w:name="_Toc499276796"/>
      <w:bookmarkStart w:id="608" w:name="_Toc499288514"/>
      <w:bookmarkStart w:id="609" w:name="_Toc493836826"/>
      <w:bookmarkStart w:id="610" w:name="_Toc499276797"/>
      <w:bookmarkStart w:id="611" w:name="_Toc499288515"/>
      <w:bookmarkStart w:id="612" w:name="_Toc493836827"/>
      <w:bookmarkStart w:id="613" w:name="_Toc499276798"/>
      <w:bookmarkStart w:id="614" w:name="_Toc499288516"/>
      <w:bookmarkStart w:id="615" w:name="_Toc493836828"/>
      <w:bookmarkStart w:id="616" w:name="_Toc499276799"/>
      <w:bookmarkStart w:id="617" w:name="_Toc499288517"/>
      <w:bookmarkStart w:id="618" w:name="_Toc447547449"/>
      <w:bookmarkStart w:id="619" w:name="_Toc447547450"/>
      <w:bookmarkStart w:id="620" w:name="_Toc431911304"/>
      <w:bookmarkStart w:id="621" w:name="_Toc431911305"/>
      <w:bookmarkStart w:id="622" w:name="_Toc243199662"/>
      <w:bookmarkStart w:id="623" w:name="_Hlk90296506"/>
      <w:bookmarkStart w:id="624" w:name="_Toc190584496"/>
      <w:bookmarkStart w:id="625" w:name="_Toc190587045"/>
      <w:bookmarkStart w:id="626" w:name="_Toc190587114"/>
      <w:bookmarkStart w:id="627" w:name="_Toc204065697"/>
      <w:bookmarkEnd w:id="607"/>
      <w:bookmarkEnd w:id="608"/>
      <w:bookmarkEnd w:id="609"/>
      <w:bookmarkEnd w:id="610"/>
      <w:bookmarkEnd w:id="611"/>
      <w:bookmarkEnd w:id="612"/>
      <w:bookmarkEnd w:id="613"/>
      <w:bookmarkEnd w:id="614"/>
      <w:bookmarkEnd w:id="615"/>
      <w:bookmarkEnd w:id="616"/>
      <w:bookmarkEnd w:id="617"/>
      <w:bookmarkEnd w:id="618"/>
      <w:bookmarkEnd w:id="619"/>
      <w:bookmarkEnd w:id="620"/>
      <w:bookmarkEnd w:id="621"/>
      <w:r>
        <w:t xml:space="preserve"> </w:t>
      </w:r>
      <w:bookmarkStart w:id="628" w:name="_Toc107236295"/>
      <w:r w:rsidR="00444915">
        <w:t>U</w:t>
      </w:r>
      <w:r w:rsidR="00171819" w:rsidRPr="136B55BE">
        <w:t xml:space="preserve">končení </w:t>
      </w:r>
      <w:r w:rsidR="00205E9A">
        <w:t>projektu</w:t>
      </w:r>
      <w:bookmarkEnd w:id="628"/>
      <w:r w:rsidR="00205E9A">
        <w:t xml:space="preserve"> </w:t>
      </w:r>
    </w:p>
    <w:p w14:paraId="1D2040D9" w14:textId="318CC55C" w:rsidR="00620908" w:rsidRPr="0021191C" w:rsidRDefault="00205E9A" w:rsidP="00722778">
      <w:pPr>
        <w:pStyle w:val="Nadpis3"/>
        <w:numPr>
          <w:ilvl w:val="2"/>
          <w:numId w:val="53"/>
        </w:numPr>
        <w:spacing w:before="120" w:after="120"/>
        <w:ind w:left="709"/>
      </w:pPr>
      <w:bookmarkStart w:id="629" w:name="_Toc107236296"/>
      <w:r>
        <w:t xml:space="preserve">Předčasné ukončení </w:t>
      </w:r>
      <w:r w:rsidR="00171819" w:rsidRPr="136B55BE">
        <w:t>realizace projektu</w:t>
      </w:r>
      <w:bookmarkEnd w:id="622"/>
      <w:r w:rsidR="000473A3" w:rsidRPr="136B55BE">
        <w:t xml:space="preserve"> – odstoupení od realizace</w:t>
      </w:r>
      <w:r w:rsidR="00631410">
        <w:t xml:space="preserve"> po vydání PA/Rozhodnutí</w:t>
      </w:r>
      <w:bookmarkEnd w:id="629"/>
    </w:p>
    <w:bookmarkEnd w:id="623"/>
    <w:p w14:paraId="23945261" w14:textId="31ED8B80" w:rsidR="000F7FD3" w:rsidRDefault="000F7FD3" w:rsidP="000F7FD3">
      <w:pPr>
        <w:pStyle w:val="Zkladntext"/>
        <w:spacing w:before="120"/>
        <w:rPr>
          <w:rFonts w:eastAsia="Calibri" w:cs="Arial"/>
          <w:lang w:val="cs-CZ"/>
        </w:rPr>
      </w:pPr>
      <w:r w:rsidRPr="7857314B">
        <w:rPr>
          <w:rFonts w:eastAsia="Calibri" w:cs="Arial"/>
          <w:lang w:val="cs-CZ"/>
        </w:rPr>
        <w:t xml:space="preserve">Projekt může být předčasně ukončen na základě rozhodnutí ŘO OPTP v případě, že příjemce neplní stanovené Podmínky.  ŘO OPTP oznámí </w:t>
      </w:r>
      <w:r>
        <w:rPr>
          <w:rFonts w:eastAsia="Calibri" w:cs="Arial"/>
          <w:lang w:val="cs-CZ"/>
        </w:rPr>
        <w:t xml:space="preserve">depeší </w:t>
      </w:r>
      <w:r w:rsidRPr="7857314B">
        <w:rPr>
          <w:rFonts w:eastAsia="Calibri" w:cs="Arial"/>
          <w:lang w:val="cs-CZ"/>
        </w:rPr>
        <w:t xml:space="preserve">příjemci své rozhodnutí se zdůvodněním. </w:t>
      </w:r>
    </w:p>
    <w:p w14:paraId="0C29292F" w14:textId="03A72046" w:rsidR="000F7FD3" w:rsidRPr="008D4F3E" w:rsidRDefault="000F7FD3" w:rsidP="000F7FD3">
      <w:pPr>
        <w:pStyle w:val="Zkladntext"/>
        <w:spacing w:before="60" w:after="60"/>
        <w:rPr>
          <w:rFonts w:eastAsia="Calibri" w:cs="Arial"/>
        </w:rPr>
      </w:pPr>
      <w:r w:rsidRPr="54F5FB59">
        <w:rPr>
          <w:rFonts w:eastAsia="Calibri" w:cs="Arial"/>
          <w:lang w:val="cs-CZ"/>
        </w:rPr>
        <w:t xml:space="preserve">Příjemce může </w:t>
      </w:r>
      <w:r w:rsidRPr="61DB4250">
        <w:rPr>
          <w:rFonts w:eastAsia="Calibri" w:cs="Arial"/>
          <w:lang w:val="cs-CZ"/>
        </w:rPr>
        <w:t>odstoupit</w:t>
      </w:r>
      <w:r w:rsidRPr="54F5FB59">
        <w:rPr>
          <w:rFonts w:eastAsia="Calibri" w:cs="Arial"/>
          <w:lang w:val="cs-CZ"/>
        </w:rPr>
        <w:t xml:space="preserve"> od realizace projektu, </w:t>
      </w:r>
      <w:r w:rsidRPr="61DB4250">
        <w:rPr>
          <w:rFonts w:eastAsia="Calibri" w:cs="Arial"/>
          <w:lang w:val="cs-CZ"/>
        </w:rPr>
        <w:t xml:space="preserve">kdy informuje PM prostřednictvím depeše, </w:t>
      </w:r>
      <w:r w:rsidRPr="54F5FB59">
        <w:rPr>
          <w:rFonts w:eastAsia="Calibri" w:cs="Arial"/>
          <w:lang w:val="cs-CZ"/>
        </w:rPr>
        <w:t xml:space="preserve">ve které uvede zdůvodnění odstoupení. </w:t>
      </w:r>
      <w:r w:rsidRPr="61DB4250">
        <w:rPr>
          <w:rFonts w:eastAsia="Calibri" w:cs="Arial"/>
          <w:lang w:val="cs-CZ"/>
        </w:rPr>
        <w:t xml:space="preserve">Následně příjemce vybere “Ukončit projekt” </w:t>
      </w:r>
      <w:r w:rsidR="00B83B3E" w:rsidRPr="61DB4250">
        <w:rPr>
          <w:rFonts w:eastAsia="Calibri" w:cs="Arial"/>
          <w:lang w:val="cs-CZ"/>
        </w:rPr>
        <w:t>a</w:t>
      </w:r>
      <w:r w:rsidR="00B83B3E">
        <w:rPr>
          <w:rFonts w:eastAsia="Calibri" w:cs="Arial"/>
          <w:lang w:val="cs-CZ"/>
        </w:rPr>
        <w:t> </w:t>
      </w:r>
      <w:r w:rsidRPr="61DB4250">
        <w:rPr>
          <w:rFonts w:eastAsia="Calibri" w:cs="Arial"/>
          <w:lang w:val="cs-CZ"/>
        </w:rPr>
        <w:t>uvede znovu důvod.</w:t>
      </w:r>
    </w:p>
    <w:p w14:paraId="2BE3AE70" w14:textId="39F0B3CE" w:rsidR="00112001" w:rsidRDefault="000F7FD3" w:rsidP="000F7FD3">
      <w:pPr>
        <w:pStyle w:val="Zkladntext"/>
        <w:spacing w:before="120" w:after="120"/>
        <w:rPr>
          <w:rFonts w:cs="Arial"/>
          <w:szCs w:val="22"/>
        </w:rPr>
      </w:pPr>
      <w:r>
        <w:rPr>
          <w:rFonts w:eastAsia="Calibri" w:cs="Arial"/>
          <w:szCs w:val="22"/>
          <w:lang w:val="cs-CZ"/>
        </w:rPr>
        <w:t xml:space="preserve">K předčasnému ukončení realizace projektu může dojít ve dvou fázích projektu, </w:t>
      </w:r>
      <w:r w:rsidR="00B83B3E">
        <w:rPr>
          <w:rFonts w:eastAsia="Calibri" w:cs="Arial"/>
          <w:szCs w:val="22"/>
          <w:lang w:val="cs-CZ"/>
        </w:rPr>
        <w:t>a </w:t>
      </w:r>
      <w:r>
        <w:rPr>
          <w:rFonts w:eastAsia="Calibri" w:cs="Arial"/>
          <w:szCs w:val="22"/>
          <w:lang w:val="cs-CZ"/>
        </w:rPr>
        <w:t xml:space="preserve">to buď ještě příjemci nebyla vyplacena </w:t>
      </w:r>
      <w:r w:rsidRPr="7857314B">
        <w:rPr>
          <w:rFonts w:eastAsia="Calibri" w:cs="Arial"/>
          <w:lang w:val="cs-CZ"/>
        </w:rPr>
        <w:t xml:space="preserve">podpora, nebo </w:t>
      </w:r>
      <w:r>
        <w:rPr>
          <w:rFonts w:eastAsia="Calibri" w:cs="Arial"/>
          <w:szCs w:val="22"/>
          <w:lang w:val="cs-CZ"/>
        </w:rPr>
        <w:t xml:space="preserve">mu již byla </w:t>
      </w:r>
      <w:r w:rsidRPr="7857314B">
        <w:rPr>
          <w:rFonts w:eastAsia="Calibri" w:cs="Arial"/>
          <w:lang w:val="cs-CZ"/>
        </w:rPr>
        <w:t>podpora</w:t>
      </w:r>
      <w:r>
        <w:rPr>
          <w:rFonts w:eastAsia="Calibri" w:cs="Arial"/>
          <w:szCs w:val="22"/>
          <w:lang w:val="cs-CZ"/>
        </w:rPr>
        <w:t xml:space="preserve"> vyplacena</w:t>
      </w:r>
      <w:r w:rsidR="00FC7103">
        <w:rPr>
          <w:rFonts w:eastAsia="Calibri" w:cs="Arial"/>
          <w:szCs w:val="22"/>
          <w:lang w:val="cs-CZ"/>
        </w:rPr>
        <w:t>.</w:t>
      </w:r>
      <w:r>
        <w:rPr>
          <w:rFonts w:eastAsia="Calibri" w:cs="Arial"/>
          <w:szCs w:val="22"/>
          <w:lang w:val="cs-CZ"/>
        </w:rPr>
        <w:t xml:space="preserve"> </w:t>
      </w:r>
    </w:p>
    <w:p w14:paraId="58A7B8AE" w14:textId="58F6C2F3" w:rsidR="00380CEB" w:rsidRPr="001A7041" w:rsidRDefault="00BF2250" w:rsidP="00722778">
      <w:pPr>
        <w:pStyle w:val="Nadpis3"/>
        <w:numPr>
          <w:ilvl w:val="2"/>
          <w:numId w:val="53"/>
        </w:numPr>
        <w:spacing w:before="120" w:after="120"/>
        <w:ind w:left="709"/>
      </w:pPr>
      <w:bookmarkStart w:id="630" w:name="_Toc107236297"/>
      <w:r w:rsidRPr="001A7041">
        <w:t>Předčasné ukončení</w:t>
      </w:r>
      <w:r w:rsidR="00BA695F" w:rsidRPr="001A7041">
        <w:t xml:space="preserve"> projektu v případě nevyplacení dotace</w:t>
      </w:r>
      <w:bookmarkEnd w:id="630"/>
    </w:p>
    <w:p w14:paraId="7D7D692C" w14:textId="0DF90E9D" w:rsidR="00AC6275" w:rsidRPr="008D4F3E" w:rsidRDefault="00AC6275" w:rsidP="00AC6275">
      <w:pPr>
        <w:rPr>
          <w:rFonts w:cs="Arial"/>
        </w:rPr>
      </w:pPr>
      <w:r>
        <w:t xml:space="preserve">V případě, kdy bylo příjemci </w:t>
      </w:r>
      <w:r w:rsidRPr="61DB4250">
        <w:rPr>
          <w:rFonts w:cs="Arial"/>
        </w:rPr>
        <w:t xml:space="preserve">MMR </w:t>
      </w:r>
      <w:r>
        <w:t xml:space="preserve">vydáno </w:t>
      </w:r>
      <w:r w:rsidRPr="008D4F3E">
        <w:rPr>
          <w:rFonts w:cs="Arial"/>
        </w:rPr>
        <w:t>Rozhodnutí</w:t>
      </w:r>
      <w:r>
        <w:t xml:space="preserve"> </w:t>
      </w:r>
      <w:r w:rsidR="00B83B3E">
        <w:t>a </w:t>
      </w:r>
      <w:r>
        <w:t xml:space="preserve">zároveň mu nebyla vyplacena </w:t>
      </w:r>
      <w:r>
        <w:rPr>
          <w:rFonts w:cs="Arial"/>
        </w:rPr>
        <w:t>podpora</w:t>
      </w:r>
      <w:r w:rsidRPr="008D4F3E">
        <w:rPr>
          <w:rFonts w:cs="Arial"/>
        </w:rPr>
        <w:t xml:space="preserve">, </w:t>
      </w:r>
      <w:r w:rsidRPr="61DB4250">
        <w:rPr>
          <w:rFonts w:cs="Arial"/>
        </w:rPr>
        <w:t xml:space="preserve">dojde ke kontrole, zda nejsou zaúčtované faktury </w:t>
      </w:r>
      <w:r w:rsidR="00B83B3E" w:rsidRPr="61DB4250">
        <w:rPr>
          <w:rFonts w:cs="Arial"/>
        </w:rPr>
        <w:t>v</w:t>
      </w:r>
      <w:r w:rsidR="00B83B3E">
        <w:rPr>
          <w:rFonts w:cs="Arial"/>
        </w:rPr>
        <w:t> </w:t>
      </w:r>
      <w:r w:rsidRPr="61DB4250">
        <w:rPr>
          <w:rFonts w:cs="Arial"/>
        </w:rPr>
        <w:t xml:space="preserve">DIS, případně příjemce zajistí jejich odúčtování </w:t>
      </w:r>
      <w:r w:rsidR="00B83B3E" w:rsidRPr="61DB4250">
        <w:rPr>
          <w:rFonts w:cs="Arial"/>
        </w:rPr>
        <w:t>z</w:t>
      </w:r>
      <w:r w:rsidR="00B83B3E">
        <w:rPr>
          <w:rFonts w:cs="Arial"/>
        </w:rPr>
        <w:t> </w:t>
      </w:r>
      <w:r w:rsidRPr="61DB4250">
        <w:rPr>
          <w:rFonts w:cs="Arial"/>
        </w:rPr>
        <w:t xml:space="preserve">projektu, </w:t>
      </w:r>
      <w:r>
        <w:rPr>
          <w:rFonts w:cs="Arial"/>
        </w:rPr>
        <w:t xml:space="preserve">ŘO OPTP vydá Rozhodnutí </w:t>
      </w:r>
      <w:r w:rsidR="00B83B3E">
        <w:rPr>
          <w:rFonts w:cs="Arial"/>
        </w:rPr>
        <w:t>o </w:t>
      </w:r>
      <w:r>
        <w:rPr>
          <w:rFonts w:cs="Arial"/>
        </w:rPr>
        <w:t xml:space="preserve">odnětí </w:t>
      </w:r>
      <w:r>
        <w:t>dotace</w:t>
      </w:r>
      <w:r>
        <w:rPr>
          <w:rFonts w:cs="Arial"/>
        </w:rPr>
        <w:t xml:space="preserve"> </w:t>
      </w:r>
      <w:r w:rsidR="00B83B3E">
        <w:rPr>
          <w:rFonts w:cs="Arial"/>
        </w:rPr>
        <w:t>a </w:t>
      </w:r>
      <w:r w:rsidRPr="61DB4250">
        <w:rPr>
          <w:rFonts w:cs="Arial"/>
        </w:rPr>
        <w:t>následně</w:t>
      </w:r>
      <w:r>
        <w:t xml:space="preserve"> bude vydáno </w:t>
      </w:r>
      <w:r w:rsidRPr="61DB4250">
        <w:rPr>
          <w:rFonts w:cs="Arial"/>
        </w:rPr>
        <w:t xml:space="preserve">PM </w:t>
      </w:r>
      <w:r>
        <w:rPr>
          <w:rFonts w:cs="Arial"/>
        </w:rPr>
        <w:t xml:space="preserve">odd. 55 </w:t>
      </w:r>
      <w:r w:rsidRPr="008D4F3E">
        <w:rPr>
          <w:rFonts w:cs="Arial"/>
        </w:rPr>
        <w:t xml:space="preserve">Oznámení </w:t>
      </w:r>
      <w:r w:rsidR="00B83B3E" w:rsidRPr="008D4F3E">
        <w:rPr>
          <w:rFonts w:cs="Arial"/>
        </w:rPr>
        <w:t>o</w:t>
      </w:r>
      <w:r w:rsidR="00B83B3E">
        <w:rPr>
          <w:rFonts w:cs="Arial"/>
        </w:rPr>
        <w:t> </w:t>
      </w:r>
      <w:r w:rsidRPr="008D4F3E">
        <w:rPr>
          <w:rFonts w:cs="Arial"/>
        </w:rPr>
        <w:t>vyřazení akce z programu</w:t>
      </w:r>
      <w:r w:rsidRPr="61DB4250">
        <w:rPr>
          <w:rFonts w:cs="Arial"/>
        </w:rPr>
        <w:t>.</w:t>
      </w:r>
      <w:r>
        <w:t xml:space="preserve"> </w:t>
      </w:r>
    </w:p>
    <w:p w14:paraId="4F38BBEA" w14:textId="2E3BD69F" w:rsidR="00AC6275" w:rsidRPr="008D4F3E" w:rsidRDefault="00AC6275" w:rsidP="00AC6275">
      <w:pPr>
        <w:rPr>
          <w:rFonts w:cs="Arial"/>
        </w:rPr>
      </w:pPr>
      <w:r w:rsidRPr="3F137D36">
        <w:rPr>
          <w:rFonts w:cs="Arial"/>
        </w:rPr>
        <w:t xml:space="preserve">V případě ostatních příjemců </w:t>
      </w:r>
      <w:r w:rsidR="00B83B3E" w:rsidRPr="3F137D36">
        <w:rPr>
          <w:rFonts w:cs="Arial"/>
        </w:rPr>
        <w:t>s</w:t>
      </w:r>
      <w:r w:rsidR="00B83B3E">
        <w:rPr>
          <w:rFonts w:cs="Arial"/>
        </w:rPr>
        <w:t> </w:t>
      </w:r>
      <w:r w:rsidRPr="3F137D36">
        <w:rPr>
          <w:rFonts w:cs="Arial"/>
        </w:rPr>
        <w:t xml:space="preserve">Rozhodnutím </w:t>
      </w:r>
      <w:r w:rsidR="00B83B3E" w:rsidRPr="3F137D36">
        <w:rPr>
          <w:rFonts w:cs="Arial"/>
        </w:rPr>
        <w:t>a</w:t>
      </w:r>
      <w:r w:rsidR="00B83B3E">
        <w:rPr>
          <w:rFonts w:cs="Arial"/>
        </w:rPr>
        <w:t> </w:t>
      </w:r>
      <w:r w:rsidRPr="3F137D36">
        <w:rPr>
          <w:rFonts w:cs="Arial"/>
        </w:rPr>
        <w:t xml:space="preserve">příjemců </w:t>
      </w:r>
      <w:r w:rsidR="00B83B3E" w:rsidRPr="3F137D36">
        <w:rPr>
          <w:rFonts w:cs="Arial"/>
        </w:rPr>
        <w:t>s</w:t>
      </w:r>
      <w:r w:rsidR="00B83B3E">
        <w:rPr>
          <w:rFonts w:cs="Arial"/>
        </w:rPr>
        <w:t> </w:t>
      </w:r>
      <w:r w:rsidRPr="3F137D36">
        <w:rPr>
          <w:rFonts w:cs="Arial"/>
        </w:rPr>
        <w:t xml:space="preserve">PA </w:t>
      </w:r>
      <w:r>
        <w:rPr>
          <w:rFonts w:cs="Arial"/>
        </w:rPr>
        <w:t xml:space="preserve">vydá ŘO OPTP Rozhodnutí </w:t>
      </w:r>
      <w:r w:rsidR="00B83B3E">
        <w:rPr>
          <w:rFonts w:cs="Arial"/>
        </w:rPr>
        <w:t>o </w:t>
      </w:r>
      <w:r>
        <w:rPr>
          <w:rFonts w:cs="Arial"/>
        </w:rPr>
        <w:t>odnětí dotace</w:t>
      </w:r>
      <w:r w:rsidRPr="008D4F3E">
        <w:rPr>
          <w:rFonts w:cs="Arial"/>
        </w:rPr>
        <w:t>.</w:t>
      </w:r>
      <w:r w:rsidRPr="3F137D36">
        <w:rPr>
          <w:rFonts w:cs="Arial"/>
        </w:rPr>
        <w:t xml:space="preserve"> </w:t>
      </w:r>
      <w:r w:rsidR="00B83B3E" w:rsidRPr="3F137D36">
        <w:rPr>
          <w:rFonts w:cs="Arial"/>
        </w:rPr>
        <w:t>U</w:t>
      </w:r>
      <w:r w:rsidR="00B83B3E">
        <w:rPr>
          <w:rFonts w:cs="Arial"/>
        </w:rPr>
        <w:t> </w:t>
      </w:r>
      <w:r w:rsidRPr="3F137D36">
        <w:rPr>
          <w:rFonts w:cs="Arial"/>
        </w:rPr>
        <w:t xml:space="preserve">příjemců </w:t>
      </w:r>
      <w:r w:rsidR="00B83B3E" w:rsidRPr="3F137D36">
        <w:rPr>
          <w:rFonts w:cs="Arial"/>
        </w:rPr>
        <w:t>s</w:t>
      </w:r>
      <w:r w:rsidR="00B83B3E">
        <w:rPr>
          <w:rFonts w:cs="Arial"/>
        </w:rPr>
        <w:t> </w:t>
      </w:r>
      <w:r w:rsidRPr="3F137D36">
        <w:rPr>
          <w:rFonts w:cs="Arial"/>
        </w:rPr>
        <w:t xml:space="preserve">PA </w:t>
      </w:r>
      <w:r w:rsidR="00B83B3E" w:rsidRPr="3F137D36">
        <w:rPr>
          <w:rFonts w:cs="Arial"/>
        </w:rPr>
        <w:t>u</w:t>
      </w:r>
      <w:r w:rsidR="00B83B3E">
        <w:rPr>
          <w:rFonts w:cs="Arial"/>
        </w:rPr>
        <w:t> </w:t>
      </w:r>
      <w:r w:rsidRPr="3F137D36">
        <w:rPr>
          <w:rFonts w:cs="Arial"/>
        </w:rPr>
        <w:t xml:space="preserve">investičních projektů </w:t>
      </w:r>
      <w:r w:rsidR="00B83B3E" w:rsidRPr="3F137D36">
        <w:rPr>
          <w:rFonts w:cs="Arial"/>
        </w:rPr>
        <w:t>v</w:t>
      </w:r>
      <w:r w:rsidR="00B83B3E">
        <w:rPr>
          <w:rFonts w:cs="Arial"/>
        </w:rPr>
        <w:t> </w:t>
      </w:r>
      <w:r w:rsidRPr="3F137D36">
        <w:rPr>
          <w:rFonts w:cs="Arial"/>
        </w:rPr>
        <w:t xml:space="preserve">daném případě zajistí vydání Oznámení </w:t>
      </w:r>
      <w:r w:rsidR="00B83B3E" w:rsidRPr="3F137D36">
        <w:rPr>
          <w:rFonts w:cs="Arial"/>
        </w:rPr>
        <w:t>o</w:t>
      </w:r>
      <w:r w:rsidR="00B83B3E">
        <w:rPr>
          <w:rFonts w:cs="Arial"/>
        </w:rPr>
        <w:t> </w:t>
      </w:r>
      <w:r w:rsidRPr="3F137D36">
        <w:rPr>
          <w:rFonts w:cs="Arial"/>
        </w:rPr>
        <w:t xml:space="preserve">vyřazení akce </w:t>
      </w:r>
      <w:r w:rsidR="00B83B3E" w:rsidRPr="3F137D36">
        <w:rPr>
          <w:rFonts w:cs="Arial"/>
        </w:rPr>
        <w:t>z</w:t>
      </w:r>
      <w:r w:rsidR="00B83B3E">
        <w:rPr>
          <w:rFonts w:cs="Arial"/>
        </w:rPr>
        <w:t> </w:t>
      </w:r>
      <w:r w:rsidRPr="3F137D36">
        <w:rPr>
          <w:rFonts w:cs="Arial"/>
        </w:rPr>
        <w:t>programu jejich OSS jakožto poskytovatel finančních prostředků.</w:t>
      </w:r>
    </w:p>
    <w:p w14:paraId="794C6E56" w14:textId="1A66E68A" w:rsidR="00BA695F" w:rsidRDefault="00BA695F" w:rsidP="00722778">
      <w:pPr>
        <w:pStyle w:val="Nadpis3"/>
        <w:numPr>
          <w:ilvl w:val="2"/>
          <w:numId w:val="53"/>
        </w:numPr>
        <w:spacing w:before="120" w:after="120"/>
        <w:ind w:left="709"/>
      </w:pPr>
      <w:bookmarkStart w:id="631" w:name="_Toc107236298"/>
      <w:r w:rsidRPr="001A7041">
        <w:t>Předčasné ukončení projektu v</w:t>
      </w:r>
      <w:r w:rsidR="00602A42" w:rsidRPr="001A7041">
        <w:t> </w:t>
      </w:r>
      <w:r w:rsidRPr="001A7041">
        <w:t>případě vyplacení dotace</w:t>
      </w:r>
      <w:bookmarkEnd w:id="631"/>
    </w:p>
    <w:p w14:paraId="296533AA" w14:textId="2CE052EB" w:rsidR="004B50CA" w:rsidRDefault="00B83B3E" w:rsidP="004B50CA">
      <w:pPr>
        <w:rPr>
          <w:rFonts w:cs="Arial"/>
        </w:rPr>
      </w:pPr>
      <w:r w:rsidRPr="54F5FB59">
        <w:rPr>
          <w:rFonts w:cs="Arial"/>
        </w:rPr>
        <w:t>V</w:t>
      </w:r>
      <w:r>
        <w:rPr>
          <w:rFonts w:cs="Arial"/>
        </w:rPr>
        <w:t> </w:t>
      </w:r>
      <w:r w:rsidR="004B50CA" w:rsidRPr="54F5FB59">
        <w:rPr>
          <w:rFonts w:cs="Arial"/>
        </w:rPr>
        <w:t xml:space="preserve">případě projektů, kde došlo k realizaci aktivit, bude individuálně posouzen nárok příjemce na proplacení prostředků, </w:t>
      </w:r>
      <w:r w:rsidRPr="54F5FB59">
        <w:rPr>
          <w:rFonts w:cs="Arial"/>
        </w:rPr>
        <w:t>a</w:t>
      </w:r>
      <w:r>
        <w:rPr>
          <w:rFonts w:cs="Arial"/>
        </w:rPr>
        <w:t> </w:t>
      </w:r>
      <w:r w:rsidR="004B50CA" w:rsidRPr="54F5FB59">
        <w:rPr>
          <w:rFonts w:cs="Arial"/>
        </w:rPr>
        <w:t xml:space="preserve">to jen za tu část projektu, která již byla realizována v souladu s PA/Rozhodnutím. Vyplacení této části prostředků je podmíněno alespoň částečným dosažením </w:t>
      </w:r>
      <w:r w:rsidR="004B50CA">
        <w:rPr>
          <w:rFonts w:cs="Arial"/>
        </w:rPr>
        <w:t>účelu</w:t>
      </w:r>
      <w:r w:rsidR="004B50CA" w:rsidRPr="54F5FB59">
        <w:rPr>
          <w:rFonts w:cs="Arial"/>
        </w:rPr>
        <w:t xml:space="preserve"> projektu odpovídajícímu vynaloženým prostředkům. </w:t>
      </w:r>
    </w:p>
    <w:p w14:paraId="2A7BD282" w14:textId="2501EA59" w:rsidR="004B50CA" w:rsidRDefault="004B50CA" w:rsidP="004B50CA">
      <w:pPr>
        <w:rPr>
          <w:rFonts w:cs="Arial"/>
        </w:rPr>
      </w:pPr>
      <w:r w:rsidRPr="54F5FB59">
        <w:rPr>
          <w:rFonts w:cs="Arial"/>
        </w:rPr>
        <w:t xml:space="preserve">V tomto případě </w:t>
      </w:r>
      <w:r w:rsidR="00B83B3E" w:rsidRPr="3F137D36">
        <w:rPr>
          <w:rFonts w:cs="Arial"/>
        </w:rPr>
        <w:t>u</w:t>
      </w:r>
      <w:r w:rsidR="00B83B3E">
        <w:rPr>
          <w:rFonts w:cs="Arial"/>
        </w:rPr>
        <w:t> </w:t>
      </w:r>
      <w:r w:rsidRPr="3F137D36">
        <w:rPr>
          <w:rFonts w:cs="Arial"/>
        </w:rPr>
        <w:t>příjemců MMR</w:t>
      </w:r>
      <w:r w:rsidRPr="54F5FB59">
        <w:rPr>
          <w:rFonts w:cs="Arial"/>
        </w:rPr>
        <w:t xml:space="preserve"> bude vydáno Závěrečné vyhodnocení akce</w:t>
      </w:r>
      <w:r>
        <w:rPr>
          <w:rFonts w:cs="Arial"/>
        </w:rPr>
        <w:t xml:space="preserve"> (dále „ZVA“)</w:t>
      </w:r>
      <w:r w:rsidRPr="3F137D36">
        <w:rPr>
          <w:rFonts w:cs="Arial"/>
        </w:rPr>
        <w:t xml:space="preserve">. </w:t>
      </w:r>
      <w:r w:rsidR="00B83B3E" w:rsidRPr="3F137D36">
        <w:rPr>
          <w:rFonts w:cs="Arial"/>
        </w:rPr>
        <w:t>U</w:t>
      </w:r>
      <w:r w:rsidR="00B83B3E">
        <w:rPr>
          <w:rFonts w:cs="Arial"/>
        </w:rPr>
        <w:t> </w:t>
      </w:r>
      <w:r w:rsidRPr="3F137D36">
        <w:rPr>
          <w:rFonts w:cs="Arial"/>
        </w:rPr>
        <w:t xml:space="preserve">příjemců </w:t>
      </w:r>
      <w:r w:rsidR="00B83B3E" w:rsidRPr="3F137D36">
        <w:rPr>
          <w:rFonts w:cs="Arial"/>
        </w:rPr>
        <w:t>s</w:t>
      </w:r>
      <w:r w:rsidR="00B83B3E">
        <w:rPr>
          <w:rFonts w:cs="Arial"/>
        </w:rPr>
        <w:t> </w:t>
      </w:r>
      <w:r w:rsidRPr="3F137D36">
        <w:rPr>
          <w:rFonts w:cs="Arial"/>
        </w:rPr>
        <w:t xml:space="preserve">PA </w:t>
      </w:r>
      <w:r w:rsidR="00B83B3E" w:rsidRPr="3F137D36">
        <w:rPr>
          <w:rFonts w:cs="Arial"/>
        </w:rPr>
        <w:t>u</w:t>
      </w:r>
      <w:r w:rsidR="00B83B3E">
        <w:rPr>
          <w:rFonts w:cs="Arial"/>
        </w:rPr>
        <w:t> </w:t>
      </w:r>
      <w:r w:rsidRPr="3F137D36">
        <w:rPr>
          <w:rFonts w:cs="Arial"/>
        </w:rPr>
        <w:t xml:space="preserve">investičních projektů </w:t>
      </w:r>
      <w:r w:rsidR="00B83B3E" w:rsidRPr="3F137D36">
        <w:rPr>
          <w:rFonts w:cs="Arial"/>
        </w:rPr>
        <w:t>v</w:t>
      </w:r>
      <w:r w:rsidR="00B83B3E">
        <w:rPr>
          <w:rFonts w:cs="Arial"/>
        </w:rPr>
        <w:t> </w:t>
      </w:r>
      <w:r w:rsidRPr="3F137D36">
        <w:rPr>
          <w:rFonts w:cs="Arial"/>
        </w:rPr>
        <w:t xml:space="preserve">daném případě zajistí vydání </w:t>
      </w:r>
      <w:r>
        <w:rPr>
          <w:rFonts w:cs="Arial"/>
        </w:rPr>
        <w:t>ZVA</w:t>
      </w:r>
      <w:r w:rsidRPr="3F137D36">
        <w:rPr>
          <w:rFonts w:cs="Arial"/>
        </w:rPr>
        <w:t xml:space="preserve"> jejich OSS jakožto poskytovatel finančních prostředků.</w:t>
      </w:r>
    </w:p>
    <w:p w14:paraId="6B477F38" w14:textId="2760AD7F" w:rsidR="004B50CA" w:rsidRDefault="004B50CA" w:rsidP="004B50CA">
      <w:pPr>
        <w:rPr>
          <w:rFonts w:cs="Arial"/>
        </w:rPr>
      </w:pPr>
      <w:r w:rsidRPr="405BF1CC">
        <w:rPr>
          <w:rFonts w:cs="Arial"/>
        </w:rPr>
        <w:t xml:space="preserve">Pokud byl vydán PA/Rozhodnutí </w:t>
      </w:r>
      <w:r w:rsidR="00B83B3E" w:rsidRPr="405BF1CC">
        <w:rPr>
          <w:rFonts w:cs="Arial"/>
        </w:rPr>
        <w:t>a</w:t>
      </w:r>
      <w:r w:rsidR="00B83B3E">
        <w:rPr>
          <w:rFonts w:cs="Arial"/>
        </w:rPr>
        <w:t> </w:t>
      </w:r>
      <w:r w:rsidRPr="405BF1CC">
        <w:rPr>
          <w:rFonts w:cs="Arial"/>
        </w:rPr>
        <w:t xml:space="preserve">příjemci vyplacena dotace či její část, musí ŘO OPTP posoudit, zda se nejedná o podezření na </w:t>
      </w:r>
      <w:r w:rsidR="00AC05E5">
        <w:rPr>
          <w:rFonts w:cs="Arial"/>
        </w:rPr>
        <w:t>PRK</w:t>
      </w:r>
      <w:r w:rsidRPr="405BF1CC">
        <w:rPr>
          <w:rFonts w:cs="Arial"/>
        </w:rPr>
        <w:t xml:space="preserve"> z důvodu nenaplnění účelu projektu. V takovém případě</w:t>
      </w:r>
      <w:r w:rsidR="008E7AFF">
        <w:rPr>
          <w:rFonts w:cs="Arial"/>
        </w:rPr>
        <w:t>, tzn. po uplynutí lhůty, ve kterém mělo být účelu dosaženo</w:t>
      </w:r>
      <w:r w:rsidRPr="405BF1CC">
        <w:rPr>
          <w:rFonts w:cs="Arial"/>
        </w:rPr>
        <w:t xml:space="preserve"> předá PM podnět na příslušný finanční úřad, který jej dále řeší v rámci správy odvodů za </w:t>
      </w:r>
      <w:r w:rsidR="00AC05E5">
        <w:rPr>
          <w:rFonts w:cs="Arial"/>
        </w:rPr>
        <w:t>PRK</w:t>
      </w:r>
      <w:r w:rsidRPr="405BF1CC">
        <w:rPr>
          <w:rFonts w:cs="Arial"/>
        </w:rPr>
        <w:t>.</w:t>
      </w:r>
    </w:p>
    <w:p w14:paraId="30FA76EB" w14:textId="5D2C45BC" w:rsidR="004B50CA" w:rsidRPr="00CB42DC" w:rsidRDefault="00B83B3E" w:rsidP="004B50CA">
      <w:pPr>
        <w:autoSpaceDE w:val="0"/>
        <w:autoSpaceDN w:val="0"/>
        <w:adjustRightInd w:val="0"/>
        <w:rPr>
          <w:rFonts w:cs="Arial"/>
        </w:rPr>
      </w:pPr>
      <w:r w:rsidRPr="00CB42DC">
        <w:rPr>
          <w:rFonts w:cs="Arial"/>
        </w:rPr>
        <w:t>V</w:t>
      </w:r>
      <w:r>
        <w:rPr>
          <w:rFonts w:cs="Arial"/>
        </w:rPr>
        <w:t> </w:t>
      </w:r>
      <w:r w:rsidR="004B50CA" w:rsidRPr="00CB42DC">
        <w:rPr>
          <w:rFonts w:cs="Arial"/>
        </w:rPr>
        <w:t xml:space="preserve">případě, že </w:t>
      </w:r>
      <w:r w:rsidR="004B50CA" w:rsidRPr="00BB0C86">
        <w:rPr>
          <w:rFonts w:cs="Arial"/>
          <w:szCs w:val="22"/>
        </w:rPr>
        <w:t xml:space="preserve">ŘO OPTP zjistí okolnosti </w:t>
      </w:r>
      <w:r w:rsidR="004B50CA" w:rsidRPr="00CB42DC">
        <w:rPr>
          <w:rFonts w:cs="Arial"/>
        </w:rPr>
        <w:t>nasvědčující tomu, že účel, na který byla</w:t>
      </w:r>
      <w:r w:rsidR="004B50CA">
        <w:rPr>
          <w:rFonts w:cs="Arial"/>
        </w:rPr>
        <w:t xml:space="preserve"> </w:t>
      </w:r>
      <w:r w:rsidR="004B50CA" w:rsidRPr="00CB42DC">
        <w:rPr>
          <w:rFonts w:cs="Arial"/>
        </w:rPr>
        <w:t xml:space="preserve">dotace poskytnuta, nemůže být včas </w:t>
      </w:r>
      <w:r w:rsidRPr="00CB42DC">
        <w:rPr>
          <w:rFonts w:cs="Arial"/>
        </w:rPr>
        <w:t>a</w:t>
      </w:r>
      <w:r>
        <w:rPr>
          <w:rFonts w:cs="Arial"/>
        </w:rPr>
        <w:t> </w:t>
      </w:r>
      <w:r w:rsidR="004B50CA" w:rsidRPr="00CB42DC">
        <w:rPr>
          <w:rFonts w:cs="Arial"/>
        </w:rPr>
        <w:t>řádně splněn, je možné postupovat dle § 15</w:t>
      </w:r>
      <w:r w:rsidR="004B50CA">
        <w:rPr>
          <w:rFonts w:cs="Arial"/>
        </w:rPr>
        <w:t xml:space="preserve"> </w:t>
      </w:r>
      <w:r w:rsidR="004B50CA" w:rsidRPr="00CB42DC">
        <w:rPr>
          <w:rFonts w:cs="Arial"/>
        </w:rPr>
        <w:t xml:space="preserve">odst. 1 písm. d) zákona </w:t>
      </w:r>
      <w:r w:rsidRPr="00CB42DC">
        <w:rPr>
          <w:rFonts w:cs="Arial"/>
        </w:rPr>
        <w:t>o</w:t>
      </w:r>
      <w:r>
        <w:rPr>
          <w:rFonts w:cs="Arial"/>
        </w:rPr>
        <w:t> </w:t>
      </w:r>
      <w:r w:rsidR="004B50CA" w:rsidRPr="00CB42DC">
        <w:rPr>
          <w:rFonts w:cs="Arial"/>
        </w:rPr>
        <w:t>rozpočtových pravidlech, tj. příjemci dotaci odejmout.</w:t>
      </w:r>
    </w:p>
    <w:p w14:paraId="13B0E506" w14:textId="70EEEB68" w:rsidR="004B50CA" w:rsidRPr="00CB42DC" w:rsidRDefault="004B50CA" w:rsidP="004B50CA">
      <w:pPr>
        <w:autoSpaceDE w:val="0"/>
        <w:autoSpaceDN w:val="0"/>
        <w:adjustRightInd w:val="0"/>
        <w:rPr>
          <w:rFonts w:cs="Arial"/>
        </w:rPr>
      </w:pPr>
      <w:r w:rsidRPr="00BB0C86">
        <w:rPr>
          <w:rFonts w:cs="Arial"/>
          <w:szCs w:val="22"/>
        </w:rPr>
        <w:lastRenderedPageBreak/>
        <w:t xml:space="preserve">Řízení </w:t>
      </w:r>
      <w:r w:rsidR="00B83B3E" w:rsidRPr="00BB0C86">
        <w:rPr>
          <w:rFonts w:cs="Arial"/>
          <w:szCs w:val="22"/>
        </w:rPr>
        <w:t>o</w:t>
      </w:r>
      <w:r w:rsidR="00B83B3E">
        <w:rPr>
          <w:rFonts w:cs="Arial"/>
          <w:szCs w:val="22"/>
        </w:rPr>
        <w:t> </w:t>
      </w:r>
      <w:r w:rsidRPr="00BB0C86">
        <w:rPr>
          <w:rFonts w:cs="Arial"/>
          <w:szCs w:val="22"/>
        </w:rPr>
        <w:t xml:space="preserve">odnětí dotace může ŘO zahájit, pokud již nedošlo k zahájení daňové kontroly, jejímž předmětem je zjištění, zda došlo </w:t>
      </w:r>
      <w:r w:rsidR="00B83B3E" w:rsidRPr="00BB0C86">
        <w:rPr>
          <w:rFonts w:cs="Arial"/>
          <w:szCs w:val="22"/>
        </w:rPr>
        <w:t>k</w:t>
      </w:r>
      <w:r w:rsidR="00B83B3E">
        <w:rPr>
          <w:rFonts w:cs="Arial"/>
          <w:szCs w:val="22"/>
        </w:rPr>
        <w:t> </w:t>
      </w:r>
      <w:r w:rsidR="00AC05E5">
        <w:rPr>
          <w:rFonts w:cs="Arial"/>
          <w:szCs w:val="22"/>
        </w:rPr>
        <w:t>PRK</w:t>
      </w:r>
      <w:r w:rsidRPr="00D502A1">
        <w:rPr>
          <w:rFonts w:cs="Arial"/>
          <w:szCs w:val="22"/>
        </w:rPr>
        <w:t xml:space="preserve">. Odejmout dotaci ve správním řízení je možné také pokud nastala některá </w:t>
      </w:r>
      <w:r w:rsidR="00B83B3E" w:rsidRPr="00D502A1">
        <w:rPr>
          <w:rFonts w:cs="Arial"/>
          <w:szCs w:val="22"/>
        </w:rPr>
        <w:t>z</w:t>
      </w:r>
      <w:r w:rsidR="00B83B3E">
        <w:rPr>
          <w:rFonts w:cs="Arial"/>
          <w:szCs w:val="22"/>
        </w:rPr>
        <w:t> </w:t>
      </w:r>
      <w:r w:rsidRPr="00D502A1">
        <w:rPr>
          <w:rFonts w:cs="Arial"/>
          <w:szCs w:val="22"/>
        </w:rPr>
        <w:t xml:space="preserve">ostatních okolností předvídaných § 15 zákona </w:t>
      </w:r>
      <w:r w:rsidR="00B83B3E" w:rsidRPr="00D502A1">
        <w:rPr>
          <w:rFonts w:cs="Arial"/>
          <w:szCs w:val="22"/>
        </w:rPr>
        <w:t>o</w:t>
      </w:r>
      <w:r w:rsidR="00B83B3E">
        <w:rPr>
          <w:rFonts w:cs="Arial"/>
          <w:szCs w:val="22"/>
        </w:rPr>
        <w:t> </w:t>
      </w:r>
      <w:r w:rsidRPr="00D502A1">
        <w:rPr>
          <w:rFonts w:cs="Arial"/>
          <w:szCs w:val="22"/>
        </w:rPr>
        <w:t>rozpočtových pravidlech.</w:t>
      </w:r>
    </w:p>
    <w:p w14:paraId="044ECDE2" w14:textId="52854B0A" w:rsidR="004B50CA" w:rsidRPr="00CB42DC" w:rsidRDefault="004B50CA" w:rsidP="004B50CA">
      <w:pPr>
        <w:autoSpaceDE w:val="0"/>
        <w:autoSpaceDN w:val="0"/>
        <w:adjustRightInd w:val="0"/>
        <w:rPr>
          <w:rFonts w:cs="Arial"/>
        </w:rPr>
      </w:pPr>
      <w:r w:rsidRPr="00BB0C86">
        <w:rPr>
          <w:rFonts w:cs="Arial"/>
          <w:szCs w:val="22"/>
        </w:rPr>
        <w:t xml:space="preserve">ŘO </w:t>
      </w:r>
      <w:r w:rsidR="00B83B3E" w:rsidRPr="00BB0C86">
        <w:rPr>
          <w:rFonts w:cs="Arial"/>
          <w:szCs w:val="22"/>
        </w:rPr>
        <w:t>v</w:t>
      </w:r>
      <w:r w:rsidR="00B83B3E">
        <w:rPr>
          <w:rFonts w:cs="Arial"/>
          <w:szCs w:val="22"/>
        </w:rPr>
        <w:t> </w:t>
      </w:r>
      <w:r w:rsidRPr="00BB0C86">
        <w:rPr>
          <w:rFonts w:cs="Arial"/>
          <w:szCs w:val="22"/>
        </w:rPr>
        <w:t xml:space="preserve">těchto případech (na žádost příjemce či </w:t>
      </w:r>
      <w:r w:rsidR="00B83B3E" w:rsidRPr="00BB0C86">
        <w:rPr>
          <w:rFonts w:cs="Arial"/>
          <w:szCs w:val="22"/>
        </w:rPr>
        <w:t>z</w:t>
      </w:r>
      <w:r w:rsidR="00B83B3E">
        <w:rPr>
          <w:rFonts w:cs="Arial"/>
          <w:szCs w:val="22"/>
        </w:rPr>
        <w:t> </w:t>
      </w:r>
      <w:r w:rsidRPr="00BB0C86">
        <w:rPr>
          <w:rFonts w:cs="Arial"/>
          <w:szCs w:val="22"/>
        </w:rPr>
        <w:t xml:space="preserve">úřední moci) může zahájit řízení </w:t>
      </w:r>
      <w:r w:rsidR="00B83B3E" w:rsidRPr="00BB0C86">
        <w:rPr>
          <w:rFonts w:cs="Arial"/>
          <w:szCs w:val="22"/>
        </w:rPr>
        <w:t>o</w:t>
      </w:r>
      <w:r w:rsidR="00B83B3E">
        <w:rPr>
          <w:rFonts w:cs="Arial"/>
          <w:szCs w:val="22"/>
        </w:rPr>
        <w:t> </w:t>
      </w:r>
      <w:r w:rsidRPr="00BB0C86">
        <w:rPr>
          <w:rFonts w:cs="Arial"/>
          <w:szCs w:val="22"/>
        </w:rPr>
        <w:t>odnětí dotace. P</w:t>
      </w:r>
      <w:r w:rsidRPr="00F1430B">
        <w:rPr>
          <w:rFonts w:cs="Arial"/>
          <w:szCs w:val="22"/>
        </w:rPr>
        <w:t xml:space="preserve">řípadné </w:t>
      </w:r>
      <w:r w:rsidRPr="00D502A1">
        <w:rPr>
          <w:rFonts w:cs="Arial"/>
          <w:szCs w:val="22"/>
        </w:rPr>
        <w:t xml:space="preserve">rozhodnutí </w:t>
      </w:r>
      <w:r w:rsidR="00B83B3E" w:rsidRPr="00D502A1">
        <w:rPr>
          <w:rFonts w:cs="Arial"/>
          <w:szCs w:val="22"/>
        </w:rPr>
        <w:t>o</w:t>
      </w:r>
      <w:r w:rsidR="00B83B3E">
        <w:rPr>
          <w:rFonts w:cs="Arial"/>
          <w:szCs w:val="22"/>
        </w:rPr>
        <w:t> </w:t>
      </w:r>
      <w:r w:rsidRPr="00D502A1">
        <w:rPr>
          <w:rFonts w:cs="Arial"/>
          <w:szCs w:val="22"/>
        </w:rPr>
        <w:t>odnětí dotace musí obsahov</w:t>
      </w:r>
      <w:r w:rsidRPr="7857314B">
        <w:rPr>
          <w:rFonts w:cs="Arial"/>
        </w:rPr>
        <w:t xml:space="preserve">at lhůtu, do které musí příjemce dosud poskytnuté prostředky vrátit, </w:t>
      </w:r>
      <w:r w:rsidR="00B83B3E" w:rsidRPr="7857314B">
        <w:rPr>
          <w:rFonts w:cs="Arial"/>
        </w:rPr>
        <w:t>a</w:t>
      </w:r>
      <w:r w:rsidR="00B83B3E">
        <w:rPr>
          <w:rFonts w:cs="Arial"/>
        </w:rPr>
        <w:t> </w:t>
      </w:r>
      <w:r w:rsidRPr="7857314B">
        <w:rPr>
          <w:rFonts w:cs="Arial"/>
        </w:rPr>
        <w:t xml:space="preserve">identifikaci účtů, na které mají být tyto finanční prostředky převedeny. </w:t>
      </w:r>
    </w:p>
    <w:p w14:paraId="2DCC6721" w14:textId="39304484" w:rsidR="004B50CA" w:rsidRPr="008D4F3E" w:rsidRDefault="004B50CA" w:rsidP="004B50CA">
      <w:pPr>
        <w:rPr>
          <w:rFonts w:cs="Arial"/>
        </w:rPr>
      </w:pPr>
      <w:r>
        <w:rPr>
          <w:rFonts w:cs="Arial"/>
        </w:rPr>
        <w:t xml:space="preserve">V případě, že poskytnutá dotace nebyla příjemcem na základě rozhodnutí </w:t>
      </w:r>
      <w:r w:rsidR="00B83B3E">
        <w:rPr>
          <w:rFonts w:cs="Arial"/>
        </w:rPr>
        <w:t>o </w:t>
      </w:r>
      <w:r>
        <w:rPr>
          <w:rFonts w:cs="Arial"/>
        </w:rPr>
        <w:t xml:space="preserve">odnětí dotace v dané lhůtě vrácena, bude ŘO postupovat podle platného znění § 15 rozpočtových pravidel.   </w:t>
      </w:r>
    </w:p>
    <w:p w14:paraId="159D39FA" w14:textId="6B94DE1B" w:rsidR="004B50CA" w:rsidRPr="008D4F3E" w:rsidRDefault="004B50CA" w:rsidP="004B50CA">
      <w:pPr>
        <w:rPr>
          <w:rFonts w:cs="Arial"/>
        </w:rPr>
      </w:pPr>
      <w:r w:rsidRPr="008D4F3E">
        <w:rPr>
          <w:rFonts w:cs="Arial"/>
        </w:rPr>
        <w:t xml:space="preserve">V případě odstoupení projektu příjemce OSS bude případ předán na příslušný Orgán finanční správy. </w:t>
      </w:r>
      <w:r w:rsidR="00B83B3E" w:rsidRPr="008D4F3E">
        <w:rPr>
          <w:rFonts w:cs="Arial"/>
        </w:rPr>
        <w:t>V</w:t>
      </w:r>
      <w:r w:rsidR="00B83B3E">
        <w:rPr>
          <w:rFonts w:cs="Arial"/>
        </w:rPr>
        <w:t> </w:t>
      </w:r>
      <w:r w:rsidRPr="008D4F3E">
        <w:rPr>
          <w:rFonts w:cs="Arial"/>
        </w:rPr>
        <w:t xml:space="preserve">případě, kdy se bude jednat </w:t>
      </w:r>
      <w:r w:rsidR="00B83B3E" w:rsidRPr="008D4F3E">
        <w:rPr>
          <w:rFonts w:cs="Arial"/>
        </w:rPr>
        <w:t>o</w:t>
      </w:r>
      <w:r w:rsidR="00B83B3E">
        <w:rPr>
          <w:rFonts w:cs="Arial"/>
        </w:rPr>
        <w:t> </w:t>
      </w:r>
      <w:r w:rsidRPr="008D4F3E">
        <w:rPr>
          <w:rFonts w:cs="Arial"/>
        </w:rPr>
        <w:t xml:space="preserve">odstoupení projektu příjemce </w:t>
      </w:r>
      <w:r>
        <w:rPr>
          <w:rFonts w:cs="Arial"/>
        </w:rPr>
        <w:t>PO</w:t>
      </w:r>
      <w:r w:rsidRPr="008D4F3E">
        <w:rPr>
          <w:rFonts w:cs="Arial"/>
        </w:rPr>
        <w:t xml:space="preserve"> OSS mimo MMR, informuje ŘO OPTP kontaktní osobu poskytovatele dotace </w:t>
      </w:r>
      <w:r w:rsidR="00B83B3E" w:rsidRPr="008D4F3E">
        <w:rPr>
          <w:rFonts w:cs="Arial"/>
        </w:rPr>
        <w:t>o</w:t>
      </w:r>
      <w:r w:rsidR="00B83B3E">
        <w:rPr>
          <w:rFonts w:cs="Arial"/>
        </w:rPr>
        <w:t> </w:t>
      </w:r>
      <w:r w:rsidRPr="008D4F3E">
        <w:rPr>
          <w:rFonts w:cs="Arial"/>
        </w:rPr>
        <w:t xml:space="preserve">nutnosti zahájení řízení </w:t>
      </w:r>
      <w:r w:rsidR="00B83B3E" w:rsidRPr="008D4F3E">
        <w:rPr>
          <w:rFonts w:cs="Arial"/>
        </w:rPr>
        <w:t>o</w:t>
      </w:r>
      <w:r w:rsidR="00B83B3E">
        <w:rPr>
          <w:rFonts w:cs="Arial"/>
        </w:rPr>
        <w:t> </w:t>
      </w:r>
      <w:r w:rsidRPr="008D4F3E">
        <w:rPr>
          <w:rFonts w:cs="Arial"/>
        </w:rPr>
        <w:t>odnětí dotace dopisem ředitele ŘO OPTP.</w:t>
      </w:r>
    </w:p>
    <w:p w14:paraId="5F1B45AD" w14:textId="1D48ADC6" w:rsidR="00620908" w:rsidRPr="0021191C" w:rsidRDefault="00620908" w:rsidP="00722778">
      <w:pPr>
        <w:pStyle w:val="Nadpis3"/>
        <w:numPr>
          <w:ilvl w:val="2"/>
          <w:numId w:val="53"/>
        </w:numPr>
        <w:spacing w:before="120" w:after="120"/>
        <w:ind w:left="709"/>
      </w:pPr>
      <w:bookmarkStart w:id="632" w:name="_Toc466027346"/>
      <w:bookmarkStart w:id="633" w:name="_Toc431911307"/>
      <w:bookmarkStart w:id="634" w:name="_Toc243199664"/>
      <w:bookmarkStart w:id="635" w:name="_Toc107236299"/>
      <w:bookmarkEnd w:id="632"/>
      <w:bookmarkEnd w:id="633"/>
      <w:r w:rsidRPr="001A7041">
        <w:t>U</w:t>
      </w:r>
      <w:r w:rsidRPr="136B55BE">
        <w:t>končení realizace projektu</w:t>
      </w:r>
      <w:bookmarkEnd w:id="634"/>
      <w:bookmarkEnd w:id="635"/>
    </w:p>
    <w:p w14:paraId="722AED45" w14:textId="7808C344" w:rsidR="00AE0ADA" w:rsidRPr="00C672EF" w:rsidRDefault="00AE0ADA" w:rsidP="00AE0ADA">
      <w:pPr>
        <w:pStyle w:val="Default"/>
        <w:spacing w:before="120"/>
        <w:jc w:val="both"/>
        <w:rPr>
          <w:rFonts w:ascii="Arial" w:hAnsi="Arial" w:cs="Arial"/>
          <w:color w:val="auto"/>
          <w:sz w:val="22"/>
          <w:szCs w:val="22"/>
          <w:lang w:eastAsia="en-US"/>
        </w:rPr>
      </w:pPr>
      <w:r w:rsidRPr="00C672EF">
        <w:rPr>
          <w:rFonts w:ascii="Arial" w:hAnsi="Arial" w:cs="Arial"/>
          <w:color w:val="auto"/>
          <w:sz w:val="22"/>
          <w:szCs w:val="22"/>
          <w:lang w:eastAsia="en-US"/>
        </w:rPr>
        <w:t xml:space="preserve">Ukončování projektu začíná od skutečného data ukončení fyzické realizace projektu, následováno finančním ukončováním </w:t>
      </w:r>
      <w:r w:rsidR="00B83B3E" w:rsidRPr="00C672EF">
        <w:rPr>
          <w:rFonts w:ascii="Arial" w:hAnsi="Arial" w:cs="Arial"/>
          <w:color w:val="auto"/>
          <w:sz w:val="22"/>
          <w:szCs w:val="22"/>
          <w:lang w:eastAsia="en-US"/>
        </w:rPr>
        <w:t>a</w:t>
      </w:r>
      <w:r w:rsidR="00B83B3E">
        <w:rPr>
          <w:rFonts w:ascii="Arial" w:hAnsi="Arial" w:cs="Arial"/>
          <w:color w:val="auto"/>
          <w:sz w:val="22"/>
          <w:szCs w:val="22"/>
          <w:lang w:eastAsia="en-US"/>
        </w:rPr>
        <w:t> </w:t>
      </w:r>
      <w:r w:rsidRPr="00C672EF">
        <w:rPr>
          <w:rFonts w:ascii="Arial" w:hAnsi="Arial" w:cs="Arial"/>
          <w:color w:val="auto"/>
          <w:sz w:val="22"/>
          <w:szCs w:val="22"/>
          <w:lang w:eastAsia="en-US"/>
        </w:rPr>
        <w:t>dobou udržitelnosti.</w:t>
      </w:r>
    </w:p>
    <w:p w14:paraId="73DD5D62" w14:textId="1865F784" w:rsidR="00AE0ADA" w:rsidRPr="00C672EF" w:rsidRDefault="00B83B3E" w:rsidP="00AE0ADA">
      <w:pPr>
        <w:pStyle w:val="Default"/>
        <w:spacing w:before="120"/>
        <w:jc w:val="both"/>
        <w:rPr>
          <w:rFonts w:ascii="Arial" w:hAnsi="Arial" w:cs="Arial"/>
          <w:i/>
          <w:color w:val="auto"/>
          <w:sz w:val="22"/>
          <w:szCs w:val="22"/>
          <w:lang w:eastAsia="en-US"/>
        </w:rPr>
      </w:pPr>
      <w:r w:rsidRPr="00C672EF">
        <w:rPr>
          <w:rFonts w:ascii="Arial" w:hAnsi="Arial" w:cs="Arial"/>
          <w:i/>
          <w:color w:val="auto"/>
          <w:sz w:val="22"/>
          <w:szCs w:val="22"/>
          <w:lang w:eastAsia="en-US"/>
        </w:rPr>
        <w:t>K</w:t>
      </w:r>
      <w:r>
        <w:rPr>
          <w:rFonts w:ascii="Arial" w:hAnsi="Arial" w:cs="Arial"/>
          <w:i/>
          <w:color w:val="auto"/>
          <w:sz w:val="22"/>
          <w:szCs w:val="22"/>
          <w:lang w:eastAsia="en-US"/>
        </w:rPr>
        <w:t> </w:t>
      </w:r>
      <w:r w:rsidR="00AE0ADA" w:rsidRPr="00C672EF">
        <w:rPr>
          <w:rFonts w:ascii="Arial" w:hAnsi="Arial" w:cs="Arial"/>
          <w:i/>
          <w:color w:val="auto"/>
          <w:sz w:val="22"/>
          <w:szCs w:val="22"/>
          <w:lang w:eastAsia="en-US"/>
        </w:rPr>
        <w:t xml:space="preserve">finálnímu uzavření projektu dojde za splnění následujících kroků: </w:t>
      </w:r>
    </w:p>
    <w:p w14:paraId="0E547968" w14:textId="22170117" w:rsidR="00AE0ADA" w:rsidRPr="00C672EF" w:rsidRDefault="00AE0ADA" w:rsidP="003C47EA">
      <w:pPr>
        <w:pStyle w:val="Default"/>
        <w:numPr>
          <w:ilvl w:val="0"/>
          <w:numId w:val="70"/>
        </w:numPr>
        <w:spacing w:before="120" w:after="47"/>
        <w:jc w:val="both"/>
        <w:rPr>
          <w:rFonts w:ascii="Arial" w:hAnsi="Arial" w:cs="Arial"/>
          <w:color w:val="auto"/>
          <w:sz w:val="22"/>
          <w:szCs w:val="22"/>
          <w:lang w:eastAsia="en-US"/>
        </w:rPr>
      </w:pPr>
      <w:r w:rsidRPr="65DE91C7">
        <w:rPr>
          <w:rFonts w:ascii="Arial" w:hAnsi="Arial" w:cs="Arial"/>
          <w:color w:val="auto"/>
          <w:sz w:val="22"/>
          <w:szCs w:val="22"/>
          <w:lang w:eastAsia="en-US"/>
        </w:rPr>
        <w:t xml:space="preserve">schválení Závěrečné </w:t>
      </w:r>
      <w:proofErr w:type="spellStart"/>
      <w:r w:rsidRPr="65DE91C7">
        <w:rPr>
          <w:rFonts w:ascii="Arial" w:hAnsi="Arial" w:cs="Arial"/>
          <w:color w:val="auto"/>
          <w:sz w:val="22"/>
          <w:szCs w:val="22"/>
          <w:lang w:eastAsia="en-US"/>
        </w:rPr>
        <w:t>ZoR</w:t>
      </w:r>
      <w:proofErr w:type="spellEnd"/>
      <w:r w:rsidRPr="65DE91C7">
        <w:rPr>
          <w:rFonts w:ascii="Arial" w:hAnsi="Arial" w:cs="Arial"/>
          <w:color w:val="auto"/>
          <w:sz w:val="22"/>
          <w:szCs w:val="22"/>
          <w:lang w:eastAsia="en-US"/>
        </w:rPr>
        <w:t>/ŽoP projektu ze strany ŘO OPTP</w:t>
      </w:r>
      <w:r w:rsidR="00D80036">
        <w:rPr>
          <w:rFonts w:ascii="Arial" w:hAnsi="Arial" w:cs="Arial"/>
          <w:color w:val="auto"/>
          <w:sz w:val="22"/>
          <w:szCs w:val="22"/>
          <w:lang w:eastAsia="en-US"/>
        </w:rPr>
        <w:t>;</w:t>
      </w:r>
      <w:r w:rsidRPr="65DE91C7">
        <w:rPr>
          <w:rFonts w:ascii="Arial" w:hAnsi="Arial" w:cs="Arial"/>
          <w:color w:val="auto"/>
          <w:sz w:val="22"/>
          <w:szCs w:val="22"/>
          <w:lang w:eastAsia="en-US"/>
        </w:rPr>
        <w:t xml:space="preserve"> </w:t>
      </w:r>
    </w:p>
    <w:p w14:paraId="59C2478C" w14:textId="0ED94F36" w:rsidR="00AE0ADA" w:rsidRPr="00C672EF" w:rsidRDefault="00AE0ADA" w:rsidP="003C47EA">
      <w:pPr>
        <w:pStyle w:val="Default"/>
        <w:numPr>
          <w:ilvl w:val="0"/>
          <w:numId w:val="70"/>
        </w:numPr>
        <w:spacing w:after="47"/>
        <w:jc w:val="both"/>
        <w:rPr>
          <w:rFonts w:ascii="Arial" w:eastAsia="Arial" w:hAnsi="Arial" w:cs="Arial"/>
          <w:color w:val="auto"/>
          <w:sz w:val="22"/>
          <w:szCs w:val="22"/>
          <w:lang w:eastAsia="en-US"/>
        </w:rPr>
      </w:pPr>
      <w:r w:rsidRPr="65DE91C7">
        <w:rPr>
          <w:rFonts w:ascii="Arial" w:hAnsi="Arial" w:cs="Arial"/>
          <w:color w:val="auto"/>
          <w:sz w:val="22"/>
          <w:szCs w:val="22"/>
          <w:lang w:eastAsia="en-US"/>
        </w:rPr>
        <w:t>finanční ukončení projektu: vyrovnání všech finančních závazků k</w:t>
      </w:r>
      <w:r w:rsidR="00026B29">
        <w:rPr>
          <w:rFonts w:ascii="Arial" w:hAnsi="Arial" w:cs="Arial"/>
          <w:color w:val="auto"/>
          <w:sz w:val="22"/>
          <w:szCs w:val="22"/>
          <w:lang w:eastAsia="en-US"/>
        </w:rPr>
        <w:t> </w:t>
      </w:r>
      <w:r w:rsidRPr="65DE91C7">
        <w:rPr>
          <w:rFonts w:ascii="Arial" w:hAnsi="Arial" w:cs="Arial"/>
          <w:color w:val="auto"/>
          <w:sz w:val="22"/>
          <w:szCs w:val="22"/>
          <w:lang w:eastAsia="en-US"/>
        </w:rPr>
        <w:t>projektu</w:t>
      </w:r>
      <w:r w:rsidR="00026B29">
        <w:rPr>
          <w:rFonts w:ascii="Arial" w:hAnsi="Arial" w:cs="Arial"/>
          <w:color w:val="auto"/>
          <w:sz w:val="22"/>
          <w:szCs w:val="22"/>
          <w:lang w:eastAsia="en-US"/>
        </w:rPr>
        <w:t xml:space="preserve">; </w:t>
      </w:r>
      <w:r w:rsidRPr="65DE91C7">
        <w:rPr>
          <w:rFonts w:ascii="Arial" w:hAnsi="Arial" w:cs="Arial"/>
          <w:color w:val="auto"/>
          <w:sz w:val="22"/>
          <w:szCs w:val="22"/>
          <w:lang w:eastAsia="en-US"/>
        </w:rPr>
        <w:t xml:space="preserve">vydání Závěrečného vyhodnocení akce </w:t>
      </w:r>
      <w:r w:rsidR="00B83B3E" w:rsidRPr="65DE91C7">
        <w:rPr>
          <w:rFonts w:ascii="Arial" w:hAnsi="Arial" w:cs="Arial"/>
          <w:color w:val="auto"/>
          <w:sz w:val="22"/>
          <w:szCs w:val="22"/>
          <w:lang w:eastAsia="en-US"/>
        </w:rPr>
        <w:t>u</w:t>
      </w:r>
      <w:r w:rsidR="00B83B3E">
        <w:rPr>
          <w:rFonts w:ascii="Arial" w:hAnsi="Arial" w:cs="Arial"/>
          <w:color w:val="auto"/>
          <w:sz w:val="22"/>
          <w:szCs w:val="22"/>
          <w:lang w:eastAsia="en-US"/>
        </w:rPr>
        <w:t> </w:t>
      </w:r>
      <w:r w:rsidRPr="65DE91C7">
        <w:rPr>
          <w:rFonts w:ascii="Arial" w:hAnsi="Arial" w:cs="Arial"/>
          <w:color w:val="auto"/>
          <w:sz w:val="22"/>
          <w:szCs w:val="22"/>
          <w:lang w:eastAsia="en-US"/>
        </w:rPr>
        <w:t xml:space="preserve">projektů MMR </w:t>
      </w:r>
      <w:r w:rsidR="00B83B3E" w:rsidRPr="65DE91C7">
        <w:rPr>
          <w:rFonts w:ascii="Arial" w:hAnsi="Arial" w:cs="Arial"/>
          <w:color w:val="auto"/>
          <w:sz w:val="22"/>
          <w:szCs w:val="22"/>
          <w:lang w:eastAsia="en-US"/>
        </w:rPr>
        <w:t>a</w:t>
      </w:r>
      <w:r w:rsidR="00B83B3E">
        <w:rPr>
          <w:rFonts w:ascii="Arial" w:hAnsi="Arial" w:cs="Arial"/>
          <w:color w:val="auto"/>
          <w:sz w:val="22"/>
          <w:szCs w:val="22"/>
          <w:lang w:eastAsia="en-US"/>
        </w:rPr>
        <w:t> </w:t>
      </w:r>
      <w:r w:rsidR="03F71C4B" w:rsidRPr="1B521AE7">
        <w:rPr>
          <w:rFonts w:ascii="Arial" w:hAnsi="Arial" w:cs="Arial"/>
          <w:color w:val="auto"/>
          <w:sz w:val="22"/>
          <w:szCs w:val="22"/>
          <w:lang w:eastAsia="en-US"/>
        </w:rPr>
        <w:t>investičních projektů OSS/PO OSS</w:t>
      </w:r>
      <w:r w:rsidR="00D80036">
        <w:rPr>
          <w:rFonts w:ascii="Arial" w:hAnsi="Arial" w:cs="Arial"/>
          <w:color w:val="auto"/>
          <w:sz w:val="22"/>
          <w:szCs w:val="22"/>
          <w:lang w:eastAsia="en-US"/>
        </w:rPr>
        <w:t>;</w:t>
      </w:r>
    </w:p>
    <w:p w14:paraId="5EA77323" w14:textId="05AFB0AA" w:rsidR="00AE0ADA" w:rsidRPr="00736079" w:rsidRDefault="00AE0ADA" w:rsidP="003C47EA">
      <w:pPr>
        <w:pStyle w:val="Default"/>
        <w:numPr>
          <w:ilvl w:val="0"/>
          <w:numId w:val="70"/>
        </w:numPr>
        <w:jc w:val="both"/>
        <w:rPr>
          <w:color w:val="auto"/>
          <w:sz w:val="22"/>
          <w:szCs w:val="22"/>
          <w:lang w:eastAsia="en-US"/>
        </w:rPr>
      </w:pPr>
      <w:r w:rsidRPr="65DE91C7">
        <w:rPr>
          <w:rFonts w:ascii="Arial" w:hAnsi="Arial" w:cs="Arial"/>
          <w:color w:val="auto"/>
          <w:sz w:val="22"/>
          <w:szCs w:val="22"/>
          <w:lang w:eastAsia="en-US"/>
        </w:rPr>
        <w:t xml:space="preserve">u relevantních projektů předložení Závěrečné zprávy </w:t>
      </w:r>
      <w:r w:rsidR="00B83B3E" w:rsidRPr="65DE91C7">
        <w:rPr>
          <w:rFonts w:ascii="Arial" w:hAnsi="Arial" w:cs="Arial"/>
          <w:color w:val="auto"/>
          <w:sz w:val="22"/>
          <w:szCs w:val="22"/>
          <w:lang w:eastAsia="en-US"/>
        </w:rPr>
        <w:t>o</w:t>
      </w:r>
      <w:r w:rsidR="00B83B3E">
        <w:rPr>
          <w:rFonts w:ascii="Arial" w:hAnsi="Arial" w:cs="Arial"/>
          <w:color w:val="auto"/>
          <w:sz w:val="22"/>
          <w:szCs w:val="22"/>
          <w:lang w:eastAsia="en-US"/>
        </w:rPr>
        <w:t> </w:t>
      </w:r>
      <w:r w:rsidRPr="65DE91C7">
        <w:rPr>
          <w:rFonts w:ascii="Arial" w:hAnsi="Arial" w:cs="Arial"/>
          <w:color w:val="auto"/>
          <w:sz w:val="22"/>
          <w:szCs w:val="22"/>
          <w:lang w:eastAsia="en-US"/>
        </w:rPr>
        <w:t>udržitelnosti projektu (dále „</w:t>
      </w:r>
      <w:proofErr w:type="spellStart"/>
      <w:r w:rsidRPr="65DE91C7">
        <w:rPr>
          <w:rFonts w:ascii="Arial" w:hAnsi="Arial" w:cs="Arial"/>
          <w:color w:val="auto"/>
          <w:sz w:val="22"/>
          <w:szCs w:val="22"/>
          <w:lang w:eastAsia="en-US"/>
        </w:rPr>
        <w:t>ZoU</w:t>
      </w:r>
      <w:proofErr w:type="spellEnd"/>
      <w:r w:rsidRPr="65DE91C7">
        <w:rPr>
          <w:rFonts w:ascii="Arial" w:hAnsi="Arial" w:cs="Arial"/>
          <w:color w:val="auto"/>
          <w:sz w:val="22"/>
          <w:szCs w:val="22"/>
          <w:lang w:eastAsia="en-US"/>
        </w:rPr>
        <w:t xml:space="preserve"> projektu“). </w:t>
      </w:r>
    </w:p>
    <w:p w14:paraId="07FB840D" w14:textId="7668E530" w:rsidR="0065298F" w:rsidRPr="00FC5BC3" w:rsidRDefault="00FC5BC3" w:rsidP="00736079">
      <w:pPr>
        <w:pStyle w:val="Styl7"/>
        <w:spacing w:after="120"/>
        <w:ind w:left="425" w:hanging="357"/>
      </w:pPr>
      <w:r>
        <w:t xml:space="preserve"> </w:t>
      </w:r>
      <w:bookmarkStart w:id="636" w:name="_Toc107236300"/>
      <w:r w:rsidR="00722062" w:rsidRPr="00FC5BC3">
        <w:t xml:space="preserve">Vyhotovení </w:t>
      </w:r>
      <w:r w:rsidR="005028E4" w:rsidRPr="00FC5BC3">
        <w:t>Závěrečné</w:t>
      </w:r>
      <w:r w:rsidR="00722062" w:rsidRPr="00FC5BC3">
        <w:t>ho</w:t>
      </w:r>
      <w:r w:rsidR="005028E4" w:rsidRPr="00FC5BC3">
        <w:t xml:space="preserve"> vyhodnocení akce</w:t>
      </w:r>
      <w:bookmarkEnd w:id="636"/>
    </w:p>
    <w:p w14:paraId="3C099EF6" w14:textId="3E0DDFFC" w:rsidR="00B057BB" w:rsidRDefault="00B057BB" w:rsidP="400EEA3B">
      <w:pPr>
        <w:rPr>
          <w:szCs w:val="22"/>
        </w:rPr>
      </w:pPr>
      <w:r w:rsidRPr="400EEA3B">
        <w:rPr>
          <w:rFonts w:cs="Arial"/>
        </w:rPr>
        <w:t xml:space="preserve">Zásady postupu zpracování </w:t>
      </w:r>
      <w:r w:rsidR="400EEA3B" w:rsidRPr="400EEA3B">
        <w:rPr>
          <w:rFonts w:eastAsia="Arial" w:cs="Arial"/>
          <w:szCs w:val="22"/>
        </w:rPr>
        <w:t>ZVA</w:t>
      </w:r>
      <w:r w:rsidR="400EEA3B" w:rsidRPr="400EEA3B">
        <w:rPr>
          <w:rFonts w:cs="Arial"/>
        </w:rPr>
        <w:t xml:space="preserve"> </w:t>
      </w:r>
      <w:r w:rsidR="00B83B3E" w:rsidRPr="400EEA3B">
        <w:rPr>
          <w:rFonts w:cs="Arial"/>
        </w:rPr>
        <w:t>u</w:t>
      </w:r>
      <w:r w:rsidR="00B83B3E">
        <w:rPr>
          <w:rFonts w:cs="Arial"/>
        </w:rPr>
        <w:t> </w:t>
      </w:r>
      <w:r w:rsidRPr="400EEA3B">
        <w:rPr>
          <w:rFonts w:cs="Arial"/>
        </w:rPr>
        <w:t xml:space="preserve">programů financování reprodukce majetku hrazených ze </w:t>
      </w:r>
      <w:r w:rsidR="00341DCE" w:rsidRPr="400EEA3B">
        <w:rPr>
          <w:rFonts w:cs="Arial"/>
        </w:rPr>
        <w:t>SR</w:t>
      </w:r>
      <w:r w:rsidRPr="400EEA3B">
        <w:rPr>
          <w:rFonts w:cs="Arial"/>
        </w:rPr>
        <w:t xml:space="preserve"> ČR stanovuje vyhláška č. 560/2006 Sb. </w:t>
      </w:r>
      <w:r w:rsidR="00B83B3E" w:rsidRPr="400EEA3B">
        <w:rPr>
          <w:rFonts w:cs="Arial"/>
        </w:rPr>
        <w:t>a</w:t>
      </w:r>
      <w:r w:rsidR="00B83B3E">
        <w:rPr>
          <w:rFonts w:cs="Arial"/>
        </w:rPr>
        <w:t> </w:t>
      </w:r>
      <w:r w:rsidRPr="400EEA3B">
        <w:rPr>
          <w:rFonts w:cs="Arial"/>
        </w:rPr>
        <w:t>Pokyn MF č. R 1-2010.</w:t>
      </w:r>
      <w:r w:rsidR="400EEA3B" w:rsidRPr="400EEA3B">
        <w:rPr>
          <w:rFonts w:eastAsia="Arial" w:cs="Arial"/>
          <w:szCs w:val="22"/>
        </w:rPr>
        <w:t xml:space="preserve"> Příjemce je povinen přeložit Zprávu pro ZVA </w:t>
      </w:r>
      <w:r w:rsidR="00B83B3E" w:rsidRPr="400EEA3B">
        <w:rPr>
          <w:rFonts w:eastAsia="Arial" w:cs="Arial"/>
          <w:szCs w:val="22"/>
        </w:rPr>
        <w:t>v</w:t>
      </w:r>
      <w:r w:rsidR="00B83B3E">
        <w:rPr>
          <w:rFonts w:eastAsia="Arial" w:cs="Arial"/>
          <w:szCs w:val="22"/>
        </w:rPr>
        <w:t> </w:t>
      </w:r>
      <w:r w:rsidR="400EEA3B" w:rsidRPr="400EEA3B">
        <w:rPr>
          <w:rFonts w:eastAsia="Arial" w:cs="Arial"/>
          <w:szCs w:val="22"/>
        </w:rPr>
        <w:t xml:space="preserve">souladu </w:t>
      </w:r>
      <w:r w:rsidR="00B83B3E" w:rsidRPr="400EEA3B">
        <w:rPr>
          <w:rFonts w:eastAsia="Arial" w:cs="Arial"/>
          <w:szCs w:val="22"/>
        </w:rPr>
        <w:t>s</w:t>
      </w:r>
      <w:r w:rsidR="00B83B3E">
        <w:rPr>
          <w:rFonts w:eastAsia="Arial" w:cs="Arial"/>
          <w:szCs w:val="22"/>
        </w:rPr>
        <w:t> </w:t>
      </w:r>
      <w:r w:rsidR="400EEA3B" w:rsidRPr="400EEA3B">
        <w:rPr>
          <w:rFonts w:eastAsia="Arial" w:cs="Arial"/>
          <w:szCs w:val="22"/>
        </w:rPr>
        <w:t>§ 6 vyhlášky č. 560/2006 Sb.</w:t>
      </w:r>
      <w:r w:rsidRPr="400EEA3B">
        <w:rPr>
          <w:rFonts w:cs="Arial"/>
        </w:rPr>
        <w:t xml:space="preserve"> </w:t>
      </w:r>
      <w:r w:rsidR="400EEA3B" w:rsidRPr="400EEA3B">
        <w:rPr>
          <w:rFonts w:eastAsia="Arial" w:cs="Arial"/>
          <w:szCs w:val="22"/>
        </w:rPr>
        <w:t xml:space="preserve">Tato povinnost je splněna podáním závěrečné </w:t>
      </w:r>
      <w:proofErr w:type="spellStart"/>
      <w:r w:rsidR="400EEA3B" w:rsidRPr="400EEA3B">
        <w:rPr>
          <w:rFonts w:eastAsia="Arial" w:cs="Arial"/>
          <w:szCs w:val="22"/>
        </w:rPr>
        <w:t>ZoR</w:t>
      </w:r>
      <w:proofErr w:type="spellEnd"/>
      <w:r w:rsidR="400EEA3B" w:rsidRPr="400EEA3B">
        <w:rPr>
          <w:rFonts w:eastAsia="Arial" w:cs="Arial"/>
          <w:szCs w:val="22"/>
        </w:rPr>
        <w:t xml:space="preserve"> </w:t>
      </w:r>
      <w:r w:rsidR="00B83B3E" w:rsidRPr="400EEA3B">
        <w:rPr>
          <w:rFonts w:eastAsia="Arial" w:cs="Arial"/>
          <w:szCs w:val="22"/>
        </w:rPr>
        <w:t>a</w:t>
      </w:r>
      <w:r w:rsidR="00B83B3E">
        <w:rPr>
          <w:rFonts w:eastAsia="Arial" w:cs="Arial"/>
          <w:szCs w:val="22"/>
        </w:rPr>
        <w:t> </w:t>
      </w:r>
      <w:r w:rsidR="400EEA3B" w:rsidRPr="400EEA3B">
        <w:rPr>
          <w:rFonts w:eastAsia="Arial" w:cs="Arial"/>
          <w:szCs w:val="22"/>
        </w:rPr>
        <w:t xml:space="preserve">ŽoP </w:t>
      </w:r>
      <w:r w:rsidR="00B83B3E" w:rsidRPr="400EEA3B">
        <w:rPr>
          <w:rFonts w:eastAsia="Arial" w:cs="Arial"/>
          <w:szCs w:val="22"/>
        </w:rPr>
        <w:t>a</w:t>
      </w:r>
      <w:r w:rsidR="00B83B3E">
        <w:rPr>
          <w:rFonts w:eastAsia="Arial" w:cs="Arial"/>
          <w:szCs w:val="22"/>
        </w:rPr>
        <w:t> </w:t>
      </w:r>
      <w:r w:rsidR="400EEA3B" w:rsidRPr="400EEA3B">
        <w:rPr>
          <w:rFonts w:eastAsia="Arial" w:cs="Arial"/>
          <w:szCs w:val="22"/>
        </w:rPr>
        <w:t>ŘO OPTP nepožaduje předložení této přílohy do termínu uvedeném na PA/Rozhodnutí.</w:t>
      </w:r>
    </w:p>
    <w:p w14:paraId="582407C7" w14:textId="7C468F6E" w:rsidR="00B057BB" w:rsidRDefault="00B057BB" w:rsidP="400EEA3B">
      <w:pPr>
        <w:rPr>
          <w:rFonts w:eastAsia="Arial" w:cs="Arial"/>
          <w:szCs w:val="22"/>
        </w:rPr>
      </w:pPr>
      <w:r w:rsidRPr="400EEA3B">
        <w:rPr>
          <w:rFonts w:cs="Arial"/>
        </w:rPr>
        <w:t xml:space="preserve">ZVA podléhají pouze příjemci MMR </w:t>
      </w:r>
      <w:r w:rsidR="00B83B3E" w:rsidRPr="400EEA3B">
        <w:rPr>
          <w:rFonts w:cs="Arial"/>
        </w:rPr>
        <w:t>a</w:t>
      </w:r>
      <w:r w:rsidR="00B83B3E">
        <w:rPr>
          <w:rFonts w:cs="Arial"/>
        </w:rPr>
        <w:t> </w:t>
      </w:r>
      <w:r w:rsidRPr="400EEA3B">
        <w:rPr>
          <w:rFonts w:cs="Arial"/>
        </w:rPr>
        <w:t xml:space="preserve">ostatní OSS, PO OSS, které mají investiční projekty. ZVA zpracovává odd. 55 či OSS jakožto poskytovatel finančních prostředků </w:t>
      </w:r>
      <w:r w:rsidR="00B83B3E" w:rsidRPr="400EEA3B">
        <w:rPr>
          <w:rFonts w:cs="Arial"/>
        </w:rPr>
        <w:t>u</w:t>
      </w:r>
      <w:r w:rsidR="00B83B3E">
        <w:rPr>
          <w:rFonts w:cs="Arial"/>
        </w:rPr>
        <w:t> </w:t>
      </w:r>
      <w:r w:rsidRPr="400EEA3B">
        <w:rPr>
          <w:rFonts w:cs="Arial"/>
        </w:rPr>
        <w:t xml:space="preserve">investičních projektů do dvou let od finančního ukončení projektu na základě Závěrečné </w:t>
      </w:r>
      <w:proofErr w:type="spellStart"/>
      <w:r w:rsidRPr="400EEA3B">
        <w:rPr>
          <w:rFonts w:cs="Arial"/>
        </w:rPr>
        <w:t>ZoR</w:t>
      </w:r>
      <w:proofErr w:type="spellEnd"/>
      <w:r w:rsidRPr="400EEA3B">
        <w:rPr>
          <w:rFonts w:cs="Arial"/>
        </w:rPr>
        <w:t xml:space="preserve"> projektu. ZVA projektů MMR schvaluje ředitel ŘO OPTP, ZVA OSS schvaluje pověřená osoba. </w:t>
      </w:r>
    </w:p>
    <w:p w14:paraId="794B30E9" w14:textId="2F16A802" w:rsidR="00B057BB" w:rsidRDefault="00B057BB" w:rsidP="00B057BB">
      <w:pPr>
        <w:rPr>
          <w:rFonts w:cs="Arial"/>
        </w:rPr>
      </w:pPr>
      <w:r>
        <w:rPr>
          <w:rFonts w:cs="Arial"/>
        </w:rPr>
        <w:t xml:space="preserve">Příjemce je </w:t>
      </w:r>
      <w:r w:rsidR="00B83B3E">
        <w:rPr>
          <w:rFonts w:cs="Arial"/>
        </w:rPr>
        <w:t>o </w:t>
      </w:r>
      <w:r>
        <w:rPr>
          <w:rFonts w:cs="Arial"/>
        </w:rPr>
        <w:t xml:space="preserve">vydání ZVA informován depeší. </w:t>
      </w:r>
    </w:p>
    <w:p w14:paraId="2F5267AA" w14:textId="24F2B38C" w:rsidR="00620908" w:rsidRPr="0021191C" w:rsidRDefault="00FC5BC3" w:rsidP="00736079">
      <w:pPr>
        <w:pStyle w:val="Styl7"/>
        <w:spacing w:after="120"/>
        <w:ind w:left="425" w:hanging="357"/>
      </w:pPr>
      <w:bookmarkStart w:id="637" w:name="_Toc431911309"/>
      <w:bookmarkStart w:id="638" w:name="_Toc415490146"/>
      <w:bookmarkStart w:id="639" w:name="_Toc415490262"/>
      <w:bookmarkStart w:id="640" w:name="_Toc415568480"/>
      <w:bookmarkStart w:id="641" w:name="_Toc415490147"/>
      <w:bookmarkStart w:id="642" w:name="_Toc415490263"/>
      <w:bookmarkStart w:id="643" w:name="_Toc415568481"/>
      <w:bookmarkStart w:id="644" w:name="_Toc415490148"/>
      <w:bookmarkStart w:id="645" w:name="_Toc415490264"/>
      <w:bookmarkStart w:id="646" w:name="_Toc415568482"/>
      <w:bookmarkStart w:id="647" w:name="_Toc415490149"/>
      <w:bookmarkStart w:id="648" w:name="_Toc415490265"/>
      <w:bookmarkStart w:id="649" w:name="_Toc415568483"/>
      <w:bookmarkStart w:id="650" w:name="_Toc415490150"/>
      <w:bookmarkStart w:id="651" w:name="_Toc415490266"/>
      <w:bookmarkStart w:id="652" w:name="_Toc415568484"/>
      <w:bookmarkStart w:id="653" w:name="_Toc415490151"/>
      <w:bookmarkStart w:id="654" w:name="_Toc415490267"/>
      <w:bookmarkStart w:id="655" w:name="_Toc415568485"/>
      <w:bookmarkStart w:id="656" w:name="_Toc415490152"/>
      <w:bookmarkStart w:id="657" w:name="_Toc415490268"/>
      <w:bookmarkStart w:id="658" w:name="_Toc415568486"/>
      <w:bookmarkStart w:id="659" w:name="_Toc415490153"/>
      <w:bookmarkStart w:id="660" w:name="_Toc415490269"/>
      <w:bookmarkStart w:id="661" w:name="_Toc415568487"/>
      <w:bookmarkStart w:id="662" w:name="_Toc415490154"/>
      <w:bookmarkStart w:id="663" w:name="_Toc415490270"/>
      <w:bookmarkStart w:id="664" w:name="_Toc415568488"/>
      <w:bookmarkStart w:id="665" w:name="_Toc243199665"/>
      <w:bookmarkEnd w:id="637"/>
      <w:bookmarkEnd w:id="638"/>
      <w:bookmarkEnd w:id="639"/>
      <w:bookmarkEnd w:id="640"/>
      <w:bookmarkEnd w:id="641"/>
      <w:bookmarkEnd w:id="642"/>
      <w:bookmarkEnd w:id="643"/>
      <w:bookmarkEnd w:id="644"/>
      <w:bookmarkEnd w:id="645"/>
      <w:bookmarkEnd w:id="646"/>
      <w:bookmarkEnd w:id="647"/>
      <w:bookmarkEnd w:id="648"/>
      <w:bookmarkEnd w:id="649"/>
      <w:bookmarkEnd w:id="650"/>
      <w:bookmarkEnd w:id="651"/>
      <w:bookmarkEnd w:id="652"/>
      <w:bookmarkEnd w:id="653"/>
      <w:bookmarkEnd w:id="654"/>
      <w:bookmarkEnd w:id="655"/>
      <w:bookmarkEnd w:id="656"/>
      <w:bookmarkEnd w:id="657"/>
      <w:bookmarkEnd w:id="658"/>
      <w:bookmarkEnd w:id="659"/>
      <w:bookmarkEnd w:id="660"/>
      <w:bookmarkEnd w:id="661"/>
      <w:bookmarkEnd w:id="662"/>
      <w:bookmarkEnd w:id="663"/>
      <w:bookmarkEnd w:id="664"/>
      <w:r>
        <w:t xml:space="preserve"> </w:t>
      </w:r>
      <w:bookmarkStart w:id="666" w:name="_Toc107236301"/>
      <w:r w:rsidR="00620908" w:rsidRPr="0021191C">
        <w:t>Nakládá</w:t>
      </w:r>
      <w:r w:rsidR="0054147B" w:rsidRPr="0021191C">
        <w:t>ní s</w:t>
      </w:r>
      <w:r w:rsidR="00602A42">
        <w:t> </w:t>
      </w:r>
      <w:r w:rsidR="0054147B" w:rsidRPr="0021191C">
        <w:t>majetkem pořízeným z</w:t>
      </w:r>
      <w:r w:rsidR="00602A42">
        <w:t> </w:t>
      </w:r>
      <w:r w:rsidR="0054147B" w:rsidRPr="0021191C">
        <w:t>dotace</w:t>
      </w:r>
      <w:bookmarkEnd w:id="665"/>
      <w:bookmarkEnd w:id="666"/>
    </w:p>
    <w:p w14:paraId="1D36C3F2" w14:textId="2AD20BEF" w:rsidR="00FB7059" w:rsidRDefault="008B6E8E" w:rsidP="00736079">
      <w:pPr>
        <w:pStyle w:val="Default"/>
        <w:spacing w:before="120" w:after="120"/>
        <w:jc w:val="both"/>
        <w:rPr>
          <w:lang w:eastAsia="en-US"/>
        </w:rPr>
      </w:pPr>
      <w:r w:rsidRPr="008B6E8E">
        <w:rPr>
          <w:rFonts w:ascii="Arial" w:hAnsi="Arial" w:cs="Arial"/>
          <w:color w:val="auto"/>
          <w:sz w:val="22"/>
          <w:szCs w:val="22"/>
          <w:lang w:eastAsia="en-US"/>
        </w:rPr>
        <w:t xml:space="preserve">Příjemce, který realizuje investiční projekt, je povinen po dobu </w:t>
      </w:r>
      <w:r w:rsidRPr="008B6E8E">
        <w:rPr>
          <w:rFonts w:ascii="Arial" w:hAnsi="Arial" w:cs="Arial"/>
          <w:b/>
          <w:bCs/>
          <w:color w:val="auto"/>
          <w:sz w:val="22"/>
          <w:szCs w:val="22"/>
          <w:lang w:eastAsia="en-US"/>
        </w:rPr>
        <w:t>5 let</w:t>
      </w:r>
      <w:r w:rsidRPr="008B6E8E">
        <w:rPr>
          <w:rFonts w:ascii="Arial" w:hAnsi="Arial" w:cs="Arial"/>
          <w:color w:val="auto"/>
          <w:sz w:val="22"/>
          <w:szCs w:val="22"/>
          <w:lang w:eastAsia="en-US"/>
        </w:rPr>
        <w:t xml:space="preserve"> ode dne ukončení realizace projektu nakládat s veškerým majetkem získaným, byť </w:t>
      </w:r>
      <w:r w:rsidR="00B83B3E" w:rsidRPr="008B6E8E">
        <w:rPr>
          <w:rFonts w:ascii="Arial" w:hAnsi="Arial" w:cs="Arial"/>
          <w:color w:val="auto"/>
          <w:sz w:val="22"/>
          <w:szCs w:val="22"/>
          <w:lang w:eastAsia="en-US"/>
        </w:rPr>
        <w:t>i</w:t>
      </w:r>
      <w:r w:rsidR="00B83B3E">
        <w:rPr>
          <w:rFonts w:ascii="Arial" w:hAnsi="Arial" w:cs="Arial"/>
          <w:color w:val="auto"/>
          <w:sz w:val="22"/>
          <w:szCs w:val="22"/>
          <w:lang w:eastAsia="en-US"/>
        </w:rPr>
        <w:t> </w:t>
      </w:r>
      <w:r w:rsidRPr="008B6E8E">
        <w:rPr>
          <w:rFonts w:ascii="Arial" w:hAnsi="Arial" w:cs="Arial"/>
          <w:color w:val="auto"/>
          <w:sz w:val="22"/>
          <w:szCs w:val="22"/>
          <w:lang w:eastAsia="en-US"/>
        </w:rPr>
        <w:t xml:space="preserve">jen částečně z poskytnuté podpory, s péčí řádného hospodáře </w:t>
      </w:r>
      <w:r w:rsidR="00B83B3E" w:rsidRPr="008B6E8E">
        <w:rPr>
          <w:rFonts w:ascii="Arial" w:hAnsi="Arial" w:cs="Arial"/>
          <w:color w:val="auto"/>
          <w:sz w:val="22"/>
          <w:szCs w:val="22"/>
          <w:lang w:eastAsia="en-US"/>
        </w:rPr>
        <w:t>a</w:t>
      </w:r>
      <w:r w:rsidR="00B83B3E">
        <w:rPr>
          <w:rFonts w:ascii="Arial" w:hAnsi="Arial" w:cs="Arial"/>
          <w:color w:val="auto"/>
          <w:sz w:val="22"/>
          <w:szCs w:val="22"/>
          <w:lang w:eastAsia="en-US"/>
        </w:rPr>
        <w:t> </w:t>
      </w:r>
      <w:r w:rsidRPr="008B6E8E">
        <w:rPr>
          <w:rFonts w:ascii="Arial" w:hAnsi="Arial" w:cs="Arial"/>
          <w:color w:val="auto"/>
          <w:sz w:val="22"/>
          <w:szCs w:val="22"/>
          <w:lang w:eastAsia="en-US"/>
        </w:rPr>
        <w:t xml:space="preserve">nezatěžovat tento majetek ani jeho části žádnými věcnými právy třetích osob, včetně zástavního práva, tzn. </w:t>
      </w:r>
      <w:r w:rsidRPr="008B6E8E">
        <w:rPr>
          <w:rFonts w:ascii="Arial" w:hAnsi="Arial" w:cs="Arial"/>
          <w:b/>
          <w:bCs/>
          <w:color w:val="auto"/>
          <w:sz w:val="22"/>
          <w:szCs w:val="22"/>
          <w:lang w:eastAsia="en-US"/>
        </w:rPr>
        <w:t>nesmí majetek pořízený z poskytnuté podpory bez předchozího písemného souhlasu ŘO OPTP</w:t>
      </w:r>
      <w:r w:rsidRPr="008B6E8E">
        <w:rPr>
          <w:rFonts w:ascii="Arial" w:hAnsi="Arial" w:cs="Arial"/>
          <w:color w:val="auto"/>
          <w:sz w:val="22"/>
          <w:szCs w:val="22"/>
          <w:lang w:eastAsia="en-US"/>
        </w:rPr>
        <w:t xml:space="preserve"> (formou depeše v MS2021+) pronajmout, převést, prodat či vypůjčit jinému subjektu. </w:t>
      </w:r>
      <w:proofErr w:type="spellStart"/>
      <w:r w:rsidRPr="008B6E8E">
        <w:rPr>
          <w:rFonts w:ascii="Arial" w:hAnsi="Arial" w:cs="Arial"/>
          <w:color w:val="auto"/>
          <w:sz w:val="22"/>
          <w:szCs w:val="22"/>
          <w:lang w:eastAsia="en-US"/>
        </w:rPr>
        <w:t>ŽoZ</w:t>
      </w:r>
      <w:proofErr w:type="spellEnd"/>
      <w:r w:rsidRPr="008B6E8E">
        <w:rPr>
          <w:rFonts w:ascii="Arial" w:hAnsi="Arial" w:cs="Arial"/>
          <w:color w:val="auto"/>
          <w:sz w:val="22"/>
          <w:szCs w:val="22"/>
          <w:lang w:eastAsia="en-US"/>
        </w:rPr>
        <w:t xml:space="preserve"> nakládání s majetkem bude příjemce zasílat formou depeše.</w:t>
      </w:r>
      <w:bookmarkEnd w:id="624"/>
      <w:bookmarkEnd w:id="625"/>
      <w:bookmarkEnd w:id="626"/>
      <w:bookmarkEnd w:id="627"/>
    </w:p>
    <w:p w14:paraId="6958B53E" w14:textId="52AC89BE" w:rsidR="003D39D4" w:rsidRPr="003D39D4" w:rsidRDefault="00FC5BC3" w:rsidP="00736079">
      <w:pPr>
        <w:pStyle w:val="Styl7"/>
        <w:spacing w:after="120"/>
        <w:ind w:left="425" w:hanging="357"/>
      </w:pPr>
      <w:r>
        <w:t xml:space="preserve"> </w:t>
      </w:r>
      <w:bookmarkStart w:id="667" w:name="_Toc107236302"/>
      <w:r w:rsidR="003D39D4" w:rsidRPr="003D39D4">
        <w:t>Uveřejňování v</w:t>
      </w:r>
      <w:r w:rsidR="00602A42">
        <w:t> </w:t>
      </w:r>
      <w:r w:rsidR="003D39D4" w:rsidRPr="003D39D4">
        <w:t>Registru smluv</w:t>
      </w:r>
      <w:bookmarkEnd w:id="667"/>
    </w:p>
    <w:p w14:paraId="0B2E0510" w14:textId="1BF40FB4" w:rsidR="004E43AD" w:rsidRDefault="00E41DA6" w:rsidP="400EEA3B">
      <w:r w:rsidRPr="004A25DF">
        <w:rPr>
          <w:rFonts w:eastAsia="Arial" w:cs="Arial"/>
          <w:snapToGrid w:val="0"/>
        </w:rPr>
        <w:t>V</w:t>
      </w:r>
      <w:r w:rsidR="00602A42" w:rsidRPr="004A25DF">
        <w:rPr>
          <w:rFonts w:eastAsia="Arial" w:cs="Arial"/>
          <w:snapToGrid w:val="0"/>
        </w:rPr>
        <w:t> </w:t>
      </w:r>
      <w:r w:rsidRPr="004A25DF">
        <w:rPr>
          <w:rFonts w:eastAsia="Arial" w:cs="Arial"/>
          <w:snapToGrid w:val="0"/>
        </w:rPr>
        <w:t>souvislosti s</w:t>
      </w:r>
      <w:r w:rsidR="00602A42" w:rsidRPr="004A25DF">
        <w:rPr>
          <w:rFonts w:eastAsia="Arial" w:cs="Arial"/>
          <w:snapToGrid w:val="0"/>
        </w:rPr>
        <w:t> </w:t>
      </w:r>
      <w:r w:rsidRPr="004A25DF">
        <w:rPr>
          <w:rFonts w:eastAsia="Arial" w:cs="Arial"/>
          <w:snapToGrid w:val="0"/>
        </w:rPr>
        <w:t>účinností z</w:t>
      </w:r>
      <w:r w:rsidR="003D39D4" w:rsidRPr="004A25DF">
        <w:rPr>
          <w:rFonts w:eastAsia="Arial" w:cs="Arial"/>
          <w:snapToGrid w:val="0"/>
        </w:rPr>
        <w:t>ákon</w:t>
      </w:r>
      <w:r w:rsidRPr="004A25DF">
        <w:rPr>
          <w:rFonts w:eastAsia="Arial" w:cs="Arial"/>
          <w:snapToGrid w:val="0"/>
        </w:rPr>
        <w:t>a</w:t>
      </w:r>
      <w:r w:rsidR="003D39D4" w:rsidRPr="004A25DF">
        <w:rPr>
          <w:rFonts w:eastAsia="Arial" w:cs="Arial"/>
          <w:snapToGrid w:val="0"/>
        </w:rPr>
        <w:t xml:space="preserve"> č. </w:t>
      </w:r>
      <w:bookmarkStart w:id="668" w:name="_Hlk105145199"/>
      <w:r w:rsidR="003D39D4" w:rsidRPr="004A25DF">
        <w:rPr>
          <w:rFonts w:eastAsia="Arial" w:cs="Arial"/>
          <w:snapToGrid w:val="0"/>
        </w:rPr>
        <w:t>340/2015 Sb</w:t>
      </w:r>
      <w:bookmarkEnd w:id="668"/>
      <w:r w:rsidR="003D39D4" w:rsidRPr="004A25DF">
        <w:rPr>
          <w:rFonts w:eastAsia="Arial" w:cs="Arial"/>
          <w:snapToGrid w:val="0"/>
        </w:rPr>
        <w:t xml:space="preserve">., </w:t>
      </w:r>
      <w:r w:rsidR="00B83B3E" w:rsidRPr="004A25DF">
        <w:rPr>
          <w:rFonts w:eastAsia="Arial" w:cs="Arial"/>
          <w:snapToGrid w:val="0"/>
        </w:rPr>
        <w:t>o</w:t>
      </w:r>
      <w:r w:rsidR="00B83B3E">
        <w:rPr>
          <w:rFonts w:eastAsia="Arial" w:cs="Arial"/>
          <w:snapToGrid w:val="0"/>
        </w:rPr>
        <w:t> </w:t>
      </w:r>
      <w:r w:rsidR="003D39D4" w:rsidRPr="004A25DF">
        <w:rPr>
          <w:rFonts w:eastAsia="Arial" w:cs="Arial"/>
          <w:snapToGrid w:val="0"/>
        </w:rPr>
        <w:t xml:space="preserve">zvláštních podmínkách účinnosti některých smluv, uveřejňování těchto smluv </w:t>
      </w:r>
      <w:r w:rsidR="00B83B3E" w:rsidRPr="004A25DF">
        <w:rPr>
          <w:rFonts w:eastAsia="Arial" w:cs="Arial"/>
          <w:snapToGrid w:val="0"/>
        </w:rPr>
        <w:t>a</w:t>
      </w:r>
      <w:r w:rsidR="00B83B3E">
        <w:rPr>
          <w:rFonts w:eastAsia="Arial" w:cs="Arial"/>
          <w:snapToGrid w:val="0"/>
        </w:rPr>
        <w:t> </w:t>
      </w:r>
      <w:r w:rsidR="00B83B3E" w:rsidRPr="004A25DF">
        <w:rPr>
          <w:rFonts w:eastAsia="Arial" w:cs="Arial"/>
          <w:snapToGrid w:val="0"/>
        </w:rPr>
        <w:t>o</w:t>
      </w:r>
      <w:r w:rsidR="00B83B3E">
        <w:rPr>
          <w:rFonts w:eastAsia="Arial" w:cs="Arial"/>
          <w:snapToGrid w:val="0"/>
        </w:rPr>
        <w:t> </w:t>
      </w:r>
      <w:r w:rsidR="003D39D4" w:rsidRPr="004A25DF">
        <w:rPr>
          <w:rFonts w:eastAsia="Arial" w:cs="Arial"/>
          <w:snapToGrid w:val="0"/>
        </w:rPr>
        <w:t>registru smluv</w:t>
      </w:r>
      <w:r w:rsidR="00562A61" w:rsidRPr="004A25DF">
        <w:rPr>
          <w:rFonts w:eastAsia="Arial" w:cs="Arial"/>
          <w:snapToGrid w:val="0"/>
        </w:rPr>
        <w:t xml:space="preserve">, </w:t>
      </w:r>
      <w:r w:rsidR="00562A61">
        <w:rPr>
          <w:snapToGrid w:val="0"/>
        </w:rPr>
        <w:t xml:space="preserve">ve znění pozdějších </w:t>
      </w:r>
      <w:r w:rsidR="005B2C73">
        <w:rPr>
          <w:snapToGrid w:val="0"/>
        </w:rPr>
        <w:t xml:space="preserve">předpisů </w:t>
      </w:r>
      <w:r w:rsidR="003D39D4" w:rsidRPr="004E4B6D">
        <w:rPr>
          <w:snapToGrid w:val="0"/>
        </w:rPr>
        <w:t>(</w:t>
      </w:r>
      <w:r>
        <w:rPr>
          <w:snapToGrid w:val="0"/>
        </w:rPr>
        <w:t>dále „ZRS“</w:t>
      </w:r>
      <w:r w:rsidR="003D39D4" w:rsidRPr="004E4B6D">
        <w:rPr>
          <w:snapToGrid w:val="0"/>
        </w:rPr>
        <w:t>)</w:t>
      </w:r>
      <w:r>
        <w:rPr>
          <w:snapToGrid w:val="0"/>
        </w:rPr>
        <w:t xml:space="preserve"> jsou</w:t>
      </w:r>
      <w:r w:rsidR="000D60A0">
        <w:rPr>
          <w:snapToGrid w:val="0"/>
        </w:rPr>
        <w:t xml:space="preserve"> </w:t>
      </w:r>
      <w:r w:rsidR="000D60A0" w:rsidRPr="400EEA3B">
        <w:rPr>
          <w:b/>
          <w:bCs/>
          <w:snapToGrid w:val="0"/>
        </w:rPr>
        <w:t>příjemci</w:t>
      </w:r>
      <w:r w:rsidR="00D807B3" w:rsidRPr="400EEA3B">
        <w:rPr>
          <w:b/>
          <w:bCs/>
          <w:snapToGrid w:val="0"/>
        </w:rPr>
        <w:t xml:space="preserve"> </w:t>
      </w:r>
      <w:r w:rsidR="00CE100A" w:rsidRPr="400EEA3B">
        <w:rPr>
          <w:b/>
          <w:bCs/>
          <w:snapToGrid w:val="0"/>
        </w:rPr>
        <w:t xml:space="preserve">vymezení </w:t>
      </w:r>
      <w:r w:rsidR="00B83B3E" w:rsidRPr="400EEA3B">
        <w:rPr>
          <w:b/>
          <w:bCs/>
          <w:snapToGrid w:val="0"/>
        </w:rPr>
        <w:t>v</w:t>
      </w:r>
      <w:r w:rsidR="00B83B3E">
        <w:rPr>
          <w:b/>
          <w:bCs/>
          <w:snapToGrid w:val="0"/>
        </w:rPr>
        <w:t> </w:t>
      </w:r>
      <w:r w:rsidR="00CE100A" w:rsidRPr="400EEA3B">
        <w:rPr>
          <w:b/>
          <w:bCs/>
          <w:snapToGrid w:val="0"/>
        </w:rPr>
        <w:t>§ 2 ZRS</w:t>
      </w:r>
      <w:r w:rsidR="00CE100A">
        <w:rPr>
          <w:snapToGrid w:val="0"/>
        </w:rPr>
        <w:t xml:space="preserve"> </w:t>
      </w:r>
      <w:r w:rsidR="000D60A0">
        <w:rPr>
          <w:snapToGrid w:val="0"/>
        </w:rPr>
        <w:t xml:space="preserve">povinni zveřejnit veškeré </w:t>
      </w:r>
      <w:r w:rsidR="00EA6A98">
        <w:rPr>
          <w:snapToGrid w:val="0"/>
        </w:rPr>
        <w:t xml:space="preserve">soukromoprávní smlouvy, </w:t>
      </w:r>
      <w:r w:rsidR="00056F0A">
        <w:lastRenderedPageBreak/>
        <w:t xml:space="preserve">jejichž </w:t>
      </w:r>
      <w:r w:rsidR="00932799">
        <w:t xml:space="preserve">hodnota předmětu </w:t>
      </w:r>
      <w:r w:rsidR="00056F0A">
        <w:t xml:space="preserve">plnění </w:t>
      </w:r>
      <w:r w:rsidR="00056F0A" w:rsidRPr="400EEA3B">
        <w:rPr>
          <w:b/>
          <w:bCs/>
        </w:rPr>
        <w:t>je vyšší než 50</w:t>
      </w:r>
      <w:r w:rsidR="006D0CEE" w:rsidRPr="400EEA3B">
        <w:rPr>
          <w:b/>
          <w:bCs/>
        </w:rPr>
        <w:t xml:space="preserve"> 0</w:t>
      </w:r>
      <w:r w:rsidR="00056F0A" w:rsidRPr="400EEA3B">
        <w:rPr>
          <w:b/>
          <w:bCs/>
        </w:rPr>
        <w:t xml:space="preserve">00 Kč bez DPH, </w:t>
      </w:r>
      <w:r w:rsidR="00056F0A">
        <w:rPr>
          <w:snapToGrid w:val="0"/>
        </w:rPr>
        <w:t>v</w:t>
      </w:r>
      <w:r w:rsidR="00602A42">
        <w:rPr>
          <w:snapToGrid w:val="0"/>
        </w:rPr>
        <w:t> </w:t>
      </w:r>
      <w:r w:rsidR="00056F0A">
        <w:rPr>
          <w:snapToGrid w:val="0"/>
        </w:rPr>
        <w:t>Registru smluv</w:t>
      </w:r>
      <w:r w:rsidR="006D0CEE">
        <w:rPr>
          <w:snapToGrid w:val="0"/>
        </w:rPr>
        <w:t xml:space="preserve"> dostupném na </w:t>
      </w:r>
      <w:hyperlink r:id="rId22" w:history="1">
        <w:r w:rsidR="006D0CEE" w:rsidRPr="006D0CEE">
          <w:rPr>
            <w:rStyle w:val="Hypertextovodkaz"/>
            <w:rFonts w:ascii="Arial" w:hAnsi="Arial" w:cs="Arial"/>
            <w:snapToGrid w:val="0"/>
            <w:lang w:val="cs-CZ" w:eastAsia="cs-CZ"/>
          </w:rPr>
          <w:t>https://smlouvy.gov.cz/</w:t>
        </w:r>
      </w:hyperlink>
      <w:r w:rsidR="00056F0A">
        <w:rPr>
          <w:snapToGrid w:val="0"/>
        </w:rPr>
        <w:t xml:space="preserve">. </w:t>
      </w:r>
      <w:r w:rsidR="00EA6A98">
        <w:rPr>
          <w:snapToGrid w:val="0"/>
        </w:rPr>
        <w:t>ZRS za smlouvu</w:t>
      </w:r>
      <w:r w:rsidR="00EA6A98">
        <w:rPr>
          <w:rStyle w:val="Znakapoznpodarou"/>
          <w:snapToGrid w:val="0"/>
        </w:rPr>
        <w:footnoteReference w:id="20"/>
      </w:r>
      <w:r w:rsidR="00EA6A98">
        <w:rPr>
          <w:snapToGrid w:val="0"/>
        </w:rPr>
        <w:t xml:space="preserve"> považuje </w:t>
      </w:r>
      <w:r w:rsidR="00B83B3E">
        <w:rPr>
          <w:snapToGrid w:val="0"/>
        </w:rPr>
        <w:t>i </w:t>
      </w:r>
      <w:r w:rsidR="00BC0842">
        <w:rPr>
          <w:snapToGrid w:val="0"/>
        </w:rPr>
        <w:t xml:space="preserve">jakoukoli </w:t>
      </w:r>
      <w:r w:rsidR="00EA6A98">
        <w:rPr>
          <w:snapToGrid w:val="0"/>
        </w:rPr>
        <w:t>objednávku</w:t>
      </w:r>
      <w:r w:rsidR="00BC0842">
        <w:rPr>
          <w:snapToGrid w:val="0"/>
        </w:rPr>
        <w:t xml:space="preserve"> (dále „smlouva“), která překračuje výše uvedenou hodnotu předmětu plnění</w:t>
      </w:r>
      <w:r w:rsidR="00E170C9">
        <w:rPr>
          <w:snapToGrid w:val="0"/>
        </w:rPr>
        <w:t>.</w:t>
      </w:r>
      <w:r w:rsidR="00431D84">
        <w:rPr>
          <w:snapToGrid w:val="0"/>
        </w:rPr>
        <w:t xml:space="preserve"> </w:t>
      </w:r>
    </w:p>
    <w:p w14:paraId="7F84DBC0" w14:textId="05688516" w:rsidR="004E43AD" w:rsidRDefault="004E43AD" w:rsidP="004E43AD">
      <w:pPr>
        <w:rPr>
          <w:snapToGrid w:val="0"/>
        </w:rPr>
      </w:pPr>
      <w:r>
        <w:rPr>
          <w:snapToGrid w:val="0"/>
        </w:rPr>
        <w:t>Metodické dokumenty usnadňující základní orientaci v</w:t>
      </w:r>
      <w:r w:rsidR="00602A42">
        <w:rPr>
          <w:snapToGrid w:val="0"/>
        </w:rPr>
        <w:t> </w:t>
      </w:r>
      <w:r>
        <w:rPr>
          <w:snapToGrid w:val="0"/>
        </w:rPr>
        <w:t>problematice zveřejňováním smluv jsou k</w:t>
      </w:r>
      <w:r w:rsidR="00602A42">
        <w:rPr>
          <w:snapToGrid w:val="0"/>
        </w:rPr>
        <w:t> </w:t>
      </w:r>
      <w:r>
        <w:rPr>
          <w:snapToGrid w:val="0"/>
        </w:rPr>
        <w:t xml:space="preserve">dispozici na stránkách </w:t>
      </w:r>
      <w:hyperlink r:id="rId23" w:history="1">
        <w:r w:rsidRPr="009312E3">
          <w:rPr>
            <w:rStyle w:val="Hypertextovodkaz"/>
            <w:rFonts w:ascii="Arial" w:hAnsi="Arial"/>
            <w:snapToGrid w:val="0"/>
            <w:lang w:val="cs-CZ" w:eastAsia="cs-CZ"/>
          </w:rPr>
          <w:t>Ministerstva vnitra</w:t>
        </w:r>
      </w:hyperlink>
      <w:r>
        <w:rPr>
          <w:snapToGrid w:val="0"/>
        </w:rPr>
        <w:t>.</w:t>
      </w:r>
    </w:p>
    <w:p w14:paraId="4402E430" w14:textId="73F21A63" w:rsidR="00BC0842" w:rsidRDefault="0058639A" w:rsidP="004E4B6D">
      <w:r>
        <w:t xml:space="preserve">Smlouva </w:t>
      </w:r>
      <w:r w:rsidR="00CF405C">
        <w:t xml:space="preserve">včetně případných dodatků </w:t>
      </w:r>
      <w:r>
        <w:t xml:space="preserve">musí být uzavřena písemně nebo jiným způsobem umožňujícím uveřejnění smlouvy prostřednictvím registru smluv. </w:t>
      </w:r>
    </w:p>
    <w:p w14:paraId="3D4B3AF9" w14:textId="1671D02F" w:rsidR="00CF405C" w:rsidRDefault="00CE100A" w:rsidP="004E4B6D">
      <w:r w:rsidRPr="004E4B6D">
        <w:rPr>
          <w:snapToGrid w:val="0"/>
        </w:rPr>
        <w:t>Smlouva</w:t>
      </w:r>
      <w:r w:rsidR="009D5176">
        <w:rPr>
          <w:snapToGrid w:val="0"/>
        </w:rPr>
        <w:t xml:space="preserve"> včetně případných dodatků</w:t>
      </w:r>
      <w:r w:rsidR="00BC0842">
        <w:rPr>
          <w:snapToGrid w:val="0"/>
        </w:rPr>
        <w:t xml:space="preserve">, </w:t>
      </w:r>
      <w:r w:rsidRPr="004E4B6D">
        <w:rPr>
          <w:snapToGrid w:val="0"/>
        </w:rPr>
        <w:t>na niž se vztahuje povinnost uveřejnění prostřednictvím</w:t>
      </w:r>
      <w:r w:rsidR="000C6CD5">
        <w:rPr>
          <w:snapToGrid w:val="0"/>
        </w:rPr>
        <w:t xml:space="preserve"> R</w:t>
      </w:r>
      <w:r w:rsidRPr="004E4B6D">
        <w:rPr>
          <w:snapToGrid w:val="0"/>
        </w:rPr>
        <w:t xml:space="preserve">egistru smluv, nabývá </w:t>
      </w:r>
      <w:r w:rsidRPr="001C0CF2">
        <w:rPr>
          <w:b/>
          <w:snapToGrid w:val="0"/>
        </w:rPr>
        <w:t>účinnosti</w:t>
      </w:r>
      <w:r w:rsidRPr="004E4B6D">
        <w:rPr>
          <w:snapToGrid w:val="0"/>
        </w:rPr>
        <w:t xml:space="preserve"> nejdříve dnem uveřejnění.</w:t>
      </w:r>
      <w:r w:rsidR="00643085">
        <w:rPr>
          <w:snapToGrid w:val="0"/>
        </w:rPr>
        <w:t xml:space="preserve"> </w:t>
      </w:r>
      <w:r w:rsidR="00BF77CB">
        <w:t xml:space="preserve">Smlouvy je nutné publikovat bez zbytečného odkladu, nejpozději však do 30 dnů od uzavření smlouvy. </w:t>
      </w:r>
      <w:r w:rsidR="00643085">
        <w:t>Není-li taková smlouva uveřejněna ani do tří měsíců ode dne, kdy byla uzavřena, platí, že je zrušena od počátku.</w:t>
      </w:r>
      <w:r w:rsidR="00CF405C">
        <w:t xml:space="preserve"> </w:t>
      </w:r>
    </w:p>
    <w:p w14:paraId="6F172687" w14:textId="30030B9D" w:rsidR="000F60DC" w:rsidRDefault="00273BAA" w:rsidP="004E4B6D">
      <w:r>
        <w:rPr>
          <w:snapToGrid w:val="0"/>
        </w:rPr>
        <w:t>Vložení smluv</w:t>
      </w:r>
      <w:r w:rsidR="00BC0842">
        <w:rPr>
          <w:snapToGrid w:val="0"/>
        </w:rPr>
        <w:t>/</w:t>
      </w:r>
      <w:r>
        <w:rPr>
          <w:snapToGrid w:val="0"/>
        </w:rPr>
        <w:t>dodatků spolu s</w:t>
      </w:r>
      <w:r w:rsidR="00602A42">
        <w:rPr>
          <w:snapToGrid w:val="0"/>
        </w:rPr>
        <w:t> </w:t>
      </w:r>
      <w:r>
        <w:rPr>
          <w:snapToGrid w:val="0"/>
        </w:rPr>
        <w:t xml:space="preserve">uvedenými metadaty bude ze strany ŘO OPTP kontrolováno </w:t>
      </w:r>
      <w:r w:rsidR="00B83B3E">
        <w:rPr>
          <w:snapToGrid w:val="0"/>
        </w:rPr>
        <w:t>a </w:t>
      </w:r>
      <w:r w:rsidR="00CE100A">
        <w:rPr>
          <w:snapToGrid w:val="0"/>
        </w:rPr>
        <w:t>bude postupováno v</w:t>
      </w:r>
      <w:r w:rsidR="00602A42">
        <w:rPr>
          <w:snapToGrid w:val="0"/>
        </w:rPr>
        <w:t> </w:t>
      </w:r>
      <w:r w:rsidR="00CE100A">
        <w:rPr>
          <w:snapToGrid w:val="0"/>
        </w:rPr>
        <w:t>souladu se</w:t>
      </w:r>
      <w:r w:rsidR="00602A42">
        <w:rPr>
          <w:snapToGrid w:val="0"/>
        </w:rPr>
        <w:t> </w:t>
      </w:r>
      <w:r w:rsidR="00CE100A">
        <w:rPr>
          <w:snapToGrid w:val="0"/>
        </w:rPr>
        <w:t>ZRS.</w:t>
      </w:r>
    </w:p>
    <w:p w14:paraId="5188CD47" w14:textId="353F1786" w:rsidR="00D807B3" w:rsidRDefault="000F60DC" w:rsidP="00D454CB">
      <w:pPr>
        <w:spacing w:before="0"/>
        <w:jc w:val="left"/>
        <w:rPr>
          <w:snapToGrid w:val="0"/>
        </w:rPr>
      </w:pPr>
      <w:r>
        <w:rPr>
          <w:snapToGrid w:val="0"/>
        </w:rPr>
        <w:br w:type="page"/>
      </w:r>
    </w:p>
    <w:p w14:paraId="662DFDDB" w14:textId="4D50F15B" w:rsidR="000C0867" w:rsidRPr="00B11D1C" w:rsidRDefault="0062413D" w:rsidP="00722778">
      <w:pPr>
        <w:pStyle w:val="Nadpis10"/>
        <w:numPr>
          <w:ilvl w:val="0"/>
          <w:numId w:val="53"/>
        </w:numPr>
        <w:spacing w:after="240"/>
        <w:ind w:left="283" w:hanging="357"/>
      </w:pPr>
      <w:bookmarkStart w:id="669" w:name="_Toc427243766"/>
      <w:bookmarkStart w:id="670" w:name="_Toc419974735"/>
      <w:bookmarkStart w:id="671" w:name="_Toc419974736"/>
      <w:bookmarkStart w:id="672" w:name="_Toc419974737"/>
      <w:bookmarkStart w:id="673" w:name="_Toc415490157"/>
      <w:bookmarkStart w:id="674" w:name="_Toc415490273"/>
      <w:bookmarkStart w:id="675" w:name="_Toc415568491"/>
      <w:bookmarkStart w:id="676" w:name="_Toc415489074"/>
      <w:bookmarkStart w:id="677" w:name="_Toc415489151"/>
      <w:bookmarkStart w:id="678" w:name="_Toc415489223"/>
      <w:bookmarkStart w:id="679" w:name="_Toc415489292"/>
      <w:bookmarkStart w:id="680" w:name="_Toc415489361"/>
      <w:bookmarkStart w:id="681" w:name="_Toc415489483"/>
      <w:bookmarkStart w:id="682" w:name="_Toc415490159"/>
      <w:bookmarkStart w:id="683" w:name="_Toc415490275"/>
      <w:bookmarkStart w:id="684" w:name="_Toc415568493"/>
      <w:bookmarkStart w:id="685" w:name="_Toc415489075"/>
      <w:bookmarkStart w:id="686" w:name="_Toc415489152"/>
      <w:bookmarkStart w:id="687" w:name="_Toc415489224"/>
      <w:bookmarkStart w:id="688" w:name="_Toc415489293"/>
      <w:bookmarkStart w:id="689" w:name="_Toc415489362"/>
      <w:bookmarkStart w:id="690" w:name="_Toc415489484"/>
      <w:bookmarkStart w:id="691" w:name="_Toc415490160"/>
      <w:bookmarkStart w:id="692" w:name="_Toc415490276"/>
      <w:bookmarkStart w:id="693" w:name="_Toc415568494"/>
      <w:bookmarkStart w:id="694" w:name="_Toc415489076"/>
      <w:bookmarkStart w:id="695" w:name="_Toc415489153"/>
      <w:bookmarkStart w:id="696" w:name="_Toc415489225"/>
      <w:bookmarkStart w:id="697" w:name="_Toc415489294"/>
      <w:bookmarkStart w:id="698" w:name="_Toc415489363"/>
      <w:bookmarkStart w:id="699" w:name="_Toc415489485"/>
      <w:bookmarkStart w:id="700" w:name="_Toc415490161"/>
      <w:bookmarkStart w:id="701" w:name="_Toc415490277"/>
      <w:bookmarkStart w:id="702" w:name="_Toc415568495"/>
      <w:bookmarkStart w:id="703" w:name="_Toc415489077"/>
      <w:bookmarkStart w:id="704" w:name="_Toc415489154"/>
      <w:bookmarkStart w:id="705" w:name="_Toc415489226"/>
      <w:bookmarkStart w:id="706" w:name="_Toc415489295"/>
      <w:bookmarkStart w:id="707" w:name="_Toc415489364"/>
      <w:bookmarkStart w:id="708" w:name="_Toc415489486"/>
      <w:bookmarkStart w:id="709" w:name="_Toc415490162"/>
      <w:bookmarkStart w:id="710" w:name="_Toc415490278"/>
      <w:bookmarkStart w:id="711" w:name="_Toc415568496"/>
      <w:bookmarkStart w:id="712" w:name="_Toc415489078"/>
      <w:bookmarkStart w:id="713" w:name="_Toc415489155"/>
      <w:bookmarkStart w:id="714" w:name="_Toc415489227"/>
      <w:bookmarkStart w:id="715" w:name="_Toc415489296"/>
      <w:bookmarkStart w:id="716" w:name="_Toc415489365"/>
      <w:bookmarkStart w:id="717" w:name="_Toc415489487"/>
      <w:bookmarkStart w:id="718" w:name="_Toc415490163"/>
      <w:bookmarkStart w:id="719" w:name="_Toc415490279"/>
      <w:bookmarkStart w:id="720" w:name="_Toc415568497"/>
      <w:bookmarkStart w:id="721" w:name="_Toc415489079"/>
      <w:bookmarkStart w:id="722" w:name="_Toc415489156"/>
      <w:bookmarkStart w:id="723" w:name="_Toc415489228"/>
      <w:bookmarkStart w:id="724" w:name="_Toc415489297"/>
      <w:bookmarkStart w:id="725" w:name="_Toc415489366"/>
      <w:bookmarkStart w:id="726" w:name="_Toc415489488"/>
      <w:bookmarkStart w:id="727" w:name="_Toc415490164"/>
      <w:bookmarkStart w:id="728" w:name="_Toc415490280"/>
      <w:bookmarkStart w:id="729" w:name="_Toc415568498"/>
      <w:bookmarkStart w:id="730" w:name="_Toc415489080"/>
      <w:bookmarkStart w:id="731" w:name="_Toc415489157"/>
      <w:bookmarkStart w:id="732" w:name="_Toc415489229"/>
      <w:bookmarkStart w:id="733" w:name="_Toc415489298"/>
      <w:bookmarkStart w:id="734" w:name="_Toc415489367"/>
      <w:bookmarkStart w:id="735" w:name="_Toc415489489"/>
      <w:bookmarkStart w:id="736" w:name="_Toc415490165"/>
      <w:bookmarkStart w:id="737" w:name="_Toc415490281"/>
      <w:bookmarkStart w:id="738" w:name="_Toc415568499"/>
      <w:bookmarkStart w:id="739" w:name="_Toc292703931"/>
      <w:bookmarkStart w:id="740" w:name="_Toc292704171"/>
      <w:bookmarkStart w:id="741" w:name="_Toc292704411"/>
      <w:bookmarkStart w:id="742" w:name="_Toc292703934"/>
      <w:bookmarkStart w:id="743" w:name="_Toc292704174"/>
      <w:bookmarkStart w:id="744" w:name="_Toc292704414"/>
      <w:bookmarkStart w:id="745" w:name="_Toc292703942"/>
      <w:bookmarkStart w:id="746" w:name="_Toc292704182"/>
      <w:bookmarkStart w:id="747" w:name="_Toc292704422"/>
      <w:bookmarkStart w:id="748" w:name="_Toc292703944"/>
      <w:bookmarkStart w:id="749" w:name="_Toc292704184"/>
      <w:bookmarkStart w:id="750" w:name="_Toc292704424"/>
      <w:bookmarkStart w:id="751" w:name="_Toc292703951"/>
      <w:bookmarkStart w:id="752" w:name="_Toc292704191"/>
      <w:bookmarkStart w:id="753" w:name="_Toc292704431"/>
      <w:bookmarkStart w:id="754" w:name="_Toc292703952"/>
      <w:bookmarkStart w:id="755" w:name="_Toc292704192"/>
      <w:bookmarkStart w:id="756" w:name="_Toc292704432"/>
      <w:bookmarkStart w:id="757" w:name="_Toc292703953"/>
      <w:bookmarkStart w:id="758" w:name="_Toc292704193"/>
      <w:bookmarkStart w:id="759" w:name="_Toc292704433"/>
      <w:bookmarkStart w:id="760" w:name="_Toc292703969"/>
      <w:bookmarkStart w:id="761" w:name="_Toc292704209"/>
      <w:bookmarkStart w:id="762" w:name="_Toc292704449"/>
      <w:bookmarkStart w:id="763" w:name="_Toc292704020"/>
      <w:bookmarkStart w:id="764" w:name="_Toc292704260"/>
      <w:bookmarkStart w:id="765" w:name="_Toc292704500"/>
      <w:bookmarkStart w:id="766" w:name="_Toc292704021"/>
      <w:bookmarkStart w:id="767" w:name="_Toc292704261"/>
      <w:bookmarkStart w:id="768" w:name="_Toc292704501"/>
      <w:bookmarkStart w:id="769" w:name="_Toc292704024"/>
      <w:bookmarkStart w:id="770" w:name="_Toc292704264"/>
      <w:bookmarkStart w:id="771" w:name="_Toc292704504"/>
      <w:bookmarkStart w:id="772" w:name="_Toc292704025"/>
      <w:bookmarkStart w:id="773" w:name="_Toc292704265"/>
      <w:bookmarkStart w:id="774" w:name="_Toc292704505"/>
      <w:bookmarkStart w:id="775" w:name="_Toc292704033"/>
      <w:bookmarkStart w:id="776" w:name="_Toc292704273"/>
      <w:bookmarkStart w:id="777" w:name="_Toc292704513"/>
      <w:bookmarkStart w:id="778" w:name="_Toc292704034"/>
      <w:bookmarkStart w:id="779" w:name="_Toc292704274"/>
      <w:bookmarkStart w:id="780" w:name="_Toc292704514"/>
      <w:bookmarkStart w:id="781" w:name="_Toc292704044"/>
      <w:bookmarkStart w:id="782" w:name="_Toc292704284"/>
      <w:bookmarkStart w:id="783" w:name="_Toc292704524"/>
      <w:bookmarkStart w:id="784" w:name="_Toc292704045"/>
      <w:bookmarkStart w:id="785" w:name="_Toc292704285"/>
      <w:bookmarkStart w:id="786" w:name="_Toc292704525"/>
      <w:bookmarkStart w:id="787" w:name="_Toc292704046"/>
      <w:bookmarkStart w:id="788" w:name="_Toc292704286"/>
      <w:bookmarkStart w:id="789" w:name="_Toc292704526"/>
      <w:bookmarkStart w:id="790" w:name="_Toc292704047"/>
      <w:bookmarkStart w:id="791" w:name="_Toc292704287"/>
      <w:bookmarkStart w:id="792" w:name="_Toc292704527"/>
      <w:bookmarkStart w:id="793" w:name="_Toc292704048"/>
      <w:bookmarkStart w:id="794" w:name="_Toc292704288"/>
      <w:bookmarkStart w:id="795" w:name="_Toc292704528"/>
      <w:bookmarkStart w:id="796" w:name="_Toc292704049"/>
      <w:bookmarkStart w:id="797" w:name="_Toc292704289"/>
      <w:bookmarkStart w:id="798" w:name="_Toc292704529"/>
      <w:bookmarkStart w:id="799" w:name="_Toc292704050"/>
      <w:bookmarkStart w:id="800" w:name="_Toc292704290"/>
      <w:bookmarkStart w:id="801" w:name="_Toc292704530"/>
      <w:bookmarkStart w:id="802" w:name="_Toc292704051"/>
      <w:bookmarkStart w:id="803" w:name="_Toc292704291"/>
      <w:bookmarkStart w:id="804" w:name="_Toc292704531"/>
      <w:bookmarkStart w:id="805" w:name="_Toc292704052"/>
      <w:bookmarkStart w:id="806" w:name="_Toc292704292"/>
      <w:bookmarkStart w:id="807" w:name="_Toc292704532"/>
      <w:bookmarkStart w:id="808" w:name="_Toc292704053"/>
      <w:bookmarkStart w:id="809" w:name="_Toc292704293"/>
      <w:bookmarkStart w:id="810" w:name="_Toc292704533"/>
      <w:bookmarkStart w:id="811" w:name="_Toc292704054"/>
      <w:bookmarkStart w:id="812" w:name="_Toc292704294"/>
      <w:bookmarkStart w:id="813" w:name="_Toc292704534"/>
      <w:bookmarkStart w:id="814" w:name="_Toc292704055"/>
      <w:bookmarkStart w:id="815" w:name="_Toc292704295"/>
      <w:bookmarkStart w:id="816" w:name="_Toc292704535"/>
      <w:bookmarkStart w:id="817" w:name="_Toc292704056"/>
      <w:bookmarkStart w:id="818" w:name="_Toc292704296"/>
      <w:bookmarkStart w:id="819" w:name="_Toc292704536"/>
      <w:bookmarkStart w:id="820" w:name="_Toc292704078"/>
      <w:bookmarkStart w:id="821" w:name="_Toc292704318"/>
      <w:bookmarkStart w:id="822" w:name="_Toc292704558"/>
      <w:bookmarkStart w:id="823" w:name="_Toc292704079"/>
      <w:bookmarkStart w:id="824" w:name="_Toc292704319"/>
      <w:bookmarkStart w:id="825" w:name="_Toc292704559"/>
      <w:bookmarkStart w:id="826" w:name="_Toc292704080"/>
      <w:bookmarkStart w:id="827" w:name="_Toc292704320"/>
      <w:bookmarkStart w:id="828" w:name="_Toc292704560"/>
      <w:bookmarkStart w:id="829" w:name="_Toc292704081"/>
      <w:bookmarkStart w:id="830" w:name="_Toc292704321"/>
      <w:bookmarkStart w:id="831" w:name="_Toc292704561"/>
      <w:bookmarkStart w:id="832" w:name="_Toc292704082"/>
      <w:bookmarkStart w:id="833" w:name="_Toc292704322"/>
      <w:bookmarkStart w:id="834" w:name="_Toc292704562"/>
      <w:bookmarkStart w:id="835" w:name="_Toc292704083"/>
      <w:bookmarkStart w:id="836" w:name="_Toc292704323"/>
      <w:bookmarkStart w:id="837" w:name="_Toc292704563"/>
      <w:bookmarkStart w:id="838" w:name="_Toc292704084"/>
      <w:bookmarkStart w:id="839" w:name="_Toc292704324"/>
      <w:bookmarkStart w:id="840" w:name="_Toc292704564"/>
      <w:bookmarkStart w:id="841" w:name="_Toc292704086"/>
      <w:bookmarkStart w:id="842" w:name="_Toc292704326"/>
      <w:bookmarkStart w:id="843" w:name="_Toc292704566"/>
      <w:bookmarkStart w:id="844" w:name="_Toc292704087"/>
      <w:bookmarkStart w:id="845" w:name="_Toc292704327"/>
      <w:bookmarkStart w:id="846" w:name="_Toc292704567"/>
      <w:bookmarkStart w:id="847" w:name="_Toc292704101"/>
      <w:bookmarkStart w:id="848" w:name="_Toc292704341"/>
      <w:bookmarkStart w:id="849" w:name="_Toc292704581"/>
      <w:bookmarkStart w:id="850" w:name="_Toc292704102"/>
      <w:bookmarkStart w:id="851" w:name="_Toc292704342"/>
      <w:bookmarkStart w:id="852" w:name="_Toc292704582"/>
      <w:bookmarkStart w:id="853" w:name="_Toc292704103"/>
      <w:bookmarkStart w:id="854" w:name="_Toc292704343"/>
      <w:bookmarkStart w:id="855" w:name="_Toc292704583"/>
      <w:bookmarkStart w:id="856" w:name="_Toc292704109"/>
      <w:bookmarkStart w:id="857" w:name="_Toc292704349"/>
      <w:bookmarkStart w:id="858" w:name="_Toc292704589"/>
      <w:bookmarkStart w:id="859" w:name="_Toc292704111"/>
      <w:bookmarkStart w:id="860" w:name="_Toc292704351"/>
      <w:bookmarkStart w:id="861" w:name="_Toc292704591"/>
      <w:bookmarkStart w:id="862" w:name="_Toc292704116"/>
      <w:bookmarkStart w:id="863" w:name="_Toc292704356"/>
      <w:bookmarkStart w:id="864" w:name="_Toc292704596"/>
      <w:bookmarkStart w:id="865" w:name="_Toc292704122"/>
      <w:bookmarkStart w:id="866" w:name="_Toc292704362"/>
      <w:bookmarkStart w:id="867" w:name="_Toc292704602"/>
      <w:bookmarkStart w:id="868" w:name="_Toc243199675"/>
      <w:bookmarkStart w:id="869" w:name="_Toc243199676"/>
      <w:bookmarkStart w:id="870" w:name="_Toc243199679"/>
      <w:bookmarkStart w:id="871" w:name="_Toc107236303"/>
      <w:bookmarkEnd w:id="669"/>
      <w:bookmarkEnd w:id="670"/>
      <w:bookmarkEnd w:id="671"/>
      <w:bookmarkEnd w:id="672"/>
      <w:bookmarkEnd w:id="673"/>
      <w:bookmarkEnd w:id="674"/>
      <w:bookmarkEnd w:id="675"/>
      <w:bookmarkEnd w:id="676"/>
      <w:bookmarkEnd w:id="677"/>
      <w:bookmarkEnd w:id="678"/>
      <w:bookmarkEnd w:id="679"/>
      <w:bookmarkEnd w:id="680"/>
      <w:bookmarkEnd w:id="681"/>
      <w:bookmarkEnd w:id="682"/>
      <w:bookmarkEnd w:id="683"/>
      <w:bookmarkEnd w:id="684"/>
      <w:bookmarkEnd w:id="685"/>
      <w:bookmarkEnd w:id="686"/>
      <w:bookmarkEnd w:id="687"/>
      <w:bookmarkEnd w:id="688"/>
      <w:bookmarkEnd w:id="689"/>
      <w:bookmarkEnd w:id="690"/>
      <w:bookmarkEnd w:id="691"/>
      <w:bookmarkEnd w:id="692"/>
      <w:bookmarkEnd w:id="693"/>
      <w:bookmarkEnd w:id="694"/>
      <w:bookmarkEnd w:id="695"/>
      <w:bookmarkEnd w:id="696"/>
      <w:bookmarkEnd w:id="697"/>
      <w:bookmarkEnd w:id="698"/>
      <w:bookmarkEnd w:id="699"/>
      <w:bookmarkEnd w:id="700"/>
      <w:bookmarkEnd w:id="701"/>
      <w:bookmarkEnd w:id="702"/>
      <w:bookmarkEnd w:id="703"/>
      <w:bookmarkEnd w:id="704"/>
      <w:bookmarkEnd w:id="705"/>
      <w:bookmarkEnd w:id="706"/>
      <w:bookmarkEnd w:id="707"/>
      <w:bookmarkEnd w:id="708"/>
      <w:bookmarkEnd w:id="709"/>
      <w:bookmarkEnd w:id="710"/>
      <w:bookmarkEnd w:id="711"/>
      <w:bookmarkEnd w:id="712"/>
      <w:bookmarkEnd w:id="713"/>
      <w:bookmarkEnd w:id="714"/>
      <w:bookmarkEnd w:id="715"/>
      <w:bookmarkEnd w:id="716"/>
      <w:bookmarkEnd w:id="717"/>
      <w:bookmarkEnd w:id="718"/>
      <w:bookmarkEnd w:id="719"/>
      <w:bookmarkEnd w:id="720"/>
      <w:bookmarkEnd w:id="721"/>
      <w:bookmarkEnd w:id="722"/>
      <w:bookmarkEnd w:id="723"/>
      <w:bookmarkEnd w:id="724"/>
      <w:bookmarkEnd w:id="725"/>
      <w:bookmarkEnd w:id="726"/>
      <w:bookmarkEnd w:id="727"/>
      <w:bookmarkEnd w:id="728"/>
      <w:bookmarkEnd w:id="729"/>
      <w:bookmarkEnd w:id="730"/>
      <w:bookmarkEnd w:id="731"/>
      <w:bookmarkEnd w:id="732"/>
      <w:bookmarkEnd w:id="733"/>
      <w:bookmarkEnd w:id="734"/>
      <w:bookmarkEnd w:id="735"/>
      <w:bookmarkEnd w:id="736"/>
      <w:bookmarkEnd w:id="737"/>
      <w:bookmarkEnd w:id="738"/>
      <w:bookmarkEnd w:id="739"/>
      <w:bookmarkEnd w:id="740"/>
      <w:bookmarkEnd w:id="741"/>
      <w:bookmarkEnd w:id="742"/>
      <w:bookmarkEnd w:id="743"/>
      <w:bookmarkEnd w:id="744"/>
      <w:bookmarkEnd w:id="745"/>
      <w:bookmarkEnd w:id="746"/>
      <w:bookmarkEnd w:id="747"/>
      <w:bookmarkEnd w:id="748"/>
      <w:bookmarkEnd w:id="749"/>
      <w:bookmarkEnd w:id="750"/>
      <w:bookmarkEnd w:id="751"/>
      <w:bookmarkEnd w:id="752"/>
      <w:bookmarkEnd w:id="753"/>
      <w:bookmarkEnd w:id="754"/>
      <w:bookmarkEnd w:id="755"/>
      <w:bookmarkEnd w:id="756"/>
      <w:bookmarkEnd w:id="757"/>
      <w:bookmarkEnd w:id="758"/>
      <w:bookmarkEnd w:id="759"/>
      <w:bookmarkEnd w:id="760"/>
      <w:bookmarkEnd w:id="761"/>
      <w:bookmarkEnd w:id="762"/>
      <w:bookmarkEnd w:id="763"/>
      <w:bookmarkEnd w:id="764"/>
      <w:bookmarkEnd w:id="765"/>
      <w:bookmarkEnd w:id="766"/>
      <w:bookmarkEnd w:id="767"/>
      <w:bookmarkEnd w:id="768"/>
      <w:bookmarkEnd w:id="769"/>
      <w:bookmarkEnd w:id="770"/>
      <w:bookmarkEnd w:id="771"/>
      <w:bookmarkEnd w:id="772"/>
      <w:bookmarkEnd w:id="773"/>
      <w:bookmarkEnd w:id="774"/>
      <w:bookmarkEnd w:id="775"/>
      <w:bookmarkEnd w:id="776"/>
      <w:bookmarkEnd w:id="777"/>
      <w:bookmarkEnd w:id="778"/>
      <w:bookmarkEnd w:id="779"/>
      <w:bookmarkEnd w:id="780"/>
      <w:bookmarkEnd w:id="781"/>
      <w:bookmarkEnd w:id="782"/>
      <w:bookmarkEnd w:id="783"/>
      <w:bookmarkEnd w:id="784"/>
      <w:bookmarkEnd w:id="785"/>
      <w:bookmarkEnd w:id="786"/>
      <w:bookmarkEnd w:id="787"/>
      <w:bookmarkEnd w:id="788"/>
      <w:bookmarkEnd w:id="789"/>
      <w:bookmarkEnd w:id="790"/>
      <w:bookmarkEnd w:id="791"/>
      <w:bookmarkEnd w:id="792"/>
      <w:bookmarkEnd w:id="793"/>
      <w:bookmarkEnd w:id="794"/>
      <w:bookmarkEnd w:id="795"/>
      <w:bookmarkEnd w:id="796"/>
      <w:bookmarkEnd w:id="797"/>
      <w:bookmarkEnd w:id="798"/>
      <w:bookmarkEnd w:id="799"/>
      <w:bookmarkEnd w:id="800"/>
      <w:bookmarkEnd w:id="801"/>
      <w:bookmarkEnd w:id="802"/>
      <w:bookmarkEnd w:id="803"/>
      <w:bookmarkEnd w:id="804"/>
      <w:bookmarkEnd w:id="805"/>
      <w:bookmarkEnd w:id="806"/>
      <w:bookmarkEnd w:id="807"/>
      <w:bookmarkEnd w:id="808"/>
      <w:bookmarkEnd w:id="809"/>
      <w:bookmarkEnd w:id="810"/>
      <w:bookmarkEnd w:id="811"/>
      <w:bookmarkEnd w:id="812"/>
      <w:bookmarkEnd w:id="813"/>
      <w:bookmarkEnd w:id="814"/>
      <w:bookmarkEnd w:id="815"/>
      <w:bookmarkEnd w:id="816"/>
      <w:bookmarkEnd w:id="817"/>
      <w:bookmarkEnd w:id="818"/>
      <w:bookmarkEnd w:id="819"/>
      <w:bookmarkEnd w:id="820"/>
      <w:bookmarkEnd w:id="821"/>
      <w:bookmarkEnd w:id="822"/>
      <w:bookmarkEnd w:id="823"/>
      <w:bookmarkEnd w:id="824"/>
      <w:bookmarkEnd w:id="825"/>
      <w:bookmarkEnd w:id="826"/>
      <w:bookmarkEnd w:id="827"/>
      <w:bookmarkEnd w:id="828"/>
      <w:bookmarkEnd w:id="829"/>
      <w:bookmarkEnd w:id="830"/>
      <w:bookmarkEnd w:id="831"/>
      <w:bookmarkEnd w:id="832"/>
      <w:bookmarkEnd w:id="833"/>
      <w:bookmarkEnd w:id="834"/>
      <w:bookmarkEnd w:id="835"/>
      <w:bookmarkEnd w:id="836"/>
      <w:bookmarkEnd w:id="837"/>
      <w:bookmarkEnd w:id="838"/>
      <w:bookmarkEnd w:id="839"/>
      <w:bookmarkEnd w:id="840"/>
      <w:bookmarkEnd w:id="841"/>
      <w:bookmarkEnd w:id="842"/>
      <w:bookmarkEnd w:id="843"/>
      <w:bookmarkEnd w:id="844"/>
      <w:bookmarkEnd w:id="845"/>
      <w:bookmarkEnd w:id="846"/>
      <w:bookmarkEnd w:id="847"/>
      <w:bookmarkEnd w:id="848"/>
      <w:bookmarkEnd w:id="849"/>
      <w:bookmarkEnd w:id="850"/>
      <w:bookmarkEnd w:id="851"/>
      <w:bookmarkEnd w:id="852"/>
      <w:bookmarkEnd w:id="853"/>
      <w:bookmarkEnd w:id="854"/>
      <w:bookmarkEnd w:id="855"/>
      <w:bookmarkEnd w:id="856"/>
      <w:bookmarkEnd w:id="857"/>
      <w:bookmarkEnd w:id="858"/>
      <w:bookmarkEnd w:id="859"/>
      <w:bookmarkEnd w:id="860"/>
      <w:bookmarkEnd w:id="861"/>
      <w:bookmarkEnd w:id="862"/>
      <w:bookmarkEnd w:id="863"/>
      <w:bookmarkEnd w:id="864"/>
      <w:bookmarkEnd w:id="865"/>
      <w:bookmarkEnd w:id="866"/>
      <w:bookmarkEnd w:id="867"/>
      <w:bookmarkEnd w:id="868"/>
      <w:bookmarkEnd w:id="869"/>
      <w:bookmarkEnd w:id="870"/>
      <w:r w:rsidRPr="00B11D1C">
        <w:lastRenderedPageBreak/>
        <w:t xml:space="preserve">Procesy </w:t>
      </w:r>
      <w:r w:rsidR="00B83B3E" w:rsidRPr="00B11D1C">
        <w:t>a</w:t>
      </w:r>
      <w:r w:rsidR="00B83B3E">
        <w:t> </w:t>
      </w:r>
      <w:r w:rsidR="00886005" w:rsidRPr="00B11D1C">
        <w:t xml:space="preserve">pravidla kontrol </w:t>
      </w:r>
      <w:r w:rsidR="00B83B3E" w:rsidRPr="00B11D1C">
        <w:t>a</w:t>
      </w:r>
      <w:r w:rsidR="00B83B3E">
        <w:t> </w:t>
      </w:r>
      <w:r w:rsidR="00886005" w:rsidRPr="00B11D1C">
        <w:t>auditů</w:t>
      </w:r>
      <w:bookmarkEnd w:id="871"/>
    </w:p>
    <w:p w14:paraId="0D709B4B" w14:textId="465D555C" w:rsidR="0090776C" w:rsidRPr="007D3507" w:rsidRDefault="00592A0F" w:rsidP="00A459FC">
      <w:pPr>
        <w:rPr>
          <w:rFonts w:cs="Arial"/>
          <w:snapToGrid w:val="0"/>
          <w:szCs w:val="22"/>
        </w:rPr>
      </w:pPr>
      <w:bookmarkStart w:id="872" w:name="_Toc243199681"/>
      <w:r w:rsidRPr="007D3507">
        <w:rPr>
          <w:rFonts w:cs="Arial"/>
          <w:snapToGrid w:val="0"/>
          <w:szCs w:val="22"/>
        </w:rPr>
        <w:t>Příjemce je</w:t>
      </w:r>
      <w:r w:rsidR="00A459FC" w:rsidRPr="007D3507">
        <w:rPr>
          <w:rFonts w:cs="Arial"/>
          <w:snapToGrid w:val="0"/>
          <w:szCs w:val="22"/>
        </w:rPr>
        <w:t xml:space="preserve"> povinen </w:t>
      </w:r>
      <w:r w:rsidR="0024789E" w:rsidRPr="007D3507">
        <w:rPr>
          <w:rFonts w:cs="Arial"/>
          <w:snapToGrid w:val="0"/>
          <w:szCs w:val="22"/>
        </w:rPr>
        <w:t xml:space="preserve">poskytovat požadované informace </w:t>
      </w:r>
      <w:r w:rsidR="00B83B3E" w:rsidRPr="007D3507">
        <w:rPr>
          <w:rFonts w:cs="Arial"/>
          <w:snapToGrid w:val="0"/>
          <w:szCs w:val="22"/>
        </w:rPr>
        <w:t>a</w:t>
      </w:r>
      <w:r w:rsidR="00B83B3E">
        <w:rPr>
          <w:rFonts w:cs="Arial"/>
          <w:snapToGrid w:val="0"/>
          <w:szCs w:val="22"/>
        </w:rPr>
        <w:t> </w:t>
      </w:r>
      <w:r w:rsidR="0024789E" w:rsidRPr="007D3507">
        <w:rPr>
          <w:rFonts w:cs="Arial"/>
          <w:snapToGrid w:val="0"/>
          <w:szCs w:val="22"/>
        </w:rPr>
        <w:t xml:space="preserve">dokumentaci zaměstnancům nebo zmocněncům pověřených orgánů (MMR, </w:t>
      </w:r>
      <w:r w:rsidR="003F6F59">
        <w:rPr>
          <w:rFonts w:cs="Arial"/>
          <w:snapToGrid w:val="0"/>
          <w:szCs w:val="22"/>
        </w:rPr>
        <w:t>MF</w:t>
      </w:r>
      <w:r w:rsidR="0024789E" w:rsidRPr="007D3507">
        <w:rPr>
          <w:rFonts w:cs="Arial"/>
          <w:snapToGrid w:val="0"/>
          <w:szCs w:val="22"/>
        </w:rPr>
        <w:t xml:space="preserve">, </w:t>
      </w:r>
      <w:r w:rsidR="00D144E6">
        <w:rPr>
          <w:rFonts w:cs="Arial"/>
          <w:snapToGrid w:val="0"/>
          <w:szCs w:val="22"/>
        </w:rPr>
        <w:t>EK</w:t>
      </w:r>
      <w:r w:rsidR="0024789E" w:rsidRPr="007D3507">
        <w:rPr>
          <w:rFonts w:cs="Arial"/>
          <w:snapToGrid w:val="0"/>
          <w:szCs w:val="22"/>
        </w:rPr>
        <w:t xml:space="preserve">, Evropského účetního dvora, OLAF, </w:t>
      </w:r>
      <w:r w:rsidR="008E7AFF">
        <w:rPr>
          <w:rFonts w:cs="Arial"/>
          <w:snapToGrid w:val="0"/>
          <w:szCs w:val="22"/>
        </w:rPr>
        <w:t>NKÚ</w:t>
      </w:r>
      <w:r w:rsidR="0024789E" w:rsidRPr="007D3507">
        <w:rPr>
          <w:rFonts w:cs="Arial"/>
          <w:snapToGrid w:val="0"/>
          <w:szCs w:val="22"/>
        </w:rPr>
        <w:t xml:space="preserve">, příslušného finančního úřadu </w:t>
      </w:r>
      <w:r w:rsidR="00B83B3E" w:rsidRPr="007D3507">
        <w:rPr>
          <w:rFonts w:cs="Arial"/>
          <w:snapToGrid w:val="0"/>
          <w:szCs w:val="22"/>
        </w:rPr>
        <w:t>a</w:t>
      </w:r>
      <w:r w:rsidR="00B83B3E">
        <w:rPr>
          <w:rFonts w:cs="Arial"/>
          <w:snapToGrid w:val="0"/>
          <w:szCs w:val="22"/>
        </w:rPr>
        <w:t> </w:t>
      </w:r>
      <w:r w:rsidR="0024789E" w:rsidRPr="007D3507">
        <w:rPr>
          <w:rFonts w:cs="Arial"/>
          <w:snapToGrid w:val="0"/>
          <w:szCs w:val="22"/>
        </w:rPr>
        <w:t>dalších oprávněných orgánů státní správy)</w:t>
      </w:r>
      <w:r w:rsidR="004A08AC" w:rsidRPr="007D3507">
        <w:rPr>
          <w:rFonts w:cs="Arial"/>
          <w:snapToGrid w:val="0"/>
          <w:szCs w:val="22"/>
        </w:rPr>
        <w:t xml:space="preserve"> za účelem ověřování plnění povinností vyplývajících z</w:t>
      </w:r>
      <w:r w:rsidR="000B1B32">
        <w:rPr>
          <w:rFonts w:cs="Arial"/>
          <w:snapToGrid w:val="0"/>
          <w:szCs w:val="22"/>
        </w:rPr>
        <w:t> PA/</w:t>
      </w:r>
      <w:r w:rsidR="007A2C89" w:rsidRPr="007D3507">
        <w:rPr>
          <w:rFonts w:cs="Arial"/>
          <w:szCs w:val="22"/>
        </w:rPr>
        <w:t xml:space="preserve">Rozhodnutí </w:t>
      </w:r>
      <w:r w:rsidR="00B83B3E" w:rsidRPr="007D3507">
        <w:rPr>
          <w:rFonts w:cs="Arial"/>
          <w:snapToGrid w:val="0"/>
          <w:szCs w:val="22"/>
        </w:rPr>
        <w:t>a</w:t>
      </w:r>
      <w:r w:rsidR="00B83B3E">
        <w:rPr>
          <w:rFonts w:cs="Arial"/>
          <w:snapToGrid w:val="0"/>
          <w:szCs w:val="22"/>
        </w:rPr>
        <w:t> </w:t>
      </w:r>
      <w:r w:rsidR="004A08AC" w:rsidRPr="007D3507">
        <w:rPr>
          <w:rFonts w:cs="Arial"/>
          <w:snapToGrid w:val="0"/>
          <w:szCs w:val="22"/>
        </w:rPr>
        <w:t>Podmínek.</w:t>
      </w:r>
      <w:bookmarkEnd w:id="872"/>
    </w:p>
    <w:p w14:paraId="340252D4" w14:textId="53E45A37" w:rsidR="00C44E19" w:rsidRPr="0086177D" w:rsidRDefault="0024789E" w:rsidP="47ADB428">
      <w:pPr>
        <w:pStyle w:val="Seznamsodrkami"/>
        <w:rPr>
          <w:lang w:val="cs-CZ"/>
        </w:rPr>
      </w:pPr>
      <w:bookmarkStart w:id="873" w:name="_Toc243199682"/>
      <w:r w:rsidRPr="0086177D">
        <w:rPr>
          <w:lang w:val="cs-CZ"/>
        </w:rPr>
        <w:t xml:space="preserve">Příjemce je povinen vytvořit uvedeným osobám podmínky k provedení kontroly vztahující se k realizaci projektu </w:t>
      </w:r>
      <w:r w:rsidR="00B83B3E" w:rsidRPr="0086177D">
        <w:rPr>
          <w:lang w:val="cs-CZ"/>
        </w:rPr>
        <w:t>a</w:t>
      </w:r>
      <w:r w:rsidR="00B83B3E">
        <w:rPr>
          <w:lang w:val="cs-CZ"/>
        </w:rPr>
        <w:t> </w:t>
      </w:r>
      <w:r w:rsidRPr="0086177D">
        <w:rPr>
          <w:lang w:val="cs-CZ"/>
        </w:rPr>
        <w:t>poskytnout jim při provádění kontroly součinnost.</w:t>
      </w:r>
      <w:bookmarkEnd w:id="873"/>
      <w:r w:rsidRPr="0086177D">
        <w:rPr>
          <w:lang w:val="cs-CZ"/>
        </w:rPr>
        <w:t xml:space="preserve"> </w:t>
      </w:r>
      <w:bookmarkStart w:id="874" w:name="_Toc200440773"/>
    </w:p>
    <w:p w14:paraId="58306CE6" w14:textId="49654F4E" w:rsidR="00155420" w:rsidRPr="00FC5BC3" w:rsidRDefault="00BD5B9D" w:rsidP="00736079">
      <w:pPr>
        <w:pStyle w:val="Styl7"/>
        <w:spacing w:after="120"/>
        <w:ind w:left="283" w:hanging="357"/>
      </w:pPr>
      <w:r>
        <w:t xml:space="preserve"> </w:t>
      </w:r>
      <w:bookmarkStart w:id="875" w:name="_Toc107236304"/>
      <w:r w:rsidR="00155420" w:rsidRPr="00FC5BC3">
        <w:t xml:space="preserve">Kontroly </w:t>
      </w:r>
      <w:r w:rsidR="00136F31" w:rsidRPr="00FC5BC3">
        <w:t xml:space="preserve">v pravomoci </w:t>
      </w:r>
      <w:r w:rsidR="00155420" w:rsidRPr="00FC5BC3">
        <w:t>ŘO OPTP</w:t>
      </w:r>
      <w:bookmarkEnd w:id="875"/>
    </w:p>
    <w:p w14:paraId="4DBA735D" w14:textId="3837CC72" w:rsidR="00196215" w:rsidRPr="00475C44" w:rsidRDefault="00196215" w:rsidP="00722778">
      <w:pPr>
        <w:numPr>
          <w:ilvl w:val="0"/>
          <w:numId w:val="51"/>
        </w:numPr>
        <w:ind w:left="709"/>
        <w:rPr>
          <w:rFonts w:cs="Arial"/>
        </w:rPr>
      </w:pPr>
      <w:r w:rsidRPr="00475C44">
        <w:rPr>
          <w:rFonts w:cs="Arial"/>
        </w:rPr>
        <w:t>kontrola</w:t>
      </w:r>
      <w:r>
        <w:rPr>
          <w:rFonts w:cs="Arial"/>
        </w:rPr>
        <w:t xml:space="preserve"> v režimu kontrolního řádu</w:t>
      </w:r>
    </w:p>
    <w:p w14:paraId="697136C0" w14:textId="6EF3E297" w:rsidR="00196215" w:rsidRPr="00475C44" w:rsidRDefault="00196215" w:rsidP="5DC23386">
      <w:pPr>
        <w:rPr>
          <w:rFonts w:cs="Arial"/>
        </w:rPr>
      </w:pPr>
      <w:r w:rsidRPr="5AFEC237">
        <w:rPr>
          <w:rFonts w:cs="Arial"/>
        </w:rPr>
        <w:t xml:space="preserve">Kontroly ŘO jsou vykonávány na základě §3 </w:t>
      </w:r>
      <w:r w:rsidR="00B83B3E" w:rsidRPr="5AFEC237">
        <w:rPr>
          <w:rFonts w:cs="Arial"/>
        </w:rPr>
        <w:t>a</w:t>
      </w:r>
      <w:r w:rsidR="00B83B3E">
        <w:rPr>
          <w:rFonts w:cs="Arial"/>
        </w:rPr>
        <w:t> </w:t>
      </w:r>
      <w:r w:rsidRPr="5AFEC237">
        <w:rPr>
          <w:rFonts w:cs="Arial"/>
        </w:rPr>
        <w:t xml:space="preserve">§ 8a </w:t>
      </w:r>
      <w:r w:rsidR="006955AD" w:rsidRPr="5AFEC237">
        <w:rPr>
          <w:rFonts w:cs="Arial"/>
        </w:rPr>
        <w:t>z</w:t>
      </w:r>
      <w:r w:rsidR="00801618" w:rsidRPr="5AFEC237">
        <w:rPr>
          <w:rFonts w:cs="Arial"/>
        </w:rPr>
        <w:t>á</w:t>
      </w:r>
      <w:r w:rsidR="006C316D" w:rsidRPr="5AFEC237">
        <w:rPr>
          <w:rFonts w:cs="Arial"/>
        </w:rPr>
        <w:t xml:space="preserve">kona </w:t>
      </w:r>
      <w:r w:rsidR="005F288E" w:rsidRPr="5AFEC237">
        <w:rPr>
          <w:rFonts w:cs="Arial"/>
        </w:rPr>
        <w:t>č. 320</w:t>
      </w:r>
      <w:r w:rsidR="00BE2CA3" w:rsidRPr="5AFEC237">
        <w:rPr>
          <w:rFonts w:cs="Arial"/>
        </w:rPr>
        <w:t xml:space="preserve">/2001 Sb. </w:t>
      </w:r>
      <w:r w:rsidR="00B83B3E" w:rsidRPr="5AFEC237">
        <w:rPr>
          <w:rFonts w:cs="Arial"/>
        </w:rPr>
        <w:t>o</w:t>
      </w:r>
      <w:r w:rsidR="00B83B3E">
        <w:rPr>
          <w:rFonts w:cs="Arial"/>
        </w:rPr>
        <w:t> </w:t>
      </w:r>
      <w:r w:rsidR="00A842BC" w:rsidRPr="5AFEC237">
        <w:rPr>
          <w:rFonts w:cs="Arial"/>
        </w:rPr>
        <w:t xml:space="preserve">finanční </w:t>
      </w:r>
      <w:r w:rsidR="006C316D" w:rsidRPr="5AFEC237">
        <w:rPr>
          <w:rFonts w:cs="Arial"/>
        </w:rPr>
        <w:t>kontrole</w:t>
      </w:r>
      <w:r w:rsidRPr="5AFEC237">
        <w:rPr>
          <w:rFonts w:cs="Arial"/>
        </w:rPr>
        <w:t>,</w:t>
      </w:r>
      <w:r w:rsidR="00FF363E" w:rsidRPr="5AFEC237">
        <w:rPr>
          <w:rFonts w:cs="Arial"/>
        </w:rPr>
        <w:t xml:space="preserve"> ve znění pozdějších předpisů,</w:t>
      </w:r>
      <w:r w:rsidRPr="5AFEC237">
        <w:rPr>
          <w:rFonts w:cs="Arial"/>
        </w:rPr>
        <w:t xml:space="preserve"> dle něhož ŘO OPTP vykonává veřejnosprávní kontrolu </w:t>
      </w:r>
      <w:r w:rsidR="00B83B3E" w:rsidRPr="5AFEC237">
        <w:rPr>
          <w:rFonts w:cs="Arial"/>
        </w:rPr>
        <w:t>u</w:t>
      </w:r>
      <w:r w:rsidR="00B83B3E">
        <w:rPr>
          <w:rFonts w:cs="Arial"/>
        </w:rPr>
        <w:t> </w:t>
      </w:r>
      <w:r w:rsidRPr="5AFEC237">
        <w:rPr>
          <w:rFonts w:cs="Arial"/>
        </w:rPr>
        <w:t xml:space="preserve">kontrolovaných osob na všech úrovních realizace finančních prostředků </w:t>
      </w:r>
      <w:r w:rsidR="00B83B3E" w:rsidRPr="5AFEC237">
        <w:rPr>
          <w:rFonts w:cs="Arial"/>
        </w:rPr>
        <w:t>z</w:t>
      </w:r>
      <w:r w:rsidR="00B83B3E">
        <w:rPr>
          <w:rFonts w:cs="Arial"/>
        </w:rPr>
        <w:t> </w:t>
      </w:r>
      <w:r w:rsidRPr="5AFEC237">
        <w:rPr>
          <w:rFonts w:cs="Arial"/>
        </w:rPr>
        <w:t xml:space="preserve">rozpočtu EU. Procesní postup je vymezen </w:t>
      </w:r>
      <w:r w:rsidR="69C918D5" w:rsidRPr="5AFEC237">
        <w:rPr>
          <w:rFonts w:cs="Arial"/>
        </w:rPr>
        <w:t>kontrolní řádem</w:t>
      </w:r>
      <w:r w:rsidR="00432DE8" w:rsidRPr="5AFEC237">
        <w:rPr>
          <w:rFonts w:cs="Arial"/>
        </w:rPr>
        <w:t xml:space="preserve"> </w:t>
      </w:r>
      <w:r w:rsidR="00B83B3E" w:rsidRPr="5AFEC237">
        <w:rPr>
          <w:rFonts w:cs="Arial"/>
        </w:rPr>
        <w:t>a</w:t>
      </w:r>
      <w:r w:rsidR="00B83B3E">
        <w:rPr>
          <w:rFonts w:cs="Arial"/>
        </w:rPr>
        <w:t> </w:t>
      </w:r>
      <w:r w:rsidRPr="5AFEC237">
        <w:rPr>
          <w:rFonts w:cs="Arial"/>
        </w:rPr>
        <w:t>správním řádem</w:t>
      </w:r>
      <w:r w:rsidRPr="5AFEC237">
        <w:rPr>
          <w:rFonts w:cs="Arial"/>
          <w:vertAlign w:val="superscript"/>
        </w:rPr>
        <w:footnoteReference w:id="21"/>
      </w:r>
      <w:r w:rsidRPr="5AFEC237">
        <w:rPr>
          <w:rFonts w:cs="Arial"/>
          <w:vertAlign w:val="superscript"/>
        </w:rPr>
        <w:t>.</w:t>
      </w:r>
      <w:r w:rsidRPr="5AFEC237">
        <w:rPr>
          <w:rFonts w:cs="Arial"/>
        </w:rPr>
        <w:t xml:space="preserve"> Kontrolní řád upravuje vnější kontroly vykonávané orgány veřejné správy </w:t>
      </w:r>
      <w:r w:rsidR="00B83B3E" w:rsidRPr="5AFEC237">
        <w:rPr>
          <w:rFonts w:cs="Arial"/>
        </w:rPr>
        <w:t>u</w:t>
      </w:r>
      <w:r w:rsidR="00B83B3E">
        <w:rPr>
          <w:rFonts w:cs="Arial"/>
        </w:rPr>
        <w:t> </w:t>
      </w:r>
      <w:r w:rsidRPr="5AFEC237">
        <w:rPr>
          <w:rFonts w:cs="Arial"/>
        </w:rPr>
        <w:t>příjemců mimo danou organizaci veřejné správy.</w:t>
      </w:r>
    </w:p>
    <w:p w14:paraId="374E5C3C" w14:textId="150DF6F3" w:rsidR="00196215" w:rsidRPr="00475C44" w:rsidRDefault="00196215" w:rsidP="00722778">
      <w:pPr>
        <w:numPr>
          <w:ilvl w:val="0"/>
          <w:numId w:val="51"/>
        </w:numPr>
        <w:suppressAutoHyphens/>
        <w:spacing w:after="120"/>
        <w:ind w:left="709" w:hanging="357"/>
        <w:rPr>
          <w:rFonts w:cs="Arial"/>
        </w:rPr>
      </w:pPr>
      <w:r w:rsidRPr="00475C44">
        <w:rPr>
          <w:rFonts w:cs="Arial"/>
        </w:rPr>
        <w:t xml:space="preserve">kontrola mimo režim </w:t>
      </w:r>
      <w:r>
        <w:rPr>
          <w:rFonts w:cs="Arial"/>
        </w:rPr>
        <w:t>kontrolního řádu</w:t>
      </w:r>
    </w:p>
    <w:p w14:paraId="543546A2" w14:textId="07FB3A45" w:rsidR="00196215" w:rsidRDefault="00196215" w:rsidP="00196215">
      <w:pPr>
        <w:suppressAutoHyphens/>
        <w:rPr>
          <w:rFonts w:cs="Arial"/>
          <w:lang w:eastAsia="ar-SA"/>
        </w:rPr>
      </w:pPr>
      <w:r w:rsidRPr="00475C44">
        <w:rPr>
          <w:rFonts w:cs="Arial"/>
          <w:lang w:eastAsia="ar-SA"/>
        </w:rPr>
        <w:t xml:space="preserve">Vzhledem k tomu, že </w:t>
      </w:r>
      <w:r>
        <w:rPr>
          <w:rFonts w:cs="Arial"/>
          <w:lang w:eastAsia="ar-SA"/>
        </w:rPr>
        <w:t>k</w:t>
      </w:r>
      <w:r w:rsidRPr="00475C44">
        <w:rPr>
          <w:rFonts w:cs="Arial"/>
          <w:lang w:eastAsia="ar-SA"/>
        </w:rPr>
        <w:t xml:space="preserve">ontrolní řád upravuje vnější kontroly vykonávané orgány veřejné správy, lze z tohoto obecného vymezení </w:t>
      </w:r>
      <w:r>
        <w:rPr>
          <w:rFonts w:cs="Arial"/>
          <w:lang w:eastAsia="ar-SA"/>
        </w:rPr>
        <w:t>k</w:t>
      </w:r>
      <w:r w:rsidRPr="00475C44">
        <w:rPr>
          <w:rFonts w:cs="Arial"/>
          <w:lang w:eastAsia="ar-SA"/>
        </w:rPr>
        <w:t xml:space="preserve">ontrolního řádu </w:t>
      </w:r>
      <w:r>
        <w:rPr>
          <w:rFonts w:cs="Arial"/>
          <w:lang w:eastAsia="ar-SA"/>
        </w:rPr>
        <w:t>do</w:t>
      </w:r>
      <w:r w:rsidRPr="00475C44">
        <w:rPr>
          <w:rFonts w:cs="Arial"/>
          <w:lang w:eastAsia="ar-SA"/>
        </w:rPr>
        <w:t xml:space="preserve">vodit, že </w:t>
      </w:r>
      <w:r w:rsidR="00B83B3E" w:rsidRPr="00475C44">
        <w:rPr>
          <w:rFonts w:cs="Arial"/>
          <w:lang w:eastAsia="ar-SA"/>
        </w:rPr>
        <w:t>u</w:t>
      </w:r>
      <w:r w:rsidR="00B83B3E">
        <w:rPr>
          <w:rFonts w:cs="Arial"/>
          <w:lang w:eastAsia="ar-SA"/>
        </w:rPr>
        <w:t> </w:t>
      </w:r>
      <w:r w:rsidRPr="00475C44">
        <w:rPr>
          <w:rFonts w:cs="Arial"/>
          <w:lang w:eastAsia="ar-SA"/>
        </w:rPr>
        <w:t>příjemců v rámci MMR nepostupuje</w:t>
      </w:r>
      <w:r>
        <w:rPr>
          <w:rFonts w:cs="Arial"/>
          <w:lang w:eastAsia="ar-SA"/>
        </w:rPr>
        <w:t xml:space="preserve"> ŘO OPTP</w:t>
      </w:r>
      <w:r w:rsidRPr="00475C44">
        <w:rPr>
          <w:rFonts w:cs="Arial"/>
          <w:lang w:eastAsia="ar-SA"/>
        </w:rPr>
        <w:t xml:space="preserve"> v režimu kontrolního řádu</w:t>
      </w:r>
      <w:r>
        <w:rPr>
          <w:rFonts w:cs="Arial"/>
          <w:lang w:eastAsia="ar-SA"/>
        </w:rPr>
        <w:t xml:space="preserve">, ale postupuje analogicky ke kontrolnímu řádu.  </w:t>
      </w:r>
    </w:p>
    <w:p w14:paraId="6F2A3424" w14:textId="5925462F" w:rsidR="00A02087" w:rsidRPr="00FC5BC3" w:rsidRDefault="00A02087" w:rsidP="00722778">
      <w:pPr>
        <w:pStyle w:val="Nadpis3"/>
        <w:numPr>
          <w:ilvl w:val="2"/>
          <w:numId w:val="53"/>
        </w:numPr>
        <w:spacing w:before="120" w:after="120"/>
        <w:ind w:left="709"/>
      </w:pPr>
      <w:bookmarkStart w:id="876" w:name="_Toc107236305"/>
      <w:r w:rsidRPr="00FC5BC3">
        <w:t>Zahájení kontroly na místě</w:t>
      </w:r>
      <w:bookmarkEnd w:id="876"/>
    </w:p>
    <w:p w14:paraId="53896760" w14:textId="233BD4BB" w:rsidR="0000636A" w:rsidRPr="001B4727" w:rsidRDefault="0000636A" w:rsidP="00996090">
      <w:pPr>
        <w:pStyle w:val="Odstavecseseznamem"/>
        <w:ind w:left="0"/>
      </w:pPr>
      <w:r w:rsidRPr="00A97011">
        <w:rPr>
          <w:rFonts w:cs="Arial"/>
        </w:rPr>
        <w:t>Kontrola na místě vykonávaná v režimu kontrolního řádu je zpravidla zahájena doručením oznámení o zahájení kontroly</w:t>
      </w:r>
      <w:r w:rsidRPr="00A97011">
        <w:rPr>
          <w:rStyle w:val="Znakapoznpodarou"/>
          <w:rFonts w:cs="Arial"/>
        </w:rPr>
        <w:footnoteReference w:id="22"/>
      </w:r>
      <w:r w:rsidRPr="00A97011">
        <w:rPr>
          <w:rFonts w:cs="Arial"/>
        </w:rPr>
        <w:t xml:space="preserve"> nebo </w:t>
      </w:r>
      <w:r w:rsidR="72B439B0" w:rsidRPr="00A97011">
        <w:rPr>
          <w:rFonts w:cs="Arial"/>
        </w:rPr>
        <w:t>předložení</w:t>
      </w:r>
      <w:r w:rsidR="72B439B0" w:rsidRPr="5DC23386">
        <w:rPr>
          <w:rFonts w:cs="Arial"/>
        </w:rPr>
        <w:t>m</w:t>
      </w:r>
      <w:r w:rsidRPr="00A97011">
        <w:rPr>
          <w:rFonts w:cs="Arial"/>
        </w:rPr>
        <w:t xml:space="preserve"> pověření ke kontrole, které je schváleno ředitelem ŘO OPTP. V případě, že je kontrola zahájena doručením oznámení </w:t>
      </w:r>
      <w:r w:rsidR="00B83B3E" w:rsidRPr="00A97011">
        <w:rPr>
          <w:rFonts w:cs="Arial"/>
        </w:rPr>
        <w:t>o</w:t>
      </w:r>
      <w:r w:rsidR="00B83B3E">
        <w:rPr>
          <w:rFonts w:cs="Arial"/>
        </w:rPr>
        <w:t> </w:t>
      </w:r>
      <w:r w:rsidRPr="00A97011">
        <w:rPr>
          <w:rFonts w:cs="Arial"/>
        </w:rPr>
        <w:t>zahájení kontroly,</w:t>
      </w:r>
      <w:r w:rsidR="00A85BC7">
        <w:rPr>
          <w:rFonts w:cs="Arial"/>
        </w:rPr>
        <w:t xml:space="preserve"> </w:t>
      </w:r>
      <w:r w:rsidRPr="00A97011">
        <w:rPr>
          <w:rFonts w:cs="Arial"/>
        </w:rPr>
        <w:t xml:space="preserve">musí být součástí oznámení </w:t>
      </w:r>
      <w:r w:rsidR="00B83B3E" w:rsidRPr="00A97011">
        <w:rPr>
          <w:rFonts w:cs="Arial"/>
        </w:rPr>
        <w:t>o</w:t>
      </w:r>
      <w:r w:rsidR="00B83B3E">
        <w:rPr>
          <w:rFonts w:cs="Arial"/>
        </w:rPr>
        <w:t> </w:t>
      </w:r>
      <w:r w:rsidRPr="00A97011">
        <w:rPr>
          <w:rFonts w:cs="Arial"/>
        </w:rPr>
        <w:t xml:space="preserve">zahájení kontroly </w:t>
      </w:r>
      <w:r w:rsidR="72B439B0" w:rsidRPr="5DC23386">
        <w:rPr>
          <w:rFonts w:cs="Arial"/>
        </w:rPr>
        <w:t xml:space="preserve">rovněž </w:t>
      </w:r>
      <w:r w:rsidRPr="00A97011">
        <w:rPr>
          <w:rFonts w:cs="Arial"/>
        </w:rPr>
        <w:t xml:space="preserve">pověření ke kontrole </w:t>
      </w:r>
      <w:r w:rsidR="00B83B3E" w:rsidRPr="00A97011">
        <w:rPr>
          <w:rFonts w:cs="Arial"/>
        </w:rPr>
        <w:t>a</w:t>
      </w:r>
      <w:r w:rsidR="00B83B3E">
        <w:rPr>
          <w:rFonts w:cs="Arial"/>
        </w:rPr>
        <w:t> </w:t>
      </w:r>
      <w:r w:rsidRPr="00A97011">
        <w:rPr>
          <w:rFonts w:cs="Arial"/>
        </w:rPr>
        <w:t xml:space="preserve">seznam kontrolujících. Kontrola na místě mimo režim kontrolního řádu je zahajována obdobně, příjemci na MMR je doručeno interní sdělení s oznámením kontroly </w:t>
      </w:r>
      <w:r w:rsidR="00B83B3E" w:rsidRPr="00A97011">
        <w:rPr>
          <w:rFonts w:cs="Arial"/>
        </w:rPr>
        <w:t>a</w:t>
      </w:r>
      <w:r w:rsidR="00B83B3E">
        <w:rPr>
          <w:rFonts w:cs="Arial"/>
        </w:rPr>
        <w:t> </w:t>
      </w:r>
      <w:r w:rsidRPr="00A97011">
        <w:rPr>
          <w:rFonts w:cs="Arial"/>
        </w:rPr>
        <w:t>pověřením</w:t>
      </w:r>
      <w:r w:rsidR="72B439B0" w:rsidRPr="5DC23386">
        <w:rPr>
          <w:rFonts w:cs="Arial"/>
        </w:rPr>
        <w:t xml:space="preserve"> ke kontrole</w:t>
      </w:r>
      <w:r w:rsidR="72B439B0" w:rsidRPr="00A97011">
        <w:rPr>
          <w:rFonts w:cs="Arial"/>
        </w:rPr>
        <w:t xml:space="preserve">. </w:t>
      </w:r>
      <w:r w:rsidR="72B439B0" w:rsidRPr="5DC23386">
        <w:rPr>
          <w:rFonts w:cs="Arial"/>
        </w:rPr>
        <w:t xml:space="preserve">ŘO OPTP obvykle informuje kontrolovaný subjekt </w:t>
      </w:r>
      <w:r w:rsidR="00B83B3E" w:rsidRPr="5DC23386">
        <w:rPr>
          <w:rFonts w:cs="Arial"/>
        </w:rPr>
        <w:t>o</w:t>
      </w:r>
      <w:r w:rsidR="00B83B3E">
        <w:rPr>
          <w:rFonts w:cs="Arial"/>
        </w:rPr>
        <w:t> </w:t>
      </w:r>
      <w:r w:rsidR="72B439B0" w:rsidRPr="5DC23386">
        <w:rPr>
          <w:rFonts w:cs="Arial"/>
        </w:rPr>
        <w:t xml:space="preserve">termínu plánované kontroly </w:t>
      </w:r>
      <w:r w:rsidR="72B439B0" w:rsidRPr="00A85BC7">
        <w:rPr>
          <w:rFonts w:cs="Arial"/>
          <w:b/>
          <w:bCs/>
        </w:rPr>
        <w:t>alespoň 2 p.</w:t>
      </w:r>
      <w:r w:rsidR="008E7AFF">
        <w:rPr>
          <w:rFonts w:cs="Arial"/>
          <w:b/>
          <w:bCs/>
        </w:rPr>
        <w:t xml:space="preserve"> </w:t>
      </w:r>
      <w:r w:rsidR="72B439B0" w:rsidRPr="00A85BC7">
        <w:rPr>
          <w:rFonts w:cs="Arial"/>
          <w:b/>
          <w:bCs/>
        </w:rPr>
        <w:t>d. před jejím zahájením</w:t>
      </w:r>
      <w:r w:rsidR="72B439B0" w:rsidRPr="5DC23386">
        <w:rPr>
          <w:rFonts w:cs="Arial"/>
        </w:rPr>
        <w:t>.</w:t>
      </w:r>
      <w:r w:rsidRPr="5DC23386">
        <w:rPr>
          <w:rFonts w:cs="Arial"/>
        </w:rPr>
        <w:t xml:space="preserve"> </w:t>
      </w:r>
      <w:r w:rsidRPr="00A97011">
        <w:rPr>
          <w:rFonts w:cs="Arial"/>
        </w:rPr>
        <w:t>V odůvodněných případech může být kontrola oznámena kontrolované osobě později, nejpozději v den zahájení kontroly přímo na místě.</w:t>
      </w:r>
    </w:p>
    <w:p w14:paraId="59B0F73C" w14:textId="20A3AEF2" w:rsidR="0024789E" w:rsidRPr="00FC5BC3" w:rsidRDefault="0024789E" w:rsidP="00722778">
      <w:pPr>
        <w:pStyle w:val="Nadpis3"/>
        <w:numPr>
          <w:ilvl w:val="2"/>
          <w:numId w:val="53"/>
        </w:numPr>
        <w:spacing w:before="120" w:after="120"/>
        <w:ind w:left="709"/>
      </w:pPr>
      <w:bookmarkStart w:id="877" w:name="_Toc72902230"/>
      <w:bookmarkStart w:id="878" w:name="_Toc86201993"/>
      <w:bookmarkStart w:id="879" w:name="_Toc155769604"/>
      <w:bookmarkStart w:id="880" w:name="_Toc222047163"/>
      <w:bookmarkStart w:id="881" w:name="_Toc230765187"/>
      <w:bookmarkStart w:id="882" w:name="_Toc243199684"/>
      <w:bookmarkStart w:id="883" w:name="_Toc107236306"/>
      <w:bookmarkEnd w:id="874"/>
      <w:r w:rsidRPr="00FC5BC3">
        <w:t>Kontrolovaný subjekt</w:t>
      </w:r>
      <w:bookmarkEnd w:id="877"/>
      <w:bookmarkEnd w:id="878"/>
      <w:bookmarkEnd w:id="879"/>
      <w:bookmarkEnd w:id="880"/>
      <w:bookmarkEnd w:id="881"/>
      <w:bookmarkEnd w:id="882"/>
      <w:bookmarkEnd w:id="883"/>
    </w:p>
    <w:p w14:paraId="7509B147" w14:textId="6023CB29" w:rsidR="0024789E" w:rsidRPr="0086177D" w:rsidRDefault="0024789E" w:rsidP="4EE1C1E4">
      <w:pPr>
        <w:pStyle w:val="Seznamsodrkami"/>
        <w:rPr>
          <w:lang w:val="cs-CZ"/>
        </w:rPr>
      </w:pPr>
      <w:r w:rsidRPr="0086177D">
        <w:rPr>
          <w:lang w:val="cs-CZ"/>
        </w:rPr>
        <w:t xml:space="preserve">Kontrolovaný subjekt je na základě </w:t>
      </w:r>
      <w:r w:rsidR="00323B37" w:rsidRPr="0086177D">
        <w:rPr>
          <w:lang w:val="cs-CZ"/>
        </w:rPr>
        <w:t>PA/</w:t>
      </w:r>
      <w:r w:rsidR="007A2C89" w:rsidRPr="0086177D">
        <w:rPr>
          <w:lang w:val="cs-CZ"/>
        </w:rPr>
        <w:t xml:space="preserve">Rozhodnutí </w:t>
      </w:r>
      <w:r w:rsidR="00C44E19" w:rsidRPr="0086177D">
        <w:rPr>
          <w:lang w:val="cs-CZ"/>
        </w:rPr>
        <w:t>podpory</w:t>
      </w:r>
      <w:r w:rsidRPr="0086177D">
        <w:rPr>
          <w:lang w:val="cs-CZ"/>
        </w:rPr>
        <w:t xml:space="preserve"> povinen umožnit </w:t>
      </w:r>
      <w:r w:rsidR="0023597C" w:rsidRPr="0086177D">
        <w:rPr>
          <w:lang w:val="cs-CZ"/>
        </w:rPr>
        <w:t xml:space="preserve">oprávněným osobám </w:t>
      </w:r>
      <w:r w:rsidR="00C44E19" w:rsidRPr="0086177D">
        <w:rPr>
          <w:lang w:val="cs-CZ"/>
        </w:rPr>
        <w:t xml:space="preserve">kontrolu </w:t>
      </w:r>
      <w:r w:rsidRPr="0086177D">
        <w:rPr>
          <w:lang w:val="cs-CZ"/>
        </w:rPr>
        <w:t>projekt</w:t>
      </w:r>
      <w:r w:rsidR="00C44E19" w:rsidRPr="0086177D">
        <w:rPr>
          <w:lang w:val="cs-CZ"/>
        </w:rPr>
        <w:t>u</w:t>
      </w:r>
      <w:r w:rsidRPr="0086177D">
        <w:rPr>
          <w:lang w:val="cs-CZ"/>
        </w:rPr>
        <w:t xml:space="preserve"> před realizací, po dobu realizace </w:t>
      </w:r>
      <w:r w:rsidR="00B83B3E" w:rsidRPr="0086177D">
        <w:rPr>
          <w:lang w:val="cs-CZ"/>
        </w:rPr>
        <w:t>i</w:t>
      </w:r>
      <w:r w:rsidR="00B83B3E">
        <w:rPr>
          <w:lang w:val="cs-CZ"/>
        </w:rPr>
        <w:t> </w:t>
      </w:r>
      <w:r w:rsidRPr="0086177D">
        <w:rPr>
          <w:lang w:val="cs-CZ"/>
        </w:rPr>
        <w:t>po</w:t>
      </w:r>
      <w:r w:rsidR="00C44E19" w:rsidRPr="0086177D">
        <w:rPr>
          <w:lang w:val="cs-CZ"/>
        </w:rPr>
        <w:t xml:space="preserve"> ukončení</w:t>
      </w:r>
      <w:r w:rsidRPr="0086177D">
        <w:rPr>
          <w:lang w:val="cs-CZ"/>
        </w:rPr>
        <w:t xml:space="preserve"> realizac</w:t>
      </w:r>
      <w:r w:rsidR="00C44E19" w:rsidRPr="0086177D">
        <w:rPr>
          <w:lang w:val="cs-CZ"/>
        </w:rPr>
        <w:t>e</w:t>
      </w:r>
      <w:r w:rsidRPr="0086177D">
        <w:rPr>
          <w:lang w:val="cs-CZ"/>
        </w:rPr>
        <w:t>.</w:t>
      </w:r>
    </w:p>
    <w:p w14:paraId="0FE2F3FF" w14:textId="0CCC3FFA" w:rsidR="00B26244" w:rsidRDefault="0024789E">
      <w:pPr>
        <w:rPr>
          <w:rFonts w:cs="Arial"/>
        </w:rPr>
      </w:pPr>
      <w:bookmarkStart w:id="884" w:name="_Toc155769605"/>
      <w:bookmarkStart w:id="885" w:name="_Toc222047164"/>
      <w:bookmarkStart w:id="886" w:name="_Toc230765188"/>
      <w:r w:rsidRPr="5DC23386">
        <w:rPr>
          <w:b/>
          <w:bCs/>
        </w:rPr>
        <w:t xml:space="preserve">Práva </w:t>
      </w:r>
      <w:r w:rsidR="00B83B3E" w:rsidRPr="5DC23386">
        <w:rPr>
          <w:b/>
          <w:bCs/>
        </w:rPr>
        <w:t>a</w:t>
      </w:r>
      <w:r w:rsidR="00B83B3E">
        <w:rPr>
          <w:b/>
          <w:bCs/>
        </w:rPr>
        <w:t> </w:t>
      </w:r>
      <w:r w:rsidR="00EE4AD1" w:rsidRPr="5DC23386">
        <w:rPr>
          <w:b/>
          <w:bCs/>
        </w:rPr>
        <w:t xml:space="preserve">povinnosti </w:t>
      </w:r>
      <w:r w:rsidRPr="5DC23386">
        <w:rPr>
          <w:b/>
          <w:bCs/>
        </w:rPr>
        <w:t>kontrol</w:t>
      </w:r>
      <w:r w:rsidR="00EE4AD1" w:rsidRPr="5DC23386">
        <w:rPr>
          <w:b/>
          <w:bCs/>
        </w:rPr>
        <w:t xml:space="preserve">ujícího </w:t>
      </w:r>
      <w:r w:rsidR="00B83B3E" w:rsidRPr="5DC23386">
        <w:rPr>
          <w:b/>
          <w:bCs/>
        </w:rPr>
        <w:t>i</w:t>
      </w:r>
      <w:r w:rsidR="00B83B3E">
        <w:rPr>
          <w:b/>
          <w:bCs/>
        </w:rPr>
        <w:t> </w:t>
      </w:r>
      <w:r w:rsidR="00EE4AD1" w:rsidRPr="5DC23386">
        <w:rPr>
          <w:b/>
          <w:bCs/>
        </w:rPr>
        <w:t>kontrol</w:t>
      </w:r>
      <w:r w:rsidRPr="5DC23386">
        <w:rPr>
          <w:b/>
          <w:bCs/>
        </w:rPr>
        <w:t>ované</w:t>
      </w:r>
      <w:r w:rsidR="00EE4AD1" w:rsidRPr="5DC23386">
        <w:rPr>
          <w:b/>
          <w:bCs/>
        </w:rPr>
        <w:t xml:space="preserve"> osoby </w:t>
      </w:r>
      <w:r w:rsidR="00DE10A0">
        <w:t>v</w:t>
      </w:r>
      <w:r w:rsidR="00602A42">
        <w:t> </w:t>
      </w:r>
      <w:r w:rsidR="00DE10A0">
        <w:t>případě kontroly v</w:t>
      </w:r>
      <w:r w:rsidR="00602A42">
        <w:t> </w:t>
      </w:r>
      <w:r w:rsidR="00DE10A0">
        <w:t xml:space="preserve">režimu </w:t>
      </w:r>
      <w:r w:rsidR="007F46A4">
        <w:t>kontrolního řádu</w:t>
      </w:r>
      <w:r w:rsidR="00DE10A0">
        <w:t xml:space="preserve"> upr</w:t>
      </w:r>
      <w:r w:rsidR="007D3507">
        <w:t xml:space="preserve">avují ustanovení §7 až </w:t>
      </w:r>
      <w:r w:rsidR="00CD5F3B">
        <w:t>§</w:t>
      </w:r>
      <w:r w:rsidR="007D3507">
        <w:t xml:space="preserve">10 </w:t>
      </w:r>
      <w:r w:rsidR="1A641318">
        <w:t>kontrolního řádu.</w:t>
      </w:r>
      <w:r w:rsidR="007D3507">
        <w:t xml:space="preserve"> </w:t>
      </w:r>
      <w:r w:rsidR="00DE10A0">
        <w:t xml:space="preserve">Kontrolovaná osoba je </w:t>
      </w:r>
      <w:proofErr w:type="spellStart"/>
      <w:r w:rsidR="00DE10A0">
        <w:t>m.j</w:t>
      </w:r>
      <w:proofErr w:type="spellEnd"/>
      <w:r w:rsidR="00DE10A0">
        <w:t xml:space="preserve">. </w:t>
      </w:r>
      <w:r w:rsidR="00EE4AD1">
        <w:t xml:space="preserve">oprávněna </w:t>
      </w:r>
      <w:bookmarkEnd w:id="884"/>
      <w:bookmarkEnd w:id="885"/>
      <w:bookmarkEnd w:id="886"/>
      <w:r w:rsidRPr="5DC23386">
        <w:rPr>
          <w:rFonts w:cs="Arial"/>
        </w:rPr>
        <w:t>požadovat po kontrol</w:t>
      </w:r>
      <w:r w:rsidR="00EE4AD1" w:rsidRPr="5DC23386">
        <w:rPr>
          <w:rFonts w:cs="Arial"/>
        </w:rPr>
        <w:t xml:space="preserve">ujícím </w:t>
      </w:r>
      <w:r w:rsidRPr="5DC23386">
        <w:rPr>
          <w:rFonts w:cs="Arial"/>
        </w:rPr>
        <w:t xml:space="preserve">předložení písemného </w:t>
      </w:r>
      <w:r w:rsidR="00FD686C" w:rsidRPr="5DC23386">
        <w:rPr>
          <w:rFonts w:cs="Arial"/>
        </w:rPr>
        <w:t xml:space="preserve">pověření </w:t>
      </w:r>
      <w:r w:rsidRPr="5DC23386">
        <w:rPr>
          <w:rFonts w:cs="Arial"/>
        </w:rPr>
        <w:t>ke kontrole,</w:t>
      </w:r>
      <w:r w:rsidR="00EE4AD1" w:rsidRPr="5DC23386">
        <w:rPr>
          <w:rFonts w:cs="Arial"/>
        </w:rPr>
        <w:t xml:space="preserve"> namítat podjatost kon</w:t>
      </w:r>
      <w:r w:rsidR="008763FB" w:rsidRPr="5DC23386">
        <w:rPr>
          <w:rFonts w:cs="Arial"/>
        </w:rPr>
        <w:t>t</w:t>
      </w:r>
      <w:r w:rsidR="00EE4AD1" w:rsidRPr="5DC23386">
        <w:rPr>
          <w:rFonts w:cs="Arial"/>
        </w:rPr>
        <w:t>rolujícího nebo přizvané osoby</w:t>
      </w:r>
      <w:r w:rsidR="008763FB" w:rsidRPr="5DC23386">
        <w:rPr>
          <w:rFonts w:cs="Arial"/>
        </w:rPr>
        <w:t xml:space="preserve"> </w:t>
      </w:r>
      <w:r w:rsidR="00B83B3E" w:rsidRPr="5DC23386">
        <w:rPr>
          <w:rFonts w:cs="Arial"/>
        </w:rPr>
        <w:t>a</w:t>
      </w:r>
      <w:r w:rsidR="00B83B3E">
        <w:rPr>
          <w:rFonts w:cs="Arial"/>
        </w:rPr>
        <w:t> </w:t>
      </w:r>
      <w:r w:rsidR="00EE4AD1" w:rsidRPr="5DC23386">
        <w:rPr>
          <w:rFonts w:cs="Arial"/>
        </w:rPr>
        <w:t>seznámit se s</w:t>
      </w:r>
      <w:r w:rsidR="00602A42" w:rsidRPr="5DC23386">
        <w:rPr>
          <w:rFonts w:cs="Arial"/>
        </w:rPr>
        <w:t> </w:t>
      </w:r>
      <w:r w:rsidR="00EE4AD1" w:rsidRPr="5DC23386">
        <w:rPr>
          <w:rFonts w:cs="Arial"/>
        </w:rPr>
        <w:t>obsahem prot</w:t>
      </w:r>
      <w:r w:rsidR="008763FB" w:rsidRPr="5DC23386">
        <w:rPr>
          <w:rFonts w:cs="Arial"/>
        </w:rPr>
        <w:t>o</w:t>
      </w:r>
      <w:r w:rsidR="00EE4AD1" w:rsidRPr="5DC23386">
        <w:rPr>
          <w:rFonts w:cs="Arial"/>
        </w:rPr>
        <w:t>kolu o</w:t>
      </w:r>
      <w:r w:rsidR="005A0C83" w:rsidRPr="5DC23386">
        <w:rPr>
          <w:rFonts w:cs="Arial"/>
        </w:rPr>
        <w:t> </w:t>
      </w:r>
      <w:r w:rsidR="00EE4AD1" w:rsidRPr="5DC23386">
        <w:rPr>
          <w:rFonts w:cs="Arial"/>
        </w:rPr>
        <w:t>kontrole</w:t>
      </w:r>
      <w:r w:rsidR="008763FB" w:rsidRPr="5DC23386">
        <w:rPr>
          <w:rFonts w:cs="Arial"/>
        </w:rPr>
        <w:t xml:space="preserve">. Mezi povinnosti kontrolované osoby patří </w:t>
      </w:r>
      <w:r w:rsidR="007D3507" w:rsidRPr="5DC23386">
        <w:rPr>
          <w:rFonts w:cs="Arial"/>
        </w:rPr>
        <w:t>mj. vytvoření</w:t>
      </w:r>
      <w:r w:rsidR="008763FB" w:rsidRPr="5DC23386">
        <w:rPr>
          <w:rFonts w:cs="Arial"/>
        </w:rPr>
        <w:t xml:space="preserve"> podmínek pro výkon kontroly, poskytnutí součinnosti potřebné k</w:t>
      </w:r>
      <w:r w:rsidR="00602A42" w:rsidRPr="5DC23386">
        <w:rPr>
          <w:rFonts w:cs="Arial"/>
        </w:rPr>
        <w:t> </w:t>
      </w:r>
      <w:r w:rsidR="008763FB" w:rsidRPr="5DC23386">
        <w:rPr>
          <w:rFonts w:cs="Arial"/>
        </w:rPr>
        <w:t xml:space="preserve">výkonu kontroly </w:t>
      </w:r>
      <w:r w:rsidR="00B83B3E" w:rsidRPr="5DC23386">
        <w:rPr>
          <w:rFonts w:cs="Arial"/>
        </w:rPr>
        <w:t>a</w:t>
      </w:r>
      <w:r w:rsidR="00B83B3E">
        <w:rPr>
          <w:rFonts w:cs="Arial"/>
        </w:rPr>
        <w:t> </w:t>
      </w:r>
      <w:r w:rsidR="008763FB" w:rsidRPr="5DC23386">
        <w:rPr>
          <w:rFonts w:cs="Arial"/>
        </w:rPr>
        <w:t xml:space="preserve">podat ve stanovené lhůtě písemnou zprávu </w:t>
      </w:r>
      <w:r w:rsidR="00B83B3E" w:rsidRPr="5DC23386">
        <w:rPr>
          <w:rFonts w:cs="Arial"/>
        </w:rPr>
        <w:t>o</w:t>
      </w:r>
      <w:r w:rsidR="00B83B3E">
        <w:rPr>
          <w:rFonts w:cs="Arial"/>
        </w:rPr>
        <w:t> </w:t>
      </w:r>
      <w:r w:rsidR="008763FB" w:rsidRPr="5DC23386">
        <w:rPr>
          <w:rFonts w:cs="Arial"/>
        </w:rPr>
        <w:t>odstranění nebo prevenci nedostatků zjištěných kontrolou, pokud o</w:t>
      </w:r>
      <w:r w:rsidR="005A0C83" w:rsidRPr="5DC23386">
        <w:rPr>
          <w:rFonts w:cs="Arial"/>
        </w:rPr>
        <w:t> </w:t>
      </w:r>
      <w:r w:rsidR="008763FB" w:rsidRPr="5DC23386">
        <w:rPr>
          <w:rFonts w:cs="Arial"/>
        </w:rPr>
        <w:t xml:space="preserve">to kontrolující požádá. </w:t>
      </w:r>
    </w:p>
    <w:p w14:paraId="5F347396" w14:textId="22C35892" w:rsidR="00AB5BC1" w:rsidRPr="002360EB" w:rsidRDefault="00AB5BC1" w:rsidP="5DC23386">
      <w:pPr>
        <w:rPr>
          <w:rFonts w:cs="Arial"/>
        </w:rPr>
      </w:pPr>
      <w:r w:rsidRPr="00EB3BBC">
        <w:rPr>
          <w:rFonts w:cs="Arial"/>
          <w:szCs w:val="22"/>
        </w:rPr>
        <w:lastRenderedPageBreak/>
        <w:t xml:space="preserve">ŘO OPTP kromě plánovaných kontrol může vykonat </w:t>
      </w:r>
      <w:r w:rsidR="00B83B3E" w:rsidRPr="00EB3BBC">
        <w:rPr>
          <w:rFonts w:cs="Arial"/>
          <w:szCs w:val="22"/>
        </w:rPr>
        <w:t>i</w:t>
      </w:r>
      <w:r w:rsidR="00B83B3E">
        <w:rPr>
          <w:rFonts w:cs="Arial"/>
          <w:szCs w:val="22"/>
        </w:rPr>
        <w:t> </w:t>
      </w:r>
      <w:r w:rsidRPr="00EB3BBC">
        <w:rPr>
          <w:rFonts w:cs="Arial"/>
          <w:szCs w:val="22"/>
        </w:rPr>
        <w:t>ad-hoc kontrolu na místě (např. v</w:t>
      </w:r>
      <w:r w:rsidR="00602A42" w:rsidRPr="00EB3BBC">
        <w:rPr>
          <w:rFonts w:cs="Arial"/>
          <w:szCs w:val="22"/>
        </w:rPr>
        <w:t> </w:t>
      </w:r>
      <w:r w:rsidRPr="00EB3BBC">
        <w:rPr>
          <w:rFonts w:cs="Arial"/>
          <w:szCs w:val="22"/>
        </w:rPr>
        <w:t>případě, kdy jsou při administrativní</w:t>
      </w:r>
      <w:r w:rsidR="00F44EF5" w:rsidRPr="00615446">
        <w:rPr>
          <w:rFonts w:cs="Arial"/>
          <w:szCs w:val="22"/>
        </w:rPr>
        <w:t>m ověření</w:t>
      </w:r>
      <w:r w:rsidRPr="00615446">
        <w:rPr>
          <w:rFonts w:cs="Arial"/>
          <w:szCs w:val="22"/>
        </w:rPr>
        <w:t xml:space="preserve"> </w:t>
      </w:r>
      <w:proofErr w:type="spellStart"/>
      <w:r w:rsidR="00933417">
        <w:rPr>
          <w:rFonts w:cs="Arial"/>
          <w:szCs w:val="22"/>
        </w:rPr>
        <w:t>ZoR</w:t>
      </w:r>
      <w:proofErr w:type="spellEnd"/>
      <w:r w:rsidRPr="00615446">
        <w:rPr>
          <w:rFonts w:cs="Arial"/>
          <w:szCs w:val="22"/>
        </w:rPr>
        <w:t xml:space="preserve"> </w:t>
      </w:r>
      <w:r w:rsidR="00B83B3E" w:rsidRPr="00615446">
        <w:rPr>
          <w:rFonts w:cs="Arial"/>
          <w:szCs w:val="22"/>
        </w:rPr>
        <w:t>a</w:t>
      </w:r>
      <w:r w:rsidR="00B83B3E">
        <w:rPr>
          <w:rFonts w:cs="Arial"/>
          <w:szCs w:val="22"/>
        </w:rPr>
        <w:t> </w:t>
      </w:r>
      <w:r w:rsidRPr="00615446">
        <w:rPr>
          <w:rFonts w:cs="Arial"/>
          <w:szCs w:val="22"/>
        </w:rPr>
        <w:t>Ž</w:t>
      </w:r>
      <w:r w:rsidR="008C3E7A">
        <w:rPr>
          <w:rFonts w:cs="Arial"/>
          <w:szCs w:val="22"/>
        </w:rPr>
        <w:t>o</w:t>
      </w:r>
      <w:r w:rsidRPr="00615446">
        <w:rPr>
          <w:rFonts w:cs="Arial"/>
          <w:szCs w:val="22"/>
        </w:rPr>
        <w:t xml:space="preserve">P identifikovány potenciálně nezpůsobilé výdaje). </w:t>
      </w:r>
    </w:p>
    <w:p w14:paraId="40647F51" w14:textId="6D7C0700" w:rsidR="000748F0" w:rsidRPr="00FB3CF9" w:rsidRDefault="000748F0" w:rsidP="000748F0">
      <w:pPr>
        <w:pStyle w:val="Textkomente"/>
        <w:rPr>
          <w:rFonts w:cs="Arial"/>
          <w:sz w:val="22"/>
          <w:szCs w:val="22"/>
        </w:rPr>
      </w:pPr>
      <w:r w:rsidRPr="161B1F74">
        <w:rPr>
          <w:rFonts w:cs="Arial"/>
          <w:sz w:val="22"/>
          <w:szCs w:val="22"/>
        </w:rPr>
        <w:t xml:space="preserve">Stejnopis protokolu </w:t>
      </w:r>
      <w:r w:rsidR="00B83B3E" w:rsidRPr="161B1F74">
        <w:rPr>
          <w:rFonts w:cs="Arial"/>
          <w:sz w:val="22"/>
          <w:szCs w:val="22"/>
        </w:rPr>
        <w:t>o</w:t>
      </w:r>
      <w:r w:rsidR="00B83B3E">
        <w:rPr>
          <w:rFonts w:cs="Arial"/>
          <w:sz w:val="22"/>
          <w:szCs w:val="22"/>
        </w:rPr>
        <w:t> </w:t>
      </w:r>
      <w:r w:rsidRPr="161B1F74">
        <w:rPr>
          <w:rFonts w:cs="Arial"/>
          <w:sz w:val="22"/>
          <w:szCs w:val="22"/>
        </w:rPr>
        <w:t xml:space="preserve">kontrole doručí kontrolní orgán kontrolované osobě, přičemž se zde využívá obecná úprava doručování ve správním řádu (§ 19 </w:t>
      </w:r>
      <w:r w:rsidR="00B83B3E" w:rsidRPr="161B1F74">
        <w:rPr>
          <w:rFonts w:cs="Arial"/>
          <w:sz w:val="22"/>
          <w:szCs w:val="22"/>
        </w:rPr>
        <w:t>a</w:t>
      </w:r>
      <w:r w:rsidR="00B83B3E">
        <w:rPr>
          <w:rFonts w:cs="Arial"/>
          <w:sz w:val="22"/>
          <w:szCs w:val="22"/>
        </w:rPr>
        <w:t> </w:t>
      </w:r>
      <w:r w:rsidRPr="161B1F74">
        <w:rPr>
          <w:rFonts w:cs="Arial"/>
          <w:sz w:val="22"/>
          <w:szCs w:val="22"/>
        </w:rPr>
        <w:t xml:space="preserve">násl. správního řádu, včetně doručování na místě - § 21 odst. 4, § 24 odst. 3 </w:t>
      </w:r>
      <w:r w:rsidR="00B83B3E" w:rsidRPr="161B1F74">
        <w:rPr>
          <w:rFonts w:cs="Arial"/>
          <w:sz w:val="22"/>
          <w:szCs w:val="22"/>
        </w:rPr>
        <w:t>a</w:t>
      </w:r>
      <w:r w:rsidR="00B83B3E">
        <w:rPr>
          <w:rFonts w:cs="Arial"/>
          <w:sz w:val="22"/>
          <w:szCs w:val="22"/>
        </w:rPr>
        <w:t> </w:t>
      </w:r>
      <w:r w:rsidRPr="161B1F74">
        <w:rPr>
          <w:rFonts w:cs="Arial"/>
          <w:sz w:val="22"/>
          <w:szCs w:val="22"/>
        </w:rPr>
        <w:t xml:space="preserve">4 správního řádu, či doručování elektronicky, včetně datových schránek). Zároveň bude k dispozici v MS2021+. Správní řád je nadřazený informacím v MS2021+. V případě osobního doručení bude protokol </w:t>
      </w:r>
      <w:r w:rsidR="00B83B3E" w:rsidRPr="161B1F74">
        <w:rPr>
          <w:rFonts w:cs="Arial"/>
          <w:sz w:val="22"/>
          <w:szCs w:val="22"/>
        </w:rPr>
        <w:t>o</w:t>
      </w:r>
      <w:r w:rsidR="00B83B3E">
        <w:rPr>
          <w:rFonts w:cs="Arial"/>
          <w:sz w:val="22"/>
          <w:szCs w:val="22"/>
        </w:rPr>
        <w:t> </w:t>
      </w:r>
      <w:r w:rsidRPr="161B1F74">
        <w:rPr>
          <w:rFonts w:cs="Arial"/>
          <w:sz w:val="22"/>
          <w:szCs w:val="22"/>
        </w:rPr>
        <w:t xml:space="preserve">kontrole vyhotoven ve dvou stejnopisech (1x pro kontrolní orgán, 1x pro kontrolovanou osobu). </w:t>
      </w:r>
    </w:p>
    <w:p w14:paraId="0DD1B048" w14:textId="6A480549" w:rsidR="000748F0" w:rsidRDefault="000748F0" w:rsidP="00995330">
      <w:pPr>
        <w:pStyle w:val="Textkomente"/>
        <w:spacing w:after="240"/>
        <w:rPr>
          <w:rFonts w:cs="Arial"/>
          <w:sz w:val="22"/>
          <w:szCs w:val="22"/>
        </w:rPr>
      </w:pPr>
      <w:r w:rsidRPr="00FB3CF9">
        <w:rPr>
          <w:rFonts w:cs="Arial"/>
          <w:sz w:val="22"/>
          <w:szCs w:val="22"/>
        </w:rPr>
        <w:t xml:space="preserve">Právo kontrolované osoby seznámit se </w:t>
      </w:r>
      <w:r w:rsidR="00B83B3E" w:rsidRPr="00FB3CF9">
        <w:rPr>
          <w:rFonts w:cs="Arial"/>
          <w:sz w:val="22"/>
          <w:szCs w:val="22"/>
        </w:rPr>
        <w:t>s</w:t>
      </w:r>
      <w:r w:rsidR="00B83B3E">
        <w:rPr>
          <w:rFonts w:cs="Arial"/>
          <w:sz w:val="22"/>
          <w:szCs w:val="22"/>
        </w:rPr>
        <w:t> </w:t>
      </w:r>
      <w:r w:rsidRPr="00FB3CF9">
        <w:rPr>
          <w:rFonts w:cs="Arial"/>
          <w:sz w:val="22"/>
          <w:szCs w:val="22"/>
        </w:rPr>
        <w:t xml:space="preserve">protokolem </w:t>
      </w:r>
      <w:r w:rsidR="00B83B3E" w:rsidRPr="00FB3CF9">
        <w:rPr>
          <w:rFonts w:cs="Arial"/>
          <w:sz w:val="22"/>
          <w:szCs w:val="22"/>
        </w:rPr>
        <w:t>o</w:t>
      </w:r>
      <w:r w:rsidR="00B83B3E">
        <w:rPr>
          <w:rFonts w:cs="Arial"/>
          <w:sz w:val="22"/>
          <w:szCs w:val="22"/>
        </w:rPr>
        <w:t> </w:t>
      </w:r>
      <w:r w:rsidRPr="00FB3CF9">
        <w:rPr>
          <w:rFonts w:cs="Arial"/>
          <w:sz w:val="22"/>
          <w:szCs w:val="22"/>
        </w:rPr>
        <w:t xml:space="preserve">kontrole je zajištěno doručením protokolu </w:t>
      </w:r>
      <w:r w:rsidR="00B83B3E" w:rsidRPr="00FB3CF9">
        <w:rPr>
          <w:rFonts w:cs="Arial"/>
          <w:sz w:val="22"/>
          <w:szCs w:val="22"/>
        </w:rPr>
        <w:t>o</w:t>
      </w:r>
      <w:r w:rsidR="00B83B3E">
        <w:rPr>
          <w:rFonts w:cs="Arial"/>
          <w:sz w:val="22"/>
          <w:szCs w:val="22"/>
        </w:rPr>
        <w:t> </w:t>
      </w:r>
      <w:r w:rsidRPr="00FB3CF9">
        <w:rPr>
          <w:rFonts w:cs="Arial"/>
          <w:sz w:val="22"/>
          <w:szCs w:val="22"/>
        </w:rPr>
        <w:t>kontrole. V případě osobního doručení je možn</w:t>
      </w:r>
      <w:r>
        <w:rPr>
          <w:rFonts w:cs="Arial"/>
          <w:sz w:val="22"/>
          <w:szCs w:val="22"/>
        </w:rPr>
        <w:t>é</w:t>
      </w:r>
      <w:r w:rsidRPr="00FB3CF9">
        <w:rPr>
          <w:rFonts w:cs="Arial"/>
          <w:sz w:val="22"/>
          <w:szCs w:val="22"/>
        </w:rPr>
        <w:t xml:space="preserve"> protokol doručit </w:t>
      </w:r>
      <w:r w:rsidR="00B83B3E" w:rsidRPr="00FB3CF9">
        <w:rPr>
          <w:rFonts w:cs="Arial"/>
          <w:sz w:val="22"/>
          <w:szCs w:val="22"/>
        </w:rPr>
        <w:t>i</w:t>
      </w:r>
      <w:r w:rsidR="00B83B3E">
        <w:rPr>
          <w:rFonts w:cs="Arial"/>
          <w:sz w:val="22"/>
          <w:szCs w:val="22"/>
        </w:rPr>
        <w:t> </w:t>
      </w:r>
      <w:r w:rsidRPr="00FB3CF9">
        <w:rPr>
          <w:rFonts w:cs="Arial"/>
          <w:sz w:val="22"/>
          <w:szCs w:val="22"/>
        </w:rPr>
        <w:t>osobě pověřené ke kontrole</w:t>
      </w:r>
      <w:r>
        <w:rPr>
          <w:rFonts w:cs="Arial"/>
          <w:sz w:val="22"/>
          <w:szCs w:val="22"/>
        </w:rPr>
        <w:t xml:space="preserve"> případně prostřednictvím podatelny kontrolované osoby.</w:t>
      </w:r>
    </w:p>
    <w:p w14:paraId="54C933C7" w14:textId="1721EA51" w:rsidR="0031301F" w:rsidRPr="00BD5B9D" w:rsidRDefault="0031301F" w:rsidP="00722778">
      <w:pPr>
        <w:pStyle w:val="Nadpis3"/>
        <w:numPr>
          <w:ilvl w:val="2"/>
          <w:numId w:val="53"/>
        </w:numPr>
        <w:ind w:left="709"/>
      </w:pPr>
      <w:bookmarkStart w:id="887" w:name="_Toc107236307"/>
      <w:r w:rsidRPr="00BD5B9D">
        <w:t>Ukončení kontroly</w:t>
      </w:r>
      <w:bookmarkEnd w:id="887"/>
    </w:p>
    <w:p w14:paraId="45D4445E" w14:textId="5E441FE7" w:rsidR="0031301F" w:rsidRPr="002360EB" w:rsidRDefault="0031301F" w:rsidP="0031301F">
      <w:pPr>
        <w:rPr>
          <w:rFonts w:eastAsia="Arial" w:cs="Arial"/>
        </w:rPr>
      </w:pPr>
      <w:r w:rsidRPr="00277F92">
        <w:rPr>
          <w:rFonts w:cs="Arial"/>
        </w:rPr>
        <w:t>K</w:t>
      </w:r>
      <w:r w:rsidRPr="002360EB">
        <w:rPr>
          <w:rFonts w:eastAsia="Arial" w:cs="Arial"/>
        </w:rPr>
        <w:t xml:space="preserve">ontrola je ukončená buď bez či se zjištěním. Kontrolované osobě je možno zadat opatření k nápravě s předem stanoveným termínem. Kontrolovaná osoba může podat proti kontrolnímu zjištění námitku. </w:t>
      </w:r>
    </w:p>
    <w:p w14:paraId="7B4F9346" w14:textId="2B45497A" w:rsidR="0031301F" w:rsidRPr="002360EB" w:rsidRDefault="0031301F" w:rsidP="0031301F">
      <w:pPr>
        <w:rPr>
          <w:rFonts w:eastAsia="Arial" w:cs="Arial"/>
        </w:rPr>
      </w:pPr>
      <w:r w:rsidRPr="002360EB">
        <w:rPr>
          <w:rFonts w:eastAsia="Arial" w:cs="Arial"/>
        </w:rPr>
        <w:t>Kontrola v režimu kontrolního řádu je ukončena marným uplynutím lhůty pro podání námitek nebo vzdáním se práva podat námitky</w:t>
      </w:r>
      <w:r w:rsidR="00E85903">
        <w:rPr>
          <w:rFonts w:eastAsia="Arial" w:cs="Arial"/>
        </w:rPr>
        <w:t>,</w:t>
      </w:r>
      <w:r w:rsidRPr="002360EB">
        <w:rPr>
          <w:rFonts w:eastAsia="Arial" w:cs="Arial"/>
        </w:rPr>
        <w:t xml:space="preserve"> dnem doručení vyřízení námitek kontrolované osobě nebo dnem, ve kterém byly námitky předány k vyřízení správnímu orgánu. </w:t>
      </w:r>
    </w:p>
    <w:p w14:paraId="36D1EF6C" w14:textId="15D2BA5B" w:rsidR="0031301F" w:rsidRPr="002360EB" w:rsidRDefault="0031301F" w:rsidP="0031301F">
      <w:pPr>
        <w:rPr>
          <w:rFonts w:eastAsia="Arial" w:cs="Arial"/>
        </w:rPr>
      </w:pPr>
      <w:r w:rsidRPr="002360EB">
        <w:rPr>
          <w:rFonts w:eastAsia="Arial" w:cs="Arial"/>
        </w:rPr>
        <w:t xml:space="preserve">Případné nesprávnosti </w:t>
      </w:r>
      <w:r w:rsidR="00B83B3E" w:rsidRPr="002360EB">
        <w:rPr>
          <w:rFonts w:eastAsia="Arial" w:cs="Arial"/>
        </w:rPr>
        <w:t>v</w:t>
      </w:r>
      <w:r w:rsidR="00B83B3E">
        <w:rPr>
          <w:rFonts w:eastAsia="Arial" w:cs="Arial"/>
        </w:rPr>
        <w:t> </w:t>
      </w:r>
      <w:r w:rsidRPr="002360EB">
        <w:rPr>
          <w:rFonts w:eastAsia="Arial" w:cs="Arial"/>
        </w:rPr>
        <w:t xml:space="preserve">protokolu </w:t>
      </w:r>
      <w:r w:rsidR="00B83B3E" w:rsidRPr="002360EB">
        <w:rPr>
          <w:rFonts w:eastAsia="Arial" w:cs="Arial"/>
        </w:rPr>
        <w:t>o</w:t>
      </w:r>
      <w:r w:rsidR="00B83B3E">
        <w:rPr>
          <w:rFonts w:eastAsia="Arial" w:cs="Arial"/>
        </w:rPr>
        <w:t> </w:t>
      </w:r>
      <w:r w:rsidRPr="002360EB">
        <w:rPr>
          <w:rFonts w:eastAsia="Arial" w:cs="Arial"/>
        </w:rPr>
        <w:t xml:space="preserve">kontrole opraví kontrolní orgán </w:t>
      </w:r>
      <w:r w:rsidR="00B83B3E" w:rsidRPr="002360EB">
        <w:rPr>
          <w:rFonts w:eastAsia="Arial" w:cs="Arial"/>
        </w:rPr>
        <w:t>z</w:t>
      </w:r>
      <w:r w:rsidR="00B83B3E">
        <w:rPr>
          <w:rFonts w:eastAsia="Arial" w:cs="Arial"/>
        </w:rPr>
        <w:t> </w:t>
      </w:r>
      <w:r w:rsidRPr="002360EB">
        <w:rPr>
          <w:rFonts w:eastAsia="Arial" w:cs="Arial"/>
        </w:rPr>
        <w:t xml:space="preserve">moci úřední formou dodatku k protokolu </w:t>
      </w:r>
      <w:r w:rsidR="00B83B3E" w:rsidRPr="002360EB">
        <w:rPr>
          <w:rFonts w:eastAsia="Arial" w:cs="Arial"/>
        </w:rPr>
        <w:t>o</w:t>
      </w:r>
      <w:r w:rsidR="00B83B3E">
        <w:rPr>
          <w:rFonts w:eastAsia="Arial" w:cs="Arial"/>
        </w:rPr>
        <w:t> </w:t>
      </w:r>
      <w:r w:rsidRPr="002360EB">
        <w:rPr>
          <w:rFonts w:eastAsia="Arial" w:cs="Arial"/>
        </w:rPr>
        <w:t xml:space="preserve">kontrole, jehož stejnopis se doručí kontrolované osobě </w:t>
      </w:r>
      <w:r w:rsidR="00B83B3E" w:rsidRPr="002360EB">
        <w:rPr>
          <w:rFonts w:eastAsia="Arial" w:cs="Arial"/>
        </w:rPr>
        <w:t>a</w:t>
      </w:r>
      <w:r w:rsidR="00B83B3E">
        <w:rPr>
          <w:rFonts w:eastAsia="Arial" w:cs="Arial"/>
        </w:rPr>
        <w:t> </w:t>
      </w:r>
      <w:r w:rsidRPr="002360EB">
        <w:rPr>
          <w:rFonts w:eastAsia="Arial" w:cs="Arial"/>
        </w:rPr>
        <w:t xml:space="preserve">přiloží k protokolu </w:t>
      </w:r>
      <w:r w:rsidR="00B83B3E" w:rsidRPr="002360EB">
        <w:rPr>
          <w:rFonts w:eastAsia="Arial" w:cs="Arial"/>
        </w:rPr>
        <w:t>o</w:t>
      </w:r>
      <w:r w:rsidR="00B83B3E">
        <w:rPr>
          <w:rFonts w:eastAsia="Arial" w:cs="Arial"/>
        </w:rPr>
        <w:t> </w:t>
      </w:r>
      <w:r w:rsidRPr="002360EB">
        <w:rPr>
          <w:rFonts w:eastAsia="Arial" w:cs="Arial"/>
        </w:rPr>
        <w:t>kontrole.</w:t>
      </w:r>
    </w:p>
    <w:p w14:paraId="2EDAD9FA" w14:textId="12BF24C0" w:rsidR="0031301F" w:rsidRPr="002360EB" w:rsidRDefault="0031301F" w:rsidP="0031301F">
      <w:pPr>
        <w:pStyle w:val="NORMALOM"/>
        <w:rPr>
          <w:rFonts w:eastAsia="Arial"/>
          <w:sz w:val="22"/>
        </w:rPr>
      </w:pPr>
      <w:r w:rsidRPr="002360EB">
        <w:rPr>
          <w:rFonts w:eastAsia="Arial"/>
          <w:sz w:val="22"/>
        </w:rPr>
        <w:t xml:space="preserve">Námitky proti kontrolnímu zjištění uvedenému v protokolu </w:t>
      </w:r>
      <w:r w:rsidR="00B83B3E" w:rsidRPr="002360EB">
        <w:rPr>
          <w:rFonts w:eastAsia="Arial"/>
          <w:sz w:val="22"/>
        </w:rPr>
        <w:t>o</w:t>
      </w:r>
      <w:r w:rsidR="00B83B3E">
        <w:rPr>
          <w:rFonts w:eastAsia="Arial"/>
          <w:sz w:val="22"/>
        </w:rPr>
        <w:t> </w:t>
      </w:r>
      <w:r w:rsidRPr="002360EB">
        <w:rPr>
          <w:rFonts w:eastAsia="Arial"/>
          <w:sz w:val="22"/>
        </w:rPr>
        <w:t xml:space="preserve">kontrole může kontrolovaná osoba podat kontrolnímu orgánu ve lhůtě 15 </w:t>
      </w:r>
      <w:r w:rsidR="002F362A">
        <w:rPr>
          <w:rFonts w:eastAsia="Arial"/>
          <w:sz w:val="22"/>
        </w:rPr>
        <w:t>k.</w:t>
      </w:r>
      <w:r w:rsidR="00CD5F3B">
        <w:rPr>
          <w:rFonts w:eastAsia="Arial"/>
          <w:sz w:val="22"/>
        </w:rPr>
        <w:t xml:space="preserve"> </w:t>
      </w:r>
      <w:r w:rsidR="002F362A">
        <w:rPr>
          <w:rFonts w:eastAsia="Arial"/>
          <w:sz w:val="22"/>
        </w:rPr>
        <w:t>d.</w:t>
      </w:r>
      <w:r w:rsidRPr="002360EB">
        <w:rPr>
          <w:rFonts w:eastAsia="Arial"/>
          <w:sz w:val="22"/>
        </w:rPr>
        <w:t xml:space="preserve"> ode dne doručení protokolu </w:t>
      </w:r>
      <w:r w:rsidR="00B83B3E" w:rsidRPr="002360EB">
        <w:rPr>
          <w:rFonts w:eastAsia="Arial"/>
          <w:sz w:val="22"/>
        </w:rPr>
        <w:t>o</w:t>
      </w:r>
      <w:r w:rsidR="00B83B3E">
        <w:rPr>
          <w:rFonts w:eastAsia="Arial"/>
          <w:sz w:val="22"/>
        </w:rPr>
        <w:t> </w:t>
      </w:r>
      <w:r w:rsidRPr="002360EB">
        <w:rPr>
          <w:rFonts w:eastAsia="Arial"/>
          <w:sz w:val="22"/>
        </w:rPr>
        <w:t xml:space="preserve">kontrole, není-li stanovena v protokolu </w:t>
      </w:r>
      <w:r w:rsidR="00B83B3E" w:rsidRPr="002360EB">
        <w:rPr>
          <w:rFonts w:eastAsia="Arial"/>
          <w:sz w:val="22"/>
        </w:rPr>
        <w:t>o</w:t>
      </w:r>
      <w:r w:rsidR="00B83B3E">
        <w:rPr>
          <w:rFonts w:eastAsia="Arial"/>
          <w:sz w:val="22"/>
        </w:rPr>
        <w:t> </w:t>
      </w:r>
      <w:r w:rsidRPr="002360EB">
        <w:rPr>
          <w:rFonts w:eastAsia="Arial"/>
          <w:sz w:val="22"/>
        </w:rPr>
        <w:t xml:space="preserve">kontrole lhůta delší.      </w:t>
      </w:r>
    </w:p>
    <w:p w14:paraId="1CE91A33" w14:textId="4199B5DB" w:rsidR="0031301F" w:rsidRPr="002360EB" w:rsidRDefault="0031301F" w:rsidP="0031301F">
      <w:pPr>
        <w:rPr>
          <w:rFonts w:eastAsia="Arial" w:cs="Arial"/>
        </w:rPr>
      </w:pPr>
      <w:r w:rsidRPr="002360EB">
        <w:rPr>
          <w:rFonts w:eastAsia="Arial" w:cs="Arial"/>
        </w:rPr>
        <w:t xml:space="preserve">Námitky se podávají písemně </w:t>
      </w:r>
      <w:r w:rsidR="00B83B3E" w:rsidRPr="002360EB">
        <w:rPr>
          <w:rFonts w:eastAsia="Arial" w:cs="Arial"/>
        </w:rPr>
        <w:t>a</w:t>
      </w:r>
      <w:r w:rsidR="00B83B3E">
        <w:rPr>
          <w:rFonts w:eastAsia="Arial" w:cs="Arial"/>
        </w:rPr>
        <w:t> </w:t>
      </w:r>
      <w:r w:rsidRPr="002360EB">
        <w:rPr>
          <w:rFonts w:eastAsia="Arial" w:cs="Arial"/>
        </w:rPr>
        <w:t xml:space="preserve">musí </w:t>
      </w:r>
      <w:r w:rsidR="00B83B3E" w:rsidRPr="002360EB">
        <w:rPr>
          <w:rFonts w:eastAsia="Arial" w:cs="Arial"/>
        </w:rPr>
        <w:t>z</w:t>
      </w:r>
      <w:r w:rsidR="00B83B3E">
        <w:rPr>
          <w:rFonts w:eastAsia="Arial" w:cs="Arial"/>
        </w:rPr>
        <w:t> </w:t>
      </w:r>
      <w:r w:rsidRPr="002360EB">
        <w:rPr>
          <w:rFonts w:eastAsia="Arial" w:cs="Arial"/>
        </w:rPr>
        <w:t xml:space="preserve">nich být zřejmé, proti jakému kontrolnímu zjištění směřují, </w:t>
      </w:r>
      <w:r w:rsidR="00B83B3E" w:rsidRPr="002360EB">
        <w:rPr>
          <w:rFonts w:eastAsia="Arial" w:cs="Arial"/>
        </w:rPr>
        <w:t>a</w:t>
      </w:r>
      <w:r w:rsidR="00B83B3E">
        <w:rPr>
          <w:rFonts w:eastAsia="Arial" w:cs="Arial"/>
        </w:rPr>
        <w:t> </w:t>
      </w:r>
      <w:r w:rsidRPr="002360EB">
        <w:rPr>
          <w:rFonts w:eastAsia="Arial" w:cs="Arial"/>
        </w:rPr>
        <w:t xml:space="preserve">zároveň musí obsahovat odůvodnění nesouhlasu </w:t>
      </w:r>
      <w:r w:rsidR="00B83B3E" w:rsidRPr="002360EB">
        <w:rPr>
          <w:rFonts w:eastAsia="Arial" w:cs="Arial"/>
        </w:rPr>
        <w:t>s</w:t>
      </w:r>
      <w:r w:rsidR="00B83B3E">
        <w:rPr>
          <w:rFonts w:eastAsia="Arial" w:cs="Arial"/>
        </w:rPr>
        <w:t> </w:t>
      </w:r>
      <w:r w:rsidRPr="002360EB">
        <w:rPr>
          <w:rFonts w:eastAsia="Arial" w:cs="Arial"/>
        </w:rPr>
        <w:t xml:space="preserve">tímto kontrolním zjištěním. Je-li to na základě podaných námitek zapotřebí, provede kontrolující došetření věci, </w:t>
      </w:r>
      <w:r w:rsidR="00B83B3E" w:rsidRPr="002360EB">
        <w:rPr>
          <w:rFonts w:eastAsia="Arial" w:cs="Arial"/>
        </w:rPr>
        <w:t>a</w:t>
      </w:r>
      <w:r w:rsidR="00B83B3E">
        <w:rPr>
          <w:rFonts w:eastAsia="Arial" w:cs="Arial"/>
        </w:rPr>
        <w:t> </w:t>
      </w:r>
      <w:r w:rsidRPr="002360EB">
        <w:rPr>
          <w:rFonts w:eastAsia="Arial" w:cs="Arial"/>
        </w:rPr>
        <w:t xml:space="preserve">to obdobným způsobem jako při opravě nesprávnosti. Výsledek došetření se zaznamená </w:t>
      </w:r>
      <w:r w:rsidR="00B83B3E" w:rsidRPr="002360EB">
        <w:rPr>
          <w:rFonts w:eastAsia="Arial" w:cs="Arial"/>
        </w:rPr>
        <w:t>v</w:t>
      </w:r>
      <w:r w:rsidR="00B83B3E">
        <w:rPr>
          <w:rFonts w:eastAsia="Arial" w:cs="Arial"/>
        </w:rPr>
        <w:t> </w:t>
      </w:r>
      <w:r w:rsidRPr="002360EB">
        <w:rPr>
          <w:rFonts w:eastAsia="Arial" w:cs="Arial"/>
        </w:rPr>
        <w:t xml:space="preserve">dodatku k protokolu </w:t>
      </w:r>
      <w:r w:rsidR="00B83B3E" w:rsidRPr="002360EB">
        <w:rPr>
          <w:rFonts w:eastAsia="Arial" w:cs="Arial"/>
        </w:rPr>
        <w:t>o</w:t>
      </w:r>
      <w:r w:rsidR="00B83B3E">
        <w:rPr>
          <w:rFonts w:eastAsia="Arial" w:cs="Arial"/>
        </w:rPr>
        <w:t> </w:t>
      </w:r>
      <w:r w:rsidRPr="002360EB">
        <w:rPr>
          <w:rFonts w:eastAsia="Arial" w:cs="Arial"/>
        </w:rPr>
        <w:t xml:space="preserve">kontrole.   </w:t>
      </w:r>
    </w:p>
    <w:p w14:paraId="359EC9DB" w14:textId="49F1A5CD" w:rsidR="0031301F" w:rsidRPr="002360EB" w:rsidRDefault="00B83B3E" w:rsidP="0031301F">
      <w:pPr>
        <w:rPr>
          <w:rFonts w:eastAsia="Arial" w:cs="Arial"/>
        </w:rPr>
      </w:pPr>
      <w:r w:rsidRPr="002360EB">
        <w:rPr>
          <w:rFonts w:eastAsia="Arial" w:cs="Arial"/>
        </w:rPr>
        <w:t>O</w:t>
      </w:r>
      <w:r>
        <w:rPr>
          <w:rFonts w:eastAsia="Arial" w:cs="Arial"/>
        </w:rPr>
        <w:t> </w:t>
      </w:r>
      <w:r w:rsidR="0031301F" w:rsidRPr="002360EB">
        <w:rPr>
          <w:rFonts w:eastAsia="Arial" w:cs="Arial"/>
        </w:rPr>
        <w:t xml:space="preserve">námitkách rozhoduje vedoucí kontrolní skupiny nebo kontrolující </w:t>
      </w:r>
      <w:r w:rsidR="0031301F" w:rsidRPr="002360EB">
        <w:rPr>
          <w:rFonts w:eastAsia="Arial" w:cs="Arial"/>
          <w:b/>
        </w:rPr>
        <w:t>do 7 k.</w:t>
      </w:r>
      <w:r w:rsidR="00CD5F3B">
        <w:rPr>
          <w:rFonts w:eastAsia="Arial" w:cs="Arial"/>
          <w:b/>
        </w:rPr>
        <w:t xml:space="preserve"> </w:t>
      </w:r>
      <w:r w:rsidR="0031301F" w:rsidRPr="002360EB">
        <w:rPr>
          <w:rFonts w:eastAsia="Arial" w:cs="Arial"/>
          <w:b/>
        </w:rPr>
        <w:t>d.</w:t>
      </w:r>
      <w:r w:rsidR="0031301F" w:rsidRPr="002360EB">
        <w:rPr>
          <w:rFonts w:eastAsia="Arial" w:cs="Arial"/>
        </w:rPr>
        <w:t xml:space="preserve"> od doručení námitek (tzv. </w:t>
      </w:r>
      <w:proofErr w:type="spellStart"/>
      <w:r w:rsidR="0031301F" w:rsidRPr="002360EB">
        <w:rPr>
          <w:rFonts w:eastAsia="Arial" w:cs="Arial"/>
        </w:rPr>
        <w:t>autoremedura</w:t>
      </w:r>
      <w:proofErr w:type="spellEnd"/>
      <w:r w:rsidR="0031301F" w:rsidRPr="002360EB">
        <w:rPr>
          <w:rFonts w:eastAsia="Arial" w:cs="Arial"/>
        </w:rPr>
        <w:t xml:space="preserve">) pouze </w:t>
      </w:r>
      <w:r w:rsidRPr="002360EB">
        <w:rPr>
          <w:rFonts w:eastAsia="Arial" w:cs="Arial"/>
        </w:rPr>
        <w:t>v</w:t>
      </w:r>
      <w:r>
        <w:rPr>
          <w:rFonts w:eastAsia="Arial" w:cs="Arial"/>
        </w:rPr>
        <w:t> </w:t>
      </w:r>
      <w:r w:rsidR="0031301F" w:rsidRPr="002360EB">
        <w:rPr>
          <w:rFonts w:eastAsia="Arial" w:cs="Arial"/>
        </w:rPr>
        <w:t xml:space="preserve">případě, že námitkám vyhoví </w:t>
      </w:r>
      <w:r w:rsidRPr="002360EB">
        <w:rPr>
          <w:rFonts w:eastAsia="Arial" w:cs="Arial"/>
        </w:rPr>
        <w:t>v</w:t>
      </w:r>
      <w:r>
        <w:rPr>
          <w:rFonts w:eastAsia="Arial" w:cs="Arial"/>
        </w:rPr>
        <w:t> </w:t>
      </w:r>
      <w:r w:rsidR="0031301F" w:rsidRPr="002360EB">
        <w:rPr>
          <w:rFonts w:eastAsia="Arial" w:cs="Arial"/>
        </w:rPr>
        <w:t xml:space="preserve">plném rozsahu tím, že vyhotoví vyřízení námitek, případně vystaví dodatek k protokolu </w:t>
      </w:r>
      <w:r w:rsidRPr="002360EB">
        <w:rPr>
          <w:rFonts w:eastAsia="Arial" w:cs="Arial"/>
        </w:rPr>
        <w:t>o</w:t>
      </w:r>
      <w:r>
        <w:rPr>
          <w:rFonts w:eastAsia="Arial" w:cs="Arial"/>
        </w:rPr>
        <w:t> </w:t>
      </w:r>
      <w:r w:rsidR="0031301F" w:rsidRPr="002360EB">
        <w:rPr>
          <w:rFonts w:eastAsia="Arial" w:cs="Arial"/>
        </w:rPr>
        <w:t>kontrole, kde je vyhovění námitkám zohledněno.</w:t>
      </w:r>
    </w:p>
    <w:p w14:paraId="27B29A4C" w14:textId="043DED8E" w:rsidR="0031301F" w:rsidRPr="002360EB" w:rsidRDefault="0031301F" w:rsidP="0031301F">
      <w:pPr>
        <w:rPr>
          <w:rFonts w:eastAsia="Arial" w:cs="Arial"/>
        </w:rPr>
      </w:pPr>
      <w:r w:rsidRPr="002360EB">
        <w:rPr>
          <w:rFonts w:eastAsia="Arial" w:cs="Arial"/>
        </w:rPr>
        <w:t xml:space="preserve">Pokud vedoucí kontrolní skupiny nebo kontrolující námitkám nevyhoví, pak </w:t>
      </w:r>
      <w:r w:rsidR="00B83B3E" w:rsidRPr="002360EB">
        <w:rPr>
          <w:rFonts w:eastAsia="Arial" w:cs="Arial"/>
        </w:rPr>
        <w:t>o</w:t>
      </w:r>
      <w:r w:rsidR="00B83B3E">
        <w:rPr>
          <w:rFonts w:eastAsia="Arial" w:cs="Arial"/>
        </w:rPr>
        <w:t> </w:t>
      </w:r>
      <w:r w:rsidRPr="002360EB">
        <w:rPr>
          <w:rFonts w:eastAsia="Arial" w:cs="Arial"/>
        </w:rPr>
        <w:t>námitkách rozhodne ředitel ŘO OPTP</w:t>
      </w:r>
      <w:r w:rsidR="00B9418F" w:rsidRPr="002360EB">
        <w:rPr>
          <w:rFonts w:eastAsia="Arial" w:cs="Arial"/>
        </w:rPr>
        <w:t xml:space="preserve"> </w:t>
      </w:r>
      <w:r w:rsidRPr="002360EB">
        <w:rPr>
          <w:rFonts w:eastAsia="Arial" w:cs="Arial"/>
          <w:b/>
        </w:rPr>
        <w:t>do 30 k.</w:t>
      </w:r>
      <w:r w:rsidR="00CD5F3B">
        <w:rPr>
          <w:rFonts w:eastAsia="Arial" w:cs="Arial"/>
          <w:b/>
        </w:rPr>
        <w:t xml:space="preserve"> </w:t>
      </w:r>
      <w:r w:rsidRPr="002360EB">
        <w:rPr>
          <w:rFonts w:eastAsia="Arial" w:cs="Arial"/>
          <w:b/>
        </w:rPr>
        <w:t>d.</w:t>
      </w:r>
      <w:r w:rsidRPr="002360EB">
        <w:rPr>
          <w:rFonts w:eastAsia="Arial" w:cs="Arial"/>
        </w:rPr>
        <w:t xml:space="preserve">  ode dne jejich doručení (ve složitých případech až </w:t>
      </w:r>
      <w:r w:rsidRPr="002360EB">
        <w:rPr>
          <w:rFonts w:eastAsia="Arial" w:cs="Arial"/>
          <w:b/>
        </w:rPr>
        <w:t>do 60 k.</w:t>
      </w:r>
      <w:r w:rsidR="00CD5F3B">
        <w:rPr>
          <w:rFonts w:eastAsia="Arial" w:cs="Arial"/>
          <w:b/>
        </w:rPr>
        <w:t xml:space="preserve"> </w:t>
      </w:r>
      <w:r w:rsidRPr="002360EB">
        <w:rPr>
          <w:rFonts w:eastAsia="Arial" w:cs="Arial"/>
          <w:b/>
        </w:rPr>
        <w:t>d</w:t>
      </w:r>
      <w:r w:rsidRPr="71BC1816">
        <w:rPr>
          <w:rFonts w:eastAsia="Arial" w:cs="Arial"/>
        </w:rPr>
        <w:t>.),</w:t>
      </w:r>
      <w:r w:rsidRPr="002360EB">
        <w:rPr>
          <w:rFonts w:eastAsia="Arial" w:cs="Arial"/>
        </w:rPr>
        <w:t xml:space="preserve"> </w:t>
      </w:r>
      <w:r w:rsidR="00B83B3E" w:rsidRPr="002360EB">
        <w:rPr>
          <w:rFonts w:eastAsia="Arial" w:cs="Arial"/>
        </w:rPr>
        <w:t>a</w:t>
      </w:r>
      <w:r w:rsidR="00B83B3E">
        <w:rPr>
          <w:rFonts w:eastAsia="Arial" w:cs="Arial"/>
        </w:rPr>
        <w:t> </w:t>
      </w:r>
      <w:r w:rsidRPr="002360EB">
        <w:rPr>
          <w:rFonts w:eastAsia="Arial" w:cs="Arial"/>
        </w:rPr>
        <w:t xml:space="preserve">to tak, že je námitkám vyhověno, částečně vyhověno nebo jsou zamítnuty formou vyřízení námitek. Případně je kontrolní skupinou nebo kontrolujícím vystaven dodatek k protokolu </w:t>
      </w:r>
      <w:r w:rsidR="00B83B3E" w:rsidRPr="002360EB">
        <w:rPr>
          <w:rFonts w:eastAsia="Arial" w:cs="Arial"/>
        </w:rPr>
        <w:t>o</w:t>
      </w:r>
      <w:r w:rsidR="00B83B3E">
        <w:rPr>
          <w:rFonts w:eastAsia="Arial" w:cs="Arial"/>
        </w:rPr>
        <w:t> </w:t>
      </w:r>
      <w:r w:rsidRPr="002360EB">
        <w:rPr>
          <w:rFonts w:eastAsia="Arial" w:cs="Arial"/>
        </w:rPr>
        <w:t xml:space="preserve">kontrole, kde je vyhovění námitkám zohledněno. Námitky, </w:t>
      </w:r>
      <w:r w:rsidR="00B83B3E" w:rsidRPr="002360EB">
        <w:rPr>
          <w:rFonts w:eastAsia="Arial" w:cs="Arial"/>
        </w:rPr>
        <w:t>z</w:t>
      </w:r>
      <w:r w:rsidR="00B83B3E">
        <w:rPr>
          <w:rFonts w:eastAsia="Arial" w:cs="Arial"/>
        </w:rPr>
        <w:t> </w:t>
      </w:r>
      <w:r w:rsidRPr="002360EB">
        <w:rPr>
          <w:rFonts w:eastAsia="Arial" w:cs="Arial"/>
        </w:rPr>
        <w:t xml:space="preserve">nichž není zřejmé, proti jakému kontrolnímu zjištění směřují, námitky, </w:t>
      </w:r>
      <w:r w:rsidR="00B83B3E" w:rsidRPr="002360EB">
        <w:rPr>
          <w:rFonts w:eastAsia="Arial" w:cs="Arial"/>
        </w:rPr>
        <w:t>u</w:t>
      </w:r>
      <w:r w:rsidR="00B83B3E">
        <w:rPr>
          <w:rFonts w:eastAsia="Arial" w:cs="Arial"/>
        </w:rPr>
        <w:t> </w:t>
      </w:r>
      <w:r w:rsidRPr="002360EB">
        <w:rPr>
          <w:rFonts w:eastAsia="Arial" w:cs="Arial"/>
        </w:rPr>
        <w:t>nichž chybí odůvodnění, námitky podané opožděně nebo neoprávněnou osobou, ředitel ŘO OPTP nebo nadřízený kontrolní orgán zamítne.</w:t>
      </w:r>
    </w:p>
    <w:p w14:paraId="09D610E2" w14:textId="744762BF" w:rsidR="0031301F" w:rsidRPr="002360EB" w:rsidRDefault="0031301F" w:rsidP="0031301F">
      <w:pPr>
        <w:pStyle w:val="Textkomente"/>
        <w:rPr>
          <w:rFonts w:eastAsia="Arial" w:cs="Arial"/>
          <w:sz w:val="22"/>
          <w:szCs w:val="22"/>
        </w:rPr>
      </w:pPr>
      <w:r w:rsidRPr="5DC23386">
        <w:rPr>
          <w:rFonts w:eastAsia="Arial" w:cs="Arial"/>
          <w:sz w:val="22"/>
          <w:szCs w:val="22"/>
        </w:rPr>
        <w:t>V rámci kontrol mimo režim kontrolního řádu (</w:t>
      </w:r>
      <w:r w:rsidR="00B83B3E" w:rsidRPr="5DC23386">
        <w:rPr>
          <w:rFonts w:eastAsia="Arial" w:cs="Arial"/>
          <w:sz w:val="22"/>
          <w:szCs w:val="22"/>
        </w:rPr>
        <w:t>u</w:t>
      </w:r>
      <w:r w:rsidR="00B83B3E">
        <w:rPr>
          <w:rFonts w:eastAsia="Arial" w:cs="Arial"/>
          <w:sz w:val="22"/>
          <w:szCs w:val="22"/>
        </w:rPr>
        <w:t> </w:t>
      </w:r>
      <w:r w:rsidRPr="5DC23386">
        <w:rPr>
          <w:rFonts w:eastAsia="Arial" w:cs="Arial"/>
          <w:sz w:val="22"/>
          <w:szCs w:val="22"/>
        </w:rPr>
        <w:t>příjemců MMR) jsou uplatňovány obdobné postupy.</w:t>
      </w:r>
      <w:r w:rsidR="00F332B0">
        <w:rPr>
          <w:rFonts w:eastAsia="Arial" w:cs="Arial"/>
          <w:sz w:val="22"/>
          <w:szCs w:val="22"/>
        </w:rPr>
        <w:t xml:space="preserve"> </w:t>
      </w:r>
      <w:r w:rsidRPr="5DC23386">
        <w:rPr>
          <w:rFonts w:eastAsia="Arial" w:cs="Arial"/>
          <w:sz w:val="22"/>
          <w:szCs w:val="22"/>
        </w:rPr>
        <w:t>Výstupem z kontrol je Zápis z kontroly (na místě/od stolu). Kontrola mimo kontrolní řád je ukončena převzetím Zápisu z kontroly kontrolovanou osobou. V případě osobního předání je Zápis z kontroly nutno vyhotovit ve dvou stejnopisech.</w:t>
      </w:r>
    </w:p>
    <w:p w14:paraId="74525536" w14:textId="57F12488" w:rsidR="0031301F" w:rsidRPr="00BD5B9D" w:rsidRDefault="00BD5B9D" w:rsidP="00736079">
      <w:pPr>
        <w:pStyle w:val="Styl7"/>
        <w:spacing w:after="120"/>
        <w:ind w:left="283" w:hanging="357"/>
      </w:pPr>
      <w:r>
        <w:lastRenderedPageBreak/>
        <w:t xml:space="preserve"> </w:t>
      </w:r>
      <w:bookmarkStart w:id="888" w:name="_Toc107236308"/>
      <w:r w:rsidR="0031301F" w:rsidRPr="00BD5B9D">
        <w:t>Evidence splnění nápravných opatření</w:t>
      </w:r>
      <w:bookmarkEnd w:id="888"/>
      <w:r w:rsidR="0031301F" w:rsidRPr="00BD5B9D">
        <w:t xml:space="preserve"> </w:t>
      </w:r>
    </w:p>
    <w:p w14:paraId="61856C4D" w14:textId="5415FA81" w:rsidR="00BD5B9D" w:rsidRDefault="0031301F" w:rsidP="000F60DC">
      <w:pPr>
        <w:pStyle w:val="Odstavecseseznamem"/>
        <w:ind w:left="0"/>
        <w:rPr>
          <w:rFonts w:eastAsia="Arial" w:cs="Arial"/>
        </w:rPr>
      </w:pPr>
      <w:r w:rsidRPr="002360EB">
        <w:rPr>
          <w:rFonts w:eastAsia="Arial" w:cs="Arial"/>
        </w:rPr>
        <w:t>Kontrolované osobě je možno zadat opatření k nápravě s předem stanoveným termínem. Požadovaná nápravná opatření jsou evidována elektronicky v MS2021+. Příjemce je povinen informovat ŘO OPTP o přijatých opatřeních elektronicky prostřednictvím MS2021+. Na základě této informace je aktualizována evidence nápravných opatření v MS2021+. Za aktualizaci odpovídá příjemce ve spolupráci s vedoucím kontrolní skupiny.</w:t>
      </w:r>
    </w:p>
    <w:p w14:paraId="77FCF0C4" w14:textId="1A7DCB37" w:rsidR="0031301F" w:rsidRPr="002360EB" w:rsidRDefault="00BD5B9D" w:rsidP="00E57505">
      <w:pPr>
        <w:pStyle w:val="Textkomente"/>
        <w:spacing w:after="240"/>
        <w:rPr>
          <w:rFonts w:eastAsia="Arial" w:cs="Arial"/>
          <w:lang w:eastAsia="en-US"/>
        </w:rPr>
      </w:pPr>
      <w:r>
        <w:rPr>
          <w:rFonts w:eastAsia="Arial" w:cs="Arial"/>
        </w:rPr>
        <w:br w:type="page"/>
      </w:r>
    </w:p>
    <w:p w14:paraId="7A431A94" w14:textId="0376D46F" w:rsidR="00DA5289" w:rsidRDefault="00DA5289" w:rsidP="00722778">
      <w:pPr>
        <w:pStyle w:val="Nadpis10"/>
        <w:numPr>
          <w:ilvl w:val="0"/>
          <w:numId w:val="53"/>
        </w:numPr>
        <w:spacing w:after="240"/>
        <w:ind w:left="283" w:hanging="357"/>
      </w:pPr>
      <w:bookmarkStart w:id="889" w:name="_Toc415489086"/>
      <w:bookmarkStart w:id="890" w:name="_Toc415489163"/>
      <w:bookmarkStart w:id="891" w:name="_Toc415489235"/>
      <w:bookmarkStart w:id="892" w:name="_Toc415489304"/>
      <w:bookmarkStart w:id="893" w:name="_Toc415489373"/>
      <w:bookmarkStart w:id="894" w:name="_Toc415489495"/>
      <w:bookmarkStart w:id="895" w:name="_Toc415490171"/>
      <w:bookmarkStart w:id="896" w:name="_Toc415490283"/>
      <w:bookmarkStart w:id="897" w:name="_Toc415568501"/>
      <w:bookmarkStart w:id="898" w:name="_Toc415489087"/>
      <w:bookmarkStart w:id="899" w:name="_Toc415489164"/>
      <w:bookmarkStart w:id="900" w:name="_Toc415489236"/>
      <w:bookmarkStart w:id="901" w:name="_Toc415489305"/>
      <w:bookmarkStart w:id="902" w:name="_Toc415489374"/>
      <w:bookmarkStart w:id="903" w:name="_Toc415489496"/>
      <w:bookmarkStart w:id="904" w:name="_Toc415490172"/>
      <w:bookmarkStart w:id="905" w:name="_Toc415490284"/>
      <w:bookmarkStart w:id="906" w:name="_Toc415568502"/>
      <w:bookmarkStart w:id="907" w:name="_Toc415489088"/>
      <w:bookmarkStart w:id="908" w:name="_Toc415489165"/>
      <w:bookmarkStart w:id="909" w:name="_Toc415489237"/>
      <w:bookmarkStart w:id="910" w:name="_Toc415489306"/>
      <w:bookmarkStart w:id="911" w:name="_Toc415489375"/>
      <w:bookmarkStart w:id="912" w:name="_Toc415489497"/>
      <w:bookmarkStart w:id="913" w:name="_Toc415490173"/>
      <w:bookmarkStart w:id="914" w:name="_Toc415490285"/>
      <w:bookmarkStart w:id="915" w:name="_Toc415568503"/>
      <w:bookmarkStart w:id="916" w:name="_Toc415489089"/>
      <w:bookmarkStart w:id="917" w:name="_Toc415489166"/>
      <w:bookmarkStart w:id="918" w:name="_Toc415489238"/>
      <w:bookmarkStart w:id="919" w:name="_Toc415489307"/>
      <w:bookmarkStart w:id="920" w:name="_Toc415489376"/>
      <w:bookmarkStart w:id="921" w:name="_Toc415489498"/>
      <w:bookmarkStart w:id="922" w:name="_Toc415490174"/>
      <w:bookmarkStart w:id="923" w:name="_Toc415490286"/>
      <w:bookmarkStart w:id="924" w:name="_Toc415568504"/>
      <w:bookmarkStart w:id="925" w:name="_Toc415489090"/>
      <w:bookmarkStart w:id="926" w:name="_Toc415489167"/>
      <w:bookmarkStart w:id="927" w:name="_Toc415489239"/>
      <w:bookmarkStart w:id="928" w:name="_Toc415489308"/>
      <w:bookmarkStart w:id="929" w:name="_Toc415489377"/>
      <w:bookmarkStart w:id="930" w:name="_Toc415489499"/>
      <w:bookmarkStart w:id="931" w:name="_Toc415490175"/>
      <w:bookmarkStart w:id="932" w:name="_Toc415490287"/>
      <w:bookmarkStart w:id="933" w:name="_Toc415568505"/>
      <w:bookmarkStart w:id="934" w:name="_Toc415489091"/>
      <w:bookmarkStart w:id="935" w:name="_Toc415489168"/>
      <w:bookmarkStart w:id="936" w:name="_Toc415489240"/>
      <w:bookmarkStart w:id="937" w:name="_Toc415489309"/>
      <w:bookmarkStart w:id="938" w:name="_Toc415489378"/>
      <w:bookmarkStart w:id="939" w:name="_Toc415489500"/>
      <w:bookmarkStart w:id="940" w:name="_Toc415490176"/>
      <w:bookmarkStart w:id="941" w:name="_Toc415490288"/>
      <w:bookmarkStart w:id="942" w:name="_Toc415568506"/>
      <w:bookmarkStart w:id="943" w:name="_Toc415489092"/>
      <w:bookmarkStart w:id="944" w:name="_Toc415489169"/>
      <w:bookmarkStart w:id="945" w:name="_Toc415489241"/>
      <w:bookmarkStart w:id="946" w:name="_Toc415489310"/>
      <w:bookmarkStart w:id="947" w:name="_Toc415489379"/>
      <w:bookmarkStart w:id="948" w:name="_Toc415489501"/>
      <w:bookmarkStart w:id="949" w:name="_Toc415490177"/>
      <w:bookmarkStart w:id="950" w:name="_Toc415490289"/>
      <w:bookmarkStart w:id="951" w:name="_Toc415568507"/>
      <w:bookmarkStart w:id="952" w:name="_Toc415489093"/>
      <w:bookmarkStart w:id="953" w:name="_Toc415489170"/>
      <w:bookmarkStart w:id="954" w:name="_Toc415489242"/>
      <w:bookmarkStart w:id="955" w:name="_Toc415489311"/>
      <w:bookmarkStart w:id="956" w:name="_Toc415489380"/>
      <w:bookmarkStart w:id="957" w:name="_Toc415489502"/>
      <w:bookmarkStart w:id="958" w:name="_Toc415490178"/>
      <w:bookmarkStart w:id="959" w:name="_Toc415490290"/>
      <w:bookmarkStart w:id="960" w:name="_Toc415568508"/>
      <w:bookmarkStart w:id="961" w:name="_Toc415489094"/>
      <w:bookmarkStart w:id="962" w:name="_Toc415489171"/>
      <w:bookmarkStart w:id="963" w:name="_Toc415489243"/>
      <w:bookmarkStart w:id="964" w:name="_Toc415489312"/>
      <w:bookmarkStart w:id="965" w:name="_Toc415489381"/>
      <w:bookmarkStart w:id="966" w:name="_Toc415489503"/>
      <w:bookmarkStart w:id="967" w:name="_Toc415490179"/>
      <w:bookmarkStart w:id="968" w:name="_Toc415490291"/>
      <w:bookmarkStart w:id="969" w:name="_Toc415568509"/>
      <w:bookmarkStart w:id="970" w:name="_Toc415489095"/>
      <w:bookmarkStart w:id="971" w:name="_Toc415489172"/>
      <w:bookmarkStart w:id="972" w:name="_Toc415489244"/>
      <w:bookmarkStart w:id="973" w:name="_Toc415489313"/>
      <w:bookmarkStart w:id="974" w:name="_Toc415489382"/>
      <w:bookmarkStart w:id="975" w:name="_Toc415489504"/>
      <w:bookmarkStart w:id="976" w:name="_Toc415490180"/>
      <w:bookmarkStart w:id="977" w:name="_Toc415490292"/>
      <w:bookmarkStart w:id="978" w:name="_Toc415568510"/>
      <w:bookmarkStart w:id="979" w:name="_Toc223408209"/>
      <w:bookmarkStart w:id="980" w:name="_Toc415489096"/>
      <w:bookmarkStart w:id="981" w:name="_Toc415489173"/>
      <w:bookmarkStart w:id="982" w:name="_Toc415489245"/>
      <w:bookmarkStart w:id="983" w:name="_Toc415489314"/>
      <w:bookmarkStart w:id="984" w:name="_Toc415489383"/>
      <w:bookmarkStart w:id="985" w:name="_Toc415489505"/>
      <w:bookmarkStart w:id="986" w:name="_Toc415490181"/>
      <w:bookmarkStart w:id="987" w:name="_Toc415490293"/>
      <w:bookmarkStart w:id="988" w:name="_Toc415568511"/>
      <w:bookmarkStart w:id="989" w:name="_Toc243199691"/>
      <w:bookmarkStart w:id="990" w:name="_Toc243199692"/>
      <w:bookmarkStart w:id="991" w:name="_Toc243199693"/>
      <w:bookmarkStart w:id="992" w:name="_Toc239845688"/>
      <w:bookmarkStart w:id="993" w:name="_Toc239845959"/>
      <w:bookmarkStart w:id="994" w:name="_Toc239845689"/>
      <w:bookmarkStart w:id="995" w:name="_Toc239845960"/>
      <w:bookmarkStart w:id="996" w:name="_Toc239845690"/>
      <w:bookmarkStart w:id="997" w:name="_Toc239845961"/>
      <w:bookmarkStart w:id="998" w:name="_Toc239845692"/>
      <w:bookmarkStart w:id="999" w:name="_Toc239845963"/>
      <w:bookmarkStart w:id="1000" w:name="_Toc239845693"/>
      <w:bookmarkStart w:id="1001" w:name="_Toc239845964"/>
      <w:bookmarkStart w:id="1002" w:name="_Toc239845694"/>
      <w:bookmarkStart w:id="1003" w:name="_Toc239845965"/>
      <w:bookmarkStart w:id="1004" w:name="_Toc239845695"/>
      <w:bookmarkStart w:id="1005" w:name="_Toc239845966"/>
      <w:bookmarkStart w:id="1006" w:name="_Toc239845696"/>
      <w:bookmarkStart w:id="1007" w:name="_Toc239845967"/>
      <w:bookmarkStart w:id="1008" w:name="_Toc243199698"/>
      <w:bookmarkStart w:id="1009" w:name="_Toc239845698"/>
      <w:bookmarkStart w:id="1010" w:name="_Toc239845969"/>
      <w:bookmarkStart w:id="1011" w:name="_Toc198449221"/>
      <w:bookmarkStart w:id="1012" w:name="_Toc198449222"/>
      <w:bookmarkStart w:id="1013" w:name="_Toc198449223"/>
      <w:bookmarkStart w:id="1014" w:name="_Toc190584503"/>
      <w:bookmarkStart w:id="1015" w:name="_Toc190587052"/>
      <w:bookmarkStart w:id="1016" w:name="_Toc190587121"/>
      <w:bookmarkStart w:id="1017" w:name="_Toc204065704"/>
      <w:bookmarkStart w:id="1018" w:name="_Toc243199699"/>
      <w:bookmarkStart w:id="1019" w:name="_Toc107236309"/>
      <w:bookmarkEnd w:id="889"/>
      <w:bookmarkEnd w:id="890"/>
      <w:bookmarkEnd w:id="891"/>
      <w:bookmarkEnd w:id="892"/>
      <w:bookmarkEnd w:id="893"/>
      <w:bookmarkEnd w:id="894"/>
      <w:bookmarkEnd w:id="895"/>
      <w:bookmarkEnd w:id="896"/>
      <w:bookmarkEnd w:id="897"/>
      <w:bookmarkEnd w:id="898"/>
      <w:bookmarkEnd w:id="899"/>
      <w:bookmarkEnd w:id="900"/>
      <w:bookmarkEnd w:id="901"/>
      <w:bookmarkEnd w:id="902"/>
      <w:bookmarkEnd w:id="903"/>
      <w:bookmarkEnd w:id="904"/>
      <w:bookmarkEnd w:id="905"/>
      <w:bookmarkEnd w:id="906"/>
      <w:bookmarkEnd w:id="907"/>
      <w:bookmarkEnd w:id="908"/>
      <w:bookmarkEnd w:id="909"/>
      <w:bookmarkEnd w:id="910"/>
      <w:bookmarkEnd w:id="911"/>
      <w:bookmarkEnd w:id="912"/>
      <w:bookmarkEnd w:id="913"/>
      <w:bookmarkEnd w:id="914"/>
      <w:bookmarkEnd w:id="915"/>
      <w:bookmarkEnd w:id="916"/>
      <w:bookmarkEnd w:id="917"/>
      <w:bookmarkEnd w:id="918"/>
      <w:bookmarkEnd w:id="919"/>
      <w:bookmarkEnd w:id="920"/>
      <w:bookmarkEnd w:id="921"/>
      <w:bookmarkEnd w:id="922"/>
      <w:bookmarkEnd w:id="923"/>
      <w:bookmarkEnd w:id="924"/>
      <w:bookmarkEnd w:id="925"/>
      <w:bookmarkEnd w:id="926"/>
      <w:bookmarkEnd w:id="927"/>
      <w:bookmarkEnd w:id="928"/>
      <w:bookmarkEnd w:id="929"/>
      <w:bookmarkEnd w:id="930"/>
      <w:bookmarkEnd w:id="931"/>
      <w:bookmarkEnd w:id="932"/>
      <w:bookmarkEnd w:id="933"/>
      <w:bookmarkEnd w:id="934"/>
      <w:bookmarkEnd w:id="935"/>
      <w:bookmarkEnd w:id="936"/>
      <w:bookmarkEnd w:id="937"/>
      <w:bookmarkEnd w:id="938"/>
      <w:bookmarkEnd w:id="939"/>
      <w:bookmarkEnd w:id="940"/>
      <w:bookmarkEnd w:id="941"/>
      <w:bookmarkEnd w:id="942"/>
      <w:bookmarkEnd w:id="943"/>
      <w:bookmarkEnd w:id="944"/>
      <w:bookmarkEnd w:id="945"/>
      <w:bookmarkEnd w:id="946"/>
      <w:bookmarkEnd w:id="947"/>
      <w:bookmarkEnd w:id="948"/>
      <w:bookmarkEnd w:id="949"/>
      <w:bookmarkEnd w:id="950"/>
      <w:bookmarkEnd w:id="951"/>
      <w:bookmarkEnd w:id="952"/>
      <w:bookmarkEnd w:id="953"/>
      <w:bookmarkEnd w:id="954"/>
      <w:bookmarkEnd w:id="955"/>
      <w:bookmarkEnd w:id="956"/>
      <w:bookmarkEnd w:id="957"/>
      <w:bookmarkEnd w:id="958"/>
      <w:bookmarkEnd w:id="959"/>
      <w:bookmarkEnd w:id="960"/>
      <w:bookmarkEnd w:id="961"/>
      <w:bookmarkEnd w:id="962"/>
      <w:bookmarkEnd w:id="963"/>
      <w:bookmarkEnd w:id="964"/>
      <w:bookmarkEnd w:id="965"/>
      <w:bookmarkEnd w:id="966"/>
      <w:bookmarkEnd w:id="967"/>
      <w:bookmarkEnd w:id="968"/>
      <w:bookmarkEnd w:id="969"/>
      <w:bookmarkEnd w:id="970"/>
      <w:bookmarkEnd w:id="971"/>
      <w:bookmarkEnd w:id="972"/>
      <w:bookmarkEnd w:id="973"/>
      <w:bookmarkEnd w:id="974"/>
      <w:bookmarkEnd w:id="975"/>
      <w:bookmarkEnd w:id="976"/>
      <w:bookmarkEnd w:id="977"/>
      <w:bookmarkEnd w:id="978"/>
      <w:bookmarkEnd w:id="979"/>
      <w:bookmarkEnd w:id="980"/>
      <w:bookmarkEnd w:id="981"/>
      <w:bookmarkEnd w:id="982"/>
      <w:bookmarkEnd w:id="983"/>
      <w:bookmarkEnd w:id="984"/>
      <w:bookmarkEnd w:id="985"/>
      <w:bookmarkEnd w:id="986"/>
      <w:bookmarkEnd w:id="987"/>
      <w:bookmarkEnd w:id="988"/>
      <w:bookmarkEnd w:id="989"/>
      <w:bookmarkEnd w:id="990"/>
      <w:bookmarkEnd w:id="991"/>
      <w:bookmarkEnd w:id="992"/>
      <w:bookmarkEnd w:id="993"/>
      <w:bookmarkEnd w:id="994"/>
      <w:bookmarkEnd w:id="995"/>
      <w:bookmarkEnd w:id="996"/>
      <w:bookmarkEnd w:id="997"/>
      <w:bookmarkEnd w:id="998"/>
      <w:bookmarkEnd w:id="999"/>
      <w:bookmarkEnd w:id="1000"/>
      <w:bookmarkEnd w:id="1001"/>
      <w:bookmarkEnd w:id="1002"/>
      <w:bookmarkEnd w:id="1003"/>
      <w:bookmarkEnd w:id="1004"/>
      <w:bookmarkEnd w:id="1005"/>
      <w:bookmarkEnd w:id="1006"/>
      <w:bookmarkEnd w:id="1007"/>
      <w:bookmarkEnd w:id="1008"/>
      <w:bookmarkEnd w:id="1009"/>
      <w:bookmarkEnd w:id="1010"/>
      <w:bookmarkEnd w:id="1011"/>
      <w:bookmarkEnd w:id="1012"/>
      <w:bookmarkEnd w:id="1013"/>
      <w:r w:rsidRPr="00E25F3B">
        <w:lastRenderedPageBreak/>
        <w:t>Udržitelnost projektu</w:t>
      </w:r>
      <w:bookmarkEnd w:id="1014"/>
      <w:bookmarkEnd w:id="1015"/>
      <w:bookmarkEnd w:id="1016"/>
      <w:bookmarkEnd w:id="1017"/>
      <w:bookmarkEnd w:id="1018"/>
      <w:bookmarkEnd w:id="1019"/>
      <w:r w:rsidR="001348FE" w:rsidRPr="00E25F3B">
        <w:t xml:space="preserve"> </w:t>
      </w:r>
    </w:p>
    <w:p w14:paraId="765048AC" w14:textId="7C0D0E84" w:rsidR="00B400E6" w:rsidRDefault="00B400E6" w:rsidP="00B400E6">
      <w:pPr>
        <w:keepNext/>
      </w:pPr>
      <w:bookmarkStart w:id="1020" w:name="_Toc474918530"/>
      <w:bookmarkStart w:id="1021" w:name="_Toc475442543"/>
      <w:bookmarkEnd w:id="1020"/>
      <w:bookmarkEnd w:id="1021"/>
      <w:r w:rsidRPr="414D32F5">
        <w:rPr>
          <w:rFonts w:cs="Arial"/>
        </w:rPr>
        <w:t xml:space="preserve">Příjemce předkládá zprávu </w:t>
      </w:r>
      <w:r w:rsidR="00B83B3E" w:rsidRPr="414D32F5">
        <w:rPr>
          <w:rFonts w:cs="Arial"/>
        </w:rPr>
        <w:t>o</w:t>
      </w:r>
      <w:r w:rsidR="00B83B3E">
        <w:rPr>
          <w:rFonts w:cs="Arial"/>
        </w:rPr>
        <w:t> </w:t>
      </w:r>
      <w:r w:rsidRPr="414D32F5">
        <w:rPr>
          <w:rFonts w:cs="Arial"/>
        </w:rPr>
        <w:t xml:space="preserve">udržitelnosti projektu </w:t>
      </w:r>
      <w:r w:rsidR="001537E1" w:rsidRPr="72DA2380">
        <w:rPr>
          <w:rFonts w:cs="Arial"/>
        </w:rPr>
        <w:t>(</w:t>
      </w:r>
      <w:r w:rsidR="00B83B3E" w:rsidRPr="72DA2380">
        <w:rPr>
          <w:rFonts w:cs="Arial"/>
        </w:rPr>
        <w:t>v</w:t>
      </w:r>
      <w:r w:rsidR="00B83B3E">
        <w:rPr>
          <w:rFonts w:cs="Arial"/>
        </w:rPr>
        <w:t> </w:t>
      </w:r>
      <w:r w:rsidR="001537E1" w:rsidRPr="72DA2380">
        <w:rPr>
          <w:rFonts w:cs="Arial"/>
        </w:rPr>
        <w:t>případě, že se v rámci projektu udržitelnost sleduje</w:t>
      </w:r>
      <w:r w:rsidR="001537E1">
        <w:rPr>
          <w:rFonts w:cs="Arial"/>
        </w:rPr>
        <w:t>)</w:t>
      </w:r>
      <w:r w:rsidR="001537E1" w:rsidRPr="414D32F5">
        <w:rPr>
          <w:rFonts w:cs="Arial"/>
        </w:rPr>
        <w:t xml:space="preserve"> </w:t>
      </w:r>
      <w:r w:rsidRPr="414D32F5">
        <w:rPr>
          <w:rFonts w:cs="Arial"/>
        </w:rPr>
        <w:t xml:space="preserve">ŘO OPTP na základě podmínek uvedených v PA/Rozhodnutí, PŽP </w:t>
      </w:r>
      <w:r w:rsidR="00B83B3E" w:rsidRPr="414D32F5">
        <w:rPr>
          <w:rFonts w:cs="Arial"/>
        </w:rPr>
        <w:t>a</w:t>
      </w:r>
      <w:r w:rsidR="00B83B3E">
        <w:rPr>
          <w:rFonts w:cs="Arial"/>
        </w:rPr>
        <w:t> </w:t>
      </w:r>
      <w:r w:rsidRPr="414D32F5">
        <w:rPr>
          <w:rFonts w:cs="Arial"/>
        </w:rPr>
        <w:t>dle harmonogramu zpráv nastaveného v MS2021+ pro daný projekt.</w:t>
      </w:r>
    </w:p>
    <w:p w14:paraId="007C4C2A" w14:textId="5CFD3C37" w:rsidR="00496A8B" w:rsidRDefault="00B400E6" w:rsidP="00B400E6">
      <w:pPr>
        <w:pStyle w:val="Default"/>
        <w:spacing w:before="120" w:after="120"/>
        <w:jc w:val="both"/>
        <w:rPr>
          <w:rFonts w:ascii="Arial" w:hAnsi="Arial" w:cs="Arial"/>
          <w:color w:val="auto"/>
          <w:sz w:val="22"/>
          <w:szCs w:val="22"/>
          <w:lang w:eastAsia="en-US"/>
        </w:rPr>
      </w:pPr>
      <w:r w:rsidRPr="00C51915">
        <w:rPr>
          <w:rFonts w:ascii="Arial" w:hAnsi="Arial" w:cs="Arial"/>
          <w:color w:val="auto"/>
          <w:sz w:val="22"/>
          <w:szCs w:val="22"/>
          <w:lang w:eastAsia="en-US"/>
        </w:rPr>
        <w:t xml:space="preserve">Doba udržitelnosti projektu se počítá od </w:t>
      </w:r>
      <w:r w:rsidR="00382024">
        <w:rPr>
          <w:rFonts w:ascii="Arial" w:hAnsi="Arial" w:cs="Arial"/>
          <w:color w:val="auto"/>
          <w:sz w:val="22"/>
          <w:szCs w:val="22"/>
          <w:lang w:eastAsia="en-US"/>
        </w:rPr>
        <w:t>stavu PP41</w:t>
      </w:r>
      <w:r w:rsidRPr="00C51915">
        <w:rPr>
          <w:rFonts w:ascii="Arial" w:hAnsi="Arial" w:cs="Arial"/>
          <w:color w:val="auto"/>
          <w:sz w:val="22"/>
          <w:szCs w:val="22"/>
          <w:lang w:eastAsia="en-US"/>
        </w:rPr>
        <w:t>, k</w:t>
      </w:r>
      <w:r w:rsidR="004A6EE1">
        <w:rPr>
          <w:rFonts w:ascii="Arial" w:hAnsi="Arial" w:cs="Arial"/>
          <w:color w:val="auto"/>
          <w:sz w:val="22"/>
          <w:szCs w:val="22"/>
          <w:lang w:eastAsia="en-US"/>
        </w:rPr>
        <w:t>terým byl</w:t>
      </w:r>
      <w:r w:rsidRPr="00C51915">
        <w:rPr>
          <w:rFonts w:ascii="Arial" w:hAnsi="Arial" w:cs="Arial"/>
          <w:color w:val="auto"/>
          <w:sz w:val="22"/>
          <w:szCs w:val="22"/>
          <w:lang w:eastAsia="en-US"/>
        </w:rPr>
        <w:t xml:space="preserve"> projekt </w:t>
      </w:r>
      <w:proofErr w:type="spellStart"/>
      <w:r w:rsidR="0020273A">
        <w:rPr>
          <w:rFonts w:ascii="Arial" w:hAnsi="Arial" w:cs="Arial"/>
          <w:color w:val="auto"/>
          <w:sz w:val="22"/>
          <w:szCs w:val="22"/>
          <w:lang w:eastAsia="en-US"/>
        </w:rPr>
        <w:t>p</w:t>
      </w:r>
      <w:r w:rsidRPr="00C51915">
        <w:rPr>
          <w:rFonts w:ascii="Arial" w:hAnsi="Arial" w:cs="Arial"/>
          <w:color w:val="auto"/>
          <w:sz w:val="22"/>
          <w:szCs w:val="22"/>
          <w:lang w:eastAsia="en-US"/>
        </w:rPr>
        <w:t>rojekt</w:t>
      </w:r>
      <w:proofErr w:type="spellEnd"/>
      <w:r w:rsidRPr="00C51915">
        <w:rPr>
          <w:rFonts w:ascii="Arial" w:hAnsi="Arial" w:cs="Arial"/>
          <w:color w:val="auto"/>
          <w:sz w:val="22"/>
          <w:szCs w:val="22"/>
          <w:lang w:eastAsia="en-US"/>
        </w:rPr>
        <w:t xml:space="preserve"> finančně ukončen </w:t>
      </w:r>
      <w:r w:rsidR="00180FF3">
        <w:rPr>
          <w:rFonts w:ascii="Arial" w:hAnsi="Arial" w:cs="Arial"/>
          <w:color w:val="auto"/>
          <w:sz w:val="22"/>
          <w:szCs w:val="22"/>
          <w:lang w:eastAsia="en-US"/>
        </w:rPr>
        <w:t xml:space="preserve">ze strany </w:t>
      </w:r>
      <w:r w:rsidRPr="00C51915">
        <w:rPr>
          <w:rFonts w:ascii="Arial" w:hAnsi="Arial" w:cs="Arial"/>
          <w:color w:val="auto"/>
          <w:sz w:val="22"/>
          <w:szCs w:val="22"/>
          <w:lang w:eastAsia="en-US"/>
        </w:rPr>
        <w:t>ŘO</w:t>
      </w:r>
      <w:r w:rsidR="00180FF3">
        <w:rPr>
          <w:rFonts w:ascii="Arial" w:hAnsi="Arial" w:cs="Arial"/>
          <w:color w:val="auto"/>
          <w:sz w:val="22"/>
          <w:szCs w:val="22"/>
          <w:lang w:eastAsia="en-US"/>
        </w:rPr>
        <w:t xml:space="preserve"> OPTP.</w:t>
      </w:r>
    </w:p>
    <w:p w14:paraId="1BF14657" w14:textId="2E075672" w:rsidR="00B400E6" w:rsidRPr="00C51915" w:rsidRDefault="00B400E6" w:rsidP="00B400E6">
      <w:pPr>
        <w:pStyle w:val="Default"/>
        <w:spacing w:before="120" w:after="120"/>
        <w:jc w:val="both"/>
        <w:rPr>
          <w:rFonts w:ascii="Arial" w:hAnsi="Arial" w:cs="Arial"/>
          <w:color w:val="auto"/>
          <w:sz w:val="22"/>
          <w:szCs w:val="22"/>
          <w:lang w:eastAsia="en-US"/>
        </w:rPr>
      </w:pPr>
      <w:r w:rsidRPr="00C51915">
        <w:rPr>
          <w:rFonts w:ascii="Arial" w:hAnsi="Arial" w:cs="Arial"/>
          <w:color w:val="auto"/>
          <w:sz w:val="22"/>
          <w:szCs w:val="22"/>
          <w:lang w:eastAsia="en-US"/>
        </w:rPr>
        <w:t xml:space="preserve">V době udržitelnosti PM ověřuje, že příjemce doložil sestavu z účetního systému s přehledem majetku pořízeného z projektu (příp. karty majetku). </w:t>
      </w:r>
      <w:r w:rsidR="0020273A">
        <w:rPr>
          <w:rFonts w:ascii="Arial" w:hAnsi="Arial" w:cs="Arial"/>
          <w:color w:val="auto"/>
          <w:sz w:val="22"/>
          <w:szCs w:val="22"/>
          <w:lang w:eastAsia="en-US"/>
        </w:rPr>
        <w:t xml:space="preserve">  </w:t>
      </w:r>
    </w:p>
    <w:p w14:paraId="08EB0A50" w14:textId="28A2C5CE" w:rsidR="00522780" w:rsidRPr="00847D6D" w:rsidRDefault="0020273A" w:rsidP="00847D6D">
      <w:pPr>
        <w:pStyle w:val="Zkladntext"/>
        <w:rPr>
          <w:lang w:val="cs-CZ"/>
        </w:rPr>
      </w:pPr>
      <w:r>
        <w:rPr>
          <w:rFonts w:cs="Arial"/>
          <w:szCs w:val="22"/>
          <w:lang w:val="cs-CZ"/>
        </w:rPr>
        <w:t xml:space="preserve">Příjemce </w:t>
      </w:r>
      <w:r w:rsidR="00522780" w:rsidRPr="00E25F3B">
        <w:rPr>
          <w:rFonts w:cs="Arial"/>
          <w:szCs w:val="22"/>
          <w:lang w:val="cs-CZ"/>
        </w:rPr>
        <w:t xml:space="preserve">je povinen zachovat výsledky </w:t>
      </w:r>
      <w:r w:rsidR="00EA171A">
        <w:rPr>
          <w:rFonts w:cs="Arial"/>
          <w:szCs w:val="22"/>
          <w:lang w:val="cs-CZ"/>
        </w:rPr>
        <w:t>investičních</w:t>
      </w:r>
      <w:r>
        <w:rPr>
          <w:rFonts w:cs="Arial"/>
          <w:szCs w:val="22"/>
          <w:lang w:val="cs-CZ"/>
        </w:rPr>
        <w:t xml:space="preserve"> </w:t>
      </w:r>
      <w:r w:rsidR="00522780" w:rsidRPr="00E25F3B">
        <w:rPr>
          <w:rFonts w:cs="Arial"/>
          <w:szCs w:val="22"/>
          <w:lang w:val="cs-CZ"/>
        </w:rPr>
        <w:t>projekt</w:t>
      </w:r>
      <w:r w:rsidR="00EA171A">
        <w:rPr>
          <w:rFonts w:cs="Arial"/>
          <w:szCs w:val="22"/>
          <w:lang w:val="cs-CZ"/>
        </w:rPr>
        <w:t>ů</w:t>
      </w:r>
      <w:r w:rsidR="00522780" w:rsidRPr="00E25F3B">
        <w:rPr>
          <w:rFonts w:cs="Arial"/>
          <w:szCs w:val="22"/>
          <w:lang w:val="cs-CZ"/>
        </w:rPr>
        <w:t xml:space="preserve"> v</w:t>
      </w:r>
      <w:r w:rsidR="00602A42">
        <w:rPr>
          <w:rFonts w:cs="Arial"/>
          <w:szCs w:val="22"/>
          <w:lang w:val="cs-CZ"/>
        </w:rPr>
        <w:t> </w:t>
      </w:r>
      <w:r w:rsidR="00522780" w:rsidRPr="00E25F3B">
        <w:rPr>
          <w:rFonts w:cs="Arial"/>
          <w:szCs w:val="22"/>
          <w:lang w:val="cs-CZ"/>
        </w:rPr>
        <w:t>nezměněné podobě po dobu stanovenou v</w:t>
      </w:r>
      <w:r w:rsidR="00602A42">
        <w:rPr>
          <w:rFonts w:cs="Arial"/>
          <w:szCs w:val="22"/>
          <w:lang w:val="cs-CZ"/>
        </w:rPr>
        <w:t> </w:t>
      </w:r>
      <w:r w:rsidR="00522780" w:rsidRPr="00E25F3B">
        <w:rPr>
          <w:rFonts w:cs="Arial"/>
          <w:szCs w:val="22"/>
          <w:lang w:val="cs-CZ"/>
        </w:rPr>
        <w:t xml:space="preserve">Podmínkách, které příjemci ukládají zejména, </w:t>
      </w:r>
      <w:r w:rsidR="00522780" w:rsidRPr="00847D6D">
        <w:rPr>
          <w:rFonts w:cs="Arial"/>
          <w:szCs w:val="22"/>
          <w:lang w:val="cs-CZ"/>
        </w:rPr>
        <w:t>aby</w:t>
      </w:r>
      <w:r w:rsidR="00847D6D" w:rsidRPr="00847D6D">
        <w:rPr>
          <w:rFonts w:cs="Arial"/>
          <w:szCs w:val="22"/>
          <w:lang w:val="cs-CZ"/>
        </w:rPr>
        <w:t xml:space="preserve"> </w:t>
      </w:r>
      <w:r w:rsidR="00522780" w:rsidRPr="00847D6D">
        <w:rPr>
          <w:lang w:val="cs-CZ"/>
        </w:rPr>
        <w:t>plně a prokazatelně splnil účel projektu, na který mu b</w:t>
      </w:r>
      <w:r w:rsidR="00B833E3">
        <w:rPr>
          <w:lang w:val="cs-CZ"/>
        </w:rPr>
        <w:t>yly</w:t>
      </w:r>
      <w:r w:rsidR="00522780" w:rsidRPr="00847D6D">
        <w:rPr>
          <w:lang w:val="cs-CZ"/>
        </w:rPr>
        <w:t xml:space="preserve"> poskytnuty finanční prostředky, a to v</w:t>
      </w:r>
      <w:r w:rsidR="00602A42" w:rsidRPr="00847D6D">
        <w:rPr>
          <w:lang w:val="cs-CZ"/>
        </w:rPr>
        <w:t> </w:t>
      </w:r>
      <w:r w:rsidR="00522780" w:rsidRPr="00847D6D">
        <w:rPr>
          <w:lang w:val="cs-CZ"/>
        </w:rPr>
        <w:t xml:space="preserve">rozsahu schváleného projektu a zachoval výsledky realizace projektu </w:t>
      </w:r>
      <w:r w:rsidR="008F00EC" w:rsidRPr="00847D6D">
        <w:rPr>
          <w:lang w:val="cs-CZ"/>
        </w:rPr>
        <w:t xml:space="preserve">min. </w:t>
      </w:r>
      <w:r w:rsidR="00522780" w:rsidRPr="00847D6D">
        <w:rPr>
          <w:lang w:val="cs-CZ"/>
        </w:rPr>
        <w:t>5 let</w:t>
      </w:r>
      <w:r w:rsidR="00174C4B" w:rsidRPr="00847D6D">
        <w:rPr>
          <w:lang w:val="cs-CZ"/>
        </w:rPr>
        <w:t xml:space="preserve"> </w:t>
      </w:r>
      <w:r w:rsidR="00522780" w:rsidRPr="00847D6D">
        <w:rPr>
          <w:lang w:val="cs-CZ"/>
        </w:rPr>
        <w:t xml:space="preserve">ode dne ukončení </w:t>
      </w:r>
      <w:r w:rsidR="00246496" w:rsidRPr="00847D6D">
        <w:rPr>
          <w:lang w:val="cs-CZ"/>
        </w:rPr>
        <w:t xml:space="preserve">financování </w:t>
      </w:r>
      <w:r w:rsidR="00522780" w:rsidRPr="00847D6D">
        <w:rPr>
          <w:lang w:val="cs-CZ"/>
        </w:rPr>
        <w:t>projektu</w:t>
      </w:r>
      <w:r w:rsidR="00847D6D">
        <w:rPr>
          <w:lang w:val="cs-CZ"/>
        </w:rPr>
        <w:t>.</w:t>
      </w:r>
    </w:p>
    <w:p w14:paraId="7664BC83" w14:textId="5077E84F" w:rsidR="003F1A90" w:rsidRPr="009750CF" w:rsidRDefault="003F1A90" w:rsidP="007D3507">
      <w:pPr>
        <w:autoSpaceDE w:val="0"/>
        <w:autoSpaceDN w:val="0"/>
        <w:adjustRightInd w:val="0"/>
        <w:spacing w:before="240" w:after="120"/>
        <w:jc w:val="left"/>
        <w:rPr>
          <w:rFonts w:cs="Arial"/>
          <w:color w:val="000000"/>
          <w:szCs w:val="22"/>
        </w:rPr>
      </w:pPr>
      <w:r w:rsidRPr="001A4728">
        <w:rPr>
          <w:rFonts w:cs="Arial"/>
          <w:bCs/>
          <w:color w:val="000000"/>
          <w:szCs w:val="22"/>
        </w:rPr>
        <w:t xml:space="preserve">Zpráva </w:t>
      </w:r>
      <w:r w:rsidR="00B83B3E" w:rsidRPr="001A4728">
        <w:rPr>
          <w:rFonts w:cs="Arial"/>
          <w:bCs/>
          <w:color w:val="000000"/>
          <w:szCs w:val="22"/>
        </w:rPr>
        <w:t>o</w:t>
      </w:r>
      <w:r w:rsidR="00B83B3E">
        <w:rPr>
          <w:rFonts w:cs="Arial"/>
          <w:bCs/>
          <w:color w:val="000000"/>
          <w:szCs w:val="22"/>
        </w:rPr>
        <w:t> </w:t>
      </w:r>
      <w:r w:rsidRPr="001A4728">
        <w:rPr>
          <w:rFonts w:cs="Arial"/>
          <w:bCs/>
          <w:color w:val="000000"/>
          <w:szCs w:val="22"/>
        </w:rPr>
        <w:t>udržitelnosti projektu (</w:t>
      </w:r>
      <w:proofErr w:type="spellStart"/>
      <w:r w:rsidRPr="001A4728">
        <w:rPr>
          <w:rFonts w:cs="Arial"/>
          <w:bCs/>
          <w:color w:val="000000"/>
          <w:szCs w:val="22"/>
        </w:rPr>
        <w:t>ZoU</w:t>
      </w:r>
      <w:proofErr w:type="spellEnd"/>
      <w:r w:rsidRPr="001A4728">
        <w:rPr>
          <w:rFonts w:cs="Arial"/>
          <w:bCs/>
          <w:color w:val="000000"/>
          <w:szCs w:val="22"/>
        </w:rPr>
        <w:t xml:space="preserve"> projektu)</w:t>
      </w:r>
      <w:r w:rsidRPr="009750CF">
        <w:rPr>
          <w:rFonts w:cs="Arial"/>
          <w:b/>
          <w:bCs/>
          <w:color w:val="000000"/>
          <w:szCs w:val="22"/>
        </w:rPr>
        <w:t xml:space="preserve"> </w:t>
      </w:r>
      <w:r w:rsidRPr="001A4728">
        <w:rPr>
          <w:rFonts w:cs="Arial"/>
          <w:bCs/>
          <w:color w:val="000000"/>
          <w:szCs w:val="22"/>
        </w:rPr>
        <w:t>má následující typy:</w:t>
      </w:r>
      <w:r w:rsidRPr="009750CF">
        <w:rPr>
          <w:rFonts w:cs="Arial"/>
          <w:b/>
          <w:bCs/>
          <w:color w:val="000000"/>
          <w:szCs w:val="22"/>
        </w:rPr>
        <w:t xml:space="preserve"> </w:t>
      </w:r>
    </w:p>
    <w:p w14:paraId="11A0F5D0" w14:textId="6CEB122B" w:rsidR="003F1A90" w:rsidRPr="002E3D06" w:rsidRDefault="003F1A90" w:rsidP="00D66569">
      <w:pPr>
        <w:pStyle w:val="Odstavecseseznamem"/>
        <w:numPr>
          <w:ilvl w:val="0"/>
          <w:numId w:val="26"/>
        </w:numPr>
        <w:autoSpaceDE w:val="0"/>
        <w:autoSpaceDN w:val="0"/>
        <w:adjustRightInd w:val="0"/>
        <w:ind w:left="714" w:hanging="357"/>
        <w:rPr>
          <w:rFonts w:cs="Arial"/>
          <w:color w:val="000000"/>
          <w:szCs w:val="22"/>
        </w:rPr>
      </w:pPr>
      <w:r w:rsidRPr="001A4728">
        <w:rPr>
          <w:rFonts w:cs="Arial"/>
          <w:bCs/>
          <w:color w:val="000000"/>
          <w:szCs w:val="22"/>
        </w:rPr>
        <w:t xml:space="preserve">Průběžná zpráva </w:t>
      </w:r>
      <w:r w:rsidR="00B83B3E" w:rsidRPr="001A4728">
        <w:rPr>
          <w:rFonts w:cs="Arial"/>
          <w:bCs/>
          <w:color w:val="000000"/>
          <w:szCs w:val="22"/>
        </w:rPr>
        <w:t>o</w:t>
      </w:r>
      <w:r w:rsidR="00B83B3E">
        <w:rPr>
          <w:rFonts w:cs="Arial"/>
          <w:bCs/>
          <w:color w:val="000000"/>
          <w:szCs w:val="22"/>
        </w:rPr>
        <w:t> </w:t>
      </w:r>
      <w:r w:rsidRPr="001A4728">
        <w:rPr>
          <w:rFonts w:cs="Arial"/>
          <w:bCs/>
          <w:color w:val="000000"/>
          <w:szCs w:val="22"/>
        </w:rPr>
        <w:t xml:space="preserve">udržitelnosti projektu </w:t>
      </w:r>
      <w:r w:rsidRPr="002E3D06">
        <w:rPr>
          <w:rFonts w:cs="Arial"/>
          <w:color w:val="000000"/>
          <w:szCs w:val="22"/>
        </w:rPr>
        <w:t>předkládaná v</w:t>
      </w:r>
      <w:r w:rsidR="00602A42">
        <w:rPr>
          <w:rFonts w:cs="Arial"/>
          <w:color w:val="000000"/>
          <w:szCs w:val="22"/>
        </w:rPr>
        <w:t> </w:t>
      </w:r>
      <w:r w:rsidRPr="002E3D06">
        <w:rPr>
          <w:rFonts w:cs="Arial"/>
          <w:color w:val="000000"/>
          <w:szCs w:val="22"/>
        </w:rPr>
        <w:t>pravidelných ročních intervalech</w:t>
      </w:r>
      <w:r w:rsidR="00BD58FA">
        <w:rPr>
          <w:rFonts w:cs="Arial"/>
          <w:color w:val="000000"/>
          <w:szCs w:val="22"/>
        </w:rPr>
        <w:t xml:space="preserve"> za každý</w:t>
      </w:r>
      <w:r w:rsidR="000C4FFA">
        <w:rPr>
          <w:rFonts w:cs="Arial"/>
          <w:color w:val="000000"/>
          <w:szCs w:val="22"/>
        </w:rPr>
        <w:t xml:space="preserve"> uplynulý rok v období udržitelnosti</w:t>
      </w:r>
      <w:r w:rsidR="00612A98">
        <w:rPr>
          <w:rFonts w:cs="Arial"/>
          <w:color w:val="000000"/>
          <w:szCs w:val="22"/>
        </w:rPr>
        <w:t>.</w:t>
      </w:r>
      <w:r w:rsidRPr="002E3D06">
        <w:rPr>
          <w:rFonts w:cs="Arial"/>
          <w:color w:val="000000"/>
          <w:szCs w:val="22"/>
        </w:rPr>
        <w:t xml:space="preserve"> </w:t>
      </w:r>
    </w:p>
    <w:p w14:paraId="6702E8BA" w14:textId="514E114D" w:rsidR="003F1A90" w:rsidRPr="009750CF" w:rsidRDefault="003F1A90" w:rsidP="00D66569">
      <w:pPr>
        <w:pStyle w:val="Odstavecseseznamem"/>
        <w:numPr>
          <w:ilvl w:val="0"/>
          <w:numId w:val="26"/>
        </w:numPr>
        <w:autoSpaceDE w:val="0"/>
        <w:autoSpaceDN w:val="0"/>
        <w:adjustRightInd w:val="0"/>
        <w:spacing w:before="0"/>
        <w:ind w:left="714" w:hanging="357"/>
        <w:rPr>
          <w:rFonts w:cs="Arial"/>
          <w:color w:val="000000"/>
          <w:szCs w:val="22"/>
        </w:rPr>
      </w:pPr>
      <w:r w:rsidRPr="001A4728">
        <w:rPr>
          <w:rFonts w:cs="Arial"/>
          <w:bCs/>
          <w:color w:val="000000"/>
          <w:szCs w:val="22"/>
        </w:rPr>
        <w:t xml:space="preserve">Závěrečná zpráva </w:t>
      </w:r>
      <w:r w:rsidR="00B83B3E" w:rsidRPr="001A4728">
        <w:rPr>
          <w:rFonts w:cs="Arial"/>
          <w:bCs/>
          <w:color w:val="000000"/>
          <w:szCs w:val="22"/>
        </w:rPr>
        <w:t>o</w:t>
      </w:r>
      <w:r w:rsidR="00B83B3E">
        <w:rPr>
          <w:rFonts w:cs="Arial"/>
          <w:bCs/>
          <w:color w:val="000000"/>
          <w:szCs w:val="22"/>
        </w:rPr>
        <w:t> </w:t>
      </w:r>
      <w:r w:rsidRPr="001A4728">
        <w:rPr>
          <w:rFonts w:cs="Arial"/>
          <w:bCs/>
          <w:color w:val="000000"/>
          <w:szCs w:val="22"/>
        </w:rPr>
        <w:t>udržitelnosti projektu</w:t>
      </w:r>
      <w:r w:rsidRPr="009750CF">
        <w:rPr>
          <w:rFonts w:cs="Arial"/>
          <w:b/>
          <w:bCs/>
          <w:color w:val="000000"/>
          <w:szCs w:val="22"/>
        </w:rPr>
        <w:t xml:space="preserve"> </w:t>
      </w:r>
      <w:r w:rsidRPr="009750CF">
        <w:rPr>
          <w:rFonts w:cs="Arial"/>
          <w:color w:val="000000"/>
          <w:szCs w:val="22"/>
        </w:rPr>
        <w:t xml:space="preserve">předkládaná po ukončení doby udržitelnosti projektu. </w:t>
      </w:r>
    </w:p>
    <w:p w14:paraId="27DBD20B" w14:textId="40633245" w:rsidR="00D40830" w:rsidRDefault="00D40830" w:rsidP="00D40830">
      <w:pPr>
        <w:pStyle w:val="MPtext"/>
        <w:spacing w:after="0" w:line="240" w:lineRule="auto"/>
        <w:rPr>
          <w:rFonts w:eastAsia="Times New Roman" w:cs="Arial"/>
          <w:sz w:val="22"/>
          <w:szCs w:val="22"/>
          <w:lang w:eastAsia="cs-CZ" w:bidi="ar-SA"/>
        </w:rPr>
      </w:pPr>
      <w:r w:rsidRPr="00E37353">
        <w:rPr>
          <w:rFonts w:eastAsia="Times New Roman" w:cs="Arial"/>
          <w:sz w:val="22"/>
          <w:szCs w:val="22"/>
          <w:lang w:eastAsia="cs-CZ" w:bidi="ar-SA"/>
        </w:rPr>
        <w:t xml:space="preserve">Pokud příjemce neodevzdá průběžnou </w:t>
      </w:r>
      <w:proofErr w:type="spellStart"/>
      <w:r w:rsidRPr="00E37353">
        <w:rPr>
          <w:rFonts w:eastAsia="Times New Roman" w:cs="Arial"/>
          <w:sz w:val="22"/>
          <w:szCs w:val="22"/>
          <w:lang w:eastAsia="cs-CZ" w:bidi="ar-SA"/>
        </w:rPr>
        <w:t>ZoU</w:t>
      </w:r>
      <w:proofErr w:type="spellEnd"/>
      <w:r w:rsidRPr="00E37353">
        <w:rPr>
          <w:rFonts w:eastAsia="Times New Roman" w:cs="Arial"/>
          <w:sz w:val="22"/>
          <w:szCs w:val="22"/>
          <w:lang w:eastAsia="cs-CZ" w:bidi="ar-SA"/>
        </w:rPr>
        <w:t xml:space="preserve"> projektu </w:t>
      </w:r>
      <w:r w:rsidR="008B21D4" w:rsidRPr="00F44CE9">
        <w:rPr>
          <w:sz w:val="22"/>
          <w:szCs w:val="22"/>
        </w:rPr>
        <w:t>podle harmonogramu v IS KP</w:t>
      </w:r>
      <w:r w:rsidR="003D45CC">
        <w:rPr>
          <w:sz w:val="22"/>
          <w:szCs w:val="22"/>
        </w:rPr>
        <w:t>21</w:t>
      </w:r>
      <w:r w:rsidR="008B21D4" w:rsidRPr="00F44CE9">
        <w:rPr>
          <w:sz w:val="22"/>
          <w:szCs w:val="22"/>
        </w:rPr>
        <w:t>+</w:t>
      </w:r>
      <w:r w:rsidR="008B21D4">
        <w:rPr>
          <w:sz w:val="22"/>
          <w:szCs w:val="22"/>
        </w:rPr>
        <w:t xml:space="preserve"> do </w:t>
      </w:r>
      <w:r w:rsidR="008B21D4" w:rsidRPr="00F44CE9">
        <w:rPr>
          <w:b/>
          <w:sz w:val="22"/>
          <w:szCs w:val="22"/>
        </w:rPr>
        <w:t>10 p.</w:t>
      </w:r>
      <w:r w:rsidR="008B21D4">
        <w:rPr>
          <w:b/>
          <w:sz w:val="22"/>
          <w:szCs w:val="22"/>
        </w:rPr>
        <w:t xml:space="preserve"> </w:t>
      </w:r>
      <w:r w:rsidR="008B21D4" w:rsidRPr="00F44CE9">
        <w:rPr>
          <w:b/>
          <w:sz w:val="22"/>
          <w:szCs w:val="22"/>
        </w:rPr>
        <w:t>d.</w:t>
      </w:r>
      <w:r w:rsidR="008B21D4">
        <w:rPr>
          <w:sz w:val="22"/>
          <w:szCs w:val="22"/>
        </w:rPr>
        <w:t>,</w:t>
      </w:r>
      <w:r w:rsidR="008B21D4" w:rsidRPr="00A74162">
        <w:rPr>
          <w:sz w:val="22"/>
          <w:szCs w:val="22"/>
        </w:rPr>
        <w:t xml:space="preserve"> </w:t>
      </w:r>
      <w:r w:rsidRPr="00E37353">
        <w:rPr>
          <w:rFonts w:eastAsia="Times New Roman" w:cs="Arial"/>
          <w:sz w:val="22"/>
          <w:szCs w:val="22"/>
          <w:lang w:eastAsia="cs-CZ" w:bidi="ar-SA"/>
        </w:rPr>
        <w:t>bude k</w:t>
      </w:r>
      <w:r w:rsidR="00602A42">
        <w:rPr>
          <w:rFonts w:eastAsia="Times New Roman" w:cs="Arial"/>
          <w:sz w:val="22"/>
          <w:szCs w:val="22"/>
          <w:lang w:eastAsia="cs-CZ" w:bidi="ar-SA"/>
        </w:rPr>
        <w:t> </w:t>
      </w:r>
      <w:r w:rsidRPr="00E37353">
        <w:rPr>
          <w:rFonts w:eastAsia="Times New Roman" w:cs="Arial"/>
          <w:sz w:val="22"/>
          <w:szCs w:val="22"/>
          <w:lang w:eastAsia="cs-CZ" w:bidi="ar-SA"/>
        </w:rPr>
        <w:t xml:space="preserve">tomu vyzván </w:t>
      </w:r>
      <w:r w:rsidR="00646801">
        <w:rPr>
          <w:rFonts w:eastAsia="Times New Roman" w:cs="Arial"/>
          <w:sz w:val="22"/>
          <w:szCs w:val="22"/>
          <w:lang w:eastAsia="cs-CZ" w:bidi="ar-SA"/>
        </w:rPr>
        <w:t>PM</w:t>
      </w:r>
      <w:r w:rsidRPr="00E37353">
        <w:rPr>
          <w:rFonts w:eastAsia="Times New Roman" w:cs="Arial"/>
          <w:sz w:val="22"/>
          <w:szCs w:val="22"/>
          <w:lang w:eastAsia="cs-CZ" w:bidi="ar-SA"/>
        </w:rPr>
        <w:t xml:space="preserve"> depeší. Pokud příjemce neodevzdá průběžnou </w:t>
      </w:r>
      <w:proofErr w:type="spellStart"/>
      <w:r w:rsidRPr="00E37353">
        <w:rPr>
          <w:rFonts w:eastAsia="Times New Roman" w:cs="Arial"/>
          <w:sz w:val="22"/>
          <w:szCs w:val="22"/>
          <w:lang w:eastAsia="cs-CZ" w:bidi="ar-SA"/>
        </w:rPr>
        <w:t>ZoU</w:t>
      </w:r>
      <w:proofErr w:type="spellEnd"/>
      <w:r w:rsidRPr="00E37353">
        <w:rPr>
          <w:rFonts w:eastAsia="Times New Roman" w:cs="Arial"/>
          <w:sz w:val="22"/>
          <w:szCs w:val="22"/>
          <w:lang w:eastAsia="cs-CZ" w:bidi="ar-SA"/>
        </w:rPr>
        <w:t xml:space="preserve"> projektu ani přes urgence </w:t>
      </w:r>
      <w:r w:rsidR="00646801">
        <w:rPr>
          <w:rFonts w:eastAsia="Times New Roman" w:cs="Arial"/>
          <w:sz w:val="22"/>
          <w:szCs w:val="22"/>
          <w:lang w:eastAsia="cs-CZ" w:bidi="ar-SA"/>
        </w:rPr>
        <w:t>PM</w:t>
      </w:r>
      <w:r>
        <w:rPr>
          <w:rFonts w:eastAsia="Times New Roman" w:cs="Arial"/>
          <w:sz w:val="22"/>
          <w:szCs w:val="22"/>
          <w:lang w:eastAsia="cs-CZ" w:bidi="ar-SA"/>
        </w:rPr>
        <w:t xml:space="preserve"> </w:t>
      </w:r>
      <w:r w:rsidRPr="00E37353">
        <w:rPr>
          <w:rFonts w:eastAsia="Times New Roman" w:cs="Arial"/>
          <w:b/>
          <w:sz w:val="22"/>
          <w:szCs w:val="22"/>
          <w:lang w:eastAsia="cs-CZ" w:bidi="ar-SA"/>
        </w:rPr>
        <w:t>do 20 p. d.</w:t>
      </w:r>
      <w:r w:rsidRPr="00E37353">
        <w:rPr>
          <w:rFonts w:eastAsia="Times New Roman" w:cs="Arial"/>
          <w:sz w:val="22"/>
          <w:szCs w:val="22"/>
          <w:lang w:eastAsia="cs-CZ" w:bidi="ar-SA"/>
        </w:rPr>
        <w:t xml:space="preserve"> od obdržení výzvy depeší</w:t>
      </w:r>
      <w:r>
        <w:rPr>
          <w:rFonts w:eastAsia="Times New Roman" w:cs="Arial"/>
          <w:sz w:val="22"/>
          <w:szCs w:val="22"/>
          <w:lang w:eastAsia="cs-CZ" w:bidi="ar-SA"/>
        </w:rPr>
        <w:t xml:space="preserve">, </w:t>
      </w:r>
      <w:r w:rsidR="0051295B">
        <w:rPr>
          <w:rFonts w:eastAsia="Times New Roman" w:cs="Arial"/>
          <w:sz w:val="22"/>
          <w:szCs w:val="22"/>
          <w:lang w:eastAsia="cs-CZ" w:bidi="ar-SA"/>
        </w:rPr>
        <w:t xml:space="preserve">uplatní </w:t>
      </w:r>
      <w:r>
        <w:rPr>
          <w:rFonts w:eastAsia="Times New Roman" w:cs="Arial"/>
          <w:sz w:val="22"/>
          <w:szCs w:val="22"/>
          <w:lang w:eastAsia="cs-CZ" w:bidi="ar-SA"/>
        </w:rPr>
        <w:t xml:space="preserve">ŘO OPTP </w:t>
      </w:r>
      <w:r w:rsidR="0051295B">
        <w:rPr>
          <w:rFonts w:eastAsia="Times New Roman" w:cs="Arial"/>
          <w:sz w:val="22"/>
          <w:szCs w:val="22"/>
          <w:lang w:eastAsia="cs-CZ" w:bidi="ar-SA"/>
        </w:rPr>
        <w:t>finanční opravu.</w:t>
      </w:r>
      <w:r w:rsidRPr="00E37353">
        <w:rPr>
          <w:rFonts w:eastAsia="Times New Roman" w:cs="Arial"/>
          <w:sz w:val="22"/>
          <w:szCs w:val="22"/>
          <w:lang w:eastAsia="cs-CZ" w:bidi="ar-SA"/>
        </w:rPr>
        <w:t xml:space="preserve"> </w:t>
      </w:r>
    </w:p>
    <w:p w14:paraId="64F5714C" w14:textId="391C728A" w:rsidR="00FF148D" w:rsidRPr="002B68A9" w:rsidRDefault="00FF148D" w:rsidP="004E4B6D">
      <w:pPr>
        <w:pStyle w:val="MPtext"/>
        <w:spacing w:after="0" w:line="240" w:lineRule="auto"/>
        <w:rPr>
          <w:rFonts w:eastAsia="Times New Roman" w:cs="Arial"/>
          <w:sz w:val="22"/>
          <w:szCs w:val="22"/>
          <w:lang w:eastAsia="cs-CZ" w:bidi="ar-SA"/>
        </w:rPr>
      </w:pPr>
      <w:r w:rsidRPr="002B68A9">
        <w:rPr>
          <w:rFonts w:eastAsia="Times New Roman" w:cs="Arial"/>
          <w:sz w:val="22"/>
          <w:szCs w:val="22"/>
          <w:lang w:eastAsia="cs-CZ" w:bidi="ar-SA"/>
        </w:rPr>
        <w:t xml:space="preserve">Průběžná/závěrečná </w:t>
      </w:r>
      <w:proofErr w:type="spellStart"/>
      <w:r w:rsidRPr="002B68A9">
        <w:rPr>
          <w:rFonts w:eastAsia="Times New Roman" w:cs="Arial"/>
          <w:sz w:val="22"/>
          <w:szCs w:val="22"/>
          <w:lang w:eastAsia="cs-CZ" w:bidi="ar-SA"/>
        </w:rPr>
        <w:t>ZoU</w:t>
      </w:r>
      <w:proofErr w:type="spellEnd"/>
      <w:r w:rsidRPr="002B68A9">
        <w:rPr>
          <w:rFonts w:eastAsia="Times New Roman" w:cs="Arial"/>
          <w:sz w:val="22"/>
          <w:szCs w:val="22"/>
          <w:lang w:eastAsia="cs-CZ" w:bidi="ar-SA"/>
        </w:rPr>
        <w:t xml:space="preserve"> projektu může být vrácena příjemci k</w:t>
      </w:r>
      <w:r w:rsidR="00602A42" w:rsidRPr="002B68A9">
        <w:rPr>
          <w:rFonts w:eastAsia="Times New Roman" w:cs="Arial"/>
          <w:sz w:val="22"/>
          <w:szCs w:val="22"/>
          <w:lang w:eastAsia="cs-CZ" w:bidi="ar-SA"/>
        </w:rPr>
        <w:t> </w:t>
      </w:r>
      <w:r w:rsidRPr="002B68A9">
        <w:rPr>
          <w:rFonts w:eastAsia="Times New Roman" w:cs="Arial"/>
          <w:sz w:val="22"/>
          <w:szCs w:val="22"/>
          <w:lang w:eastAsia="cs-CZ" w:bidi="ar-SA"/>
        </w:rPr>
        <w:t>doplnění či dopracování</w:t>
      </w:r>
      <w:r w:rsidR="00C322F0">
        <w:rPr>
          <w:rFonts w:eastAsia="Times New Roman" w:cs="Arial"/>
          <w:sz w:val="22"/>
          <w:szCs w:val="22"/>
          <w:lang w:eastAsia="cs-CZ" w:bidi="ar-SA"/>
        </w:rPr>
        <w:t>,</w:t>
      </w:r>
      <w:r w:rsidRPr="002B68A9">
        <w:rPr>
          <w:rFonts w:eastAsia="Times New Roman" w:cs="Arial"/>
          <w:sz w:val="22"/>
          <w:szCs w:val="22"/>
          <w:lang w:eastAsia="cs-CZ" w:bidi="ar-SA"/>
        </w:rPr>
        <w:t xml:space="preserve"> </w:t>
      </w:r>
      <w:r w:rsidR="00B83B3E" w:rsidRPr="002B68A9">
        <w:rPr>
          <w:rFonts w:eastAsia="Times New Roman" w:cs="Arial"/>
          <w:sz w:val="22"/>
          <w:szCs w:val="22"/>
          <w:lang w:eastAsia="cs-CZ" w:bidi="ar-SA"/>
        </w:rPr>
        <w:t>a</w:t>
      </w:r>
      <w:r w:rsidR="00B83B3E">
        <w:rPr>
          <w:rFonts w:eastAsia="Times New Roman" w:cs="Arial"/>
          <w:sz w:val="22"/>
          <w:szCs w:val="22"/>
          <w:lang w:eastAsia="cs-CZ" w:bidi="ar-SA"/>
        </w:rPr>
        <w:t> </w:t>
      </w:r>
      <w:r w:rsidRPr="002B68A9">
        <w:rPr>
          <w:rFonts w:eastAsia="Times New Roman" w:cs="Arial"/>
          <w:sz w:val="22"/>
          <w:szCs w:val="22"/>
          <w:lang w:eastAsia="cs-CZ" w:bidi="ar-SA"/>
        </w:rPr>
        <w:t xml:space="preserve">to ve lhůtě </w:t>
      </w:r>
      <w:r w:rsidR="00A05D79" w:rsidRPr="0058490B">
        <w:rPr>
          <w:rFonts w:eastAsia="Times New Roman" w:cs="Arial"/>
          <w:b/>
          <w:sz w:val="22"/>
          <w:szCs w:val="22"/>
          <w:lang w:eastAsia="cs-CZ" w:bidi="ar-SA"/>
        </w:rPr>
        <w:t>10 p. d.</w:t>
      </w:r>
      <w:r w:rsidRPr="002B68A9">
        <w:rPr>
          <w:rFonts w:eastAsia="Times New Roman" w:cs="Arial"/>
          <w:sz w:val="22"/>
          <w:szCs w:val="22"/>
          <w:lang w:eastAsia="cs-CZ" w:bidi="ar-SA"/>
        </w:rPr>
        <w:t xml:space="preserve"> od vyzvání k</w:t>
      </w:r>
      <w:r w:rsidR="00602A42" w:rsidRPr="002B68A9">
        <w:rPr>
          <w:rFonts w:eastAsia="Times New Roman" w:cs="Arial"/>
          <w:sz w:val="22"/>
          <w:szCs w:val="22"/>
          <w:lang w:eastAsia="cs-CZ" w:bidi="ar-SA"/>
        </w:rPr>
        <w:t> </w:t>
      </w:r>
      <w:r w:rsidRPr="002B68A9">
        <w:rPr>
          <w:rFonts w:eastAsia="Times New Roman" w:cs="Arial"/>
          <w:sz w:val="22"/>
          <w:szCs w:val="22"/>
          <w:lang w:eastAsia="cs-CZ" w:bidi="ar-SA"/>
        </w:rPr>
        <w:t>doplnění. V</w:t>
      </w:r>
      <w:r w:rsidR="00602A42" w:rsidRPr="002B68A9">
        <w:rPr>
          <w:rFonts w:eastAsia="Times New Roman" w:cs="Arial"/>
          <w:sz w:val="22"/>
          <w:szCs w:val="22"/>
          <w:lang w:eastAsia="cs-CZ" w:bidi="ar-SA"/>
        </w:rPr>
        <w:t> </w:t>
      </w:r>
      <w:r w:rsidRPr="002B68A9">
        <w:rPr>
          <w:rFonts w:eastAsia="Times New Roman" w:cs="Arial"/>
          <w:sz w:val="22"/>
          <w:szCs w:val="22"/>
          <w:lang w:eastAsia="cs-CZ" w:bidi="ar-SA"/>
        </w:rPr>
        <w:t xml:space="preserve">případě vrácení průběžné/závěrečné </w:t>
      </w:r>
      <w:proofErr w:type="spellStart"/>
      <w:r w:rsidRPr="002B68A9">
        <w:rPr>
          <w:rFonts w:eastAsia="Times New Roman" w:cs="Arial"/>
          <w:sz w:val="22"/>
          <w:szCs w:val="22"/>
          <w:lang w:eastAsia="cs-CZ" w:bidi="ar-SA"/>
        </w:rPr>
        <w:t>ZoU</w:t>
      </w:r>
      <w:proofErr w:type="spellEnd"/>
      <w:r w:rsidRPr="002B68A9">
        <w:rPr>
          <w:rFonts w:eastAsia="Times New Roman" w:cs="Arial"/>
          <w:sz w:val="22"/>
          <w:szCs w:val="22"/>
          <w:lang w:eastAsia="cs-CZ" w:bidi="ar-SA"/>
        </w:rPr>
        <w:t xml:space="preserve"> projektu se lhůta pro schvalování zprávy pozastavuje. Po odstranění nedostatků </w:t>
      </w:r>
      <w:r w:rsidR="002E5B52">
        <w:rPr>
          <w:rFonts w:eastAsia="Times New Roman" w:cs="Arial"/>
          <w:sz w:val="22"/>
          <w:szCs w:val="22"/>
          <w:lang w:eastAsia="cs-CZ" w:bidi="ar-SA"/>
        </w:rPr>
        <w:t xml:space="preserve">pokračuje lhůta pro administraci </w:t>
      </w:r>
      <w:proofErr w:type="spellStart"/>
      <w:r w:rsidR="002E5B52">
        <w:rPr>
          <w:rFonts w:eastAsia="Times New Roman" w:cs="Arial"/>
          <w:sz w:val="22"/>
          <w:szCs w:val="22"/>
          <w:lang w:eastAsia="cs-CZ" w:bidi="ar-SA"/>
        </w:rPr>
        <w:t>ZoU</w:t>
      </w:r>
      <w:proofErr w:type="spellEnd"/>
      <w:r w:rsidR="00F00FFF" w:rsidRPr="002B68A9">
        <w:rPr>
          <w:rFonts w:eastAsia="Times New Roman" w:cs="Arial"/>
          <w:sz w:val="22"/>
          <w:szCs w:val="22"/>
          <w:lang w:eastAsia="cs-CZ" w:bidi="ar-SA"/>
        </w:rPr>
        <w:t>.</w:t>
      </w:r>
    </w:p>
    <w:p w14:paraId="37086B58" w14:textId="55AD03BC" w:rsidR="00B778CD" w:rsidRDefault="000576E4" w:rsidP="0021191C">
      <w:pPr>
        <w:pStyle w:val="MPtext"/>
        <w:spacing w:after="0" w:line="240" w:lineRule="auto"/>
        <w:rPr>
          <w:rFonts w:cs="Arial"/>
          <w:sz w:val="22"/>
        </w:rPr>
      </w:pPr>
      <w:r w:rsidRPr="00AD1F4F">
        <w:rPr>
          <w:rFonts w:cs="Arial"/>
          <w:sz w:val="22"/>
        </w:rPr>
        <w:t>Dále platí, že podání v</w:t>
      </w:r>
      <w:r w:rsidR="00602A42">
        <w:rPr>
          <w:rFonts w:cs="Arial"/>
          <w:sz w:val="22"/>
        </w:rPr>
        <w:t> </w:t>
      </w:r>
      <w:r w:rsidRPr="00AD1F4F">
        <w:rPr>
          <w:rFonts w:cs="Arial"/>
          <w:sz w:val="22"/>
        </w:rPr>
        <w:t xml:space="preserve">pořadí další </w:t>
      </w:r>
      <w:proofErr w:type="spellStart"/>
      <w:r w:rsidRPr="00AD1F4F">
        <w:rPr>
          <w:rFonts w:cs="Arial"/>
          <w:sz w:val="22"/>
        </w:rPr>
        <w:t>ZoU</w:t>
      </w:r>
      <w:proofErr w:type="spellEnd"/>
      <w:r w:rsidRPr="00AD1F4F">
        <w:rPr>
          <w:rFonts w:cs="Arial"/>
          <w:sz w:val="22"/>
        </w:rPr>
        <w:t xml:space="preserve"> projektu je možné až po schválení předchozí </w:t>
      </w:r>
      <w:proofErr w:type="spellStart"/>
      <w:r w:rsidRPr="00AD1F4F">
        <w:rPr>
          <w:rFonts w:cs="Arial"/>
          <w:sz w:val="22"/>
        </w:rPr>
        <w:t>ZoU</w:t>
      </w:r>
      <w:proofErr w:type="spellEnd"/>
      <w:r w:rsidRPr="00AD1F4F">
        <w:rPr>
          <w:rFonts w:cs="Arial"/>
          <w:sz w:val="22"/>
        </w:rPr>
        <w:t xml:space="preserve"> projektu</w:t>
      </w:r>
      <w:r w:rsidR="00FA15DC">
        <w:rPr>
          <w:rFonts w:cs="Arial"/>
          <w:sz w:val="22"/>
        </w:rPr>
        <w:t>.</w:t>
      </w:r>
    </w:p>
    <w:p w14:paraId="62772140" w14:textId="526BB759" w:rsidR="000F60DC" w:rsidRDefault="000576E4" w:rsidP="002B68A9">
      <w:pPr>
        <w:spacing w:after="120"/>
        <w:rPr>
          <w:rFonts w:cs="Arial"/>
          <w:szCs w:val="22"/>
        </w:rPr>
      </w:pPr>
      <w:r>
        <w:rPr>
          <w:rFonts w:cs="Arial"/>
          <w:szCs w:val="22"/>
        </w:rPr>
        <w:t>Z</w:t>
      </w:r>
      <w:r w:rsidRPr="004F5CAF">
        <w:rPr>
          <w:rFonts w:cs="Arial"/>
          <w:szCs w:val="22"/>
        </w:rPr>
        <w:t>pravidla v</w:t>
      </w:r>
      <w:r w:rsidR="00602A42">
        <w:rPr>
          <w:rFonts w:cs="Arial"/>
          <w:szCs w:val="22"/>
        </w:rPr>
        <w:t> </w:t>
      </w:r>
      <w:r w:rsidRPr="004F5CAF">
        <w:rPr>
          <w:rFonts w:cs="Arial"/>
          <w:szCs w:val="22"/>
        </w:rPr>
        <w:t>období udržitelnosti</w:t>
      </w:r>
      <w:r>
        <w:rPr>
          <w:rFonts w:cs="Arial"/>
          <w:szCs w:val="22"/>
        </w:rPr>
        <w:t xml:space="preserve">, </w:t>
      </w:r>
      <w:r w:rsidRPr="00417F96">
        <w:rPr>
          <w:rFonts w:cs="Arial"/>
          <w:szCs w:val="22"/>
        </w:rPr>
        <w:t xml:space="preserve">se provádí </w:t>
      </w:r>
      <w:r>
        <w:rPr>
          <w:rFonts w:cs="Arial"/>
          <w:szCs w:val="22"/>
        </w:rPr>
        <w:t>tzv. e</w:t>
      </w:r>
      <w:r w:rsidRPr="0021191C">
        <w:rPr>
          <w:rFonts w:cs="Arial"/>
          <w:szCs w:val="22"/>
        </w:rPr>
        <w:t>x</w:t>
      </w:r>
      <w:r w:rsidR="00406810">
        <w:rPr>
          <w:rFonts w:cs="Arial"/>
          <w:szCs w:val="22"/>
        </w:rPr>
        <w:t>-</w:t>
      </w:r>
      <w:r w:rsidRPr="0021191C">
        <w:rPr>
          <w:rFonts w:cs="Arial"/>
          <w:szCs w:val="22"/>
        </w:rPr>
        <w:t>post kontrola po ukončení fyzické realizace projektu</w:t>
      </w:r>
      <w:r>
        <w:rPr>
          <w:rFonts w:cs="Arial"/>
          <w:szCs w:val="22"/>
        </w:rPr>
        <w:t>.</w:t>
      </w:r>
      <w:r w:rsidRPr="0021191C">
        <w:rPr>
          <w:rFonts w:cs="Arial"/>
          <w:szCs w:val="22"/>
        </w:rPr>
        <w:t xml:space="preserve"> Jejím hlavním cílem je ověřit to, zda příjemce dodržuje ustanovení </w:t>
      </w:r>
      <w:r w:rsidR="005F47CB">
        <w:rPr>
          <w:rFonts w:cs="Arial"/>
          <w:szCs w:val="22"/>
        </w:rPr>
        <w:t>PA/</w:t>
      </w:r>
      <w:r w:rsidR="007A2C89">
        <w:rPr>
          <w:rFonts w:cs="Arial"/>
        </w:rPr>
        <w:t>Rozhodnutí</w:t>
      </w:r>
      <w:r w:rsidR="00405B86">
        <w:rPr>
          <w:rFonts w:cs="Arial"/>
        </w:rPr>
        <w:t xml:space="preserve"> </w:t>
      </w:r>
      <w:r w:rsidR="00B83B3E" w:rsidRPr="0021191C">
        <w:rPr>
          <w:rFonts w:cs="Arial"/>
          <w:szCs w:val="22"/>
        </w:rPr>
        <w:t>a</w:t>
      </w:r>
      <w:r w:rsidR="00B83B3E">
        <w:rPr>
          <w:rFonts w:cs="Arial"/>
          <w:szCs w:val="22"/>
        </w:rPr>
        <w:t> </w:t>
      </w:r>
      <w:r w:rsidRPr="0021191C">
        <w:rPr>
          <w:rFonts w:cs="Arial"/>
          <w:szCs w:val="22"/>
        </w:rPr>
        <w:t>ověřuje výsledky realizace projektu.</w:t>
      </w:r>
    </w:p>
    <w:p w14:paraId="09791028" w14:textId="329359B6" w:rsidR="000576E4" w:rsidRDefault="000F60DC" w:rsidP="00575C61">
      <w:pPr>
        <w:spacing w:before="0"/>
        <w:jc w:val="left"/>
        <w:rPr>
          <w:rFonts w:cs="Arial"/>
          <w:szCs w:val="22"/>
        </w:rPr>
      </w:pPr>
      <w:r>
        <w:rPr>
          <w:rFonts w:cs="Arial"/>
          <w:szCs w:val="22"/>
        </w:rPr>
        <w:br w:type="page"/>
      </w:r>
    </w:p>
    <w:p w14:paraId="366983A1" w14:textId="77777777" w:rsidR="00A81517" w:rsidRPr="00AF5447" w:rsidRDefault="00A81517" w:rsidP="00722778">
      <w:pPr>
        <w:pStyle w:val="Nadpis10"/>
        <w:numPr>
          <w:ilvl w:val="0"/>
          <w:numId w:val="53"/>
        </w:numPr>
        <w:spacing w:after="240"/>
        <w:ind w:left="283" w:hanging="357"/>
      </w:pPr>
      <w:bookmarkStart w:id="1022" w:name="_Toc107236310"/>
      <w:r w:rsidRPr="00AF5447">
        <w:lastRenderedPageBreak/>
        <w:t>Publicita</w:t>
      </w:r>
      <w:bookmarkEnd w:id="1022"/>
    </w:p>
    <w:p w14:paraId="08EB8C29" w14:textId="272ECAC0" w:rsidR="00A81517" w:rsidRDefault="00A81517" w:rsidP="00A81517">
      <w:pPr>
        <w:spacing w:after="120"/>
        <w:rPr>
          <w:snapToGrid w:val="0"/>
        </w:rPr>
      </w:pPr>
      <w:r w:rsidRPr="00AE2D92">
        <w:rPr>
          <w:snapToGrid w:val="0"/>
        </w:rPr>
        <w:t>Základní povinnosti příjemců v</w:t>
      </w:r>
      <w:r>
        <w:rPr>
          <w:snapToGrid w:val="0"/>
        </w:rPr>
        <w:t> </w:t>
      </w:r>
      <w:r w:rsidRPr="00AE2D92">
        <w:rPr>
          <w:snapToGrid w:val="0"/>
        </w:rPr>
        <w:t xml:space="preserve">oblasti publicity stanovuje čl. </w:t>
      </w:r>
      <w:r>
        <w:rPr>
          <w:snapToGrid w:val="0"/>
        </w:rPr>
        <w:t xml:space="preserve">47 </w:t>
      </w:r>
      <w:r w:rsidR="00B83B3E">
        <w:rPr>
          <w:snapToGrid w:val="0"/>
        </w:rPr>
        <w:t>a </w:t>
      </w:r>
      <w:r>
        <w:rPr>
          <w:snapToGrid w:val="0"/>
        </w:rPr>
        <w:t>50 včetně</w:t>
      </w:r>
      <w:r w:rsidRPr="00AE2D92">
        <w:rPr>
          <w:snapToGrid w:val="0"/>
        </w:rPr>
        <w:t xml:space="preserve"> přílohy č. </w:t>
      </w:r>
      <w:r>
        <w:rPr>
          <w:snapToGrid w:val="0"/>
        </w:rPr>
        <w:t>I</w:t>
      </w:r>
      <w:r w:rsidRPr="00AE2D92">
        <w:rPr>
          <w:snapToGrid w:val="0"/>
        </w:rPr>
        <w:t xml:space="preserve">X </w:t>
      </w:r>
      <w:r>
        <w:rPr>
          <w:snapToGrid w:val="0"/>
        </w:rPr>
        <w:t>Obecného nařízení</w:t>
      </w:r>
      <w:r>
        <w:rPr>
          <w:rStyle w:val="Znakapoznpodarou"/>
          <w:snapToGrid w:val="0"/>
        </w:rPr>
        <w:footnoteReference w:id="23"/>
      </w:r>
      <w:r>
        <w:rPr>
          <w:snapToGrid w:val="0"/>
        </w:rPr>
        <w:t xml:space="preserve">. </w:t>
      </w:r>
      <w:r w:rsidRPr="00AE2D92">
        <w:rPr>
          <w:snapToGrid w:val="0"/>
        </w:rPr>
        <w:t xml:space="preserve"> Tyto povinnosti budou naplňovány v</w:t>
      </w:r>
      <w:r>
        <w:rPr>
          <w:snapToGrid w:val="0"/>
        </w:rPr>
        <w:t> </w:t>
      </w:r>
      <w:r w:rsidRPr="00AE2D92">
        <w:rPr>
          <w:snapToGrid w:val="0"/>
        </w:rPr>
        <w:t>souladu s</w:t>
      </w:r>
      <w:r>
        <w:rPr>
          <w:snapToGrid w:val="0"/>
        </w:rPr>
        <w:t> </w:t>
      </w:r>
      <w:r w:rsidRPr="00AE2D92">
        <w:rPr>
          <w:snapToGrid w:val="0"/>
        </w:rPr>
        <w:t>Metodick</w:t>
      </w:r>
      <w:r>
        <w:rPr>
          <w:snapToGrid w:val="0"/>
        </w:rPr>
        <w:t>ým</w:t>
      </w:r>
      <w:r w:rsidRPr="00AE2D92">
        <w:rPr>
          <w:snapToGrid w:val="0"/>
        </w:rPr>
        <w:t xml:space="preserve"> pokyn</w:t>
      </w:r>
      <w:r>
        <w:rPr>
          <w:snapToGrid w:val="0"/>
        </w:rPr>
        <w:t>em</w:t>
      </w:r>
      <w:r w:rsidRPr="00AE2D92">
        <w:rPr>
          <w:snapToGrid w:val="0"/>
        </w:rPr>
        <w:t xml:space="preserve"> pro</w:t>
      </w:r>
      <w:r>
        <w:rPr>
          <w:snapToGrid w:val="0"/>
        </w:rPr>
        <w:t xml:space="preserve"> oblast indikátorů, evaluací </w:t>
      </w:r>
      <w:r w:rsidR="00B83B3E">
        <w:rPr>
          <w:snapToGrid w:val="0"/>
        </w:rPr>
        <w:t>a </w:t>
      </w:r>
      <w:r w:rsidRPr="00AE2D92">
        <w:rPr>
          <w:snapToGrid w:val="0"/>
        </w:rPr>
        <w:t>publicit</w:t>
      </w:r>
      <w:r>
        <w:rPr>
          <w:snapToGrid w:val="0"/>
        </w:rPr>
        <w:t>y</w:t>
      </w:r>
      <w:r w:rsidRPr="00AE2D92">
        <w:rPr>
          <w:snapToGrid w:val="0"/>
        </w:rPr>
        <w:t xml:space="preserve"> v</w:t>
      </w:r>
      <w:r>
        <w:rPr>
          <w:snapToGrid w:val="0"/>
        </w:rPr>
        <w:t> p</w:t>
      </w:r>
      <w:r w:rsidRPr="00AE2D92">
        <w:rPr>
          <w:snapToGrid w:val="0"/>
        </w:rPr>
        <w:t>rogramovém období 20</w:t>
      </w:r>
      <w:r>
        <w:rPr>
          <w:snapToGrid w:val="0"/>
        </w:rPr>
        <w:t>21</w:t>
      </w:r>
      <w:r w:rsidRPr="00AE2D92">
        <w:rPr>
          <w:snapToGrid w:val="0"/>
        </w:rPr>
        <w:t>-202</w:t>
      </w:r>
      <w:r>
        <w:rPr>
          <w:snapToGrid w:val="0"/>
        </w:rPr>
        <w:t xml:space="preserve">7 (dále „MP IEP </w:t>
      </w:r>
      <w:proofErr w:type="gramStart"/>
      <w:r>
        <w:rPr>
          <w:snapToGrid w:val="0"/>
        </w:rPr>
        <w:t>-  Publicita</w:t>
      </w:r>
      <w:proofErr w:type="gramEnd"/>
      <w:r>
        <w:rPr>
          <w:snapToGrid w:val="0"/>
        </w:rPr>
        <w:t xml:space="preserve">“) </w:t>
      </w:r>
      <w:r w:rsidR="00B83B3E">
        <w:rPr>
          <w:snapToGrid w:val="0"/>
        </w:rPr>
        <w:t>a </w:t>
      </w:r>
      <w:r w:rsidRPr="00AE2D92">
        <w:rPr>
          <w:snapToGrid w:val="0"/>
        </w:rPr>
        <w:t>v</w:t>
      </w:r>
      <w:r>
        <w:rPr>
          <w:snapToGrid w:val="0"/>
        </w:rPr>
        <w:t> </w:t>
      </w:r>
      <w:r w:rsidRPr="00AE2D92">
        <w:rPr>
          <w:snapToGrid w:val="0"/>
        </w:rPr>
        <w:t>souladu s</w:t>
      </w:r>
      <w:r>
        <w:rPr>
          <w:snapToGrid w:val="0"/>
        </w:rPr>
        <w:t> </w:t>
      </w:r>
      <w:r w:rsidRPr="00AE2D92">
        <w:rPr>
          <w:snapToGrid w:val="0"/>
        </w:rPr>
        <w:t xml:space="preserve">Manuálem jednotného vizuálního stylu fondů </w:t>
      </w:r>
      <w:r>
        <w:rPr>
          <w:snapToGrid w:val="0"/>
        </w:rPr>
        <w:t xml:space="preserve">EU </w:t>
      </w:r>
      <w:r w:rsidRPr="00AE2D92">
        <w:rPr>
          <w:snapToGrid w:val="0"/>
        </w:rPr>
        <w:t>v</w:t>
      </w:r>
      <w:r>
        <w:rPr>
          <w:snapToGrid w:val="0"/>
        </w:rPr>
        <w:t> </w:t>
      </w:r>
      <w:r w:rsidRPr="00AE2D92">
        <w:rPr>
          <w:snapToGrid w:val="0"/>
        </w:rPr>
        <w:t>programovém období 20</w:t>
      </w:r>
      <w:r>
        <w:rPr>
          <w:snapToGrid w:val="0"/>
        </w:rPr>
        <w:t>21</w:t>
      </w:r>
      <w:r w:rsidRPr="00AE2D92">
        <w:rPr>
          <w:snapToGrid w:val="0"/>
        </w:rPr>
        <w:t>-202</w:t>
      </w:r>
      <w:r>
        <w:rPr>
          <w:snapToGrid w:val="0"/>
        </w:rPr>
        <w:t>7, uvedeným v </w:t>
      </w:r>
      <w:r w:rsidRPr="00740089">
        <w:rPr>
          <w:snapToGrid w:val="0"/>
        </w:rPr>
        <w:t xml:space="preserve">Příloze č. </w:t>
      </w:r>
      <w:r w:rsidR="00193C1E" w:rsidRPr="00740089">
        <w:rPr>
          <w:snapToGrid w:val="0"/>
        </w:rPr>
        <w:t>9</w:t>
      </w:r>
      <w:r w:rsidRPr="00740089">
        <w:rPr>
          <w:snapToGrid w:val="0"/>
        </w:rPr>
        <w:t xml:space="preserve"> PŽP.</w:t>
      </w:r>
      <w:r>
        <w:rPr>
          <w:snapToGrid w:val="0"/>
        </w:rPr>
        <w:t xml:space="preserve">  </w:t>
      </w:r>
    </w:p>
    <w:p w14:paraId="4F6CBE1C" w14:textId="2687EB68" w:rsidR="00A81517" w:rsidRPr="00AE2D92" w:rsidRDefault="00A81517" w:rsidP="00A81517">
      <w:pPr>
        <w:spacing w:after="120"/>
        <w:rPr>
          <w:snapToGrid w:val="0"/>
        </w:rPr>
      </w:pPr>
      <w:r>
        <w:rPr>
          <w:snapToGrid w:val="0"/>
        </w:rPr>
        <w:t>Příjemci</w:t>
      </w:r>
      <w:r w:rsidRPr="00AE2D92">
        <w:rPr>
          <w:snapToGrid w:val="0"/>
        </w:rPr>
        <w:t xml:space="preserve"> </w:t>
      </w:r>
      <w:r>
        <w:rPr>
          <w:snapToGrid w:val="0"/>
        </w:rPr>
        <w:t xml:space="preserve">jsou povinni informovat </w:t>
      </w:r>
      <w:r w:rsidR="00B83B3E">
        <w:rPr>
          <w:snapToGrid w:val="0"/>
        </w:rPr>
        <w:t>o </w:t>
      </w:r>
      <w:r>
        <w:rPr>
          <w:snapToGrid w:val="0"/>
        </w:rPr>
        <w:t>podpoře získané z fondů EU tím, že:</w:t>
      </w:r>
    </w:p>
    <w:p w14:paraId="19C62160" w14:textId="4FA90DC8" w:rsidR="00A81517" w:rsidRDefault="00A81517" w:rsidP="00722778">
      <w:pPr>
        <w:pStyle w:val="Odstavecseseznamem"/>
        <w:numPr>
          <w:ilvl w:val="0"/>
          <w:numId w:val="65"/>
        </w:numPr>
        <w:spacing w:after="120"/>
        <w:ind w:left="426"/>
      </w:pPr>
      <w:r>
        <w:t>Z</w:t>
      </w:r>
      <w:r w:rsidRPr="00BC24DD">
        <w:rPr>
          <w:snapToGrid w:val="0"/>
        </w:rPr>
        <w:t xml:space="preserve">veřejní na své </w:t>
      </w:r>
      <w:r w:rsidRPr="00BC24DD">
        <w:rPr>
          <w:b/>
          <w:i/>
          <w:snapToGrid w:val="0"/>
        </w:rPr>
        <w:t>internetové stránce</w:t>
      </w:r>
      <w:r w:rsidRPr="00BC24DD">
        <w:rPr>
          <w:snapToGrid w:val="0"/>
        </w:rPr>
        <w:t xml:space="preserve">, pokud taková stránka existuje, </w:t>
      </w:r>
      <w:r w:rsidR="00B83B3E">
        <w:t>a </w:t>
      </w:r>
      <w:r>
        <w:t xml:space="preserve">na </w:t>
      </w:r>
      <w:r w:rsidRPr="00BC24DD">
        <w:rPr>
          <w:b/>
        </w:rPr>
        <w:t xml:space="preserve">sociálních sítích, </w:t>
      </w:r>
      <w:r>
        <w:t xml:space="preserve">pokud příjemce nějakou sociální síť využívá, </w:t>
      </w:r>
      <w:r w:rsidRPr="00BC24DD">
        <w:rPr>
          <w:snapToGrid w:val="0"/>
        </w:rPr>
        <w:t xml:space="preserve">stručný popis operace, včetně jejích cílů </w:t>
      </w:r>
      <w:r w:rsidR="00B83B3E" w:rsidRPr="00BC24DD">
        <w:rPr>
          <w:snapToGrid w:val="0"/>
        </w:rPr>
        <w:t>a</w:t>
      </w:r>
      <w:r w:rsidR="00B83B3E">
        <w:rPr>
          <w:snapToGrid w:val="0"/>
        </w:rPr>
        <w:t> </w:t>
      </w:r>
      <w:r w:rsidRPr="00BC24DD">
        <w:rPr>
          <w:snapToGrid w:val="0"/>
        </w:rPr>
        <w:t xml:space="preserve">výsledků </w:t>
      </w:r>
      <w:r w:rsidR="00B83B3E" w:rsidRPr="00BC24DD">
        <w:rPr>
          <w:snapToGrid w:val="0"/>
        </w:rPr>
        <w:t>a</w:t>
      </w:r>
      <w:r w:rsidR="00B83B3E">
        <w:rPr>
          <w:snapToGrid w:val="0"/>
        </w:rPr>
        <w:t> </w:t>
      </w:r>
      <w:r w:rsidRPr="00BC24DD">
        <w:rPr>
          <w:snapToGrid w:val="0"/>
        </w:rPr>
        <w:t>zdůrazní, že je na danou operaci poskytována finanční podpora od EU</w:t>
      </w:r>
      <w:r>
        <w:t xml:space="preserve">.   V případě sociálních sítí je tato povinnost splněna uveřejněním jednoho postu na jedné sociální síti informujícího </w:t>
      </w:r>
      <w:r w:rsidR="00B83B3E">
        <w:t>o </w:t>
      </w:r>
      <w:r>
        <w:t xml:space="preserve">podpoře </w:t>
      </w:r>
      <w:r w:rsidR="00B83B3E">
        <w:t>z </w:t>
      </w:r>
      <w:r>
        <w:t>EU, pokud příjemce takovým účtem/profilem na sociální síti disponuje.</w:t>
      </w:r>
      <w:r w:rsidR="00296147">
        <w:t xml:space="preserve"> Povinnost splnění zveřejnění informace na sociální síti dokládá příjemce předložením například printscreenu daného příspěvku nebo podobného formátu dokládajícího naplnění povinnosti informovat, ze kterého bude patrné, na které sociální síti </w:t>
      </w:r>
      <w:r w:rsidR="00B83B3E">
        <w:t>a </w:t>
      </w:r>
      <w:r w:rsidR="00296147">
        <w:t xml:space="preserve">kdy byla informace zveřejněna </w:t>
      </w:r>
      <w:r w:rsidR="00B83B3E">
        <w:t>a </w:t>
      </w:r>
      <w:r w:rsidR="00296147">
        <w:t>obsah sdělení.</w:t>
      </w:r>
    </w:p>
    <w:p w14:paraId="214CF2EF" w14:textId="79FC0409" w:rsidR="00296147" w:rsidRPr="00902848" w:rsidRDefault="00A81517">
      <w:pPr>
        <w:pStyle w:val="Odstavecseseznamem"/>
        <w:numPr>
          <w:ilvl w:val="0"/>
          <w:numId w:val="65"/>
        </w:numPr>
        <w:spacing w:after="120"/>
        <w:ind w:left="426"/>
        <w:rPr>
          <w:rFonts w:cs="Arial"/>
          <w:snapToGrid w:val="0"/>
          <w:szCs w:val="22"/>
        </w:rPr>
      </w:pPr>
      <w:r w:rsidRPr="00902848">
        <w:rPr>
          <w:snapToGrid w:val="0"/>
        </w:rPr>
        <w:t xml:space="preserve">Zajistí, že na dokumentech </w:t>
      </w:r>
      <w:r w:rsidR="00B83B3E" w:rsidRPr="00902848">
        <w:rPr>
          <w:snapToGrid w:val="0"/>
        </w:rPr>
        <w:t>a</w:t>
      </w:r>
      <w:r w:rsidR="00B83B3E">
        <w:rPr>
          <w:snapToGrid w:val="0"/>
        </w:rPr>
        <w:t> </w:t>
      </w:r>
      <w:r w:rsidRPr="00902848">
        <w:rPr>
          <w:snapToGrid w:val="0"/>
        </w:rPr>
        <w:t xml:space="preserve">komunikačních materiálech určených pro širokou veřejnost nebo účastníky operace bude </w:t>
      </w:r>
      <w:r w:rsidRPr="00902848">
        <w:rPr>
          <w:b/>
          <w:bCs/>
          <w:snapToGrid w:val="0"/>
        </w:rPr>
        <w:t xml:space="preserve">prohlášení </w:t>
      </w:r>
      <w:r w:rsidR="00B83B3E" w:rsidRPr="00902848">
        <w:rPr>
          <w:b/>
          <w:bCs/>
          <w:snapToGrid w:val="0"/>
        </w:rPr>
        <w:t>o</w:t>
      </w:r>
      <w:r w:rsidR="00B83B3E">
        <w:rPr>
          <w:b/>
          <w:bCs/>
          <w:snapToGrid w:val="0"/>
        </w:rPr>
        <w:t> </w:t>
      </w:r>
      <w:r w:rsidRPr="00902848">
        <w:rPr>
          <w:b/>
          <w:bCs/>
          <w:snapToGrid w:val="0"/>
        </w:rPr>
        <w:t>tom, že operace byla podpořena z fondů EU</w:t>
      </w:r>
      <w:r w:rsidRPr="00902848">
        <w:rPr>
          <w:snapToGrid w:val="0"/>
        </w:rPr>
        <w:t xml:space="preserve">. </w:t>
      </w:r>
      <w:r w:rsidR="00296147" w:rsidRPr="00902848">
        <w:rPr>
          <w:rFonts w:cs="Arial"/>
          <w:szCs w:val="22"/>
        </w:rPr>
        <w:t xml:space="preserve">Za materiály pro širokou veřejnost se nepovažuje např. korespondence, zadávací dokumentace, účetní doklady, smlouvy, interní sdělení, pracovní materiály apod. </w:t>
      </w:r>
      <w:r w:rsidR="00296147" w:rsidRPr="00902848">
        <w:rPr>
          <w:rFonts w:cs="Arial"/>
          <w:snapToGrid w:val="0"/>
          <w:szCs w:val="22"/>
        </w:rPr>
        <w:t xml:space="preserve">Loga </w:t>
      </w:r>
      <w:r w:rsidR="00296147" w:rsidRPr="00902848">
        <w:rPr>
          <w:rFonts w:cs="Arial"/>
          <w:bCs/>
          <w:snapToGrid w:val="0"/>
          <w:szCs w:val="22"/>
        </w:rPr>
        <w:t>použ</w:t>
      </w:r>
      <w:r w:rsidR="00063032">
        <w:rPr>
          <w:rFonts w:cs="Arial"/>
          <w:bCs/>
          <w:snapToGrid w:val="0"/>
          <w:szCs w:val="22"/>
        </w:rPr>
        <w:t>ije</w:t>
      </w:r>
      <w:r w:rsidR="00296147" w:rsidRPr="00902848">
        <w:rPr>
          <w:rFonts w:cs="Arial"/>
          <w:bCs/>
          <w:snapToGrid w:val="0"/>
          <w:szCs w:val="22"/>
        </w:rPr>
        <w:t xml:space="preserve"> </w:t>
      </w:r>
      <w:r w:rsidR="00296147" w:rsidRPr="00902848">
        <w:rPr>
          <w:rFonts w:cs="Arial"/>
          <w:snapToGrid w:val="0"/>
          <w:szCs w:val="22"/>
        </w:rPr>
        <w:t>na komunikační nástroje, které jsou určeny jako hlavní nosiče informace pro veřejno</w:t>
      </w:r>
      <w:r w:rsidR="00CD5F3B">
        <w:rPr>
          <w:rFonts w:cs="Arial"/>
          <w:snapToGrid w:val="0"/>
          <w:szCs w:val="22"/>
        </w:rPr>
        <w:t>st</w:t>
      </w:r>
      <w:r w:rsidR="00296147" w:rsidRPr="00902848">
        <w:rPr>
          <w:rFonts w:cs="Arial"/>
          <w:snapToGrid w:val="0"/>
          <w:szCs w:val="22"/>
        </w:rPr>
        <w:t xml:space="preserve"> </w:t>
      </w:r>
      <w:r w:rsidR="00B83B3E" w:rsidRPr="00902848">
        <w:rPr>
          <w:rFonts w:cs="Arial"/>
          <w:snapToGrid w:val="0"/>
          <w:szCs w:val="22"/>
        </w:rPr>
        <w:t>a</w:t>
      </w:r>
      <w:r w:rsidR="00B83B3E">
        <w:rPr>
          <w:rFonts w:cs="Arial"/>
          <w:snapToGrid w:val="0"/>
          <w:szCs w:val="22"/>
        </w:rPr>
        <w:t> </w:t>
      </w:r>
      <w:r w:rsidR="00296147" w:rsidRPr="00902848">
        <w:rPr>
          <w:rFonts w:cs="Arial"/>
          <w:snapToGrid w:val="0"/>
          <w:szCs w:val="22"/>
        </w:rPr>
        <w:t xml:space="preserve">dané cílové skupiny, např. se jedná </w:t>
      </w:r>
      <w:r w:rsidR="00B83B3E" w:rsidRPr="00902848">
        <w:rPr>
          <w:rFonts w:cs="Arial"/>
          <w:snapToGrid w:val="0"/>
          <w:szCs w:val="22"/>
        </w:rPr>
        <w:t>o</w:t>
      </w:r>
      <w:r w:rsidR="00B83B3E">
        <w:rPr>
          <w:rFonts w:cs="Arial"/>
          <w:snapToGrid w:val="0"/>
          <w:szCs w:val="22"/>
        </w:rPr>
        <w:t> </w:t>
      </w:r>
      <w:r w:rsidR="00296147" w:rsidRPr="00902848">
        <w:rPr>
          <w:rFonts w:cs="Arial"/>
          <w:snapToGrid w:val="0"/>
          <w:szCs w:val="22"/>
        </w:rPr>
        <w:t>banner, billboard, plakát, prezenční listinu, webové stránky, tiskoviny (publikace, časopisy, plakáty), apod.</w:t>
      </w:r>
    </w:p>
    <w:p w14:paraId="60FB1440" w14:textId="39C72346" w:rsidR="00A81517" w:rsidRPr="00AE2D92" w:rsidRDefault="00A81517" w:rsidP="00902848">
      <w:pPr>
        <w:spacing w:after="120"/>
        <w:ind w:left="426"/>
        <w:rPr>
          <w:snapToGrid w:val="0"/>
        </w:rPr>
      </w:pPr>
      <w:r>
        <w:rPr>
          <w:snapToGrid w:val="0"/>
        </w:rPr>
        <w:t xml:space="preserve">Tato povinnost je zcela splněna tím, že příjemce bude </w:t>
      </w:r>
      <w:r w:rsidR="00B83B3E">
        <w:rPr>
          <w:snapToGrid w:val="0"/>
        </w:rPr>
        <w:t>o </w:t>
      </w:r>
      <w:r>
        <w:rPr>
          <w:snapToGrid w:val="0"/>
        </w:rPr>
        <w:t>podpoře operac</w:t>
      </w:r>
      <w:r w:rsidR="001A39F7">
        <w:rPr>
          <w:snapToGrid w:val="0"/>
        </w:rPr>
        <w:t>e</w:t>
      </w:r>
      <w:r>
        <w:rPr>
          <w:snapToGrid w:val="0"/>
        </w:rPr>
        <w:t xml:space="preserve"> referovat formou zobrazení znaku EU spolu s textem odkazujícím na podporu z EU ve znění „Spolufinancováno Evropskou unií</w:t>
      </w:r>
      <w:r w:rsidRPr="00B564B9">
        <w:rPr>
          <w:snapToGrid w:val="0"/>
        </w:rPr>
        <w:t xml:space="preserve">“ (viz </w:t>
      </w:r>
      <w:r w:rsidRPr="006A63D6">
        <w:rPr>
          <w:snapToGrid w:val="0"/>
        </w:rPr>
        <w:t xml:space="preserve">kap. </w:t>
      </w:r>
      <w:r w:rsidR="00193C1E" w:rsidRPr="006A63D6">
        <w:rPr>
          <w:snapToGrid w:val="0"/>
        </w:rPr>
        <w:t>9</w:t>
      </w:r>
      <w:r w:rsidRPr="006A63D6">
        <w:rPr>
          <w:snapToGrid w:val="0"/>
        </w:rPr>
        <w:t>.1).</w:t>
      </w:r>
    </w:p>
    <w:p w14:paraId="1B44B3D1" w14:textId="47FD0B74" w:rsidR="00A81517" w:rsidRDefault="00A81517" w:rsidP="00722778">
      <w:pPr>
        <w:pStyle w:val="Odstavecseseznamem"/>
        <w:numPr>
          <w:ilvl w:val="0"/>
          <w:numId w:val="65"/>
        </w:numPr>
        <w:spacing w:before="0"/>
        <w:ind w:left="426"/>
        <w:rPr>
          <w:rFonts w:cs="Arial"/>
          <w:snapToGrid w:val="0"/>
          <w:szCs w:val="22"/>
        </w:rPr>
      </w:pPr>
      <w:r w:rsidRPr="00902848">
        <w:rPr>
          <w:rFonts w:cs="Arial"/>
          <w:snapToGrid w:val="0"/>
          <w:szCs w:val="22"/>
        </w:rPr>
        <w:t>Umístí co nejdříve po zahájení realizace projektu na místě snadno viditelném pro veřejnost</w:t>
      </w:r>
      <w:r w:rsidR="00296147" w:rsidRPr="00902848">
        <w:rPr>
          <w:rFonts w:cs="Arial"/>
          <w:snapToGrid w:val="0"/>
          <w:szCs w:val="22"/>
        </w:rPr>
        <w:t xml:space="preserve"> (např. vstupní prostory budovy)</w:t>
      </w:r>
      <w:r w:rsidRPr="00902848">
        <w:rPr>
          <w:rFonts w:cs="Arial"/>
          <w:snapToGrid w:val="0"/>
          <w:szCs w:val="22"/>
        </w:rPr>
        <w:t xml:space="preserve"> alespoň jeden </w:t>
      </w:r>
      <w:r w:rsidRPr="00902848">
        <w:rPr>
          <w:rFonts w:cs="Arial"/>
          <w:b/>
          <w:i/>
          <w:snapToGrid w:val="0"/>
          <w:szCs w:val="22"/>
        </w:rPr>
        <w:t>plakát</w:t>
      </w:r>
      <w:r w:rsidR="005C467B" w:rsidDel="005C467B">
        <w:rPr>
          <w:rStyle w:val="Znakapoznpodarou"/>
          <w:rFonts w:cs="Arial"/>
          <w:b/>
          <w:i/>
          <w:snapToGrid w:val="0"/>
          <w:szCs w:val="22"/>
        </w:rPr>
        <w:t xml:space="preserve"> </w:t>
      </w:r>
      <w:r w:rsidR="005C467B">
        <w:t xml:space="preserve"> </w:t>
      </w:r>
      <w:r w:rsidR="00127E60" w:rsidRPr="00902848">
        <w:rPr>
          <w:rFonts w:cs="Arial"/>
          <w:bCs/>
          <w:iCs/>
          <w:snapToGrid w:val="0"/>
          <w:szCs w:val="22"/>
        </w:rPr>
        <w:t>(</w:t>
      </w:r>
      <w:r w:rsidR="00106FF4">
        <w:rPr>
          <w:rFonts w:cs="Arial"/>
          <w:bCs/>
          <w:iCs/>
          <w:snapToGrid w:val="0"/>
          <w:szCs w:val="22"/>
        </w:rPr>
        <w:t>p</w:t>
      </w:r>
      <w:r w:rsidR="00106FF4">
        <w:t xml:space="preserve">lakát může být nahrazen jiným nosičem, kde budou informace zobrazeny, např. deska, billboard, plachta apod., při dodržení minimální velikosti A3) </w:t>
      </w:r>
      <w:r w:rsidRPr="00902848">
        <w:rPr>
          <w:rFonts w:cs="Arial"/>
          <w:snapToGrid w:val="0"/>
          <w:szCs w:val="22"/>
        </w:rPr>
        <w:t xml:space="preserve"> </w:t>
      </w:r>
      <w:r w:rsidRPr="00902848">
        <w:rPr>
          <w:rFonts w:cs="Arial"/>
          <w:b/>
          <w:bCs/>
          <w:snapToGrid w:val="0"/>
          <w:szCs w:val="22"/>
        </w:rPr>
        <w:t xml:space="preserve">nebo elektronické zobrazovací zařízení </w:t>
      </w:r>
      <w:r w:rsidRPr="00902848">
        <w:rPr>
          <w:rFonts w:cs="Arial"/>
          <w:snapToGrid w:val="0"/>
          <w:szCs w:val="22"/>
        </w:rPr>
        <w:t xml:space="preserve"> s informacemi </w:t>
      </w:r>
      <w:r w:rsidR="00B83B3E" w:rsidRPr="00902848">
        <w:rPr>
          <w:rFonts w:cs="Arial"/>
          <w:snapToGrid w:val="0"/>
          <w:szCs w:val="22"/>
        </w:rPr>
        <w:t>o</w:t>
      </w:r>
      <w:r w:rsidR="00B83B3E">
        <w:rPr>
          <w:rFonts w:cs="Arial"/>
          <w:snapToGrid w:val="0"/>
          <w:szCs w:val="22"/>
        </w:rPr>
        <w:t> </w:t>
      </w:r>
      <w:r w:rsidRPr="00902848">
        <w:rPr>
          <w:rFonts w:cs="Arial"/>
          <w:snapToGrid w:val="0"/>
          <w:szCs w:val="22"/>
        </w:rPr>
        <w:t>projektu (</w:t>
      </w:r>
      <w:r w:rsidR="0040114F">
        <w:rPr>
          <w:rFonts w:cs="Arial"/>
          <w:snapToGrid w:val="0"/>
          <w:szCs w:val="22"/>
        </w:rPr>
        <w:t>velikost zobrazovací plochy – displeje, obrazovky</w:t>
      </w:r>
      <w:r w:rsidR="00F50AE9">
        <w:rPr>
          <w:rFonts w:cs="Arial"/>
          <w:snapToGrid w:val="0"/>
          <w:szCs w:val="22"/>
        </w:rPr>
        <w:t xml:space="preserve"> - musí být </w:t>
      </w:r>
      <w:r w:rsidRPr="00902848">
        <w:rPr>
          <w:rFonts w:cs="Arial"/>
          <w:snapToGrid w:val="0"/>
          <w:szCs w:val="22"/>
        </w:rPr>
        <w:t>minimáln</w:t>
      </w:r>
      <w:r w:rsidR="00F50AE9">
        <w:rPr>
          <w:rFonts w:cs="Arial"/>
          <w:snapToGrid w:val="0"/>
          <w:szCs w:val="22"/>
        </w:rPr>
        <w:t xml:space="preserve">ě </w:t>
      </w:r>
      <w:r w:rsidRPr="00902848">
        <w:rPr>
          <w:rFonts w:cs="Arial"/>
          <w:snapToGrid w:val="0"/>
          <w:szCs w:val="22"/>
        </w:rPr>
        <w:t xml:space="preserve">A3), včetně informace </w:t>
      </w:r>
      <w:r w:rsidR="00B83B3E" w:rsidRPr="00902848">
        <w:rPr>
          <w:rFonts w:cs="Arial"/>
          <w:snapToGrid w:val="0"/>
          <w:szCs w:val="22"/>
        </w:rPr>
        <w:t>o</w:t>
      </w:r>
      <w:r w:rsidR="00B83B3E">
        <w:rPr>
          <w:rFonts w:cs="Arial"/>
          <w:snapToGrid w:val="0"/>
          <w:szCs w:val="22"/>
        </w:rPr>
        <w:t> </w:t>
      </w:r>
      <w:r w:rsidRPr="00902848">
        <w:rPr>
          <w:rFonts w:cs="Arial"/>
          <w:snapToGrid w:val="0"/>
          <w:szCs w:val="22"/>
        </w:rPr>
        <w:t xml:space="preserve">finanční podpoře </w:t>
      </w:r>
      <w:r w:rsidR="00B83B3E" w:rsidRPr="00902848">
        <w:rPr>
          <w:rFonts w:cs="Arial"/>
          <w:snapToGrid w:val="0"/>
          <w:szCs w:val="22"/>
        </w:rPr>
        <w:t>z</w:t>
      </w:r>
      <w:r w:rsidR="00B83B3E">
        <w:rPr>
          <w:rFonts w:cs="Arial"/>
          <w:snapToGrid w:val="0"/>
          <w:szCs w:val="22"/>
        </w:rPr>
        <w:t> </w:t>
      </w:r>
      <w:r w:rsidRPr="00902848">
        <w:rPr>
          <w:rFonts w:cs="Arial"/>
          <w:snapToGrid w:val="0"/>
          <w:szCs w:val="22"/>
        </w:rPr>
        <w:t xml:space="preserve">fondů EU </w:t>
      </w:r>
      <w:r w:rsidRPr="00902848">
        <w:rPr>
          <w:rFonts w:cs="Arial"/>
          <w:iCs/>
          <w:szCs w:val="22"/>
        </w:rPr>
        <w:t>ve znění: „(Tento) projekt „název projektu“ je spolufinancován EU“.</w:t>
      </w:r>
      <w:r w:rsidRPr="00902848">
        <w:rPr>
          <w:rFonts w:cs="Arial"/>
          <w:snapToGrid w:val="0"/>
          <w:szCs w:val="22"/>
        </w:rPr>
        <w:t xml:space="preserve"> Pokud příjemce realizuje více projektů v jednom místě z jednoho programu, je možné pro všechny tyto projekty umístit pouze jeden plakát </w:t>
      </w:r>
      <w:r w:rsidR="00B83B3E" w:rsidRPr="00902848">
        <w:rPr>
          <w:rFonts w:cs="Arial"/>
          <w:snapToGrid w:val="0"/>
          <w:szCs w:val="22"/>
        </w:rPr>
        <w:t>o</w:t>
      </w:r>
      <w:r w:rsidR="00B83B3E">
        <w:rPr>
          <w:rFonts w:cs="Arial"/>
          <w:snapToGrid w:val="0"/>
          <w:szCs w:val="22"/>
        </w:rPr>
        <w:t> </w:t>
      </w:r>
      <w:r w:rsidRPr="00902848">
        <w:rPr>
          <w:rFonts w:cs="Arial"/>
          <w:snapToGrid w:val="0"/>
          <w:szCs w:val="22"/>
        </w:rPr>
        <w:t xml:space="preserve">min. velikosti A3, </w:t>
      </w:r>
      <w:r w:rsidR="00B83B3E" w:rsidRPr="00902848">
        <w:rPr>
          <w:rFonts w:cs="Arial"/>
          <w:snapToGrid w:val="0"/>
          <w:szCs w:val="22"/>
        </w:rPr>
        <w:t>a</w:t>
      </w:r>
      <w:r w:rsidR="00B83B3E">
        <w:rPr>
          <w:rFonts w:cs="Arial"/>
          <w:snapToGrid w:val="0"/>
          <w:szCs w:val="22"/>
        </w:rPr>
        <w:t> </w:t>
      </w:r>
      <w:r w:rsidRPr="00902848">
        <w:rPr>
          <w:rFonts w:cs="Arial"/>
          <w:snapToGrid w:val="0"/>
          <w:szCs w:val="22"/>
        </w:rPr>
        <w:t xml:space="preserve">to při zachování dostatečné čitelnosti všech textů. V případě elektronického zobrazovacího zařízení, které bude zobrazovat informace </w:t>
      </w:r>
      <w:r w:rsidR="00B83B3E" w:rsidRPr="00902848">
        <w:rPr>
          <w:rFonts w:cs="Arial"/>
          <w:snapToGrid w:val="0"/>
          <w:szCs w:val="22"/>
        </w:rPr>
        <w:t>o</w:t>
      </w:r>
      <w:r w:rsidR="00B83B3E">
        <w:rPr>
          <w:rFonts w:cs="Arial"/>
          <w:snapToGrid w:val="0"/>
          <w:szCs w:val="22"/>
        </w:rPr>
        <w:t> </w:t>
      </w:r>
      <w:r w:rsidRPr="00902848">
        <w:rPr>
          <w:rFonts w:cs="Arial"/>
          <w:snapToGrid w:val="0"/>
          <w:szCs w:val="22"/>
        </w:rPr>
        <w:t xml:space="preserve">více projektech, mohou </w:t>
      </w:r>
      <w:r w:rsidRPr="00106FF4">
        <w:rPr>
          <w:rFonts w:cs="Arial"/>
          <w:snapToGrid w:val="0"/>
          <w:szCs w:val="22"/>
        </w:rPr>
        <w:t>informace/plakáty na obrazovce rotovat. Plakát nebo elektronické zobrazovací zařízení musí být umístěn/</w:t>
      </w:r>
      <w:r w:rsidR="00B83B3E" w:rsidRPr="00106FF4">
        <w:rPr>
          <w:rFonts w:cs="Arial"/>
          <w:snapToGrid w:val="0"/>
          <w:szCs w:val="22"/>
        </w:rPr>
        <w:t>o</w:t>
      </w:r>
      <w:r w:rsidR="00B83B3E">
        <w:rPr>
          <w:rFonts w:cs="Arial"/>
          <w:snapToGrid w:val="0"/>
          <w:szCs w:val="22"/>
        </w:rPr>
        <w:t> </w:t>
      </w:r>
      <w:r w:rsidRPr="00106FF4">
        <w:rPr>
          <w:rFonts w:cs="Arial"/>
          <w:snapToGrid w:val="0"/>
          <w:szCs w:val="22"/>
        </w:rPr>
        <w:t>minimálně po celou dobu fyzické realizace projektu</w:t>
      </w:r>
      <w:r w:rsidRPr="00902848">
        <w:rPr>
          <w:rFonts w:cs="Arial"/>
          <w:snapToGrid w:val="0"/>
          <w:szCs w:val="22"/>
        </w:rPr>
        <w:t xml:space="preserve">. </w:t>
      </w:r>
      <w:r w:rsidR="00523671">
        <w:t>V případech, kdy nelze umístit plakát v místě realizace projektu, je možné plakát umístit v sídle příjemce</w:t>
      </w:r>
      <w:r w:rsidR="00A434C8">
        <w:t xml:space="preserve">. </w:t>
      </w:r>
      <w:r w:rsidR="00A434C8" w:rsidRPr="007F428F">
        <w:rPr>
          <w:rFonts w:cs="Arial"/>
          <w:szCs w:val="18"/>
        </w:rPr>
        <w:t xml:space="preserve">Pro vytvoření plakátu může příjemce využít </w:t>
      </w:r>
      <w:r w:rsidR="00A434C8" w:rsidRPr="00C870C7">
        <w:rPr>
          <w:rFonts w:cs="Arial"/>
          <w:szCs w:val="18"/>
        </w:rPr>
        <w:t>Generátor nástrojů povinné publicity</w:t>
      </w:r>
      <w:r w:rsidR="00C870C7">
        <w:rPr>
          <w:rFonts w:cs="Arial"/>
          <w:szCs w:val="18"/>
        </w:rPr>
        <w:t xml:space="preserve"> -</w:t>
      </w:r>
      <w:r w:rsidR="00A434C8" w:rsidRPr="007F428F">
        <w:rPr>
          <w:rFonts w:cs="Arial"/>
          <w:szCs w:val="18"/>
        </w:rPr>
        <w:t xml:space="preserve"> </w:t>
      </w:r>
      <w:hyperlink r:id="rId24" w:history="1">
        <w:r w:rsidR="00A434C8" w:rsidRPr="00EE3CE1">
          <w:rPr>
            <w:rStyle w:val="Hypertextovodkaz"/>
          </w:rPr>
          <w:t>https://publicita.dotaceeu.cz/gen/krok1</w:t>
        </w:r>
      </w:hyperlink>
      <w:r w:rsidR="00A434C8" w:rsidRPr="00EE3CE1">
        <w:rPr>
          <w:rFonts w:cs="Arial"/>
          <w:szCs w:val="18"/>
        </w:rPr>
        <w:t>.</w:t>
      </w:r>
    </w:p>
    <w:p w14:paraId="1B5181A1" w14:textId="77777777" w:rsidR="00313F13" w:rsidRPr="00313F13" w:rsidRDefault="00313F13" w:rsidP="00313F13">
      <w:pPr>
        <w:spacing w:before="0"/>
        <w:rPr>
          <w:rFonts w:cs="Arial"/>
          <w:snapToGrid w:val="0"/>
          <w:szCs w:val="22"/>
        </w:rPr>
      </w:pPr>
    </w:p>
    <w:p w14:paraId="35B3273A" w14:textId="7F492F01" w:rsidR="00A81517" w:rsidRDefault="00A81517" w:rsidP="00313F13">
      <w:pPr>
        <w:spacing w:before="0"/>
        <w:ind w:left="426" w:right="176"/>
      </w:pPr>
      <w:r>
        <w:t xml:space="preserve">Plakát se umisťuje v případě operací, které jsou financovány z EFRR či FS, jejichž celková výše podpory nepřesáhla 500 000 EUR </w:t>
      </w:r>
      <w:r w:rsidR="00B83B3E">
        <w:t>a </w:t>
      </w:r>
      <w:r>
        <w:t xml:space="preserve">dále v případě operací, jejichž celková </w:t>
      </w:r>
      <w:r>
        <w:lastRenderedPageBreak/>
        <w:t xml:space="preserve">výše podpory přesáhla 500 000 EUR, ale operace nespočívala ve financování stavebních prací či hmotného vybavení. </w:t>
      </w:r>
    </w:p>
    <w:p w14:paraId="34F4AECB" w14:textId="048B89CA" w:rsidR="00A81517" w:rsidRDefault="00A81517" w:rsidP="00A81517">
      <w:pPr>
        <w:spacing w:after="60"/>
        <w:rPr>
          <w:bCs/>
          <w:snapToGrid w:val="0"/>
        </w:rPr>
      </w:pPr>
      <w:r>
        <w:rPr>
          <w:bCs/>
          <w:snapToGrid w:val="0"/>
        </w:rPr>
        <w:t xml:space="preserve">Minimální informace, které budou uvedeny na nástrojích povinné publicity, jsou: </w:t>
      </w:r>
    </w:p>
    <w:p w14:paraId="29E2699B" w14:textId="52A8EA8C" w:rsidR="00A81517" w:rsidRDefault="00A81517" w:rsidP="00722778">
      <w:pPr>
        <w:pStyle w:val="Odstavecseseznamem"/>
        <w:numPr>
          <w:ilvl w:val="0"/>
          <w:numId w:val="50"/>
        </w:numPr>
        <w:spacing w:after="60"/>
        <w:rPr>
          <w:bCs/>
          <w:snapToGrid w:val="0"/>
        </w:rPr>
      </w:pPr>
      <w:r>
        <w:rPr>
          <w:bCs/>
          <w:snapToGrid w:val="0"/>
        </w:rPr>
        <w:t>Název projektu v plné nebo zkrácené formě;</w:t>
      </w:r>
    </w:p>
    <w:p w14:paraId="6DFA1A33" w14:textId="77777777" w:rsidR="00A81517" w:rsidRDefault="00A81517">
      <w:pPr>
        <w:pStyle w:val="Odstavecseseznamem"/>
        <w:numPr>
          <w:ilvl w:val="0"/>
          <w:numId w:val="50"/>
        </w:numPr>
        <w:spacing w:after="60"/>
        <w:rPr>
          <w:bCs/>
          <w:snapToGrid w:val="0"/>
        </w:rPr>
      </w:pPr>
      <w:r>
        <w:rPr>
          <w:bCs/>
          <w:snapToGrid w:val="0"/>
        </w:rPr>
        <w:t>Hlavní cíl projektu;</w:t>
      </w:r>
    </w:p>
    <w:p w14:paraId="2ECC0DE4" w14:textId="6CA7B68F" w:rsidR="00A81517" w:rsidRPr="002F45E8" w:rsidRDefault="00A81517" w:rsidP="5AFEC237">
      <w:pPr>
        <w:pStyle w:val="Odstavecseseznamem"/>
        <w:numPr>
          <w:ilvl w:val="0"/>
          <w:numId w:val="50"/>
        </w:numPr>
        <w:spacing w:after="60"/>
        <w:rPr>
          <w:snapToGrid w:val="0"/>
        </w:rPr>
      </w:pPr>
      <w:r w:rsidRPr="5AFEC237">
        <w:rPr>
          <w:snapToGrid w:val="0"/>
        </w:rPr>
        <w:t xml:space="preserve">Prohlášení </w:t>
      </w:r>
      <w:r w:rsidR="00B83B3E" w:rsidRPr="5AFEC237">
        <w:rPr>
          <w:snapToGrid w:val="0"/>
        </w:rPr>
        <w:t>o</w:t>
      </w:r>
      <w:r w:rsidR="00B83B3E">
        <w:rPr>
          <w:snapToGrid w:val="0"/>
        </w:rPr>
        <w:t> </w:t>
      </w:r>
      <w:r w:rsidRPr="5AFEC237">
        <w:rPr>
          <w:snapToGrid w:val="0"/>
        </w:rPr>
        <w:t>tom, že projekt byl podpořen z fondů EU</w:t>
      </w:r>
      <w:r w:rsidRPr="5AFEC237">
        <w:rPr>
          <w:rStyle w:val="Znakapoznpodarou"/>
          <w:snapToGrid w:val="0"/>
        </w:rPr>
        <w:footnoteReference w:id="24"/>
      </w:r>
      <w:r>
        <w:rPr>
          <w:bCs/>
          <w:snapToGrid w:val="0"/>
        </w:rPr>
        <w:t xml:space="preserve">. </w:t>
      </w:r>
    </w:p>
    <w:p w14:paraId="08ED8579" w14:textId="02FC05FA" w:rsidR="00A81517" w:rsidRDefault="00A81517" w:rsidP="00A81517">
      <w:pPr>
        <w:spacing w:after="60"/>
        <w:rPr>
          <w:b/>
          <w:snapToGrid w:val="0"/>
        </w:rPr>
      </w:pPr>
      <w:r w:rsidRPr="0F127353">
        <w:rPr>
          <w:b/>
          <w:bCs/>
          <w:snapToGrid w:val="0"/>
        </w:rPr>
        <w:t>Zveřejnění informace na internetové stránce</w:t>
      </w:r>
      <w:r w:rsidRPr="0F127353">
        <w:rPr>
          <w:b/>
          <w:bCs/>
        </w:rPr>
        <w:t>, sociálních sítích, elektronickém zobrazovacím zařízení nebo</w:t>
      </w:r>
      <w:r w:rsidRPr="0F127353">
        <w:rPr>
          <w:b/>
          <w:bCs/>
          <w:snapToGrid w:val="0"/>
        </w:rPr>
        <w:t xml:space="preserve"> umístění plakátu s informacemi o projektu dokládá příjemce v první </w:t>
      </w:r>
      <w:proofErr w:type="spellStart"/>
      <w:r>
        <w:rPr>
          <w:b/>
          <w:bCs/>
          <w:snapToGrid w:val="0"/>
        </w:rPr>
        <w:t>ZoR</w:t>
      </w:r>
      <w:proofErr w:type="spellEnd"/>
      <w:r>
        <w:rPr>
          <w:b/>
          <w:bCs/>
          <w:snapToGrid w:val="0"/>
        </w:rPr>
        <w:t xml:space="preserve"> </w:t>
      </w:r>
      <w:r w:rsidRPr="0F127353">
        <w:rPr>
          <w:b/>
          <w:bCs/>
          <w:snapToGrid w:val="0"/>
        </w:rPr>
        <w:t>projektu.</w:t>
      </w:r>
      <w:r w:rsidRPr="0F127353">
        <w:rPr>
          <w:b/>
          <w:bCs/>
        </w:rPr>
        <w:t xml:space="preserve"> V případě </w:t>
      </w:r>
      <w:r w:rsidR="00557151">
        <w:rPr>
          <w:b/>
          <w:bCs/>
        </w:rPr>
        <w:t xml:space="preserve">projektů </w:t>
      </w:r>
      <w:r w:rsidR="00AE628B">
        <w:rPr>
          <w:b/>
          <w:bCs/>
        </w:rPr>
        <w:t>s jedním sledovaným obdobím</w:t>
      </w:r>
      <w:r w:rsidRPr="0F127353">
        <w:rPr>
          <w:b/>
          <w:bCs/>
        </w:rPr>
        <w:t xml:space="preserve"> pak v </w:t>
      </w:r>
      <w:r w:rsidR="00AE628B">
        <w:rPr>
          <w:b/>
          <w:bCs/>
        </w:rPr>
        <w:t>z</w:t>
      </w:r>
      <w:r w:rsidRPr="0F127353">
        <w:rPr>
          <w:b/>
          <w:bCs/>
        </w:rPr>
        <w:t xml:space="preserve">ávěrečné </w:t>
      </w:r>
      <w:proofErr w:type="spellStart"/>
      <w:r>
        <w:rPr>
          <w:b/>
          <w:bCs/>
        </w:rPr>
        <w:t>ZoR</w:t>
      </w:r>
      <w:proofErr w:type="spellEnd"/>
      <w:r>
        <w:rPr>
          <w:b/>
          <w:bCs/>
        </w:rPr>
        <w:t>.</w:t>
      </w:r>
      <w:r w:rsidRPr="0F127353">
        <w:rPr>
          <w:b/>
          <w:bCs/>
        </w:rPr>
        <w:t xml:space="preserve"> </w:t>
      </w:r>
    </w:p>
    <w:p w14:paraId="24212507" w14:textId="46B920CB" w:rsidR="00A81517" w:rsidRDefault="00A81517" w:rsidP="00736079">
      <w:pPr>
        <w:spacing w:after="60"/>
        <w:rPr>
          <w:snapToGrid w:val="0"/>
        </w:rPr>
      </w:pPr>
      <w:r>
        <w:t xml:space="preserve">Příjemci jsou dále povinni na vyžádání dát k dispozici orgánům, institucím nebo jiným subjektům EU materiály týkající se komunikace </w:t>
      </w:r>
      <w:r w:rsidR="00B83B3E">
        <w:t>a </w:t>
      </w:r>
      <w:r>
        <w:t xml:space="preserve">zviditelňování </w:t>
      </w:r>
      <w:r w:rsidR="00B83B3E">
        <w:t>a </w:t>
      </w:r>
      <w:r>
        <w:t xml:space="preserve">rovněž udělují EU bezúplatnou, nevýhradní </w:t>
      </w:r>
      <w:r w:rsidR="00B83B3E">
        <w:t>a </w:t>
      </w:r>
      <w:r>
        <w:t xml:space="preserve">neodvolatelnou licenci k použití takových materiálů </w:t>
      </w:r>
      <w:r w:rsidR="00B83B3E">
        <w:t>a </w:t>
      </w:r>
      <w:r>
        <w:t>jakýchkoli dříve založených práv k nim</w:t>
      </w:r>
      <w:r w:rsidRPr="5AFEC237">
        <w:rPr>
          <w:rStyle w:val="Znakapoznpodarou"/>
          <w:snapToGrid w:val="0"/>
        </w:rPr>
        <w:footnoteReference w:id="25"/>
      </w:r>
      <w:r>
        <w:t xml:space="preserve">. </w:t>
      </w:r>
    </w:p>
    <w:p w14:paraId="26965489" w14:textId="7A7818A2" w:rsidR="00A81517" w:rsidRPr="007367F9" w:rsidRDefault="00997076" w:rsidP="00736079">
      <w:pPr>
        <w:pStyle w:val="Styl7"/>
        <w:spacing w:after="120"/>
        <w:ind w:left="283" w:hanging="357"/>
      </w:pPr>
      <w:r>
        <w:t xml:space="preserve"> </w:t>
      </w:r>
      <w:bookmarkStart w:id="1023" w:name="_Toc107236311"/>
      <w:r w:rsidR="00A81517" w:rsidRPr="007367F9">
        <w:t xml:space="preserve">Povinné </w:t>
      </w:r>
      <w:r w:rsidR="00B83B3E" w:rsidRPr="007367F9">
        <w:t>a</w:t>
      </w:r>
      <w:r w:rsidR="00B83B3E">
        <w:t> </w:t>
      </w:r>
      <w:r w:rsidR="00A81517" w:rsidRPr="007367F9">
        <w:t>nepovinné nástroje</w:t>
      </w:r>
      <w:bookmarkEnd w:id="1023"/>
    </w:p>
    <w:p w14:paraId="7035E12F" w14:textId="5B634EF5" w:rsidR="00A81517" w:rsidRDefault="00A81517" w:rsidP="00A81517">
      <w:pPr>
        <w:spacing w:after="120"/>
        <w:rPr>
          <w:rFonts w:cs="Arial"/>
        </w:rPr>
      </w:pPr>
      <w:r w:rsidRPr="0F127353">
        <w:rPr>
          <w:rFonts w:cs="Arial"/>
        </w:rPr>
        <w:t xml:space="preserve">Povinným nástrojem, </w:t>
      </w:r>
      <w:r>
        <w:rPr>
          <w:rFonts w:cs="Arial"/>
        </w:rPr>
        <w:t xml:space="preserve">závazným </w:t>
      </w:r>
      <w:r w:rsidRPr="0F127353">
        <w:rPr>
          <w:rFonts w:cs="Arial"/>
        </w:rPr>
        <w:t>pro příjemce v</w:t>
      </w:r>
      <w:r>
        <w:rPr>
          <w:rFonts w:cs="Arial"/>
        </w:rPr>
        <w:t> </w:t>
      </w:r>
      <w:r w:rsidRPr="0F127353">
        <w:rPr>
          <w:rFonts w:cs="Arial"/>
        </w:rPr>
        <w:t>OPTP</w:t>
      </w:r>
      <w:r>
        <w:rPr>
          <w:rFonts w:cs="Arial"/>
        </w:rPr>
        <w:t>,</w:t>
      </w:r>
      <w:r w:rsidRPr="0F127353">
        <w:rPr>
          <w:rFonts w:cs="Arial"/>
        </w:rPr>
        <w:t xml:space="preserve"> je:</w:t>
      </w:r>
    </w:p>
    <w:p w14:paraId="5E0CCAF9" w14:textId="27326B59" w:rsidR="00A81517" w:rsidRPr="00785359" w:rsidRDefault="00A81517" w:rsidP="00722778">
      <w:pPr>
        <w:pStyle w:val="Odstavecseseznamem"/>
        <w:numPr>
          <w:ilvl w:val="0"/>
          <w:numId w:val="50"/>
        </w:numPr>
        <w:spacing w:after="120"/>
        <w:rPr>
          <w:rFonts w:cs="Arial"/>
          <w:color w:val="000000"/>
        </w:rPr>
      </w:pPr>
      <w:r w:rsidRPr="0F127353">
        <w:rPr>
          <w:rFonts w:cs="Arial"/>
          <w:b/>
          <w:bCs/>
        </w:rPr>
        <w:t>plakát minimální velikosti A3</w:t>
      </w:r>
      <w:r w:rsidRPr="001C0CF2">
        <w:rPr>
          <w:rStyle w:val="Znakapoznpodarou"/>
        </w:rPr>
        <w:footnoteReference w:id="26"/>
      </w:r>
      <w:r w:rsidRPr="0F127353">
        <w:rPr>
          <w:rFonts w:cs="Arial"/>
        </w:rPr>
        <w:t xml:space="preserve"> </w:t>
      </w:r>
      <w:r w:rsidRPr="0F127353">
        <w:rPr>
          <w:rFonts w:cs="Arial"/>
          <w:b/>
          <w:bCs/>
        </w:rPr>
        <w:t xml:space="preserve">nebo elektronické zobrazovací zařízení; </w:t>
      </w:r>
    </w:p>
    <w:p w14:paraId="2BD398E3" w14:textId="64026932" w:rsidR="00A81517" w:rsidRDefault="00A81517">
      <w:pPr>
        <w:pStyle w:val="Odstavecseseznamem"/>
        <w:numPr>
          <w:ilvl w:val="0"/>
          <w:numId w:val="50"/>
        </w:numPr>
        <w:spacing w:after="120"/>
        <w:rPr>
          <w:rFonts w:cs="Arial"/>
          <w:color w:val="000000"/>
          <w:szCs w:val="22"/>
        </w:rPr>
      </w:pPr>
      <w:r>
        <w:rPr>
          <w:rFonts w:cs="Arial"/>
          <w:b/>
          <w:bCs/>
          <w:szCs w:val="22"/>
        </w:rPr>
        <w:t xml:space="preserve">webová stránka či post na sociálních sítích </w:t>
      </w:r>
      <w:r>
        <w:rPr>
          <w:rFonts w:cs="Arial"/>
          <w:szCs w:val="22"/>
        </w:rPr>
        <w:t xml:space="preserve">(existují-li). </w:t>
      </w:r>
    </w:p>
    <w:p w14:paraId="6F9CFB8D" w14:textId="3B76DEA1" w:rsidR="00A81517" w:rsidRPr="00785359" w:rsidRDefault="00A81517" w:rsidP="00A81517">
      <w:pPr>
        <w:spacing w:after="120"/>
        <w:rPr>
          <w:rFonts w:cs="Arial"/>
          <w:szCs w:val="22"/>
        </w:rPr>
      </w:pPr>
      <w:r w:rsidRPr="00785359">
        <w:rPr>
          <w:rFonts w:cs="Arial"/>
          <w:szCs w:val="22"/>
        </w:rPr>
        <w:t xml:space="preserve">Všechny ostatní komunikační nástroje </w:t>
      </w:r>
      <w:r w:rsidR="00B83B3E" w:rsidRPr="00785359">
        <w:rPr>
          <w:rFonts w:cs="Arial"/>
          <w:szCs w:val="22"/>
        </w:rPr>
        <w:t>a</w:t>
      </w:r>
      <w:r w:rsidR="00B83B3E">
        <w:rPr>
          <w:rFonts w:cs="Arial"/>
          <w:szCs w:val="22"/>
        </w:rPr>
        <w:t> </w:t>
      </w:r>
      <w:r w:rsidRPr="00785359">
        <w:rPr>
          <w:rFonts w:cs="Arial"/>
          <w:szCs w:val="22"/>
        </w:rPr>
        <w:t xml:space="preserve">aktivity spadají mezi nepovinné nástroje/volitelnou publicitu. </w:t>
      </w:r>
    </w:p>
    <w:p w14:paraId="746B4E2D" w14:textId="058BAE79" w:rsidR="00A81517" w:rsidRPr="00785359" w:rsidRDefault="00A81517" w:rsidP="00A81517">
      <w:pPr>
        <w:spacing w:after="120"/>
        <w:rPr>
          <w:rFonts w:cs="Arial"/>
          <w:szCs w:val="22"/>
        </w:rPr>
      </w:pPr>
      <w:r w:rsidRPr="00785359">
        <w:rPr>
          <w:rFonts w:cs="Arial"/>
          <w:szCs w:val="22"/>
        </w:rPr>
        <w:t xml:space="preserve">Při využití všech povinných </w:t>
      </w:r>
      <w:r w:rsidR="00B83B3E" w:rsidRPr="00785359">
        <w:rPr>
          <w:rFonts w:cs="Arial"/>
          <w:szCs w:val="22"/>
        </w:rPr>
        <w:t>i</w:t>
      </w:r>
      <w:r w:rsidR="00B83B3E">
        <w:rPr>
          <w:rFonts w:cs="Arial"/>
          <w:szCs w:val="22"/>
        </w:rPr>
        <w:t> </w:t>
      </w:r>
      <w:r w:rsidRPr="00785359">
        <w:rPr>
          <w:rFonts w:cs="Arial"/>
          <w:szCs w:val="22"/>
        </w:rPr>
        <w:t xml:space="preserve">nepovinných nástrojů/volitelné publicity musí být respektována grafická pravidla pro jejich zpracování, která jsou podrobně uvedena v MP IEP – Publicita. </w:t>
      </w:r>
    </w:p>
    <w:p w14:paraId="53A2FB39" w14:textId="53D44139" w:rsidR="00A81517" w:rsidRPr="00785359" w:rsidRDefault="00B83B3E" w:rsidP="00A81517">
      <w:pPr>
        <w:spacing w:after="120"/>
        <w:rPr>
          <w:rFonts w:cs="Arial"/>
          <w:color w:val="000000"/>
          <w:szCs w:val="22"/>
        </w:rPr>
      </w:pPr>
      <w:r w:rsidRPr="00785359">
        <w:rPr>
          <w:rFonts w:cs="Arial"/>
          <w:color w:val="000000"/>
          <w:szCs w:val="22"/>
        </w:rPr>
        <w:t>U</w:t>
      </w:r>
      <w:r>
        <w:rPr>
          <w:rFonts w:cs="Arial"/>
          <w:color w:val="000000"/>
          <w:szCs w:val="22"/>
        </w:rPr>
        <w:t> </w:t>
      </w:r>
      <w:r w:rsidR="00A81517" w:rsidRPr="00785359">
        <w:rPr>
          <w:rFonts w:cs="Arial"/>
          <w:color w:val="000000"/>
          <w:szCs w:val="22"/>
        </w:rPr>
        <w:t xml:space="preserve">povinných nástrojů budou použita </w:t>
      </w:r>
      <w:r w:rsidR="00A81517" w:rsidRPr="000B7D47">
        <w:rPr>
          <w:rFonts w:cs="Arial"/>
          <w:b/>
          <w:bCs/>
          <w:color w:val="000000"/>
          <w:szCs w:val="22"/>
        </w:rPr>
        <w:t>na</w:t>
      </w:r>
      <w:r w:rsidR="00A81517" w:rsidRPr="00785359">
        <w:rPr>
          <w:rFonts w:cs="Arial"/>
          <w:b/>
          <w:color w:val="000000"/>
          <w:szCs w:val="22"/>
        </w:rPr>
        <w:t>nejvýše</w:t>
      </w:r>
      <w:r w:rsidR="00A81517" w:rsidRPr="00785359">
        <w:rPr>
          <w:rFonts w:cs="Arial"/>
          <w:color w:val="000000"/>
          <w:szCs w:val="22"/>
        </w:rPr>
        <w:t xml:space="preserve"> </w:t>
      </w:r>
      <w:r w:rsidR="00A81517">
        <w:rPr>
          <w:rFonts w:cs="Arial"/>
          <w:b/>
          <w:color w:val="000000"/>
          <w:szCs w:val="22"/>
        </w:rPr>
        <w:t>tato</w:t>
      </w:r>
      <w:r w:rsidR="00A81517" w:rsidRPr="00785359">
        <w:rPr>
          <w:rFonts w:cs="Arial"/>
          <w:b/>
          <w:color w:val="000000"/>
          <w:szCs w:val="22"/>
        </w:rPr>
        <w:t xml:space="preserve"> loga</w:t>
      </w:r>
      <w:r w:rsidR="00A81517">
        <w:rPr>
          <w:rFonts w:cs="Arial"/>
          <w:b/>
          <w:color w:val="000000"/>
          <w:szCs w:val="22"/>
        </w:rPr>
        <w:t xml:space="preserve">, </w:t>
      </w:r>
      <w:r w:rsidR="00A81517">
        <w:rPr>
          <w:rFonts w:cs="Arial"/>
          <w:bCs/>
          <w:color w:val="000000"/>
          <w:szCs w:val="22"/>
        </w:rPr>
        <w:t>přičemž povinné</w:t>
      </w:r>
      <w:r w:rsidR="00A81517" w:rsidRPr="00785359">
        <w:rPr>
          <w:rFonts w:cs="Arial"/>
          <w:bCs/>
          <w:color w:val="000000"/>
          <w:szCs w:val="22"/>
        </w:rPr>
        <w:t xml:space="preserve"> </w:t>
      </w:r>
      <w:r w:rsidR="00A81517">
        <w:rPr>
          <w:rFonts w:cs="Arial"/>
          <w:bCs/>
          <w:color w:val="000000"/>
          <w:szCs w:val="22"/>
        </w:rPr>
        <w:t xml:space="preserve">je použití loga EU. </w:t>
      </w:r>
      <w:r w:rsidR="00A81517">
        <w:rPr>
          <w:rFonts w:cs="Arial"/>
          <w:color w:val="000000"/>
          <w:szCs w:val="22"/>
        </w:rPr>
        <w:t xml:space="preserve">Při použití více log se loga vždy musí zobrazovat v následujícím pořadí po sobě: </w:t>
      </w:r>
      <w:r w:rsidR="00A81517" w:rsidRPr="00193838">
        <w:rPr>
          <w:rFonts w:cs="Arial"/>
          <w:color w:val="000000"/>
          <w:szCs w:val="22"/>
        </w:rPr>
        <w:t xml:space="preserve"> </w:t>
      </w:r>
    </w:p>
    <w:p w14:paraId="2E8CA2AF" w14:textId="2243B677" w:rsidR="00A81517" w:rsidRPr="00193838" w:rsidRDefault="00A81517" w:rsidP="00722778">
      <w:pPr>
        <w:pStyle w:val="Odstavecseseznamem"/>
        <w:keepNext/>
        <w:keepLines/>
        <w:numPr>
          <w:ilvl w:val="0"/>
          <w:numId w:val="42"/>
        </w:numPr>
        <w:autoSpaceDE w:val="0"/>
        <w:autoSpaceDN w:val="0"/>
        <w:adjustRightInd w:val="0"/>
        <w:spacing w:before="0" w:after="52"/>
        <w:ind w:left="709"/>
        <w:rPr>
          <w:rFonts w:cs="Arial"/>
          <w:color w:val="000000"/>
        </w:rPr>
      </w:pPr>
      <w:r w:rsidRPr="65DE91C7">
        <w:rPr>
          <w:rFonts w:cs="Arial"/>
          <w:color w:val="000000" w:themeColor="text1"/>
        </w:rPr>
        <w:t xml:space="preserve">Logo EU (znak EU </w:t>
      </w:r>
      <w:r w:rsidR="00B83B3E" w:rsidRPr="65DE91C7">
        <w:rPr>
          <w:rFonts w:cs="Arial"/>
          <w:color w:val="000000" w:themeColor="text1"/>
        </w:rPr>
        <w:t>a</w:t>
      </w:r>
      <w:r w:rsidR="00B83B3E">
        <w:rPr>
          <w:rFonts w:cs="Arial"/>
          <w:color w:val="000000" w:themeColor="text1"/>
        </w:rPr>
        <w:t> </w:t>
      </w:r>
      <w:r w:rsidRPr="65DE91C7">
        <w:rPr>
          <w:rFonts w:cs="Arial"/>
          <w:color w:val="000000" w:themeColor="text1"/>
        </w:rPr>
        <w:t xml:space="preserve">povinný text);  </w:t>
      </w:r>
    </w:p>
    <w:p w14:paraId="6449D968" w14:textId="2AC110F9" w:rsidR="00A81517" w:rsidRDefault="00A81517">
      <w:pPr>
        <w:pStyle w:val="Odstavecseseznamem"/>
        <w:keepNext/>
        <w:keepLines/>
        <w:numPr>
          <w:ilvl w:val="0"/>
          <w:numId w:val="42"/>
        </w:numPr>
        <w:autoSpaceDE w:val="0"/>
        <w:autoSpaceDN w:val="0"/>
        <w:adjustRightInd w:val="0"/>
        <w:spacing w:before="0" w:after="52"/>
        <w:ind w:left="709"/>
        <w:rPr>
          <w:rFonts w:cs="Arial"/>
          <w:color w:val="000000"/>
        </w:rPr>
      </w:pPr>
      <w:r w:rsidRPr="65DE91C7">
        <w:rPr>
          <w:rFonts w:cs="Arial"/>
          <w:color w:val="000000" w:themeColor="text1"/>
        </w:rPr>
        <w:t xml:space="preserve">Případně logo instituce pověřené funkcí </w:t>
      </w:r>
      <w:proofErr w:type="gramStart"/>
      <w:r w:rsidRPr="65DE91C7">
        <w:rPr>
          <w:rFonts w:cs="Arial"/>
          <w:color w:val="000000" w:themeColor="text1"/>
        </w:rPr>
        <w:t xml:space="preserve">ŘO - </w:t>
      </w:r>
      <w:r w:rsidR="00B83B3E" w:rsidRPr="65DE91C7">
        <w:rPr>
          <w:rFonts w:cs="Arial"/>
          <w:color w:val="000000" w:themeColor="text1"/>
        </w:rPr>
        <w:t>v</w:t>
      </w:r>
      <w:proofErr w:type="gramEnd"/>
      <w:r w:rsidR="00B83B3E">
        <w:rPr>
          <w:rFonts w:cs="Arial"/>
          <w:color w:val="000000" w:themeColor="text1"/>
        </w:rPr>
        <w:t> </w:t>
      </w:r>
      <w:r w:rsidRPr="65DE91C7">
        <w:rPr>
          <w:rFonts w:cs="Arial"/>
          <w:color w:val="000000" w:themeColor="text1"/>
        </w:rPr>
        <w:t xml:space="preserve">případě OPTP se jedná </w:t>
      </w:r>
      <w:r w:rsidR="00B83B3E" w:rsidRPr="65DE91C7">
        <w:rPr>
          <w:rFonts w:cs="Arial"/>
          <w:color w:val="000000" w:themeColor="text1"/>
        </w:rPr>
        <w:t>o</w:t>
      </w:r>
      <w:r w:rsidR="00B83B3E">
        <w:rPr>
          <w:rFonts w:cs="Arial"/>
          <w:color w:val="000000" w:themeColor="text1"/>
        </w:rPr>
        <w:t> </w:t>
      </w:r>
      <w:r w:rsidRPr="65DE91C7">
        <w:rPr>
          <w:rFonts w:cs="Arial"/>
          <w:color w:val="000000" w:themeColor="text1"/>
        </w:rPr>
        <w:t>logo MMR (nepovinné);</w:t>
      </w:r>
    </w:p>
    <w:p w14:paraId="00264FB7" w14:textId="77777777" w:rsidR="00A81517" w:rsidRPr="00193838" w:rsidRDefault="00A81517">
      <w:pPr>
        <w:pStyle w:val="Odstavecseseznamem"/>
        <w:keepNext/>
        <w:keepLines/>
        <w:numPr>
          <w:ilvl w:val="0"/>
          <w:numId w:val="42"/>
        </w:numPr>
        <w:autoSpaceDE w:val="0"/>
        <w:autoSpaceDN w:val="0"/>
        <w:adjustRightInd w:val="0"/>
        <w:spacing w:before="0" w:after="52"/>
        <w:ind w:left="709"/>
        <w:rPr>
          <w:rFonts w:cs="Arial"/>
          <w:color w:val="000000"/>
        </w:rPr>
      </w:pPr>
      <w:r w:rsidRPr="65DE91C7">
        <w:rPr>
          <w:rFonts w:cs="Arial"/>
          <w:color w:val="000000" w:themeColor="text1"/>
        </w:rPr>
        <w:t>Případně jedno logo příjemce (nepovinné).</w:t>
      </w:r>
    </w:p>
    <w:p w14:paraId="42E00889" w14:textId="01682D6F" w:rsidR="00A81517" w:rsidRDefault="00A81517" w:rsidP="00A81517">
      <w:pPr>
        <w:spacing w:after="120"/>
        <w:rPr>
          <w:rFonts w:cs="Arial"/>
          <w:szCs w:val="22"/>
        </w:rPr>
      </w:pPr>
      <w:r w:rsidRPr="00193838">
        <w:rPr>
          <w:rFonts w:cs="Arial"/>
          <w:szCs w:val="22"/>
        </w:rPr>
        <w:t>Nikde na nástroji nebude možné použít další loga</w:t>
      </w:r>
      <w:r>
        <w:rPr>
          <w:rFonts w:cs="Arial"/>
          <w:szCs w:val="22"/>
        </w:rPr>
        <w:t xml:space="preserve"> (dodavatele apod.)</w:t>
      </w:r>
      <w:r w:rsidRPr="00193838">
        <w:rPr>
          <w:rFonts w:cs="Arial"/>
          <w:szCs w:val="22"/>
        </w:rPr>
        <w:t xml:space="preserve">. Tato povinnost platí pro všechny </w:t>
      </w:r>
      <w:r>
        <w:rPr>
          <w:rFonts w:cs="Arial"/>
          <w:szCs w:val="22"/>
        </w:rPr>
        <w:t xml:space="preserve">příjemce. </w:t>
      </w:r>
    </w:p>
    <w:p w14:paraId="27B4371A" w14:textId="742D5691" w:rsidR="00A81517" w:rsidRPr="006B1020" w:rsidRDefault="00A81517" w:rsidP="00A81517">
      <w:pPr>
        <w:spacing w:after="120"/>
        <w:rPr>
          <w:rFonts w:cs="Arial"/>
          <w:szCs w:val="22"/>
        </w:rPr>
      </w:pPr>
      <w:r>
        <w:rPr>
          <w:rFonts w:cs="Arial"/>
          <w:szCs w:val="22"/>
        </w:rPr>
        <w:t xml:space="preserve">V případě </w:t>
      </w:r>
      <w:r>
        <w:rPr>
          <w:rFonts w:cs="Arial"/>
          <w:b/>
          <w:bCs/>
          <w:szCs w:val="22"/>
        </w:rPr>
        <w:t>nepovinných nástrojů</w:t>
      </w:r>
      <w:r>
        <w:rPr>
          <w:rFonts w:cs="Arial"/>
          <w:szCs w:val="22"/>
        </w:rPr>
        <w:t>/</w:t>
      </w:r>
      <w:r w:rsidRPr="006B1020">
        <w:rPr>
          <w:rFonts w:cs="Arial"/>
          <w:b/>
          <w:bCs/>
          <w:szCs w:val="22"/>
        </w:rPr>
        <w:t>volitelné publicity</w:t>
      </w:r>
      <w:r>
        <w:rPr>
          <w:rFonts w:cs="Arial"/>
          <w:b/>
          <w:bCs/>
          <w:szCs w:val="22"/>
        </w:rPr>
        <w:t xml:space="preserve"> </w:t>
      </w:r>
      <w:r>
        <w:rPr>
          <w:rFonts w:cs="Arial"/>
          <w:szCs w:val="22"/>
        </w:rPr>
        <w:t xml:space="preserve">bude na nástroji povinně použito logo EU. Dále je možné umístit </w:t>
      </w:r>
      <w:r w:rsidR="00B83B3E">
        <w:rPr>
          <w:rFonts w:cs="Arial"/>
          <w:szCs w:val="22"/>
        </w:rPr>
        <w:t>i </w:t>
      </w:r>
      <w:r>
        <w:rPr>
          <w:rFonts w:cs="Arial"/>
          <w:szCs w:val="22"/>
        </w:rPr>
        <w:t xml:space="preserve">jiná loga včetně partnerů </w:t>
      </w:r>
      <w:r w:rsidR="00B83B3E">
        <w:rPr>
          <w:rFonts w:cs="Arial"/>
          <w:szCs w:val="22"/>
        </w:rPr>
        <w:t>a </w:t>
      </w:r>
      <w:r>
        <w:rPr>
          <w:rFonts w:cs="Arial"/>
          <w:szCs w:val="22"/>
        </w:rPr>
        <w:t xml:space="preserve">dodavatelů. </w:t>
      </w:r>
    </w:p>
    <w:p w14:paraId="1C518333" w14:textId="76A456E5" w:rsidR="00A81517" w:rsidRDefault="00A81517" w:rsidP="00A81517">
      <w:pPr>
        <w:spacing w:after="120"/>
        <w:rPr>
          <w:rFonts w:cs="Arial"/>
          <w:b/>
          <w:i/>
        </w:rPr>
      </w:pPr>
      <w:r w:rsidRPr="00E25F3B">
        <w:rPr>
          <w:rFonts w:cs="Arial"/>
          <w:b/>
          <w:i/>
        </w:rPr>
        <w:t xml:space="preserve">Příklady grafického řešení </w:t>
      </w:r>
      <w:r w:rsidRPr="00E25F3B">
        <w:rPr>
          <w:rFonts w:cs="Arial"/>
        </w:rPr>
        <w:t xml:space="preserve">(barevná </w:t>
      </w:r>
      <w:r w:rsidR="00B83B3E" w:rsidRPr="00E25F3B">
        <w:rPr>
          <w:rFonts w:cs="Arial"/>
        </w:rPr>
        <w:t>a</w:t>
      </w:r>
      <w:r w:rsidR="00B83B3E">
        <w:rPr>
          <w:rFonts w:cs="Arial"/>
        </w:rPr>
        <w:t> </w:t>
      </w:r>
      <w:r w:rsidRPr="00E25F3B">
        <w:rPr>
          <w:rFonts w:cs="Arial"/>
        </w:rPr>
        <w:t>černobílá varianta)</w:t>
      </w:r>
      <w:r w:rsidRPr="00E25F3B">
        <w:rPr>
          <w:rFonts w:cs="Arial"/>
          <w:b/>
          <w:i/>
        </w:rPr>
        <w:t>:</w:t>
      </w:r>
    </w:p>
    <w:p w14:paraId="7E22F777" w14:textId="77777777" w:rsidR="00A81517" w:rsidRDefault="00A81517" w:rsidP="00A81517">
      <w:pPr>
        <w:spacing w:after="120"/>
      </w:pPr>
      <w:r>
        <w:rPr>
          <w:noProof/>
        </w:rPr>
        <w:drawing>
          <wp:inline distT="0" distB="0" distL="0" distR="0" wp14:anchorId="1C900DE0" wp14:editId="5D710857">
            <wp:extent cx="5490845" cy="660935"/>
            <wp:effectExtent l="0" t="0" r="0" b="635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845" cy="66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7C9C6C" w14:textId="77777777" w:rsidR="00A81517" w:rsidRDefault="00A81517" w:rsidP="00A81517">
      <w:pPr>
        <w:spacing w:after="120"/>
      </w:pPr>
      <w:r>
        <w:rPr>
          <w:noProof/>
        </w:rPr>
        <w:lastRenderedPageBreak/>
        <w:drawing>
          <wp:inline distT="0" distB="0" distL="0" distR="0" wp14:anchorId="5459D3C3" wp14:editId="151DB7BC">
            <wp:extent cx="5490845" cy="660935"/>
            <wp:effectExtent l="0" t="0" r="0" b="635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845" cy="66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89AF61" w14:textId="77777777" w:rsidR="00A81517" w:rsidRDefault="00A81517" w:rsidP="00A81517">
      <w:pPr>
        <w:spacing w:after="120"/>
      </w:pPr>
    </w:p>
    <w:p w14:paraId="7CE85019" w14:textId="61C053BD" w:rsidR="00A81517" w:rsidRDefault="00A81517" w:rsidP="00A81517">
      <w:pPr>
        <w:spacing w:after="120"/>
      </w:pPr>
      <w:r w:rsidRPr="00E92C31">
        <w:t>Podrobná pravidla pro používání log v</w:t>
      </w:r>
      <w:r>
        <w:t> </w:t>
      </w:r>
      <w:r w:rsidRPr="00E92C31">
        <w:t>rámci projektů OPTP jsou uvedena v</w:t>
      </w:r>
      <w:r>
        <w:t> </w:t>
      </w:r>
      <w:r w:rsidRPr="00740089">
        <w:t>příloze č.</w:t>
      </w:r>
      <w:r w:rsidR="00D86FF4" w:rsidRPr="00740089">
        <w:t>9 PŽP</w:t>
      </w:r>
      <w:r w:rsidR="00D86FF4">
        <w:t>.</w:t>
      </w:r>
      <w:r>
        <w:t xml:space="preserve"> Logo manuálu OPTP,</w:t>
      </w:r>
      <w:r w:rsidRPr="00E25F3B">
        <w:t xml:space="preserve"> který je k</w:t>
      </w:r>
      <w:r>
        <w:t> </w:t>
      </w:r>
      <w:r w:rsidRPr="00E25F3B">
        <w:t>dispozici na webových stránkách</w:t>
      </w:r>
      <w:r>
        <w:t xml:space="preserve"> OPTP</w:t>
      </w:r>
      <w:r w:rsidR="00D31340">
        <w:t>.</w:t>
      </w:r>
      <w:r>
        <w:t xml:space="preserve"> </w:t>
      </w:r>
      <w:r w:rsidR="00D31340">
        <w:t>O</w:t>
      </w:r>
      <w:r>
        <w:t>becná pravidla pro použití log jsou součástí MP IEP – Publicit</w:t>
      </w:r>
      <w:r w:rsidR="008F2351">
        <w:t>a</w:t>
      </w:r>
      <w:r>
        <w:t>.</w:t>
      </w:r>
    </w:p>
    <w:p w14:paraId="7755CD8F" w14:textId="171C9091" w:rsidR="00A81517" w:rsidRPr="007367F9" w:rsidRDefault="00A81517" w:rsidP="00736079">
      <w:pPr>
        <w:pStyle w:val="Styl7"/>
        <w:spacing w:after="120"/>
        <w:ind w:left="283" w:hanging="357"/>
      </w:pPr>
      <w:r w:rsidRPr="007367F9">
        <w:t xml:space="preserve"> </w:t>
      </w:r>
      <w:bookmarkStart w:id="1024" w:name="_Toc107236312"/>
      <w:r w:rsidRPr="007367F9">
        <w:t>Finanční opravy</w:t>
      </w:r>
      <w:bookmarkEnd w:id="1024"/>
    </w:p>
    <w:p w14:paraId="31BBD82B" w14:textId="26480279" w:rsidR="00A81517" w:rsidRDefault="00B83B3E" w:rsidP="00A81517">
      <w:pPr>
        <w:spacing w:after="120"/>
        <w:rPr>
          <w:rFonts w:cs="Arial"/>
          <w:szCs w:val="22"/>
        </w:rPr>
      </w:pPr>
      <w:r>
        <w:rPr>
          <w:rFonts w:cs="Arial"/>
          <w:szCs w:val="22"/>
        </w:rPr>
        <w:t>U </w:t>
      </w:r>
      <w:r w:rsidR="00A81517">
        <w:rPr>
          <w:rFonts w:cs="Arial"/>
          <w:szCs w:val="22"/>
        </w:rPr>
        <w:t>všech pochybení v oblasti publicity platí následující pravidla:</w:t>
      </w:r>
    </w:p>
    <w:p w14:paraId="0E60AEC9" w14:textId="177A9FCD" w:rsidR="00A81517" w:rsidRDefault="00A81517" w:rsidP="00722778">
      <w:pPr>
        <w:pStyle w:val="Odstavecseseznamem"/>
        <w:numPr>
          <w:ilvl w:val="0"/>
          <w:numId w:val="37"/>
        </w:numPr>
        <w:spacing w:after="120"/>
        <w:rPr>
          <w:rFonts w:cs="Arial"/>
        </w:rPr>
      </w:pPr>
      <w:r w:rsidRPr="65DE91C7">
        <w:rPr>
          <w:rFonts w:cs="Arial"/>
        </w:rPr>
        <w:t>Jakékoli pochybení podléhající finanční opravě musí být viditelné/rozpoznatelné pouhým okem (případné nedostatky, které nejsou pouhým okem rozpoznatelné, nejsou sankcionovány);</w:t>
      </w:r>
    </w:p>
    <w:p w14:paraId="2E1DFB3C" w14:textId="575B24CA" w:rsidR="00A81517" w:rsidRDefault="00A81517">
      <w:pPr>
        <w:pStyle w:val="Odstavecseseznamem"/>
        <w:numPr>
          <w:ilvl w:val="0"/>
          <w:numId w:val="37"/>
        </w:numPr>
        <w:spacing w:after="120"/>
        <w:rPr>
          <w:rFonts w:cs="Arial"/>
        </w:rPr>
      </w:pPr>
      <w:r w:rsidRPr="65DE91C7">
        <w:rPr>
          <w:rFonts w:cs="Arial"/>
        </w:rPr>
        <w:t>K nápravě je vždy stanovena přiměřená lhůta;</w:t>
      </w:r>
    </w:p>
    <w:p w14:paraId="4AC0C4F1" w14:textId="3FE0FC43" w:rsidR="00A81517" w:rsidRDefault="00A81517">
      <w:pPr>
        <w:pStyle w:val="Odstavecseseznamem"/>
        <w:numPr>
          <w:ilvl w:val="0"/>
          <w:numId w:val="37"/>
        </w:numPr>
        <w:spacing w:after="120"/>
        <w:rPr>
          <w:rFonts w:cs="Arial"/>
        </w:rPr>
      </w:pPr>
      <w:r w:rsidRPr="65DE91C7">
        <w:rPr>
          <w:rFonts w:cs="Arial"/>
        </w:rPr>
        <w:t xml:space="preserve">Výše finančních oprav je stanovena procentem (viz tabulka č. 1). Procento je vyměřeno </w:t>
      </w:r>
      <w:r w:rsidRPr="65DE91C7">
        <w:rPr>
          <w:rFonts w:cs="Arial"/>
          <w:b/>
          <w:bCs/>
        </w:rPr>
        <w:t>z celkové částky podpory</w:t>
      </w:r>
      <w:r w:rsidRPr="65DE91C7">
        <w:rPr>
          <w:rFonts w:cs="Arial"/>
        </w:rPr>
        <w:t xml:space="preserve">, která je na realizaci projektu přidělena v rámci právního aktu/Rozhodnutí o poskytnutí dotace, </w:t>
      </w:r>
      <w:r w:rsidR="00B83B3E" w:rsidRPr="65DE91C7">
        <w:rPr>
          <w:rFonts w:cs="Arial"/>
        </w:rPr>
        <w:t>a</w:t>
      </w:r>
      <w:r w:rsidR="00B83B3E">
        <w:rPr>
          <w:rFonts w:cs="Arial"/>
        </w:rPr>
        <w:t> </w:t>
      </w:r>
      <w:r w:rsidRPr="65DE91C7">
        <w:rPr>
          <w:rFonts w:cs="Arial"/>
        </w:rPr>
        <w:t xml:space="preserve">sice v její </w:t>
      </w:r>
      <w:r w:rsidRPr="65DE91C7">
        <w:rPr>
          <w:rFonts w:cs="Arial"/>
          <w:b/>
          <w:bCs/>
        </w:rPr>
        <w:t>aktuální výši</w:t>
      </w:r>
      <w:r w:rsidRPr="65DE91C7">
        <w:rPr>
          <w:rFonts w:cs="Arial"/>
        </w:rPr>
        <w:t xml:space="preserve"> v době pochybení příjemce (tj. ke dni porušení rozpočtové kázně);</w:t>
      </w:r>
    </w:p>
    <w:p w14:paraId="60502A30" w14:textId="609F56BB" w:rsidR="00A81517" w:rsidRDefault="00A81517">
      <w:pPr>
        <w:pStyle w:val="Odstavecseseznamem"/>
        <w:numPr>
          <w:ilvl w:val="0"/>
          <w:numId w:val="37"/>
        </w:numPr>
        <w:spacing w:after="120"/>
        <w:rPr>
          <w:rFonts w:cs="Arial"/>
        </w:rPr>
      </w:pPr>
      <w:r w:rsidRPr="65DE91C7">
        <w:rPr>
          <w:rFonts w:cs="Arial"/>
        </w:rPr>
        <w:t>Veškerá dokumentace bude uložena v MS2021+.</w:t>
      </w:r>
    </w:p>
    <w:p w14:paraId="7E6F6F11" w14:textId="1E58C19A" w:rsidR="00A81517" w:rsidRPr="00193838" w:rsidRDefault="00A81517" w:rsidP="00A81517">
      <w:pPr>
        <w:keepNext/>
        <w:spacing w:before="240" w:after="120"/>
        <w:rPr>
          <w:rFonts w:cs="Arial"/>
          <w:b/>
          <w:szCs w:val="22"/>
        </w:rPr>
      </w:pPr>
      <w:r w:rsidRPr="00193838">
        <w:rPr>
          <w:rFonts w:cs="Arial"/>
          <w:b/>
          <w:szCs w:val="22"/>
        </w:rPr>
        <w:t xml:space="preserve">Pravidla </w:t>
      </w:r>
      <w:r>
        <w:rPr>
          <w:rFonts w:cs="Arial"/>
          <w:b/>
          <w:szCs w:val="22"/>
        </w:rPr>
        <w:t xml:space="preserve">pro </w:t>
      </w:r>
      <w:r w:rsidRPr="00193838">
        <w:rPr>
          <w:rFonts w:cs="Arial"/>
          <w:b/>
          <w:szCs w:val="22"/>
        </w:rPr>
        <w:t xml:space="preserve">uplatňování </w:t>
      </w:r>
      <w:r>
        <w:rPr>
          <w:rFonts w:cs="Arial"/>
          <w:b/>
          <w:szCs w:val="22"/>
        </w:rPr>
        <w:t>finančních oprav</w:t>
      </w:r>
      <w:r w:rsidRPr="00193838">
        <w:rPr>
          <w:rFonts w:cs="Arial"/>
          <w:b/>
          <w:szCs w:val="22"/>
        </w:rPr>
        <w:t xml:space="preserve"> </w:t>
      </w:r>
      <w:r w:rsidR="00B83B3E" w:rsidRPr="00193838">
        <w:rPr>
          <w:rFonts w:cs="Arial"/>
          <w:b/>
          <w:szCs w:val="22"/>
        </w:rPr>
        <w:t>u</w:t>
      </w:r>
      <w:r w:rsidR="00B83B3E">
        <w:rPr>
          <w:rFonts w:cs="Arial"/>
          <w:b/>
          <w:szCs w:val="22"/>
        </w:rPr>
        <w:t> </w:t>
      </w:r>
      <w:r w:rsidRPr="00193838">
        <w:rPr>
          <w:rFonts w:cs="Arial"/>
          <w:b/>
          <w:szCs w:val="22"/>
        </w:rPr>
        <w:t>povinných nástrojů</w:t>
      </w:r>
    </w:p>
    <w:p w14:paraId="1404D424" w14:textId="2EE9A3F6" w:rsidR="00A81517" w:rsidRDefault="00A81517" w:rsidP="00A81517">
      <w:pPr>
        <w:keepNext/>
        <w:spacing w:after="120"/>
        <w:rPr>
          <w:rFonts w:cs="Arial"/>
          <w:szCs w:val="22"/>
        </w:rPr>
      </w:pPr>
      <w:r>
        <w:rPr>
          <w:rFonts w:cs="Arial"/>
          <w:szCs w:val="22"/>
        </w:rPr>
        <w:t xml:space="preserve">Při zjištění, že příjemce porušil konkrétní pravidlo v oblasti publicity na některém z povinných nástrojů, bude příjemce písemně vyzván k nápravě ve lhůtě </w:t>
      </w:r>
      <w:r>
        <w:rPr>
          <w:rFonts w:cs="Arial"/>
          <w:b/>
          <w:szCs w:val="22"/>
        </w:rPr>
        <w:t>10</w:t>
      </w:r>
      <w:r w:rsidRPr="004B4D5B">
        <w:rPr>
          <w:rFonts w:cs="Arial"/>
          <w:b/>
          <w:szCs w:val="22"/>
        </w:rPr>
        <w:t xml:space="preserve"> p.</w:t>
      </w:r>
      <w:r>
        <w:rPr>
          <w:rFonts w:cs="Arial"/>
          <w:b/>
          <w:szCs w:val="22"/>
        </w:rPr>
        <w:t xml:space="preserve"> </w:t>
      </w:r>
      <w:r w:rsidRPr="004B4D5B">
        <w:rPr>
          <w:rFonts w:cs="Arial"/>
          <w:b/>
          <w:szCs w:val="22"/>
        </w:rPr>
        <w:t>d</w:t>
      </w:r>
      <w:r>
        <w:rPr>
          <w:rFonts w:cs="Arial"/>
          <w:szCs w:val="22"/>
        </w:rPr>
        <w:t>. Poté bude uplatněn následující postup:</w:t>
      </w:r>
    </w:p>
    <w:p w14:paraId="184B3163" w14:textId="53957E5F" w:rsidR="00A81517" w:rsidRDefault="00A81517" w:rsidP="00722778">
      <w:pPr>
        <w:pStyle w:val="Odstavecseseznamem"/>
        <w:numPr>
          <w:ilvl w:val="0"/>
          <w:numId w:val="43"/>
        </w:numPr>
        <w:spacing w:before="0"/>
        <w:ind w:left="714" w:hanging="357"/>
        <w:rPr>
          <w:rFonts w:cs="Arial"/>
        </w:rPr>
      </w:pPr>
      <w:r w:rsidRPr="65DE91C7">
        <w:rPr>
          <w:rFonts w:cs="Arial"/>
        </w:rPr>
        <w:t>Příjemce nápravu ve stanovené lhůtě učiní – není uplatněna finanční oprava</w:t>
      </w:r>
      <w:r w:rsidRPr="008C0FED">
        <w:rPr>
          <w:rStyle w:val="Znakapoznpodarou"/>
          <w:sz w:val="24"/>
          <w:szCs w:val="24"/>
          <w:vertAlign w:val="superscript"/>
        </w:rPr>
        <w:footnoteReference w:id="27"/>
      </w:r>
      <w:r w:rsidRPr="65DE91C7">
        <w:rPr>
          <w:rFonts w:cs="Arial"/>
        </w:rPr>
        <w:t>;</w:t>
      </w:r>
    </w:p>
    <w:p w14:paraId="17B2614F" w14:textId="191D3595" w:rsidR="00A81517" w:rsidRDefault="00A81517">
      <w:pPr>
        <w:pStyle w:val="Odstavecseseznamem"/>
        <w:numPr>
          <w:ilvl w:val="0"/>
          <w:numId w:val="43"/>
        </w:numPr>
        <w:spacing w:after="120"/>
        <w:rPr>
          <w:rFonts w:cs="Arial"/>
        </w:rPr>
      </w:pPr>
      <w:r w:rsidRPr="65DE91C7">
        <w:rPr>
          <w:rFonts w:cs="Arial"/>
        </w:rPr>
        <w:t xml:space="preserve">Příjemce nápravu ve stanovené lhůtě neučiní (nebo ji učiní chybně), zašle ŘO OPTP podnět na orgány finanční </w:t>
      </w:r>
      <w:r>
        <w:t>správy</w:t>
      </w:r>
      <w:r>
        <w:rPr>
          <w:rStyle w:val="Znakapoznpodarou"/>
        </w:rPr>
        <w:footnoteReference w:id="28"/>
      </w:r>
      <w:r>
        <w:t xml:space="preserve">; </w:t>
      </w:r>
      <w:r w:rsidRPr="65DE91C7">
        <w:rPr>
          <w:rFonts w:cs="Arial"/>
        </w:rPr>
        <w:t xml:space="preserve"> </w:t>
      </w:r>
    </w:p>
    <w:p w14:paraId="314BCBF9" w14:textId="1FE6F401" w:rsidR="00A81517" w:rsidRDefault="00A81517">
      <w:pPr>
        <w:pStyle w:val="Odstavecseseznamem"/>
        <w:numPr>
          <w:ilvl w:val="0"/>
          <w:numId w:val="43"/>
        </w:numPr>
        <w:spacing w:after="120"/>
        <w:rPr>
          <w:rFonts w:cs="Arial"/>
        </w:rPr>
      </w:pPr>
      <w:r w:rsidRPr="65DE91C7">
        <w:rPr>
          <w:rFonts w:cs="Arial"/>
        </w:rPr>
        <w:t xml:space="preserve">V případě povinných nástrojů musí být pochybení odstraněno vždy, </w:t>
      </w:r>
      <w:r w:rsidR="00B83B3E" w:rsidRPr="65DE91C7">
        <w:rPr>
          <w:rFonts w:cs="Arial"/>
        </w:rPr>
        <w:t>a</w:t>
      </w:r>
      <w:r w:rsidR="00B83B3E">
        <w:rPr>
          <w:rFonts w:cs="Arial"/>
        </w:rPr>
        <w:t> </w:t>
      </w:r>
      <w:r w:rsidRPr="65DE91C7">
        <w:rPr>
          <w:rFonts w:cs="Arial"/>
        </w:rPr>
        <w:t>to opravou chybně provedeného nástroje či umístěním nástroje nového.</w:t>
      </w:r>
    </w:p>
    <w:p w14:paraId="098DA136" w14:textId="72E34320" w:rsidR="00A81517" w:rsidRPr="00E11137" w:rsidRDefault="00A81517" w:rsidP="00F81840">
      <w:pPr>
        <w:pStyle w:val="Odstavecseseznamem"/>
        <w:spacing w:before="240" w:after="120"/>
        <w:ind w:left="0"/>
        <w:rPr>
          <w:rFonts w:cs="Arial"/>
          <w:szCs w:val="22"/>
        </w:rPr>
      </w:pPr>
      <w:r>
        <w:rPr>
          <w:rFonts w:cs="Arial"/>
          <w:szCs w:val="22"/>
        </w:rPr>
        <w:t xml:space="preserve">Tabulka č. 1 – Finanční opravy </w:t>
      </w:r>
      <w:r w:rsidR="00B83B3E">
        <w:rPr>
          <w:rFonts w:cs="Arial"/>
          <w:szCs w:val="22"/>
        </w:rPr>
        <w:t>u </w:t>
      </w:r>
      <w:r>
        <w:rPr>
          <w:rFonts w:cs="Arial"/>
          <w:szCs w:val="22"/>
        </w:rPr>
        <w:t xml:space="preserve">povinných nástrojů </w:t>
      </w:r>
    </w:p>
    <w:tbl>
      <w:tblPr>
        <w:tblW w:w="8216" w:type="dxa"/>
        <w:tblInd w:w="7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8"/>
        <w:gridCol w:w="5125"/>
        <w:gridCol w:w="1293"/>
      </w:tblGrid>
      <w:tr w:rsidR="00A81517" w:rsidRPr="00155775" w14:paraId="5709A22D" w14:textId="77777777" w:rsidTr="00202B53">
        <w:trPr>
          <w:trHeight w:val="549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E5475" w14:textId="77777777" w:rsidR="00A81517" w:rsidRPr="00155775" w:rsidRDefault="00A81517" w:rsidP="00F420E6">
            <w:pPr>
              <w:keepNext/>
              <w:keepLines/>
              <w:jc w:val="left"/>
              <w:rPr>
                <w:rFonts w:cs="Arial"/>
                <w:b/>
                <w:bCs/>
                <w:color w:val="000000"/>
              </w:rPr>
            </w:pPr>
            <w:r w:rsidRPr="00155775">
              <w:rPr>
                <w:rFonts w:cs="Arial"/>
                <w:b/>
                <w:bCs/>
                <w:color w:val="000000"/>
              </w:rPr>
              <w:lastRenderedPageBreak/>
              <w:t>Nástroj publicity</w:t>
            </w:r>
          </w:p>
        </w:tc>
        <w:tc>
          <w:tcPr>
            <w:tcW w:w="5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ADD0D" w14:textId="77777777" w:rsidR="00A81517" w:rsidRPr="00155775" w:rsidRDefault="00A81517" w:rsidP="00F420E6">
            <w:pPr>
              <w:keepNext/>
              <w:keepLines/>
              <w:jc w:val="left"/>
              <w:rPr>
                <w:rFonts w:cs="Arial"/>
                <w:b/>
                <w:bCs/>
                <w:color w:val="000000"/>
              </w:rPr>
            </w:pPr>
            <w:r w:rsidRPr="00155775">
              <w:rPr>
                <w:rFonts w:cs="Arial"/>
                <w:b/>
                <w:bCs/>
                <w:color w:val="000000"/>
              </w:rPr>
              <w:t>Pochybení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F1FAE" w14:textId="0676AD1D" w:rsidR="00A81517" w:rsidRDefault="00A81517" w:rsidP="00F420E6">
            <w:pPr>
              <w:keepNext/>
              <w:keepLines/>
              <w:jc w:val="left"/>
              <w:rPr>
                <w:rFonts w:cs="Arial"/>
                <w:b/>
                <w:bCs/>
                <w:color w:val="000000"/>
              </w:rPr>
            </w:pPr>
            <w:r w:rsidRPr="00155775">
              <w:rPr>
                <w:rFonts w:cs="Arial"/>
                <w:b/>
                <w:bCs/>
                <w:color w:val="000000"/>
              </w:rPr>
              <w:t xml:space="preserve">Výše </w:t>
            </w:r>
          </w:p>
          <w:p w14:paraId="299F1587" w14:textId="0EA07148" w:rsidR="00A81517" w:rsidRPr="00155775" w:rsidRDefault="00A81517" w:rsidP="00F420E6">
            <w:pPr>
              <w:keepNext/>
              <w:keepLines/>
              <w:spacing w:before="0"/>
              <w:jc w:val="left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 xml:space="preserve">finanční opravy </w:t>
            </w:r>
            <w:r w:rsidR="00B83B3E">
              <w:rPr>
                <w:rFonts w:cs="Arial"/>
                <w:b/>
                <w:bCs/>
                <w:color w:val="000000"/>
              </w:rPr>
              <w:t>v </w:t>
            </w:r>
            <w:r>
              <w:rPr>
                <w:rFonts w:cs="Arial"/>
                <w:b/>
                <w:bCs/>
                <w:color w:val="000000"/>
              </w:rPr>
              <w:t>%</w:t>
            </w:r>
            <w:r>
              <w:rPr>
                <w:rStyle w:val="Znakapoznpodarou"/>
                <w:rFonts w:cs="Arial"/>
                <w:b/>
                <w:bCs/>
                <w:color w:val="000000"/>
              </w:rPr>
              <w:footnoteReference w:id="29"/>
            </w:r>
          </w:p>
        </w:tc>
      </w:tr>
      <w:tr w:rsidR="00A81517" w:rsidRPr="00155775" w14:paraId="25727829" w14:textId="77777777" w:rsidTr="00202B53">
        <w:trPr>
          <w:trHeight w:val="591"/>
        </w:trPr>
        <w:tc>
          <w:tcPr>
            <w:tcW w:w="179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F72CA" w14:textId="77777777" w:rsidR="00A81517" w:rsidRPr="00155775" w:rsidRDefault="00A81517" w:rsidP="00F420E6">
            <w:pPr>
              <w:keepNext/>
              <w:keepLines/>
              <w:jc w:val="left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P</w:t>
            </w:r>
            <w:r w:rsidRPr="00155775">
              <w:rPr>
                <w:rFonts w:cs="Arial"/>
                <w:b/>
                <w:bCs/>
                <w:color w:val="000000"/>
              </w:rPr>
              <w:t xml:space="preserve">ovinné nástroje 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36C14" w14:textId="54473DDF" w:rsidR="00A81517" w:rsidRPr="00155775" w:rsidRDefault="00A81517" w:rsidP="00F420E6">
            <w:pPr>
              <w:keepNext/>
              <w:keepLines/>
              <w:jc w:val="lef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Nástroj zcela chybí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5F3B0" w14:textId="697C541C" w:rsidR="00A81517" w:rsidRPr="00155775" w:rsidRDefault="00A81517" w:rsidP="00F420E6">
            <w:pPr>
              <w:keepNext/>
              <w:keepLines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</w:t>
            </w:r>
            <w:r w:rsidRPr="00155775">
              <w:rPr>
                <w:rFonts w:cs="Arial"/>
                <w:color w:val="000000"/>
              </w:rPr>
              <w:t>,</w:t>
            </w:r>
            <w:r>
              <w:rPr>
                <w:rFonts w:cs="Arial"/>
                <w:color w:val="000000"/>
              </w:rPr>
              <w:t>0</w:t>
            </w:r>
            <w:r w:rsidR="00D31340">
              <w:rPr>
                <w:rFonts w:cs="Arial"/>
                <w:color w:val="000000"/>
              </w:rPr>
              <w:t xml:space="preserve"> </w:t>
            </w:r>
            <w:r w:rsidRPr="00155775">
              <w:rPr>
                <w:rFonts w:cs="Arial"/>
                <w:color w:val="000000"/>
              </w:rPr>
              <w:t>%</w:t>
            </w:r>
          </w:p>
        </w:tc>
      </w:tr>
      <w:tr w:rsidR="00A81517" w:rsidRPr="00155775" w14:paraId="0DB410EC" w14:textId="77777777" w:rsidTr="00202B53">
        <w:trPr>
          <w:trHeight w:val="1615"/>
        </w:trPr>
        <w:tc>
          <w:tcPr>
            <w:tcW w:w="17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37892D7" w14:textId="77777777" w:rsidR="00A81517" w:rsidRPr="00155775" w:rsidRDefault="00A81517" w:rsidP="00F420E6">
            <w:pPr>
              <w:keepNext/>
              <w:keepLines/>
              <w:jc w:val="left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602B2" w14:textId="77777777" w:rsidR="00A81517" w:rsidRDefault="00A81517" w:rsidP="00F420E6">
            <w:pPr>
              <w:keepNext/>
              <w:keepLines/>
              <w:jc w:val="lef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Na nástroji chybí nebo je chybně:</w:t>
            </w:r>
          </w:p>
          <w:p w14:paraId="02C2302C" w14:textId="25784B92" w:rsidR="00A81517" w:rsidRDefault="00A81517" w:rsidP="00722778">
            <w:pPr>
              <w:pStyle w:val="Odstavecseseznamem"/>
              <w:keepNext/>
              <w:keepLines/>
              <w:numPr>
                <w:ilvl w:val="0"/>
                <w:numId w:val="50"/>
              </w:numPr>
              <w:jc w:val="left"/>
              <w:rPr>
                <w:rFonts w:cs="Arial"/>
                <w:color w:val="000000"/>
              </w:rPr>
            </w:pPr>
            <w:r w:rsidRPr="00E11137">
              <w:rPr>
                <w:rFonts w:cs="Arial"/>
                <w:color w:val="000000"/>
              </w:rPr>
              <w:t xml:space="preserve">Logo EU </w:t>
            </w:r>
            <w:r>
              <w:rPr>
                <w:rFonts w:cs="Arial"/>
                <w:color w:val="000000"/>
              </w:rPr>
              <w:t xml:space="preserve">včetně povinného textu </w:t>
            </w:r>
            <w:r w:rsidRPr="00E11137">
              <w:rPr>
                <w:rFonts w:cs="Arial"/>
                <w:color w:val="000000"/>
              </w:rPr>
              <w:t>(</w:t>
            </w:r>
            <w:r>
              <w:rPr>
                <w:rFonts w:cs="Arial"/>
                <w:color w:val="000000"/>
              </w:rPr>
              <w:t>rozměr, umístění apod.</w:t>
            </w:r>
            <w:r w:rsidRPr="00E11137">
              <w:rPr>
                <w:rFonts w:cs="Arial"/>
                <w:color w:val="000000"/>
              </w:rPr>
              <w:t>)</w:t>
            </w:r>
          </w:p>
          <w:p w14:paraId="6EBEC2BA" w14:textId="5D3C751A" w:rsidR="00A81517" w:rsidRPr="00E11137" w:rsidRDefault="00A81517">
            <w:pPr>
              <w:pStyle w:val="Odstavecseseznamem"/>
              <w:keepNext/>
              <w:keepLines/>
              <w:numPr>
                <w:ilvl w:val="0"/>
                <w:numId w:val="50"/>
              </w:numPr>
              <w:jc w:val="lef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Předepsaný rozměr nástroje (týká se pouze plakátu A3)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14300" w14:textId="61B3B8B2" w:rsidR="00A81517" w:rsidRPr="00155775" w:rsidRDefault="00A81517" w:rsidP="00F420E6">
            <w:pPr>
              <w:keepNext/>
              <w:keepLines/>
              <w:jc w:val="right"/>
              <w:rPr>
                <w:rFonts w:cs="Arial"/>
                <w:color w:val="000000"/>
              </w:rPr>
            </w:pPr>
            <w:r w:rsidRPr="00155775">
              <w:rPr>
                <w:rFonts w:cs="Arial"/>
                <w:color w:val="000000"/>
              </w:rPr>
              <w:t>0,</w:t>
            </w:r>
            <w:r>
              <w:rPr>
                <w:rFonts w:cs="Arial"/>
                <w:color w:val="000000"/>
              </w:rPr>
              <w:t>5</w:t>
            </w:r>
            <w:r w:rsidR="00D31340">
              <w:rPr>
                <w:rFonts w:cs="Arial"/>
                <w:color w:val="000000"/>
              </w:rPr>
              <w:t xml:space="preserve"> </w:t>
            </w:r>
            <w:r w:rsidRPr="00155775">
              <w:rPr>
                <w:rFonts w:cs="Arial"/>
                <w:color w:val="000000"/>
              </w:rPr>
              <w:t>%</w:t>
            </w:r>
          </w:p>
        </w:tc>
      </w:tr>
      <w:tr w:rsidR="00A81517" w:rsidRPr="00155775" w14:paraId="76D04C08" w14:textId="77777777" w:rsidTr="5AFEC237">
        <w:trPr>
          <w:trHeight w:val="107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9F0DF" w14:textId="77777777" w:rsidR="00A81517" w:rsidRPr="00155775" w:rsidRDefault="00A81517" w:rsidP="00F420E6">
            <w:pPr>
              <w:keepNext/>
              <w:keepLines/>
              <w:jc w:val="left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5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A6B43" w14:textId="103BCE4C" w:rsidR="00A81517" w:rsidRPr="00155775" w:rsidRDefault="00A81517" w:rsidP="00F420E6">
            <w:pPr>
              <w:keepNext/>
              <w:keepLines/>
              <w:jc w:val="lef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Na nástroji je uvedeno nadbytečné logo zvýrazňující podporu EU (jiné logo, nežli znak EU s doprovodným textem Spolufinancováno Evropskou unií)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1B16C" w14:textId="77777777" w:rsidR="00A81517" w:rsidRPr="00155775" w:rsidRDefault="00A81517" w:rsidP="00F420E6">
            <w:pPr>
              <w:keepNext/>
              <w:keepLines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0,1 %</w:t>
            </w:r>
          </w:p>
        </w:tc>
      </w:tr>
    </w:tbl>
    <w:p w14:paraId="3001B9E8" w14:textId="77777777" w:rsidR="00A81517" w:rsidRDefault="00A81517" w:rsidP="00A81517">
      <w:pPr>
        <w:spacing w:after="120"/>
        <w:rPr>
          <w:rFonts w:cs="Arial"/>
          <w:b/>
          <w:szCs w:val="22"/>
        </w:rPr>
      </w:pPr>
    </w:p>
    <w:p w14:paraId="4D45BB71" w14:textId="3113B2D2" w:rsidR="00A81517" w:rsidRDefault="00A81517" w:rsidP="00A81517">
      <w:pPr>
        <w:keepNext/>
        <w:spacing w:before="240"/>
        <w:rPr>
          <w:rFonts w:cs="Arial"/>
          <w:b/>
          <w:bCs/>
        </w:rPr>
      </w:pPr>
      <w:r w:rsidRPr="136B55BE">
        <w:rPr>
          <w:rFonts w:cs="Arial"/>
          <w:b/>
          <w:bCs/>
        </w:rPr>
        <w:t xml:space="preserve">Pravidla pro uplatňování finančních oprav </w:t>
      </w:r>
      <w:r w:rsidR="00B83B3E" w:rsidRPr="136B55BE">
        <w:rPr>
          <w:rFonts w:cs="Arial"/>
          <w:b/>
          <w:bCs/>
        </w:rPr>
        <w:t>u</w:t>
      </w:r>
      <w:r w:rsidR="00B83B3E">
        <w:rPr>
          <w:rFonts w:cs="Arial"/>
          <w:b/>
          <w:bCs/>
        </w:rPr>
        <w:t> </w:t>
      </w:r>
      <w:r w:rsidRPr="136B55BE">
        <w:rPr>
          <w:rFonts w:cs="Arial"/>
          <w:b/>
          <w:bCs/>
        </w:rPr>
        <w:t>nepovinných nástrojů/volitelné publicity</w:t>
      </w:r>
    </w:p>
    <w:p w14:paraId="0734C6CE" w14:textId="46C16E8A" w:rsidR="00A81517" w:rsidRDefault="00A81517" w:rsidP="00A81517">
      <w:pPr>
        <w:keepNext/>
        <w:rPr>
          <w:rFonts w:cs="Arial"/>
        </w:rPr>
      </w:pPr>
      <w:r w:rsidRPr="00132411">
        <w:rPr>
          <w:rFonts w:cs="Arial"/>
        </w:rPr>
        <w:t>Při zjištění, že příjemce porušil konkrétní pravidlo v</w:t>
      </w:r>
      <w:r>
        <w:rPr>
          <w:rFonts w:cs="Arial"/>
        </w:rPr>
        <w:t> </w:t>
      </w:r>
      <w:r w:rsidRPr="00132411">
        <w:rPr>
          <w:rFonts w:cs="Arial"/>
        </w:rPr>
        <w:t xml:space="preserve">oblasti publicity na některém </w:t>
      </w:r>
      <w:r w:rsidRPr="00132411">
        <w:rPr>
          <w:rFonts w:cs="Arial"/>
        </w:rPr>
        <w:br/>
      </w:r>
      <w:r w:rsidR="00B83B3E" w:rsidRPr="00132411">
        <w:rPr>
          <w:rFonts w:cs="Arial"/>
        </w:rPr>
        <w:t>z</w:t>
      </w:r>
      <w:r w:rsidR="00B83B3E">
        <w:rPr>
          <w:rFonts w:cs="Arial"/>
        </w:rPr>
        <w:t> </w:t>
      </w:r>
      <w:r w:rsidRPr="00132411">
        <w:rPr>
          <w:rFonts w:cs="Arial"/>
        </w:rPr>
        <w:t>nepovinných nástrojů, bude příjemce písemně vyzván k</w:t>
      </w:r>
      <w:r>
        <w:rPr>
          <w:rFonts w:cs="Arial"/>
        </w:rPr>
        <w:t> </w:t>
      </w:r>
      <w:r w:rsidRPr="00132411">
        <w:rPr>
          <w:rFonts w:cs="Arial"/>
        </w:rPr>
        <w:t xml:space="preserve">nápravě ve lhůtě </w:t>
      </w:r>
      <w:r w:rsidRPr="00D808A8">
        <w:rPr>
          <w:rFonts w:cs="Arial"/>
          <w:b/>
          <w:bCs/>
        </w:rPr>
        <w:t>10.</w:t>
      </w:r>
      <w:r w:rsidRPr="00737082">
        <w:rPr>
          <w:rFonts w:cs="Arial"/>
          <w:b/>
          <w:bCs/>
        </w:rPr>
        <w:t xml:space="preserve"> p.</w:t>
      </w:r>
      <w:r w:rsidR="00D31340">
        <w:rPr>
          <w:rFonts w:cs="Arial"/>
          <w:b/>
          <w:bCs/>
        </w:rPr>
        <w:t xml:space="preserve"> </w:t>
      </w:r>
      <w:r w:rsidRPr="00737082">
        <w:rPr>
          <w:rFonts w:cs="Arial"/>
          <w:b/>
          <w:bCs/>
        </w:rPr>
        <w:t>d.</w:t>
      </w:r>
      <w:r>
        <w:rPr>
          <w:rFonts w:cs="Arial"/>
        </w:rPr>
        <w:t xml:space="preserve"> </w:t>
      </w:r>
      <w:r w:rsidRPr="00132411">
        <w:rPr>
          <w:rFonts w:cs="Arial"/>
        </w:rPr>
        <w:t xml:space="preserve">Poté bude uplatněn následující postup: </w:t>
      </w:r>
    </w:p>
    <w:p w14:paraId="0EBB7DC4" w14:textId="1B3199CC" w:rsidR="00A81517" w:rsidRPr="00855C71" w:rsidRDefault="00A81517" w:rsidP="00722778">
      <w:pPr>
        <w:pStyle w:val="Odstavecseseznamem"/>
        <w:numPr>
          <w:ilvl w:val="0"/>
          <w:numId w:val="41"/>
        </w:numPr>
        <w:spacing w:after="120"/>
        <w:rPr>
          <w:rFonts w:cs="Arial"/>
        </w:rPr>
      </w:pPr>
      <w:r w:rsidRPr="65DE91C7">
        <w:rPr>
          <w:rFonts w:cs="Arial"/>
        </w:rPr>
        <w:t xml:space="preserve">Příjemce nápravu ve stanovené lhůtě učiní – není uplatněna finanční oprava;   </w:t>
      </w:r>
    </w:p>
    <w:p w14:paraId="49D49322" w14:textId="6DCE5A38" w:rsidR="00A81517" w:rsidRPr="00BB2A70" w:rsidRDefault="00A81517">
      <w:pPr>
        <w:pStyle w:val="Odstavecseseznamem"/>
        <w:numPr>
          <w:ilvl w:val="0"/>
          <w:numId w:val="41"/>
        </w:numPr>
        <w:spacing w:after="120"/>
        <w:rPr>
          <w:rFonts w:cs="Arial"/>
        </w:rPr>
      </w:pPr>
      <w:r w:rsidRPr="65DE91C7">
        <w:rPr>
          <w:rFonts w:cs="Arial"/>
        </w:rPr>
        <w:t xml:space="preserve">Příjemce nápravu ve stanovené lhůtě neučiní (nebo ji učiní chybně), zašle ŘO OPTP </w:t>
      </w:r>
      <w:r>
        <w:t xml:space="preserve">podnět na orgány finanční správy. </w:t>
      </w:r>
    </w:p>
    <w:p w14:paraId="7B1D4B67" w14:textId="17F5861C" w:rsidR="00A81517" w:rsidRPr="00346A35" w:rsidRDefault="00A81517" w:rsidP="00A81517">
      <w:pPr>
        <w:keepNext/>
        <w:spacing w:before="240" w:after="120"/>
        <w:rPr>
          <w:rFonts w:cs="Arial"/>
          <w:szCs w:val="22"/>
        </w:rPr>
      </w:pPr>
      <w:r>
        <w:rPr>
          <w:rFonts w:cs="Arial"/>
          <w:szCs w:val="22"/>
        </w:rPr>
        <w:t xml:space="preserve">   </w:t>
      </w:r>
      <w:r w:rsidRPr="00346A35">
        <w:rPr>
          <w:rFonts w:cs="Arial"/>
          <w:szCs w:val="22"/>
        </w:rPr>
        <w:t>Tabulka č. 2: Nepovinné nástroje / volitelná publicita</w:t>
      </w:r>
    </w:p>
    <w:tbl>
      <w:tblPr>
        <w:tblW w:w="836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6"/>
        <w:gridCol w:w="2616"/>
        <w:gridCol w:w="3106"/>
        <w:gridCol w:w="1375"/>
      </w:tblGrid>
      <w:tr w:rsidR="00A81517" w:rsidRPr="00155775" w14:paraId="02F5205A" w14:textId="77777777" w:rsidTr="00202B53">
        <w:trPr>
          <w:trHeight w:val="576"/>
          <w:jc w:val="center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29645" w14:textId="77777777" w:rsidR="00A81517" w:rsidRPr="00155775" w:rsidRDefault="00A81517" w:rsidP="00F420E6">
            <w:pPr>
              <w:keepNext/>
              <w:keepLines/>
              <w:jc w:val="left"/>
              <w:rPr>
                <w:rFonts w:cs="Arial"/>
                <w:b/>
                <w:bCs/>
                <w:color w:val="000000"/>
              </w:rPr>
            </w:pPr>
            <w:r w:rsidRPr="00155775">
              <w:rPr>
                <w:rFonts w:cs="Arial"/>
                <w:b/>
                <w:bCs/>
                <w:color w:val="000000"/>
              </w:rPr>
              <w:t>Nástroj publicity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BA59D" w14:textId="77777777" w:rsidR="00A81517" w:rsidRPr="00155775" w:rsidRDefault="00A81517" w:rsidP="00F420E6">
            <w:pPr>
              <w:keepNext/>
              <w:keepLines/>
              <w:jc w:val="left"/>
              <w:rPr>
                <w:rFonts w:cs="Arial"/>
                <w:b/>
                <w:bCs/>
                <w:color w:val="000000"/>
              </w:rPr>
            </w:pPr>
            <w:r w:rsidRPr="00155775">
              <w:rPr>
                <w:rFonts w:cs="Arial"/>
                <w:b/>
                <w:bCs/>
                <w:color w:val="000000"/>
              </w:rPr>
              <w:t>Pochybení</w:t>
            </w:r>
          </w:p>
        </w:tc>
        <w:tc>
          <w:tcPr>
            <w:tcW w:w="3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D5BFE" w14:textId="77777777" w:rsidR="00A81517" w:rsidRPr="00155775" w:rsidRDefault="00A81517" w:rsidP="00F420E6">
            <w:pPr>
              <w:keepNext/>
              <w:keepLines/>
              <w:jc w:val="left"/>
              <w:rPr>
                <w:rFonts w:cs="Arial"/>
                <w:b/>
                <w:bCs/>
                <w:color w:val="000000"/>
              </w:rPr>
            </w:pPr>
            <w:r w:rsidRPr="00155775">
              <w:rPr>
                <w:rFonts w:cs="Arial"/>
                <w:b/>
                <w:bCs/>
                <w:color w:val="000000"/>
              </w:rPr>
              <w:t>Úroveň pochybení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EDE96" w14:textId="00E6CE60" w:rsidR="00A81517" w:rsidRDefault="00A81517" w:rsidP="00F420E6">
            <w:pPr>
              <w:keepNext/>
              <w:keepLines/>
              <w:jc w:val="left"/>
              <w:rPr>
                <w:rFonts w:cs="Arial"/>
                <w:b/>
                <w:bCs/>
                <w:color w:val="000000"/>
              </w:rPr>
            </w:pPr>
            <w:r w:rsidRPr="00155775">
              <w:rPr>
                <w:rFonts w:cs="Arial"/>
                <w:b/>
                <w:bCs/>
                <w:color w:val="000000"/>
              </w:rPr>
              <w:t xml:space="preserve">Výše </w:t>
            </w:r>
          </w:p>
          <w:p w14:paraId="726E0CFC" w14:textId="09978169" w:rsidR="00A81517" w:rsidRPr="00155775" w:rsidRDefault="00A81517" w:rsidP="00F420E6">
            <w:pPr>
              <w:keepNext/>
              <w:keepLines/>
              <w:spacing w:before="0"/>
              <w:jc w:val="left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 xml:space="preserve">finanční opravy </w:t>
            </w:r>
            <w:r w:rsidR="00B83B3E">
              <w:rPr>
                <w:rFonts w:cs="Arial"/>
                <w:b/>
                <w:bCs/>
                <w:color w:val="000000"/>
              </w:rPr>
              <w:t>v </w:t>
            </w:r>
            <w:r>
              <w:rPr>
                <w:rFonts w:cs="Arial"/>
                <w:b/>
                <w:bCs/>
                <w:color w:val="000000"/>
              </w:rPr>
              <w:t>%</w:t>
            </w:r>
            <w:r>
              <w:rPr>
                <w:rStyle w:val="Znakapoznpodarou"/>
                <w:rFonts w:cs="Arial"/>
                <w:b/>
                <w:bCs/>
                <w:color w:val="000000"/>
              </w:rPr>
              <w:footnoteReference w:id="30"/>
            </w:r>
          </w:p>
        </w:tc>
      </w:tr>
      <w:tr w:rsidR="00A81517" w:rsidRPr="00155775" w14:paraId="7A5F5BCF" w14:textId="77777777" w:rsidTr="00202B53">
        <w:trPr>
          <w:trHeight w:val="1022"/>
          <w:jc w:val="center"/>
        </w:trPr>
        <w:tc>
          <w:tcPr>
            <w:tcW w:w="1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6D977" w14:textId="594A059C" w:rsidR="00A81517" w:rsidRPr="00155775" w:rsidRDefault="00A81517" w:rsidP="00F420E6">
            <w:pPr>
              <w:keepNext/>
              <w:keepLines/>
              <w:jc w:val="left"/>
              <w:rPr>
                <w:rFonts w:cs="Arial"/>
                <w:b/>
                <w:bCs/>
                <w:color w:val="000000"/>
              </w:rPr>
            </w:pPr>
            <w:r w:rsidRPr="00155775">
              <w:rPr>
                <w:rFonts w:cs="Arial"/>
                <w:b/>
                <w:bCs/>
                <w:color w:val="000000"/>
              </w:rPr>
              <w:t>Nepovinné nástroje / volitelná publicita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169A0" w14:textId="1BEFA705" w:rsidR="00A81517" w:rsidRPr="00155775" w:rsidRDefault="00A81517" w:rsidP="00F420E6">
            <w:pPr>
              <w:keepNext/>
              <w:keepLines/>
              <w:jc w:val="left"/>
              <w:rPr>
                <w:rFonts w:cs="Arial"/>
                <w:color w:val="000000"/>
              </w:rPr>
            </w:pPr>
            <w:r w:rsidRPr="4EE1C1E4">
              <w:rPr>
                <w:rFonts w:cs="Arial"/>
                <w:color w:val="000000" w:themeColor="text1"/>
              </w:rPr>
              <w:t xml:space="preserve">Logo EU </w:t>
            </w:r>
            <w:r>
              <w:br/>
            </w:r>
            <w:r w:rsidRPr="4EE1C1E4">
              <w:rPr>
                <w:rFonts w:cs="Arial"/>
                <w:color w:val="000000" w:themeColor="text1"/>
              </w:rPr>
              <w:t>(znak EU včetně povinného textu)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DDCDE" w14:textId="5B98904A" w:rsidR="00A81517" w:rsidRPr="00155775" w:rsidRDefault="00A81517" w:rsidP="00F420E6">
            <w:pPr>
              <w:keepNext/>
              <w:keepLines/>
              <w:jc w:val="left"/>
              <w:rPr>
                <w:rFonts w:cs="Arial"/>
                <w:color w:val="000000"/>
              </w:rPr>
            </w:pPr>
            <w:r w:rsidRPr="00155775">
              <w:rPr>
                <w:rFonts w:cs="Arial"/>
                <w:color w:val="000000"/>
              </w:rPr>
              <w:t>chybí zcela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EFDE7" w14:textId="05BA70DD" w:rsidR="00A81517" w:rsidRPr="00155775" w:rsidRDefault="00A81517" w:rsidP="00F420E6">
            <w:pPr>
              <w:keepNext/>
              <w:keepLines/>
              <w:jc w:val="right"/>
              <w:rPr>
                <w:rFonts w:cs="Arial"/>
                <w:color w:val="000000"/>
              </w:rPr>
            </w:pPr>
            <w:r w:rsidRPr="00155775">
              <w:rPr>
                <w:rFonts w:cs="Arial"/>
                <w:color w:val="000000"/>
              </w:rPr>
              <w:t>0,</w:t>
            </w:r>
            <w:r>
              <w:rPr>
                <w:rFonts w:cs="Arial"/>
                <w:color w:val="000000"/>
              </w:rPr>
              <w:t>03</w:t>
            </w:r>
            <w:r w:rsidR="00D31340">
              <w:rPr>
                <w:rFonts w:cs="Arial"/>
                <w:color w:val="000000"/>
              </w:rPr>
              <w:t xml:space="preserve"> </w:t>
            </w:r>
            <w:r w:rsidRPr="00155775">
              <w:rPr>
                <w:rFonts w:cs="Arial"/>
                <w:color w:val="000000"/>
              </w:rPr>
              <w:t>%</w:t>
            </w:r>
          </w:p>
        </w:tc>
      </w:tr>
      <w:tr w:rsidR="00A81517" w:rsidRPr="00155775" w14:paraId="3F3190FF" w14:textId="77777777" w:rsidTr="00202B53">
        <w:trPr>
          <w:trHeight w:val="1263"/>
          <w:jc w:val="center"/>
        </w:trPr>
        <w:tc>
          <w:tcPr>
            <w:tcW w:w="1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7520CAF" w14:textId="77777777" w:rsidR="00A81517" w:rsidRPr="00155775" w:rsidRDefault="00A81517" w:rsidP="00F420E6">
            <w:pPr>
              <w:keepNext/>
              <w:keepLines/>
              <w:jc w:val="left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2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D7269" w14:textId="522D3A1C" w:rsidR="00A81517" w:rsidRPr="00155775" w:rsidRDefault="00A81517" w:rsidP="00F420E6">
            <w:pPr>
              <w:keepNext/>
              <w:keepLines/>
              <w:spacing w:before="240"/>
              <w:jc w:val="left"/>
              <w:rPr>
                <w:rFonts w:cs="Arial"/>
                <w:color w:val="000000"/>
              </w:rPr>
            </w:pPr>
            <w:r w:rsidRPr="4EE1C1E4">
              <w:rPr>
                <w:rFonts w:cs="Arial"/>
                <w:color w:val="000000" w:themeColor="text1"/>
              </w:rPr>
              <w:t>Logo EU (znak EU včetně všech povinného textu)</w:t>
            </w:r>
            <w:r>
              <w:br/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B0202" w14:textId="6F4C0A3F" w:rsidR="00A81517" w:rsidRDefault="00A81517" w:rsidP="00F420E6">
            <w:pPr>
              <w:keepNext/>
              <w:keepLines/>
              <w:jc w:val="left"/>
              <w:rPr>
                <w:rFonts w:cs="Arial"/>
                <w:color w:val="000000"/>
              </w:rPr>
            </w:pPr>
            <w:r w:rsidRPr="00155775">
              <w:rPr>
                <w:rFonts w:cs="Arial"/>
                <w:color w:val="000000"/>
              </w:rPr>
              <w:t>je uveden chybně</w:t>
            </w:r>
            <w:r>
              <w:rPr>
                <w:rFonts w:cs="Arial"/>
                <w:color w:val="000000"/>
              </w:rPr>
              <w:t xml:space="preserve"> (rozměr, absence nebo chyba v doprovodném textu apod.)</w:t>
            </w:r>
          </w:p>
          <w:p w14:paraId="5BE8D4BA" w14:textId="77777777" w:rsidR="00A81517" w:rsidRPr="00155775" w:rsidRDefault="00A81517" w:rsidP="00F420E6">
            <w:pPr>
              <w:keepNext/>
              <w:keepLines/>
              <w:jc w:val="left"/>
              <w:rPr>
                <w:rFonts w:cs="Arial"/>
                <w:color w:val="000000"/>
              </w:rPr>
            </w:pPr>
            <w:r w:rsidRPr="00155775">
              <w:rPr>
                <w:rFonts w:cs="Arial"/>
                <w:color w:val="000000"/>
              </w:rPr>
              <w:br/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5C0C9" w14:textId="5C8881C2" w:rsidR="00A81517" w:rsidRPr="00155775" w:rsidRDefault="00A81517" w:rsidP="00F420E6">
            <w:pPr>
              <w:keepNext/>
              <w:keepLines/>
              <w:jc w:val="right"/>
              <w:rPr>
                <w:rFonts w:cs="Arial"/>
                <w:color w:val="000000"/>
              </w:rPr>
            </w:pPr>
            <w:r w:rsidRPr="00155775">
              <w:rPr>
                <w:rFonts w:cs="Arial"/>
                <w:color w:val="000000"/>
              </w:rPr>
              <w:t>0,</w:t>
            </w:r>
            <w:r>
              <w:rPr>
                <w:rFonts w:cs="Arial"/>
                <w:color w:val="000000"/>
              </w:rPr>
              <w:t>01</w:t>
            </w:r>
            <w:r w:rsidR="00D31340">
              <w:rPr>
                <w:rFonts w:cs="Arial"/>
                <w:color w:val="000000"/>
              </w:rPr>
              <w:t xml:space="preserve"> </w:t>
            </w:r>
            <w:r w:rsidRPr="00155775">
              <w:rPr>
                <w:rFonts w:cs="Arial"/>
                <w:color w:val="000000"/>
              </w:rPr>
              <w:t>%</w:t>
            </w:r>
          </w:p>
        </w:tc>
      </w:tr>
    </w:tbl>
    <w:p w14:paraId="6B946665" w14:textId="77777777" w:rsidR="00A81517" w:rsidRPr="00A21829" w:rsidRDefault="00A81517" w:rsidP="00A81517">
      <w:pPr>
        <w:keepNext/>
        <w:keepLines/>
        <w:ind w:firstLine="709"/>
        <w:rPr>
          <w:rFonts w:cs="Arial"/>
          <w:b/>
          <w:sz w:val="24"/>
          <w:szCs w:val="24"/>
        </w:rPr>
      </w:pPr>
    </w:p>
    <w:p w14:paraId="6E4D58F5" w14:textId="5A332A9F" w:rsidR="00A81517" w:rsidRDefault="00A81517" w:rsidP="00C219E0">
      <w:pPr>
        <w:spacing w:after="120"/>
        <w:rPr>
          <w:rFonts w:cs="Arial"/>
          <w:szCs w:val="22"/>
        </w:rPr>
      </w:pPr>
      <w:r w:rsidRPr="136B55BE">
        <w:rPr>
          <w:rFonts w:cs="Arial"/>
        </w:rPr>
        <w:t xml:space="preserve">Informace týkající se finančních oprav jsou zároveň uvedeny v rámci </w:t>
      </w:r>
      <w:r w:rsidR="008B3C51">
        <w:rPr>
          <w:rFonts w:cs="Arial"/>
        </w:rPr>
        <w:t>Podmínek.</w:t>
      </w:r>
    </w:p>
    <w:p w14:paraId="7BFF625D" w14:textId="1A11854C" w:rsidR="00820DB2" w:rsidRDefault="00820DB2" w:rsidP="00722778">
      <w:pPr>
        <w:pStyle w:val="Nadpis10"/>
        <w:numPr>
          <w:ilvl w:val="0"/>
          <w:numId w:val="53"/>
        </w:numPr>
        <w:spacing w:after="240"/>
        <w:ind w:left="283" w:hanging="357"/>
      </w:pPr>
      <w:bookmarkStart w:id="1025" w:name="_Toc107236313"/>
      <w:r w:rsidRPr="65DE91C7">
        <w:lastRenderedPageBreak/>
        <w:t>Způsobilost výdajů</w:t>
      </w:r>
      <w:bookmarkEnd w:id="1025"/>
      <w:r w:rsidRPr="65DE91C7">
        <w:t xml:space="preserve"> </w:t>
      </w:r>
    </w:p>
    <w:p w14:paraId="0F6D711D" w14:textId="7D8E1A77" w:rsidR="00997076" w:rsidRDefault="00820DB2" w:rsidP="00820DB2">
      <w:pPr>
        <w:pStyle w:val="Zkladntext"/>
        <w:spacing w:before="120" w:after="0"/>
        <w:rPr>
          <w:rFonts w:cs="Arial"/>
          <w:szCs w:val="22"/>
          <w:lang w:val="cs-CZ" w:eastAsia="cs-CZ"/>
        </w:rPr>
      </w:pPr>
      <w:r w:rsidRPr="00720E03">
        <w:rPr>
          <w:rFonts w:cs="Arial"/>
          <w:lang w:val="cs-CZ"/>
        </w:rPr>
        <w:t xml:space="preserve">Informace, týkající se způsobilosti </w:t>
      </w:r>
      <w:r w:rsidR="00B83B3E" w:rsidRPr="00720E03">
        <w:rPr>
          <w:rFonts w:cs="Arial"/>
          <w:lang w:val="cs-CZ"/>
        </w:rPr>
        <w:t>a</w:t>
      </w:r>
      <w:r w:rsidR="00B83B3E">
        <w:rPr>
          <w:rFonts w:cs="Arial"/>
          <w:lang w:val="cs-CZ"/>
        </w:rPr>
        <w:t> </w:t>
      </w:r>
      <w:r w:rsidRPr="00720E03">
        <w:rPr>
          <w:rFonts w:cs="Arial"/>
          <w:lang w:val="cs-CZ"/>
        </w:rPr>
        <w:t>dokladování výdajů, jsou uvedeny v</w:t>
      </w:r>
      <w:r>
        <w:rPr>
          <w:rFonts w:cs="Arial"/>
          <w:lang w:val="cs-CZ"/>
        </w:rPr>
        <w:t> </w:t>
      </w:r>
      <w:r w:rsidRPr="00EB54AF">
        <w:rPr>
          <w:rFonts w:cs="Arial"/>
          <w:szCs w:val="22"/>
          <w:lang w:val="cs-CZ" w:eastAsia="cs-CZ"/>
        </w:rPr>
        <w:t xml:space="preserve">příloze  </w:t>
      </w:r>
      <w:r w:rsidRPr="00EB54AF">
        <w:rPr>
          <w:rFonts w:cs="Arial"/>
          <w:szCs w:val="22"/>
          <w:lang w:val="cs-CZ" w:eastAsia="cs-CZ"/>
        </w:rPr>
        <w:br/>
        <w:t xml:space="preserve">č. </w:t>
      </w:r>
      <w:r w:rsidR="00175DF5">
        <w:rPr>
          <w:rFonts w:cs="Arial"/>
          <w:szCs w:val="22"/>
          <w:lang w:val="cs-CZ" w:eastAsia="cs-CZ"/>
        </w:rPr>
        <w:t>7</w:t>
      </w:r>
      <w:r w:rsidRPr="008827BA">
        <w:rPr>
          <w:rFonts w:cs="Arial"/>
          <w:szCs w:val="22"/>
          <w:lang w:val="cs-CZ" w:eastAsia="cs-CZ"/>
        </w:rPr>
        <w:t xml:space="preserve"> </w:t>
      </w:r>
      <w:r w:rsidR="00175DF5">
        <w:rPr>
          <w:rFonts w:cs="Arial"/>
          <w:szCs w:val="22"/>
          <w:lang w:val="cs-CZ" w:eastAsia="cs-CZ"/>
        </w:rPr>
        <w:t xml:space="preserve">PŽP </w:t>
      </w:r>
      <w:r>
        <w:rPr>
          <w:rFonts w:cs="Arial"/>
          <w:szCs w:val="22"/>
          <w:lang w:val="cs-CZ" w:eastAsia="cs-CZ"/>
        </w:rPr>
        <w:t xml:space="preserve">Pravidla způsobilosti výdajů </w:t>
      </w:r>
      <w:r w:rsidR="00B83B3E">
        <w:rPr>
          <w:rFonts w:cs="Arial"/>
          <w:szCs w:val="22"/>
          <w:lang w:val="cs-CZ" w:eastAsia="cs-CZ"/>
        </w:rPr>
        <w:t>a </w:t>
      </w:r>
      <w:r>
        <w:rPr>
          <w:rFonts w:cs="Arial"/>
          <w:szCs w:val="22"/>
          <w:lang w:val="cs-CZ" w:eastAsia="cs-CZ"/>
        </w:rPr>
        <w:t>dokladování.</w:t>
      </w:r>
    </w:p>
    <w:p w14:paraId="1530CB95" w14:textId="4088131D" w:rsidR="00820DB2" w:rsidRDefault="00997076" w:rsidP="00C219E0">
      <w:pPr>
        <w:spacing w:before="0"/>
        <w:jc w:val="left"/>
      </w:pPr>
      <w:r>
        <w:rPr>
          <w:rFonts w:cs="Arial"/>
          <w:szCs w:val="22"/>
        </w:rPr>
        <w:br w:type="page"/>
      </w:r>
    </w:p>
    <w:p w14:paraId="6E13080B" w14:textId="5EC0B5DF" w:rsidR="00D66569" w:rsidRDefault="00D66569" w:rsidP="00722778">
      <w:pPr>
        <w:pStyle w:val="Nadpis10"/>
        <w:numPr>
          <w:ilvl w:val="0"/>
          <w:numId w:val="53"/>
        </w:numPr>
        <w:spacing w:after="240"/>
        <w:ind w:left="283" w:hanging="357"/>
      </w:pPr>
      <w:bookmarkStart w:id="1026" w:name="_Toc107236314"/>
      <w:r>
        <w:lastRenderedPageBreak/>
        <w:t>Horizontální principy</w:t>
      </w:r>
      <w:bookmarkEnd w:id="1026"/>
    </w:p>
    <w:p w14:paraId="7B488D48" w14:textId="0C913B2C" w:rsidR="001D2F27" w:rsidRDefault="00D36C51" w:rsidP="001D2F27">
      <w:pPr>
        <w:rPr>
          <w:rFonts w:cs="Arial"/>
          <w:szCs w:val="22"/>
          <w:lang w:eastAsia="en-US"/>
        </w:rPr>
      </w:pPr>
      <w:r>
        <w:t>Předkládané projekty musí být v</w:t>
      </w:r>
      <w:r w:rsidR="001D2F27">
        <w:t> souladu s horizontálními principy</w:t>
      </w:r>
      <w:r w:rsidR="00D31340">
        <w:t xml:space="preserve"> (dále „HP“)</w:t>
      </w:r>
      <w:r w:rsidR="001D2F27">
        <w:t xml:space="preserve">. </w:t>
      </w:r>
    </w:p>
    <w:p w14:paraId="7339B3B0" w14:textId="2A5975E5" w:rsidR="00C5359C" w:rsidRDefault="00B83B3E" w:rsidP="00D36C51">
      <w:r>
        <w:t>V </w:t>
      </w:r>
      <w:r w:rsidR="00C5359C">
        <w:t xml:space="preserve">MS2021+ bude na úrovní projektu požadováno sledování </w:t>
      </w:r>
      <w:r w:rsidR="00D31340">
        <w:t>HP</w:t>
      </w:r>
      <w:r w:rsidR="00C5359C">
        <w:t>:</w:t>
      </w:r>
    </w:p>
    <w:p w14:paraId="6EFDA2DB" w14:textId="54BB1D15" w:rsidR="00C5359C" w:rsidRDefault="00C5359C" w:rsidP="003940D3">
      <w:pPr>
        <w:pStyle w:val="Odstavecseseznamem"/>
        <w:numPr>
          <w:ilvl w:val="0"/>
          <w:numId w:val="67"/>
        </w:numPr>
      </w:pPr>
      <w:r>
        <w:t xml:space="preserve">rovné příležitosti </w:t>
      </w:r>
      <w:r w:rsidR="00B83B3E">
        <w:t>a </w:t>
      </w:r>
      <w:r>
        <w:t>nediskriminace</w:t>
      </w:r>
      <w:r w:rsidR="00D916B5">
        <w:t>;</w:t>
      </w:r>
      <w:r>
        <w:t xml:space="preserve"> </w:t>
      </w:r>
    </w:p>
    <w:p w14:paraId="28F0753C" w14:textId="450C8BD0" w:rsidR="00C5359C" w:rsidRDefault="00582403" w:rsidP="003940D3">
      <w:pPr>
        <w:pStyle w:val="Odstavecseseznamem"/>
        <w:numPr>
          <w:ilvl w:val="0"/>
          <w:numId w:val="67"/>
        </w:numPr>
      </w:pPr>
      <w:r>
        <w:t xml:space="preserve">rovné příležitosti </w:t>
      </w:r>
      <w:r w:rsidR="00CD7346">
        <w:t xml:space="preserve">mužů </w:t>
      </w:r>
      <w:r w:rsidR="00B83B3E">
        <w:t>a </w:t>
      </w:r>
      <w:r w:rsidR="00CD7346">
        <w:t>žen</w:t>
      </w:r>
      <w:r w:rsidR="00D232C8">
        <w:t>.</w:t>
      </w:r>
    </w:p>
    <w:p w14:paraId="47CB57E2" w14:textId="77777777" w:rsidR="00976BD1" w:rsidRDefault="00976BD1" w:rsidP="00D36C51"/>
    <w:p w14:paraId="12DA066C" w14:textId="5BE1C889" w:rsidR="00C5359C" w:rsidRDefault="00C5359C" w:rsidP="00D36C51">
      <w:r>
        <w:t xml:space="preserve">Při vyplňování žádosti žadatel uvádí jeden </w:t>
      </w:r>
      <w:r w:rsidR="00B83B3E">
        <w:t>z </w:t>
      </w:r>
      <w:r>
        <w:t xml:space="preserve">následujících vztahů </w:t>
      </w:r>
      <w:r w:rsidR="00B83B3E">
        <w:t>k </w:t>
      </w:r>
      <w:r>
        <w:t xml:space="preserve">principu: </w:t>
      </w:r>
    </w:p>
    <w:p w14:paraId="439A2A26" w14:textId="021D09B0" w:rsidR="00976BD1" w:rsidRDefault="00C5359C" w:rsidP="00D916B5">
      <w:pPr>
        <w:pStyle w:val="Odstavecseseznamem"/>
        <w:numPr>
          <w:ilvl w:val="0"/>
          <w:numId w:val="67"/>
        </w:numPr>
      </w:pPr>
      <w:r>
        <w:t xml:space="preserve">projekt má pozitivní vliv na </w:t>
      </w:r>
      <w:r w:rsidR="00C17FB2">
        <w:t>HP</w:t>
      </w:r>
      <w:r w:rsidR="00D916B5">
        <w:t>;</w:t>
      </w:r>
      <w:r>
        <w:t xml:space="preserve"> </w:t>
      </w:r>
    </w:p>
    <w:p w14:paraId="2D958CF6" w14:textId="2F094F80" w:rsidR="00976BD1" w:rsidRDefault="00C5359C" w:rsidP="00D916B5">
      <w:pPr>
        <w:pStyle w:val="Odstavecseseznamem"/>
        <w:numPr>
          <w:ilvl w:val="0"/>
          <w:numId w:val="67"/>
        </w:numPr>
      </w:pPr>
      <w:r>
        <w:t xml:space="preserve">projekt je neutrální </w:t>
      </w:r>
      <w:r w:rsidR="00B83B3E">
        <w:t>k </w:t>
      </w:r>
      <w:r w:rsidR="00C17FB2">
        <w:t>HP</w:t>
      </w:r>
      <w:r>
        <w:t>.</w:t>
      </w:r>
    </w:p>
    <w:p w14:paraId="260060EE" w14:textId="60C5F5D6" w:rsidR="00AE5058" w:rsidRDefault="00AE5058" w:rsidP="00D36C51">
      <w:r>
        <w:t xml:space="preserve">Doporučujeme žadatelům uvádět </w:t>
      </w:r>
      <w:r w:rsidR="00922BBF">
        <w:t>neutrální vliv k </w:t>
      </w:r>
      <w:r w:rsidR="00C17FB2">
        <w:t>HP</w:t>
      </w:r>
      <w:r w:rsidR="00922BBF">
        <w:t xml:space="preserve">. V případě </w:t>
      </w:r>
      <w:r w:rsidR="001B70D4">
        <w:t xml:space="preserve">vyplnění </w:t>
      </w:r>
      <w:r w:rsidR="00922BBF">
        <w:t xml:space="preserve">pozitivního vlivu </w:t>
      </w:r>
      <w:r w:rsidR="001B70D4">
        <w:t xml:space="preserve">je nutné </w:t>
      </w:r>
      <w:r w:rsidR="00D6098F">
        <w:t xml:space="preserve">specifikovat podrobný </w:t>
      </w:r>
      <w:r w:rsidR="001B70D4">
        <w:t>p</w:t>
      </w:r>
      <w:r w:rsidR="00722100">
        <w:t xml:space="preserve">opis vlivu </w:t>
      </w:r>
      <w:r w:rsidR="00D6098F">
        <w:t xml:space="preserve">na </w:t>
      </w:r>
      <w:r w:rsidR="00C17FB2">
        <w:t>HP</w:t>
      </w:r>
      <w:r w:rsidR="00D6098F">
        <w:t xml:space="preserve">. </w:t>
      </w:r>
      <w:r w:rsidR="00B83B3E">
        <w:t>V </w:t>
      </w:r>
      <w:r w:rsidR="00B50031">
        <w:t xml:space="preserve">případě, že je na projektu hodnota vlivu na HP neutrální, není </w:t>
      </w:r>
      <w:r w:rsidR="00B83B3E">
        <w:t>v </w:t>
      </w:r>
      <w:r w:rsidR="00B50031">
        <w:t xml:space="preserve">rámci zprávy </w:t>
      </w:r>
      <w:r w:rsidR="00B83B3E">
        <w:t>o </w:t>
      </w:r>
      <w:r w:rsidR="00B50031">
        <w:t xml:space="preserve">realizaci textové pole nabízeno </w:t>
      </w:r>
      <w:r w:rsidR="00B83B3E">
        <w:t>k </w:t>
      </w:r>
      <w:r w:rsidR="00B50031">
        <w:t>naplnění.</w:t>
      </w:r>
    </w:p>
    <w:p w14:paraId="1C1A4CF3" w14:textId="77777777" w:rsidR="00241148" w:rsidRDefault="00241148" w:rsidP="00976BD1">
      <w:pPr>
        <w:spacing w:before="0"/>
        <w:jc w:val="left"/>
      </w:pPr>
    </w:p>
    <w:p w14:paraId="0C29C6A1" w14:textId="036A740B" w:rsidR="00241148" w:rsidRDefault="00241148" w:rsidP="00976BD1">
      <w:pPr>
        <w:spacing w:before="0"/>
        <w:jc w:val="left"/>
      </w:pPr>
      <w:r>
        <w:br w:type="page"/>
      </w:r>
    </w:p>
    <w:p w14:paraId="1BC3853D" w14:textId="6DE1CEF2" w:rsidR="00241148" w:rsidRPr="00AF5447" w:rsidRDefault="00241148" w:rsidP="00722778">
      <w:pPr>
        <w:pStyle w:val="Nadpis10"/>
        <w:numPr>
          <w:ilvl w:val="0"/>
          <w:numId w:val="53"/>
        </w:numPr>
        <w:spacing w:after="240"/>
        <w:ind w:left="283" w:hanging="357"/>
      </w:pPr>
      <w:bookmarkStart w:id="1027" w:name="_Toc107236315"/>
      <w:r w:rsidRPr="65DE91C7">
        <w:lastRenderedPageBreak/>
        <w:t>Veřejná podpora</w:t>
      </w:r>
      <w:bookmarkEnd w:id="1027"/>
    </w:p>
    <w:p w14:paraId="36DB2963" w14:textId="35E37260" w:rsidR="00241148" w:rsidRDefault="00241148" w:rsidP="00241148">
      <w:pPr>
        <w:rPr>
          <w:rFonts w:cs="Arial"/>
          <w:snapToGrid w:val="0"/>
          <w:szCs w:val="22"/>
        </w:rPr>
      </w:pPr>
      <w:r w:rsidRPr="00E25F3B">
        <w:rPr>
          <w:rFonts w:cs="Arial"/>
          <w:snapToGrid w:val="0"/>
          <w:szCs w:val="22"/>
        </w:rPr>
        <w:t>Oblasti podpory v</w:t>
      </w:r>
      <w:r>
        <w:rPr>
          <w:rFonts w:cs="Arial"/>
          <w:snapToGrid w:val="0"/>
          <w:szCs w:val="22"/>
        </w:rPr>
        <w:t> </w:t>
      </w:r>
      <w:r w:rsidRPr="00E25F3B">
        <w:rPr>
          <w:rFonts w:cs="Arial"/>
          <w:snapToGrid w:val="0"/>
          <w:szCs w:val="22"/>
        </w:rPr>
        <w:t xml:space="preserve">rámci OPTP jsou zaměřeny na oblast veřejné správy, </w:t>
      </w:r>
      <w:r w:rsidR="00B83B3E" w:rsidRPr="00E25F3B">
        <w:rPr>
          <w:rFonts w:cs="Arial"/>
          <w:snapToGrid w:val="0"/>
          <w:szCs w:val="22"/>
        </w:rPr>
        <w:t>a</w:t>
      </w:r>
      <w:r w:rsidR="00B83B3E">
        <w:rPr>
          <w:rFonts w:cs="Arial"/>
          <w:snapToGrid w:val="0"/>
          <w:szCs w:val="22"/>
        </w:rPr>
        <w:t> </w:t>
      </w:r>
      <w:r w:rsidRPr="00E25F3B">
        <w:rPr>
          <w:rFonts w:cs="Arial"/>
          <w:snapToGrid w:val="0"/>
          <w:szCs w:val="22"/>
        </w:rPr>
        <w:t>to průřezově s</w:t>
      </w:r>
      <w:r>
        <w:rPr>
          <w:rFonts w:cs="Arial"/>
          <w:snapToGrid w:val="0"/>
          <w:szCs w:val="22"/>
        </w:rPr>
        <w:t> </w:t>
      </w:r>
      <w:r w:rsidRPr="00E25F3B">
        <w:rPr>
          <w:rFonts w:cs="Arial"/>
          <w:snapToGrid w:val="0"/>
          <w:szCs w:val="22"/>
        </w:rPr>
        <w:t>ohledem na efektivní řízení pomoci z</w:t>
      </w:r>
      <w:r>
        <w:rPr>
          <w:rFonts w:cs="Arial"/>
          <w:snapToGrid w:val="0"/>
          <w:szCs w:val="22"/>
        </w:rPr>
        <w:t> </w:t>
      </w:r>
      <w:r w:rsidRPr="00E25F3B">
        <w:rPr>
          <w:rFonts w:cs="Arial"/>
          <w:snapToGrid w:val="0"/>
          <w:szCs w:val="22"/>
        </w:rPr>
        <w:t>fondů EU. Z</w:t>
      </w:r>
      <w:r>
        <w:rPr>
          <w:rFonts w:cs="Arial"/>
          <w:snapToGrid w:val="0"/>
          <w:szCs w:val="22"/>
        </w:rPr>
        <w:t> </w:t>
      </w:r>
      <w:r w:rsidRPr="00E25F3B">
        <w:rPr>
          <w:rFonts w:cs="Arial"/>
          <w:snapToGrid w:val="0"/>
          <w:szCs w:val="22"/>
        </w:rPr>
        <w:t>toho důvodu se v</w:t>
      </w:r>
      <w:r>
        <w:rPr>
          <w:rFonts w:cs="Arial"/>
          <w:snapToGrid w:val="0"/>
          <w:szCs w:val="22"/>
        </w:rPr>
        <w:t> </w:t>
      </w:r>
      <w:r w:rsidRPr="00E25F3B">
        <w:rPr>
          <w:rFonts w:cs="Arial"/>
          <w:snapToGrid w:val="0"/>
          <w:szCs w:val="22"/>
        </w:rPr>
        <w:t>OPTP nepočítá s</w:t>
      </w:r>
      <w:r>
        <w:rPr>
          <w:rFonts w:cs="Arial"/>
          <w:snapToGrid w:val="0"/>
          <w:szCs w:val="22"/>
        </w:rPr>
        <w:t> </w:t>
      </w:r>
      <w:r w:rsidRPr="00E25F3B">
        <w:rPr>
          <w:rFonts w:cs="Arial"/>
          <w:snapToGrid w:val="0"/>
          <w:szCs w:val="22"/>
        </w:rPr>
        <w:t xml:space="preserve">poskytováním veřejné podpory. </w:t>
      </w:r>
    </w:p>
    <w:p w14:paraId="6DB077AE" w14:textId="3806D33B" w:rsidR="00D36C51" w:rsidRPr="00D36C51" w:rsidRDefault="00976BD1" w:rsidP="00D454CB">
      <w:pPr>
        <w:spacing w:before="0"/>
        <w:jc w:val="left"/>
      </w:pPr>
      <w:r>
        <w:br w:type="page"/>
      </w:r>
    </w:p>
    <w:p w14:paraId="36217518" w14:textId="51BD12BB" w:rsidR="00FD33D5" w:rsidRPr="000F60DC" w:rsidRDefault="00A022C2" w:rsidP="00B50031">
      <w:pPr>
        <w:pStyle w:val="Nadpis10"/>
        <w:numPr>
          <w:ilvl w:val="0"/>
          <w:numId w:val="53"/>
        </w:numPr>
        <w:spacing w:after="240"/>
        <w:ind w:left="283" w:hanging="357"/>
      </w:pPr>
      <w:bookmarkStart w:id="1028" w:name="_Toc107236316"/>
      <w:r>
        <w:lastRenderedPageBreak/>
        <w:t xml:space="preserve">Problematika </w:t>
      </w:r>
      <w:r w:rsidR="00FD33D5" w:rsidRPr="004B62C1">
        <w:t>Indikátor</w:t>
      </w:r>
      <w:r>
        <w:t>ů</w:t>
      </w:r>
      <w:bookmarkEnd w:id="1028"/>
      <w:r w:rsidR="00FD33D5" w:rsidRPr="004B62C1">
        <w:t xml:space="preserve"> </w:t>
      </w:r>
    </w:p>
    <w:p w14:paraId="10919A3C" w14:textId="47CD6AFD" w:rsidR="003E4818" w:rsidRDefault="003E4818" w:rsidP="003E4818">
      <w:pPr>
        <w:autoSpaceDE w:val="0"/>
        <w:autoSpaceDN w:val="0"/>
        <w:adjustRightInd w:val="0"/>
        <w:spacing w:after="120"/>
        <w:rPr>
          <w:rFonts w:cs="Arial"/>
          <w:color w:val="000000"/>
          <w:szCs w:val="24"/>
        </w:rPr>
      </w:pPr>
      <w:r w:rsidRPr="00736962">
        <w:rPr>
          <w:rFonts w:cs="Arial"/>
          <w:color w:val="000000"/>
          <w:szCs w:val="24"/>
        </w:rPr>
        <w:t xml:space="preserve">Na úrovni programu, priorit </w:t>
      </w:r>
      <w:r w:rsidR="00B83B3E" w:rsidRPr="00736962">
        <w:rPr>
          <w:rFonts w:cs="Arial"/>
          <w:color w:val="000000"/>
          <w:szCs w:val="24"/>
        </w:rPr>
        <w:t>a</w:t>
      </w:r>
      <w:r w:rsidR="00B83B3E">
        <w:rPr>
          <w:rFonts w:cs="Arial"/>
          <w:color w:val="000000"/>
          <w:szCs w:val="24"/>
        </w:rPr>
        <w:t> </w:t>
      </w:r>
      <w:r w:rsidR="00DD3267">
        <w:rPr>
          <w:rFonts w:cs="Arial"/>
          <w:color w:val="000000"/>
          <w:szCs w:val="24"/>
        </w:rPr>
        <w:t>SC</w:t>
      </w:r>
      <w:r w:rsidRPr="00736962">
        <w:rPr>
          <w:rFonts w:cs="Arial"/>
          <w:color w:val="000000"/>
          <w:szCs w:val="24"/>
        </w:rPr>
        <w:t xml:space="preserve"> v OPTP se sledují </w:t>
      </w:r>
      <w:r>
        <w:rPr>
          <w:rFonts w:cs="Arial"/>
          <w:color w:val="000000"/>
          <w:szCs w:val="24"/>
        </w:rPr>
        <w:t xml:space="preserve">výstupové </w:t>
      </w:r>
      <w:r w:rsidRPr="00736962">
        <w:rPr>
          <w:rFonts w:cs="Arial"/>
          <w:color w:val="000000"/>
          <w:szCs w:val="24"/>
        </w:rPr>
        <w:t>indikátor</w:t>
      </w:r>
      <w:r>
        <w:rPr>
          <w:rFonts w:cs="Arial"/>
          <w:color w:val="000000"/>
          <w:szCs w:val="24"/>
        </w:rPr>
        <w:t>y:</w:t>
      </w:r>
    </w:p>
    <w:p w14:paraId="3CD6A8F8" w14:textId="25169008" w:rsidR="003E4818" w:rsidRPr="00223A6C" w:rsidRDefault="003E4818" w:rsidP="00B50031">
      <w:pPr>
        <w:pStyle w:val="Odstavecseseznamem"/>
        <w:numPr>
          <w:ilvl w:val="0"/>
          <w:numId w:val="52"/>
        </w:numPr>
        <w:tabs>
          <w:tab w:val="left" w:pos="993"/>
        </w:tabs>
        <w:spacing w:before="0" w:after="120"/>
        <w:ind w:left="709"/>
        <w:contextualSpacing/>
        <w:rPr>
          <w:rFonts w:cs="Arial"/>
          <w:szCs w:val="22"/>
        </w:rPr>
      </w:pPr>
      <w:r w:rsidRPr="00223A6C">
        <w:rPr>
          <w:rFonts w:cs="Arial"/>
          <w:b/>
          <w:bCs/>
          <w:szCs w:val="22"/>
        </w:rPr>
        <w:t>825002</w:t>
      </w:r>
      <w:r w:rsidRPr="00223A6C">
        <w:rPr>
          <w:rFonts w:cs="Arial"/>
          <w:szCs w:val="22"/>
        </w:rPr>
        <w:t xml:space="preserve"> </w:t>
      </w:r>
      <w:r w:rsidRPr="00223A6C">
        <w:rPr>
          <w:rFonts w:cs="Arial"/>
          <w:b/>
          <w:bCs/>
          <w:szCs w:val="22"/>
        </w:rPr>
        <w:t>Počet služebních/pracovních míst financovaných z </w:t>
      </w:r>
      <w:proofErr w:type="gramStart"/>
      <w:r w:rsidRPr="00223A6C">
        <w:rPr>
          <w:rFonts w:cs="Arial"/>
          <w:b/>
          <w:bCs/>
          <w:szCs w:val="22"/>
        </w:rPr>
        <w:t xml:space="preserve">programu - </w:t>
      </w:r>
      <w:r w:rsidRPr="00223A6C">
        <w:rPr>
          <w:rFonts w:cs="Arial"/>
          <w:szCs w:val="22"/>
        </w:rPr>
        <w:t>tento</w:t>
      </w:r>
      <w:proofErr w:type="gramEnd"/>
      <w:r w:rsidRPr="00223A6C">
        <w:rPr>
          <w:rFonts w:cs="Arial"/>
          <w:szCs w:val="22"/>
        </w:rPr>
        <w:t xml:space="preserve"> indikátor je sledován </w:t>
      </w:r>
      <w:r w:rsidR="00292180">
        <w:rPr>
          <w:rFonts w:cs="Arial"/>
          <w:szCs w:val="22"/>
        </w:rPr>
        <w:t xml:space="preserve">na </w:t>
      </w:r>
      <w:r w:rsidRPr="00223A6C">
        <w:rPr>
          <w:rFonts w:cs="Arial"/>
          <w:szCs w:val="22"/>
        </w:rPr>
        <w:t>projektech</w:t>
      </w:r>
      <w:r w:rsidR="008360E8">
        <w:rPr>
          <w:rFonts w:cs="Arial"/>
          <w:szCs w:val="22"/>
        </w:rPr>
        <w:t xml:space="preserve">, </w:t>
      </w:r>
      <w:r w:rsidR="00E80677">
        <w:rPr>
          <w:rFonts w:cs="Arial"/>
          <w:szCs w:val="22"/>
        </w:rPr>
        <w:t>v jejichž rozpočtu jsou obsaženy osobní náklady</w:t>
      </w:r>
      <w:r w:rsidRPr="00223A6C">
        <w:rPr>
          <w:rFonts w:cs="Arial"/>
          <w:szCs w:val="22"/>
        </w:rPr>
        <w:t>.</w:t>
      </w:r>
    </w:p>
    <w:p w14:paraId="121CFC47" w14:textId="77777777" w:rsidR="003E4818" w:rsidRPr="00223A6C" w:rsidRDefault="003E4818" w:rsidP="003E4818">
      <w:pPr>
        <w:pStyle w:val="Odstavecseseznamem"/>
        <w:tabs>
          <w:tab w:val="left" w:pos="993"/>
        </w:tabs>
        <w:ind w:left="709"/>
        <w:rPr>
          <w:rFonts w:cs="Arial"/>
          <w:szCs w:val="22"/>
        </w:rPr>
      </w:pPr>
    </w:p>
    <w:p w14:paraId="0B46EB62" w14:textId="7F96AAA1" w:rsidR="003E4818" w:rsidRPr="00675448" w:rsidRDefault="003E4818" w:rsidP="00B50031">
      <w:pPr>
        <w:pStyle w:val="Odstavecseseznamem"/>
        <w:numPr>
          <w:ilvl w:val="0"/>
          <w:numId w:val="52"/>
        </w:numPr>
        <w:tabs>
          <w:tab w:val="left" w:pos="993"/>
        </w:tabs>
        <w:spacing w:before="0" w:after="120"/>
        <w:ind w:left="709"/>
        <w:contextualSpacing/>
        <w:rPr>
          <w:rFonts w:cs="Arial"/>
        </w:rPr>
      </w:pPr>
      <w:r w:rsidRPr="5964407D">
        <w:rPr>
          <w:rFonts w:cs="Arial"/>
          <w:b/>
          <w:bCs/>
        </w:rPr>
        <w:t xml:space="preserve">805000 Počet napsaných </w:t>
      </w:r>
      <w:r w:rsidR="00B83B3E" w:rsidRPr="5964407D">
        <w:rPr>
          <w:rFonts w:cs="Arial"/>
          <w:b/>
          <w:bCs/>
        </w:rPr>
        <w:t>a</w:t>
      </w:r>
      <w:r w:rsidR="00B83B3E">
        <w:rPr>
          <w:rFonts w:cs="Arial"/>
          <w:b/>
          <w:bCs/>
        </w:rPr>
        <w:t> </w:t>
      </w:r>
      <w:r w:rsidRPr="5964407D">
        <w:rPr>
          <w:rFonts w:cs="Arial"/>
          <w:b/>
          <w:bCs/>
        </w:rPr>
        <w:t xml:space="preserve">zveřejněných analytických </w:t>
      </w:r>
      <w:r w:rsidR="00B83B3E" w:rsidRPr="5964407D">
        <w:rPr>
          <w:rFonts w:cs="Arial"/>
          <w:b/>
          <w:bCs/>
        </w:rPr>
        <w:t>a</w:t>
      </w:r>
      <w:r w:rsidR="00B83B3E">
        <w:rPr>
          <w:rFonts w:cs="Arial"/>
          <w:b/>
          <w:bCs/>
        </w:rPr>
        <w:t> </w:t>
      </w:r>
      <w:r w:rsidRPr="5964407D">
        <w:rPr>
          <w:rFonts w:cs="Arial"/>
          <w:b/>
          <w:bCs/>
        </w:rPr>
        <w:t>strategických dokumentů (vč. evaluačních)</w:t>
      </w:r>
      <w:r w:rsidRPr="5964407D">
        <w:rPr>
          <w:rFonts w:cs="Arial"/>
        </w:rPr>
        <w:t xml:space="preserve"> – tento indikátor je sledován na projektech priority 1, které nejsou mzdového charakteru </w:t>
      </w:r>
      <w:r w:rsidR="00B83B3E" w:rsidRPr="5964407D">
        <w:rPr>
          <w:rFonts w:cs="Arial"/>
        </w:rPr>
        <w:t>a</w:t>
      </w:r>
      <w:r w:rsidR="00B83B3E">
        <w:rPr>
          <w:rFonts w:cs="Arial"/>
        </w:rPr>
        <w:t> </w:t>
      </w:r>
      <w:r w:rsidRPr="5964407D">
        <w:rPr>
          <w:rFonts w:cs="Arial"/>
        </w:rPr>
        <w:t>zaměřují se na plnění ostatních podporovaných činností priority 1.</w:t>
      </w:r>
    </w:p>
    <w:p w14:paraId="0DE861B4" w14:textId="37DE414F" w:rsidR="003E4818" w:rsidRPr="00736962" w:rsidRDefault="003E4818" w:rsidP="003E4818">
      <w:pPr>
        <w:autoSpaceDE w:val="0"/>
        <w:autoSpaceDN w:val="0"/>
        <w:adjustRightInd w:val="0"/>
        <w:spacing w:after="120"/>
        <w:rPr>
          <w:rFonts w:cs="Arial"/>
          <w:color w:val="000000"/>
          <w:szCs w:val="24"/>
        </w:rPr>
      </w:pPr>
      <w:bookmarkStart w:id="1029" w:name="_Toc447526802"/>
      <w:bookmarkEnd w:id="1029"/>
      <w:r w:rsidRPr="00736962">
        <w:rPr>
          <w:rFonts w:cs="Arial"/>
          <w:bCs/>
          <w:color w:val="000000"/>
          <w:szCs w:val="24"/>
        </w:rPr>
        <w:t>Výstupové indikátory</w:t>
      </w:r>
      <w:r w:rsidRPr="00736962">
        <w:rPr>
          <w:rFonts w:cs="Arial"/>
          <w:b/>
          <w:bCs/>
          <w:color w:val="000000"/>
          <w:szCs w:val="24"/>
        </w:rPr>
        <w:t xml:space="preserve"> </w:t>
      </w:r>
      <w:r w:rsidRPr="00736962">
        <w:rPr>
          <w:rFonts w:cs="Arial"/>
          <w:color w:val="000000"/>
          <w:szCs w:val="24"/>
        </w:rPr>
        <w:t>jsou zpravidla vyjadřovány v absolutních vyjádřeních např. poč</w:t>
      </w:r>
      <w:r w:rsidR="0045619F">
        <w:rPr>
          <w:rFonts w:cs="Arial"/>
          <w:color w:val="000000"/>
          <w:szCs w:val="24"/>
        </w:rPr>
        <w:t>e</w:t>
      </w:r>
      <w:r w:rsidRPr="00736962">
        <w:rPr>
          <w:rFonts w:cs="Arial"/>
          <w:color w:val="000000"/>
          <w:szCs w:val="24"/>
        </w:rPr>
        <w:t>t vytvořených informačních materiálů, poč</w:t>
      </w:r>
      <w:r w:rsidR="0045619F">
        <w:rPr>
          <w:rFonts w:cs="Arial"/>
          <w:color w:val="000000"/>
          <w:szCs w:val="24"/>
        </w:rPr>
        <w:t>e</w:t>
      </w:r>
      <w:r w:rsidRPr="00736962">
        <w:rPr>
          <w:rFonts w:cs="Arial"/>
          <w:color w:val="000000"/>
          <w:szCs w:val="24"/>
        </w:rPr>
        <w:t>t</w:t>
      </w:r>
      <w:r>
        <w:rPr>
          <w:rFonts w:cs="Arial"/>
          <w:color w:val="000000"/>
          <w:szCs w:val="24"/>
        </w:rPr>
        <w:t xml:space="preserve"> pracovních míst financovaných z programu apod.</w:t>
      </w:r>
      <w:r w:rsidRPr="00736962">
        <w:rPr>
          <w:rFonts w:cs="Arial"/>
          <w:color w:val="000000"/>
          <w:szCs w:val="24"/>
        </w:rPr>
        <w:t xml:space="preserve">, které byly v souvislosti </w:t>
      </w:r>
      <w:r w:rsidR="00B83B3E" w:rsidRPr="00736962">
        <w:rPr>
          <w:rFonts w:cs="Arial"/>
          <w:color w:val="000000"/>
          <w:szCs w:val="24"/>
        </w:rPr>
        <w:t>s</w:t>
      </w:r>
      <w:r w:rsidR="00B83B3E">
        <w:rPr>
          <w:rFonts w:cs="Arial"/>
          <w:color w:val="000000"/>
          <w:szCs w:val="24"/>
        </w:rPr>
        <w:t> </w:t>
      </w:r>
      <w:r w:rsidRPr="00736962">
        <w:rPr>
          <w:rFonts w:cs="Arial"/>
          <w:color w:val="000000"/>
          <w:szCs w:val="24"/>
        </w:rPr>
        <w:t xml:space="preserve">využitím daných finančních prostředků podpořeny. </w:t>
      </w:r>
    </w:p>
    <w:p w14:paraId="26F8E5D2" w14:textId="663A1DCB" w:rsidR="003E4818" w:rsidRPr="00736962" w:rsidRDefault="003E4818" w:rsidP="003E4818">
      <w:pPr>
        <w:autoSpaceDE w:val="0"/>
        <w:autoSpaceDN w:val="0"/>
        <w:adjustRightInd w:val="0"/>
        <w:spacing w:after="120"/>
        <w:rPr>
          <w:rFonts w:cs="Arial"/>
          <w:bCs/>
          <w:color w:val="000000"/>
          <w:szCs w:val="24"/>
        </w:rPr>
      </w:pPr>
      <w:r w:rsidRPr="00736962">
        <w:rPr>
          <w:rFonts w:cs="Arial"/>
          <w:bCs/>
          <w:color w:val="000000"/>
          <w:szCs w:val="24"/>
        </w:rPr>
        <w:t>Výstupové indikátory musí mít vždy nulovou výchozí hodnotu „0“.</w:t>
      </w:r>
    </w:p>
    <w:p w14:paraId="43B4BC15" w14:textId="524E9BF3" w:rsidR="003E4818" w:rsidRPr="00736962" w:rsidRDefault="003E4818" w:rsidP="002E2D79">
      <w:pPr>
        <w:autoSpaceDE w:val="0"/>
        <w:autoSpaceDN w:val="0"/>
        <w:adjustRightInd w:val="0"/>
        <w:rPr>
          <w:rFonts w:cs="Arial"/>
          <w:bCs/>
          <w:color w:val="000000"/>
          <w:szCs w:val="24"/>
        </w:rPr>
      </w:pPr>
      <w:r w:rsidRPr="00736962">
        <w:rPr>
          <w:rFonts w:cs="Arial"/>
          <w:bCs/>
          <w:color w:val="000000"/>
          <w:szCs w:val="24"/>
        </w:rPr>
        <w:t xml:space="preserve">Všechny výstupové indikátory jsou projektové (jsou vykazovány příjemcem v rámci projektu). </w:t>
      </w:r>
    </w:p>
    <w:p w14:paraId="2C762104" w14:textId="0B226262" w:rsidR="003E4818" w:rsidRDefault="003E4818" w:rsidP="002E2D79">
      <w:pPr>
        <w:autoSpaceDE w:val="0"/>
        <w:autoSpaceDN w:val="0"/>
        <w:adjustRightInd w:val="0"/>
        <w:rPr>
          <w:rFonts w:cs="Arial"/>
          <w:b/>
          <w:bCs/>
          <w:color w:val="000000"/>
          <w:szCs w:val="24"/>
        </w:rPr>
      </w:pPr>
      <w:r w:rsidRPr="00736962">
        <w:rPr>
          <w:rFonts w:cs="Arial"/>
          <w:b/>
          <w:bCs/>
          <w:color w:val="000000"/>
          <w:szCs w:val="24"/>
        </w:rPr>
        <w:t xml:space="preserve">Každý projekt musí plnit </w:t>
      </w:r>
      <w:r>
        <w:rPr>
          <w:rFonts w:cs="Arial"/>
          <w:b/>
          <w:bCs/>
          <w:color w:val="000000"/>
          <w:szCs w:val="24"/>
        </w:rPr>
        <w:t xml:space="preserve">vždy pouze </w:t>
      </w:r>
      <w:r w:rsidRPr="00736962">
        <w:rPr>
          <w:rFonts w:cs="Arial"/>
          <w:b/>
          <w:bCs/>
          <w:color w:val="000000"/>
          <w:szCs w:val="24"/>
        </w:rPr>
        <w:t>1 výstupový indikátor</w:t>
      </w:r>
      <w:r>
        <w:rPr>
          <w:rFonts w:cs="Arial"/>
          <w:b/>
          <w:bCs/>
          <w:color w:val="000000"/>
          <w:szCs w:val="24"/>
        </w:rPr>
        <w:t xml:space="preserve"> dle charakteru projektu</w:t>
      </w:r>
      <w:r w:rsidRPr="00736962">
        <w:rPr>
          <w:rFonts w:cs="Arial"/>
          <w:b/>
          <w:bCs/>
          <w:color w:val="000000"/>
          <w:szCs w:val="24"/>
        </w:rPr>
        <w:t xml:space="preserve">. </w:t>
      </w:r>
    </w:p>
    <w:p w14:paraId="027EAFF6" w14:textId="09809571" w:rsidR="003E4818" w:rsidRPr="007146BF" w:rsidRDefault="003E4818" w:rsidP="0076618A">
      <w:pPr>
        <w:tabs>
          <w:tab w:val="left" w:pos="993"/>
        </w:tabs>
        <w:rPr>
          <w:lang w:eastAsia="en-US"/>
        </w:rPr>
      </w:pPr>
      <w:r w:rsidRPr="400EEA3B">
        <w:rPr>
          <w:rFonts w:cs="Arial"/>
        </w:rPr>
        <w:t xml:space="preserve">Za nenaplnění/přeplnění cílových hodnot indikátorů není v OPTP vyměřován finanční odvod. Nicméně vykazovaná hodnota indikátorů by měla odpovídat </w:t>
      </w:r>
      <w:r w:rsidR="003651E1">
        <w:rPr>
          <w:rFonts w:cs="Arial"/>
        </w:rPr>
        <w:t>účel</w:t>
      </w:r>
      <w:r w:rsidR="00D049FF">
        <w:rPr>
          <w:rFonts w:cs="Arial"/>
        </w:rPr>
        <w:t>u</w:t>
      </w:r>
      <w:r w:rsidR="003651E1">
        <w:rPr>
          <w:rFonts w:cs="Arial"/>
        </w:rPr>
        <w:t xml:space="preserve"> </w:t>
      </w:r>
      <w:r w:rsidRPr="400EEA3B">
        <w:rPr>
          <w:rFonts w:cs="Arial"/>
        </w:rPr>
        <w:t xml:space="preserve">realizace </w:t>
      </w:r>
      <w:r w:rsidR="00B83B3E" w:rsidRPr="400EEA3B">
        <w:rPr>
          <w:rFonts w:cs="Arial"/>
        </w:rPr>
        <w:t>a</w:t>
      </w:r>
      <w:r w:rsidR="00B83B3E">
        <w:rPr>
          <w:rFonts w:cs="Arial"/>
        </w:rPr>
        <w:t> </w:t>
      </w:r>
      <w:r w:rsidRPr="400EEA3B">
        <w:rPr>
          <w:rFonts w:cs="Arial"/>
        </w:rPr>
        <w:t>rozpočtu projektu.</w:t>
      </w:r>
      <w:bookmarkStart w:id="1030" w:name="_Toc292192820"/>
      <w:bookmarkStart w:id="1031" w:name="_Toc292192821"/>
      <w:bookmarkStart w:id="1032" w:name="_Toc292192822"/>
      <w:bookmarkStart w:id="1033" w:name="_Toc292192825"/>
      <w:bookmarkEnd w:id="1030"/>
      <w:bookmarkEnd w:id="1031"/>
      <w:bookmarkEnd w:id="1032"/>
      <w:bookmarkEnd w:id="1033"/>
      <w:r w:rsidRPr="1B631778">
        <w:rPr>
          <w:rFonts w:cs="Arial"/>
        </w:rPr>
        <w:t xml:space="preserve"> </w:t>
      </w:r>
    </w:p>
    <w:p w14:paraId="51313467" w14:textId="455FCF47" w:rsidR="003E4818" w:rsidRPr="00CC63E4" w:rsidRDefault="003E4818" w:rsidP="0076618A">
      <w:pPr>
        <w:pStyle w:val="Styl7"/>
        <w:spacing w:after="120"/>
        <w:ind w:left="283" w:hanging="357"/>
      </w:pPr>
      <w:bookmarkStart w:id="1034" w:name="_Toc447526805"/>
      <w:bookmarkStart w:id="1035" w:name="_Toc447526806"/>
      <w:bookmarkStart w:id="1036" w:name="_Toc447526807"/>
      <w:bookmarkStart w:id="1037" w:name="_Toc447526809"/>
      <w:bookmarkStart w:id="1038" w:name="_Toc447526812"/>
      <w:bookmarkStart w:id="1039" w:name="_Toc469916975"/>
      <w:bookmarkStart w:id="1040" w:name="_Toc447526814"/>
      <w:bookmarkStart w:id="1041" w:name="_Toc469916977"/>
      <w:bookmarkStart w:id="1042" w:name="_Toc447526816"/>
      <w:bookmarkStart w:id="1043" w:name="_Toc103002439"/>
      <w:bookmarkStart w:id="1044" w:name="_Toc107236317"/>
      <w:bookmarkEnd w:id="1034"/>
      <w:bookmarkEnd w:id="1035"/>
      <w:bookmarkEnd w:id="1036"/>
      <w:bookmarkEnd w:id="1037"/>
      <w:bookmarkEnd w:id="1038"/>
      <w:bookmarkEnd w:id="1039"/>
      <w:bookmarkEnd w:id="1040"/>
      <w:bookmarkEnd w:id="1041"/>
      <w:bookmarkEnd w:id="1042"/>
      <w:r w:rsidRPr="00CC63E4">
        <w:t xml:space="preserve">Žádost </w:t>
      </w:r>
      <w:r w:rsidR="00B83B3E" w:rsidRPr="00CC63E4">
        <w:t>o</w:t>
      </w:r>
      <w:r w:rsidR="00B83B3E">
        <w:t> </w:t>
      </w:r>
      <w:r w:rsidRPr="00CC63E4">
        <w:t xml:space="preserve">změnu </w:t>
      </w:r>
      <w:bookmarkEnd w:id="1043"/>
      <w:r w:rsidR="002E2D79">
        <w:t>indikátoru</w:t>
      </w:r>
      <w:bookmarkEnd w:id="1044"/>
    </w:p>
    <w:p w14:paraId="3130451E" w14:textId="1426F1C7" w:rsidR="00E313AE" w:rsidRDefault="003E4818" w:rsidP="003E4818">
      <w:pPr>
        <w:autoSpaceDE w:val="0"/>
        <w:autoSpaceDN w:val="0"/>
        <w:adjustRightInd w:val="0"/>
        <w:spacing w:after="120"/>
        <w:rPr>
          <w:rFonts w:ascii="Arial Nova" w:eastAsia="Arial Nova" w:hAnsi="Arial Nova" w:cs="Arial Nova"/>
        </w:rPr>
      </w:pPr>
      <w:r w:rsidRPr="143C33D2">
        <w:rPr>
          <w:rFonts w:cs="Arial"/>
          <w:color w:val="000000" w:themeColor="text1"/>
        </w:rPr>
        <w:t xml:space="preserve">Pokud v průběhu realizace projektu příjemce zjistí, že je nutné změnit data </w:t>
      </w:r>
      <w:r w:rsidR="00B83B3E" w:rsidRPr="143C33D2">
        <w:rPr>
          <w:rFonts w:cs="Arial"/>
          <w:color w:val="000000" w:themeColor="text1"/>
        </w:rPr>
        <w:t>u </w:t>
      </w:r>
      <w:r w:rsidRPr="143C33D2">
        <w:rPr>
          <w:rFonts w:cs="Arial"/>
          <w:color w:val="000000" w:themeColor="text1"/>
        </w:rPr>
        <w:t>vybraného indikátoru (snížení/navýšení hodnoty cílové hodnoty)</w:t>
      </w:r>
      <w:r w:rsidRPr="143C33D2">
        <w:rPr>
          <w:rFonts w:cs="Arial"/>
        </w:rPr>
        <w:t xml:space="preserve">, je možné podat žádost o změnu projektu prostřednictvím IS KP21+ (více viz příloha č. </w:t>
      </w:r>
      <w:r w:rsidR="00845F70" w:rsidRPr="143C33D2">
        <w:rPr>
          <w:rFonts w:cs="Arial"/>
        </w:rPr>
        <w:t>1</w:t>
      </w:r>
      <w:r w:rsidRPr="143C33D2">
        <w:rPr>
          <w:rFonts w:cs="Arial"/>
        </w:rPr>
        <w:t xml:space="preserve">b Žádost </w:t>
      </w:r>
      <w:r w:rsidR="00B83B3E" w:rsidRPr="143C33D2">
        <w:rPr>
          <w:rFonts w:cs="Arial"/>
        </w:rPr>
        <w:t>o </w:t>
      </w:r>
      <w:r w:rsidRPr="143C33D2">
        <w:rPr>
          <w:rFonts w:cs="Arial"/>
        </w:rPr>
        <w:t xml:space="preserve">změnu). Tato změna musí být ze strany příjemce řádně odůvodněna </w:t>
      </w:r>
      <w:r w:rsidR="00B83B3E" w:rsidRPr="143C33D2">
        <w:rPr>
          <w:rFonts w:cs="Arial"/>
        </w:rPr>
        <w:t>a </w:t>
      </w:r>
      <w:r w:rsidRPr="007C797F">
        <w:rPr>
          <w:rFonts w:cs="Arial"/>
        </w:rPr>
        <w:t xml:space="preserve">konzultována </w:t>
      </w:r>
      <w:r w:rsidR="00B83B3E" w:rsidRPr="007C797F">
        <w:rPr>
          <w:rFonts w:eastAsia="Arial Nova" w:cs="Arial"/>
        </w:rPr>
        <w:t>s </w:t>
      </w:r>
      <w:r w:rsidRPr="007C797F">
        <w:rPr>
          <w:rFonts w:eastAsia="Arial Nova" w:cs="Arial"/>
        </w:rPr>
        <w:t>ŘO OPTP, aby mohla být schválena.</w:t>
      </w:r>
      <w:r w:rsidR="00EA209C" w:rsidRPr="00EA209C">
        <w:rPr>
          <w:rFonts w:eastAsia="Arial" w:cs="Arial"/>
        </w:rPr>
        <w:t xml:space="preserve"> </w:t>
      </w:r>
      <w:r w:rsidR="00EA209C" w:rsidRPr="4567EE4C">
        <w:rPr>
          <w:rFonts w:eastAsia="Arial" w:cs="Arial"/>
        </w:rPr>
        <w:t>V případě požadavku na výrazné snížení hodnoty indikátoru může ŘO OPTP požadovat adekvátní snížení rozpočtu v projektu.</w:t>
      </w:r>
    </w:p>
    <w:p w14:paraId="67B42A8F" w14:textId="3555FE88" w:rsidR="003E4818" w:rsidRPr="00736962" w:rsidRDefault="00E313AE" w:rsidP="003E4818">
      <w:pPr>
        <w:autoSpaceDE w:val="0"/>
        <w:autoSpaceDN w:val="0"/>
        <w:adjustRightInd w:val="0"/>
        <w:spacing w:after="120"/>
        <w:rPr>
          <w:rFonts w:cs="Arial"/>
        </w:rPr>
      </w:pPr>
      <w:r w:rsidRPr="1B631778">
        <w:rPr>
          <w:rFonts w:cs="Arial"/>
        </w:rPr>
        <w:t xml:space="preserve">Indikátory se vždy vykazují </w:t>
      </w:r>
      <w:r w:rsidR="00581FC9" w:rsidRPr="1B631778">
        <w:rPr>
          <w:rFonts w:cs="Arial"/>
        </w:rPr>
        <w:t>na</w:t>
      </w:r>
      <w:r w:rsidRPr="1B631778">
        <w:rPr>
          <w:rFonts w:cs="Arial"/>
        </w:rPr>
        <w:t xml:space="preserve"> konci realizace projektu</w:t>
      </w:r>
      <w:r w:rsidR="00730E72" w:rsidRPr="1B631778">
        <w:rPr>
          <w:rFonts w:cs="Arial"/>
        </w:rPr>
        <w:t>. Příjemce tedy v průběhu realizace</w:t>
      </w:r>
      <w:r w:rsidR="00AA5943" w:rsidRPr="1B631778">
        <w:rPr>
          <w:rFonts w:cs="Arial"/>
        </w:rPr>
        <w:t xml:space="preserve"> projektu</w:t>
      </w:r>
      <w:r w:rsidR="00730E72" w:rsidRPr="1B631778">
        <w:rPr>
          <w:rFonts w:cs="Arial"/>
        </w:rPr>
        <w:t xml:space="preserve"> </w:t>
      </w:r>
      <w:r w:rsidR="00E331F4" w:rsidRPr="1B631778">
        <w:rPr>
          <w:rFonts w:cs="Arial"/>
        </w:rPr>
        <w:t xml:space="preserve">nemusí cílové hodnoty upravovat. </w:t>
      </w:r>
      <w:r w:rsidR="00A7620E" w:rsidRPr="1B631778">
        <w:rPr>
          <w:rFonts w:cs="Arial"/>
        </w:rPr>
        <w:t>Skutečně dos</w:t>
      </w:r>
      <w:r w:rsidR="00AA5943" w:rsidRPr="1B631778">
        <w:rPr>
          <w:rFonts w:cs="Arial"/>
        </w:rPr>
        <w:t>a</w:t>
      </w:r>
      <w:r w:rsidR="00A7620E" w:rsidRPr="1B631778">
        <w:rPr>
          <w:rFonts w:cs="Arial"/>
        </w:rPr>
        <w:t xml:space="preserve">žené hodnoty indikátoru s cílovou hodnotou se ověřují až v závěrečné </w:t>
      </w:r>
      <w:proofErr w:type="spellStart"/>
      <w:r w:rsidR="00A7620E" w:rsidRPr="1B631778">
        <w:rPr>
          <w:rFonts w:cs="Arial"/>
        </w:rPr>
        <w:t>ZoR</w:t>
      </w:r>
      <w:proofErr w:type="spellEnd"/>
      <w:r w:rsidR="00A7620E" w:rsidRPr="1B631778">
        <w:rPr>
          <w:rFonts w:cs="Arial"/>
        </w:rPr>
        <w:t xml:space="preserve">. </w:t>
      </w:r>
    </w:p>
    <w:p w14:paraId="05D1AA50" w14:textId="32C03211" w:rsidR="003E4818" w:rsidRPr="00736962" w:rsidRDefault="003E4818" w:rsidP="003E4818">
      <w:pPr>
        <w:autoSpaceDE w:val="0"/>
        <w:autoSpaceDN w:val="0"/>
        <w:adjustRightInd w:val="0"/>
        <w:rPr>
          <w:rFonts w:cs="Arial"/>
          <w:color w:val="000000"/>
          <w:szCs w:val="24"/>
        </w:rPr>
      </w:pPr>
    </w:p>
    <w:p w14:paraId="7F559066" w14:textId="66C58AE6" w:rsidR="003E4818" w:rsidRPr="00FD33D5" w:rsidRDefault="00187815" w:rsidP="00820DB2">
      <w:pPr>
        <w:pStyle w:val="Zkladntext"/>
        <w:spacing w:before="120" w:after="0"/>
        <w:rPr>
          <w:rFonts w:cs="Arial"/>
          <w:b/>
          <w:bCs/>
          <w:szCs w:val="22"/>
          <w:lang w:val="cs-CZ" w:eastAsia="cs-CZ"/>
        </w:rPr>
      </w:pPr>
      <w:r>
        <w:rPr>
          <w:rFonts w:cs="Arial"/>
          <w:szCs w:val="24"/>
        </w:rPr>
        <w:br w:type="page"/>
      </w:r>
    </w:p>
    <w:p w14:paraId="0B4C326B" w14:textId="20207B07" w:rsidR="00241148" w:rsidRPr="00CA20A9" w:rsidRDefault="00CA20A9" w:rsidP="00B50031">
      <w:pPr>
        <w:pStyle w:val="Nadpis10"/>
        <w:numPr>
          <w:ilvl w:val="0"/>
          <w:numId w:val="53"/>
        </w:numPr>
        <w:spacing w:after="240"/>
        <w:ind w:left="283" w:hanging="357"/>
      </w:pPr>
      <w:bookmarkStart w:id="1045" w:name="_Toc107236318"/>
      <w:r w:rsidRPr="00CA20A9">
        <w:lastRenderedPageBreak/>
        <w:t>Zjednodušené metody vykazování</w:t>
      </w:r>
      <w:bookmarkEnd w:id="1045"/>
    </w:p>
    <w:p w14:paraId="040556FB" w14:textId="5CA343CB" w:rsidR="00BC1976" w:rsidRDefault="729F406A" w:rsidP="00A27DD4">
      <w:r>
        <w:t xml:space="preserve">Zjednodušené metody vykazování nákladů </w:t>
      </w:r>
      <w:r w:rsidR="007D6EF3">
        <w:t xml:space="preserve">(dále „ZMV“) </w:t>
      </w:r>
      <w:r w:rsidR="1BDAEC13">
        <w:t xml:space="preserve">jsou uplatňovány </w:t>
      </w:r>
      <w:r w:rsidR="00B83B3E">
        <w:t>u </w:t>
      </w:r>
      <w:r w:rsidR="1BDAEC13">
        <w:t>projektů</w:t>
      </w:r>
      <w:r w:rsidR="303901CB">
        <w:t xml:space="preserve">, kde to stanoví příslušná výzva </w:t>
      </w:r>
      <w:r w:rsidR="00B83B3E">
        <w:t>a </w:t>
      </w:r>
      <w:r w:rsidR="303901CB">
        <w:t xml:space="preserve">příloha č. </w:t>
      </w:r>
      <w:r w:rsidR="00F20FFE">
        <w:t>7 PŽP</w:t>
      </w:r>
      <w:r w:rsidR="303901CB">
        <w:t xml:space="preserve"> Pravidla způsobilosti výdajů </w:t>
      </w:r>
      <w:r w:rsidR="00B83B3E">
        <w:t>a </w:t>
      </w:r>
      <w:r w:rsidR="303901CB">
        <w:t>dokladován</w:t>
      </w:r>
      <w:r w:rsidR="002B5303">
        <w:t>í.</w:t>
      </w:r>
      <w:r w:rsidR="02A8973B">
        <w:t xml:space="preserve"> </w:t>
      </w:r>
      <w:r>
        <w:t xml:space="preserve">Příjemce neprokazuje </w:t>
      </w:r>
      <w:r w:rsidR="00B83B3E">
        <w:t>a </w:t>
      </w:r>
      <w:r>
        <w:t xml:space="preserve">následný audit/kontrola ze strany poskytovatele dotace neověřuje skutečné výdaje hrazené </w:t>
      </w:r>
      <w:r w:rsidR="00B83B3E">
        <w:t>z </w:t>
      </w:r>
      <w:r>
        <w:t>paušální částky účetní doklady k</w:t>
      </w:r>
      <w:r w:rsidR="004E1562">
        <w:t>e konkrétnímu projektu</w:t>
      </w:r>
      <w:r>
        <w:t xml:space="preserve">. </w:t>
      </w:r>
    </w:p>
    <w:p w14:paraId="2841815E" w14:textId="4E2CBADD" w:rsidR="00BC1976" w:rsidRDefault="00B83B3E" w:rsidP="00A27DD4">
      <w:r>
        <w:t>V </w:t>
      </w:r>
      <w:r w:rsidR="00111121">
        <w:t xml:space="preserve">případě, že při následné kontrole bude část výdajů, ze které je vypočítána paušální částka, klasifikována jako nezpůsobilá, stane se nezpůsobilou </w:t>
      </w:r>
      <w:r>
        <w:t>i </w:t>
      </w:r>
      <w:r w:rsidR="00111121">
        <w:t>odpovídající část paušálních nákladů.</w:t>
      </w:r>
    </w:p>
    <w:p w14:paraId="1A8F31A4" w14:textId="7D409A0C" w:rsidR="00620315" w:rsidRDefault="729F406A" w:rsidP="00A27DD4">
      <w:r>
        <w:t>Případná část paušální částky, kterou není možné přiřadit ke konkrétním výdajům projektu</w:t>
      </w:r>
      <w:r w:rsidR="00B03C53">
        <w:t>,</w:t>
      </w:r>
      <w:r>
        <w:t xml:space="preserve"> zůstává ve vlastnictví příjemce podpory </w:t>
      </w:r>
      <w:r w:rsidR="00B83B3E">
        <w:t>a </w:t>
      </w:r>
      <w:r>
        <w:t>její využití není neoprávněným využitím peněžních prostředků.</w:t>
      </w:r>
    </w:p>
    <w:p w14:paraId="68A9F716" w14:textId="50F33A8C" w:rsidR="009B4DA6" w:rsidRDefault="009B4DA6" w:rsidP="00A27DD4">
      <w:r>
        <w:t>Konkrétní uplatnění ZMV je uvedeno ve výzvách.</w:t>
      </w:r>
    </w:p>
    <w:p w14:paraId="34A701BA" w14:textId="5EB0DAEA" w:rsidR="005C2AFF" w:rsidRDefault="00C00261" w:rsidP="00A27DD4">
      <w:pPr>
        <w:rPr>
          <w:rFonts w:cs="Arial"/>
          <w:snapToGrid w:val="0"/>
          <w:szCs w:val="22"/>
        </w:rPr>
      </w:pPr>
      <w:r>
        <w:br w:type="page"/>
      </w:r>
    </w:p>
    <w:p w14:paraId="2CB48E0F" w14:textId="61F39B5D" w:rsidR="008445F3" w:rsidRPr="00B51F0C" w:rsidRDefault="008445F3" w:rsidP="00B50031">
      <w:pPr>
        <w:pStyle w:val="Nadpis10"/>
        <w:numPr>
          <w:ilvl w:val="0"/>
          <w:numId w:val="53"/>
        </w:numPr>
        <w:spacing w:after="240"/>
        <w:ind w:left="283" w:hanging="357"/>
      </w:pPr>
      <w:bookmarkStart w:id="1046" w:name="_Toc431911514"/>
      <w:bookmarkStart w:id="1047" w:name="_Toc107236319"/>
      <w:bookmarkEnd w:id="1046"/>
      <w:r w:rsidRPr="65DE91C7">
        <w:lastRenderedPageBreak/>
        <w:t>Archivace dokumentace</w:t>
      </w:r>
      <w:bookmarkEnd w:id="1047"/>
    </w:p>
    <w:p w14:paraId="3742CE25" w14:textId="6AD0DFA6" w:rsidR="00C11817" w:rsidRDefault="00C11817" w:rsidP="00C11817">
      <w:pPr>
        <w:widowControl w:val="0"/>
        <w:autoSpaceDE w:val="0"/>
        <w:autoSpaceDN w:val="0"/>
        <w:adjustRightInd w:val="0"/>
        <w:rPr>
          <w:rFonts w:cs="Arial"/>
        </w:rPr>
      </w:pPr>
      <w:r w:rsidRPr="003324AE">
        <w:rPr>
          <w:rFonts w:cs="Arial"/>
        </w:rPr>
        <w:t xml:space="preserve">Archivace dokumentů </w:t>
      </w:r>
      <w:r>
        <w:rPr>
          <w:rFonts w:cs="Arial"/>
        </w:rPr>
        <w:t xml:space="preserve">souvisejících </w:t>
      </w:r>
      <w:r w:rsidR="00B83B3E">
        <w:rPr>
          <w:rFonts w:cs="Arial"/>
        </w:rPr>
        <w:t>s </w:t>
      </w:r>
      <w:r w:rsidRPr="003324AE">
        <w:rPr>
          <w:rFonts w:cs="Arial"/>
        </w:rPr>
        <w:t>operac</w:t>
      </w:r>
      <w:r>
        <w:rPr>
          <w:rFonts w:cs="Arial"/>
        </w:rPr>
        <w:t>emi</w:t>
      </w:r>
      <w:r w:rsidRPr="003324AE">
        <w:rPr>
          <w:rFonts w:cs="Arial"/>
        </w:rPr>
        <w:t xml:space="preserve"> podpořeným</w:t>
      </w:r>
      <w:r>
        <w:rPr>
          <w:rFonts w:cs="Arial"/>
        </w:rPr>
        <w:t>i</w:t>
      </w:r>
      <w:r w:rsidRPr="003324AE">
        <w:rPr>
          <w:rFonts w:cs="Arial"/>
        </w:rPr>
        <w:t xml:space="preserve"> z</w:t>
      </w:r>
      <w:r w:rsidR="002763D8">
        <w:rPr>
          <w:rFonts w:cs="Arial"/>
        </w:rPr>
        <w:t xml:space="preserve"> fondů </w:t>
      </w:r>
      <w:r w:rsidRPr="003324AE">
        <w:rPr>
          <w:rFonts w:cs="Arial"/>
        </w:rPr>
        <w:t>EU probíhá ve lhůtě alespoň po dobu deseti let od 1. 1. roku následujícího po roce, ve kterém uplyne lhůta pro splnění poslední podmínky pro realizaci projektu či jeho udržitelnost, je</w:t>
      </w:r>
      <w:r>
        <w:rPr>
          <w:rFonts w:cs="Arial"/>
        </w:rPr>
        <w:t>-</w:t>
      </w:r>
      <w:r w:rsidRPr="003324AE">
        <w:rPr>
          <w:rFonts w:cs="Arial"/>
        </w:rPr>
        <w:t xml:space="preserve">li </w:t>
      </w:r>
      <w:r w:rsidR="00B83B3E" w:rsidRPr="003324AE">
        <w:rPr>
          <w:rFonts w:cs="Arial"/>
        </w:rPr>
        <w:t>v</w:t>
      </w:r>
      <w:r w:rsidR="00B83B3E">
        <w:rPr>
          <w:rFonts w:cs="Arial"/>
        </w:rPr>
        <w:t> </w:t>
      </w:r>
      <w:r w:rsidRPr="003324AE">
        <w:rPr>
          <w:rFonts w:cs="Arial"/>
        </w:rPr>
        <w:t xml:space="preserve">rámci projektu stanovena, dle </w:t>
      </w:r>
      <w:r>
        <w:rPr>
          <w:rFonts w:cs="Arial"/>
        </w:rPr>
        <w:t>PA/Rozhodnutí</w:t>
      </w:r>
      <w:r w:rsidRPr="003324AE">
        <w:rPr>
          <w:rFonts w:cs="Arial"/>
        </w:rPr>
        <w:t xml:space="preserve"> </w:t>
      </w:r>
      <w:r w:rsidR="00B83B3E" w:rsidRPr="003324AE">
        <w:rPr>
          <w:rFonts w:cs="Arial"/>
        </w:rPr>
        <w:t>o</w:t>
      </w:r>
      <w:r w:rsidR="00B83B3E">
        <w:rPr>
          <w:rFonts w:cs="Arial"/>
        </w:rPr>
        <w:t> </w:t>
      </w:r>
      <w:r w:rsidRPr="003324AE">
        <w:rPr>
          <w:rFonts w:cs="Arial"/>
        </w:rPr>
        <w:t>poskytnutí</w:t>
      </w:r>
      <w:r w:rsidR="00100496">
        <w:rPr>
          <w:rFonts w:cs="Arial"/>
        </w:rPr>
        <w:t xml:space="preserve"> podpory</w:t>
      </w:r>
      <w:r w:rsidRPr="003324AE">
        <w:rPr>
          <w:rFonts w:cs="Arial"/>
        </w:rPr>
        <w:t xml:space="preserve">. Lhůta se staví po dobu správního nebo soudního řízení nebo na žádost </w:t>
      </w:r>
      <w:r w:rsidR="005259AB">
        <w:rPr>
          <w:rFonts w:cs="Arial"/>
        </w:rPr>
        <w:t>EK</w:t>
      </w:r>
      <w:r w:rsidRPr="003324AE">
        <w:rPr>
          <w:rFonts w:cs="Arial"/>
        </w:rPr>
        <w:t xml:space="preserve">. Tímto nejsou dotčeny povinnosti týkající se uchování dokumentů vyplývající </w:t>
      </w:r>
      <w:r w:rsidR="00B83B3E" w:rsidRPr="003324AE">
        <w:rPr>
          <w:rFonts w:cs="Arial"/>
        </w:rPr>
        <w:t>z</w:t>
      </w:r>
      <w:r w:rsidR="00B83B3E">
        <w:rPr>
          <w:rFonts w:cs="Arial"/>
        </w:rPr>
        <w:t> </w:t>
      </w:r>
      <w:r w:rsidRPr="003324AE">
        <w:rPr>
          <w:rFonts w:cs="Arial"/>
        </w:rPr>
        <w:t>právních předpisů ČR</w:t>
      </w:r>
      <w:r>
        <w:rPr>
          <w:rStyle w:val="Znakapoznpodarou"/>
        </w:rPr>
        <w:footnoteReference w:id="31"/>
      </w:r>
      <w:r>
        <w:rPr>
          <w:rFonts w:cs="Arial"/>
        </w:rPr>
        <w:t>.</w:t>
      </w:r>
    </w:p>
    <w:p w14:paraId="45017DA5" w14:textId="58C4CE18" w:rsidR="00570B8E" w:rsidRPr="00E25F3B" w:rsidRDefault="00570B8E" w:rsidP="00A27DD4">
      <w:pPr>
        <w:spacing w:after="120"/>
      </w:pPr>
      <w:r w:rsidRPr="00E25F3B">
        <w:t>V</w:t>
      </w:r>
      <w:r w:rsidR="00602A42">
        <w:t> </w:t>
      </w:r>
      <w:r w:rsidRPr="00E25F3B">
        <w:t xml:space="preserve">České republice žádný předpis neřeší úschovu dokumentů </w:t>
      </w:r>
      <w:r w:rsidR="00B83B3E" w:rsidRPr="00E25F3B">
        <w:t>a</w:t>
      </w:r>
      <w:r w:rsidR="00B83B3E">
        <w:t> </w:t>
      </w:r>
      <w:r w:rsidRPr="00E25F3B">
        <w:t>dokladů výhradně pro účely dotací z</w:t>
      </w:r>
      <w:r w:rsidR="003F4BAD">
        <w:t xml:space="preserve"> fondů </w:t>
      </w:r>
      <w:r w:rsidR="003B4581">
        <w:t>EU</w:t>
      </w:r>
      <w:r w:rsidR="007D6EF3">
        <w:t>.</w:t>
      </w:r>
      <w:r w:rsidRPr="00E25F3B">
        <w:t xml:space="preserve"> Obecně jsou lhůty pro uchovávání dokumentů součástí různých právních předpisů</w:t>
      </w:r>
      <w:r w:rsidR="000B17BD" w:rsidRPr="00E25F3B">
        <w:t>.</w:t>
      </w:r>
    </w:p>
    <w:p w14:paraId="653DFB0E" w14:textId="73AFD01C" w:rsidR="00F10A0A" w:rsidRPr="00517C22" w:rsidRDefault="00F10A0A" w:rsidP="00A27DD4">
      <w:pPr>
        <w:spacing w:after="120"/>
        <w:rPr>
          <w:rFonts w:eastAsia="Arial" w:cs="Arial"/>
          <w:snapToGrid w:val="0"/>
        </w:rPr>
      </w:pPr>
      <w:r w:rsidRPr="4155FD4E">
        <w:rPr>
          <w:snapToGrid w:val="0"/>
        </w:rPr>
        <w:t>E</w:t>
      </w:r>
      <w:r w:rsidRPr="00517C22">
        <w:rPr>
          <w:rFonts w:eastAsia="Arial" w:cs="Arial"/>
          <w:snapToGrid w:val="0"/>
        </w:rPr>
        <w:t>vropské právní normy nestanovují žádné závazné parametry archivů pro úschovu dokumentů. Vzhledem k</w:t>
      </w:r>
      <w:r w:rsidR="00602A42" w:rsidRPr="00517C22">
        <w:rPr>
          <w:rFonts w:eastAsia="Arial" w:cs="Arial"/>
          <w:snapToGrid w:val="0"/>
        </w:rPr>
        <w:t> </w:t>
      </w:r>
      <w:r w:rsidRPr="00517C22">
        <w:rPr>
          <w:rFonts w:eastAsia="Arial" w:cs="Arial"/>
          <w:snapToGrid w:val="0"/>
        </w:rPr>
        <w:t xml:space="preserve">nutnosti bezpečně </w:t>
      </w:r>
      <w:r w:rsidR="00B83B3E" w:rsidRPr="00517C22">
        <w:rPr>
          <w:rFonts w:eastAsia="Arial" w:cs="Arial"/>
          <w:snapToGrid w:val="0"/>
        </w:rPr>
        <w:t>a</w:t>
      </w:r>
      <w:r w:rsidR="00B83B3E">
        <w:rPr>
          <w:rFonts w:eastAsia="Arial" w:cs="Arial"/>
          <w:snapToGrid w:val="0"/>
        </w:rPr>
        <w:t> </w:t>
      </w:r>
      <w:r w:rsidRPr="00517C22">
        <w:rPr>
          <w:rFonts w:eastAsia="Arial" w:cs="Arial"/>
          <w:snapToGrid w:val="0"/>
        </w:rPr>
        <w:t xml:space="preserve">spolehlivě archivovat dokumenty </w:t>
      </w:r>
      <w:r w:rsidR="00B83B3E" w:rsidRPr="00517C22">
        <w:rPr>
          <w:rFonts w:eastAsia="Arial" w:cs="Arial"/>
          <w:snapToGrid w:val="0"/>
        </w:rPr>
        <w:t>a</w:t>
      </w:r>
      <w:r w:rsidR="00B83B3E">
        <w:rPr>
          <w:rFonts w:eastAsia="Arial" w:cs="Arial"/>
          <w:snapToGrid w:val="0"/>
        </w:rPr>
        <w:t> </w:t>
      </w:r>
      <w:r w:rsidRPr="00517C22">
        <w:rPr>
          <w:rFonts w:eastAsia="Arial" w:cs="Arial"/>
          <w:snapToGrid w:val="0"/>
        </w:rPr>
        <w:t>doklady vznikající</w:t>
      </w:r>
      <w:r w:rsidR="007C0105" w:rsidRPr="00517C22">
        <w:rPr>
          <w:rFonts w:eastAsia="Arial" w:cs="Arial"/>
          <w:snapToGrid w:val="0"/>
        </w:rPr>
        <w:t xml:space="preserve"> </w:t>
      </w:r>
      <w:r w:rsidRPr="00517C22">
        <w:rPr>
          <w:rFonts w:eastAsia="Arial" w:cs="Arial"/>
          <w:snapToGrid w:val="0"/>
        </w:rPr>
        <w:t xml:space="preserve">při implementaci pomoci </w:t>
      </w:r>
      <w:r w:rsidR="00E90BFC">
        <w:rPr>
          <w:rFonts w:eastAsia="Arial" w:cs="Arial"/>
          <w:snapToGrid w:val="0"/>
        </w:rPr>
        <w:t>z</w:t>
      </w:r>
      <w:r w:rsidR="003F4BAD">
        <w:rPr>
          <w:rFonts w:eastAsia="Arial" w:cs="Arial"/>
          <w:snapToGrid w:val="0"/>
        </w:rPr>
        <w:t xml:space="preserve"> fondů </w:t>
      </w:r>
      <w:r w:rsidR="00E90BFC">
        <w:rPr>
          <w:rFonts w:eastAsia="Arial" w:cs="Arial"/>
          <w:snapToGrid w:val="0"/>
        </w:rPr>
        <w:t>EU</w:t>
      </w:r>
      <w:r w:rsidRPr="00517C22">
        <w:rPr>
          <w:rFonts w:eastAsia="Arial" w:cs="Arial"/>
          <w:snapToGrid w:val="0"/>
        </w:rPr>
        <w:t xml:space="preserve"> se příjemci ukládá přiměřeně aplikovat podmínky zákona</w:t>
      </w:r>
      <w:r w:rsidR="007C0105" w:rsidRPr="00517C22">
        <w:rPr>
          <w:rFonts w:eastAsia="Arial" w:cs="Arial"/>
          <w:snapToGrid w:val="0"/>
        </w:rPr>
        <w:t xml:space="preserve"> </w:t>
      </w:r>
      <w:r w:rsidRPr="00517C22">
        <w:rPr>
          <w:rFonts w:eastAsia="Arial" w:cs="Arial"/>
          <w:snapToGrid w:val="0"/>
        </w:rPr>
        <w:t xml:space="preserve">č. 499/2004 Sb., </w:t>
      </w:r>
      <w:r w:rsidR="00B83B3E" w:rsidRPr="00517C22">
        <w:rPr>
          <w:rFonts w:eastAsia="Arial" w:cs="Arial"/>
          <w:snapToGrid w:val="0"/>
        </w:rPr>
        <w:t>o</w:t>
      </w:r>
      <w:r w:rsidR="00B83B3E">
        <w:rPr>
          <w:rFonts w:eastAsia="Arial" w:cs="Arial"/>
          <w:snapToGrid w:val="0"/>
        </w:rPr>
        <w:t> </w:t>
      </w:r>
      <w:r w:rsidRPr="00517C22">
        <w:rPr>
          <w:rFonts w:eastAsia="Arial" w:cs="Arial"/>
          <w:snapToGrid w:val="0"/>
        </w:rPr>
        <w:t xml:space="preserve">archivnictví </w:t>
      </w:r>
      <w:r w:rsidR="00B83B3E" w:rsidRPr="00517C22">
        <w:rPr>
          <w:rFonts w:eastAsia="Arial" w:cs="Arial"/>
          <w:snapToGrid w:val="0"/>
        </w:rPr>
        <w:t>a</w:t>
      </w:r>
      <w:r w:rsidR="00B83B3E">
        <w:rPr>
          <w:rFonts w:eastAsia="Arial" w:cs="Arial"/>
          <w:snapToGrid w:val="0"/>
        </w:rPr>
        <w:t> </w:t>
      </w:r>
      <w:r w:rsidRPr="00517C22">
        <w:rPr>
          <w:rFonts w:eastAsia="Arial" w:cs="Arial"/>
          <w:snapToGrid w:val="0"/>
        </w:rPr>
        <w:t>spisové službě, v</w:t>
      </w:r>
      <w:r w:rsidR="0097082D" w:rsidRPr="00517C22">
        <w:rPr>
          <w:rFonts w:eastAsia="Arial" w:cs="Arial"/>
          <w:snapToGrid w:val="0"/>
        </w:rPr>
        <w:t>e znění pozdějších předpisů.</w:t>
      </w:r>
    </w:p>
    <w:p w14:paraId="4B865473" w14:textId="4CCB8C5E" w:rsidR="00066F9B" w:rsidRDefault="00F10A0A" w:rsidP="00A27DD4">
      <w:pPr>
        <w:spacing w:after="120"/>
      </w:pPr>
      <w:r w:rsidRPr="00E25F3B">
        <w:t>Veškerá dokumentace související s</w:t>
      </w:r>
      <w:r w:rsidR="00602A42">
        <w:t> </w:t>
      </w:r>
      <w:r w:rsidRPr="00E25F3B">
        <w:t xml:space="preserve">realizací příslušného projektu musí být vedena přehledně </w:t>
      </w:r>
      <w:r w:rsidR="00B83B3E" w:rsidRPr="00E25F3B">
        <w:t>a</w:t>
      </w:r>
      <w:r w:rsidR="00B83B3E">
        <w:t> </w:t>
      </w:r>
      <w:r w:rsidRPr="00E25F3B">
        <w:t>musí být lehce dosažitelná. Obdobně musí být k</w:t>
      </w:r>
      <w:r w:rsidR="00602A42">
        <w:t> </w:t>
      </w:r>
      <w:r w:rsidR="005614E2" w:rsidRPr="00E25F3B">
        <w:t>uchovávání</w:t>
      </w:r>
      <w:r w:rsidRPr="00E25F3B">
        <w:t xml:space="preserve"> potřebných dokumentů </w:t>
      </w:r>
      <w:r w:rsidRPr="000638FA">
        <w:rPr>
          <w:b/>
          <w:bCs/>
        </w:rPr>
        <w:t>zavázáni dodavatelé</w:t>
      </w:r>
      <w:r w:rsidRPr="00E25F3B">
        <w:t xml:space="preserve"> ve smlouvách s</w:t>
      </w:r>
      <w:r w:rsidR="00602A42">
        <w:t> </w:t>
      </w:r>
      <w:r w:rsidRPr="00E25F3B">
        <w:t>příjemcem podpory.</w:t>
      </w:r>
      <w:r w:rsidR="00E6064F" w:rsidRPr="00E25F3B">
        <w:t xml:space="preserve"> </w:t>
      </w:r>
    </w:p>
    <w:p w14:paraId="15D5394E" w14:textId="78ED62BA" w:rsidR="00E6064F" w:rsidRPr="00E25F3B" w:rsidRDefault="00E6064F" w:rsidP="00A27DD4">
      <w:pPr>
        <w:spacing w:after="120"/>
      </w:pPr>
      <w:r w:rsidRPr="00E25F3B">
        <w:t>Příjemce musí zajistit, aby veškeré výstupy projektu byly dostupné pro všechny oprávněné kontrolní subjekty (zaměstnance či zmocněnce</w:t>
      </w:r>
      <w:r w:rsidR="007C0105" w:rsidRPr="00E25F3B">
        <w:t xml:space="preserve"> </w:t>
      </w:r>
      <w:r w:rsidRPr="00E25F3B">
        <w:t xml:space="preserve">MMR, MF, </w:t>
      </w:r>
      <w:r w:rsidR="005259AB">
        <w:t>EK</w:t>
      </w:r>
      <w:r w:rsidRPr="00E25F3B">
        <w:t xml:space="preserve">, Evropského </w:t>
      </w:r>
      <w:r w:rsidR="00066F9B">
        <w:t>účetního dvora</w:t>
      </w:r>
      <w:r w:rsidRPr="00E25F3B">
        <w:t xml:space="preserve">, NKÚ, příslušného finančního </w:t>
      </w:r>
      <w:r w:rsidR="009F7ABA">
        <w:t>úřadu</w:t>
      </w:r>
      <w:r w:rsidR="009F7ABA" w:rsidRPr="00E25F3B">
        <w:t xml:space="preserve"> </w:t>
      </w:r>
      <w:r w:rsidR="00B83B3E" w:rsidRPr="00E25F3B">
        <w:t>a</w:t>
      </w:r>
      <w:r w:rsidR="00B83B3E">
        <w:t> </w:t>
      </w:r>
      <w:r w:rsidRPr="00E25F3B">
        <w:t>dalších oprávněných orgánů).</w:t>
      </w:r>
    </w:p>
    <w:p w14:paraId="30042A6C" w14:textId="5A7222EA" w:rsidR="00A20938" w:rsidRDefault="00A20938" w:rsidP="00A27DD4">
      <w:pPr>
        <w:spacing w:after="120"/>
        <w:rPr>
          <w:rFonts w:cs="Arial"/>
        </w:rPr>
      </w:pPr>
      <w:r w:rsidRPr="0030640B">
        <w:rPr>
          <w:rFonts w:cs="Arial"/>
        </w:rPr>
        <w:t>Doklady se uchovávají buď ve formě originálů, nebo ověřených kopií originálů, případně na běžných nosičích dat, včetně elektronické verze originálních dokladů nebo dokladů existujících pouze v</w:t>
      </w:r>
      <w:r w:rsidR="00602A42">
        <w:rPr>
          <w:rFonts w:cs="Arial"/>
        </w:rPr>
        <w:t> </w:t>
      </w:r>
      <w:r w:rsidRPr="0030640B">
        <w:rPr>
          <w:rFonts w:cs="Arial"/>
        </w:rPr>
        <w:t>elektronické podobě.</w:t>
      </w:r>
      <w:r>
        <w:rPr>
          <w:rFonts w:cs="Arial"/>
        </w:rPr>
        <w:t xml:space="preserve"> </w:t>
      </w:r>
      <w:r w:rsidRPr="0030640B">
        <w:rPr>
          <w:rFonts w:cs="Arial"/>
        </w:rPr>
        <w:t>Tyto doklady se uchovávají ve formě umožňující identifikaci subjektů údajů po dobu ne delší</w:t>
      </w:r>
      <w:r w:rsidR="00F42267">
        <w:rPr>
          <w:rFonts w:cs="Arial"/>
        </w:rPr>
        <w:t>,</w:t>
      </w:r>
      <w:r w:rsidRPr="0030640B">
        <w:rPr>
          <w:rFonts w:cs="Arial"/>
        </w:rPr>
        <w:t xml:space="preserve"> než je nezbytné pro účely, ke kterým byly údaje shromážděny nebo ke kterým jsou dále zpracovávány.</w:t>
      </w:r>
      <w:r>
        <w:rPr>
          <w:rFonts w:cs="Arial"/>
        </w:rPr>
        <w:t xml:space="preserve"> </w:t>
      </w:r>
      <w:r w:rsidRPr="0030640B">
        <w:rPr>
          <w:rFonts w:cs="Arial"/>
        </w:rPr>
        <w:t>Pokud doklady existují pouze v</w:t>
      </w:r>
      <w:r w:rsidR="00602A42">
        <w:rPr>
          <w:rFonts w:cs="Arial"/>
        </w:rPr>
        <w:t> </w:t>
      </w:r>
      <w:r w:rsidRPr="0030640B">
        <w:rPr>
          <w:rFonts w:cs="Arial"/>
        </w:rPr>
        <w:t xml:space="preserve">elektronické podobě, musí používané počítačové systémy splňovat uznávané bezpečnostní normy, které zajistí, že uchovávané doklady splňují požadavky vnitrostátních právních předpisů </w:t>
      </w:r>
      <w:r w:rsidR="00B83B3E" w:rsidRPr="0030640B">
        <w:rPr>
          <w:rFonts w:cs="Arial"/>
        </w:rPr>
        <w:t>a</w:t>
      </w:r>
      <w:r w:rsidR="00B83B3E">
        <w:rPr>
          <w:rFonts w:cs="Arial"/>
        </w:rPr>
        <w:t> </w:t>
      </w:r>
      <w:r w:rsidRPr="0030640B">
        <w:rPr>
          <w:rFonts w:cs="Arial"/>
        </w:rPr>
        <w:t>jsou dostatečně spolehlivé pro účely auditu.</w:t>
      </w:r>
    </w:p>
    <w:p w14:paraId="0E7190DB" w14:textId="35CECAB2" w:rsidR="00C8135C" w:rsidRDefault="00C8135C">
      <w:pPr>
        <w:spacing w:before="0"/>
        <w:jc w:val="left"/>
        <w:rPr>
          <w:rFonts w:cs="Arial"/>
        </w:rPr>
      </w:pPr>
      <w:r>
        <w:rPr>
          <w:rFonts w:cs="Arial"/>
        </w:rPr>
        <w:br w:type="page"/>
      </w:r>
    </w:p>
    <w:p w14:paraId="75436107" w14:textId="313E1CBE" w:rsidR="00C8135C" w:rsidRPr="001B4727" w:rsidRDefault="00C8135C" w:rsidP="00B50031">
      <w:pPr>
        <w:pStyle w:val="Nadpis10"/>
        <w:numPr>
          <w:ilvl w:val="0"/>
          <w:numId w:val="53"/>
        </w:numPr>
        <w:spacing w:after="240"/>
        <w:ind w:left="283" w:hanging="357"/>
      </w:pPr>
      <w:bookmarkStart w:id="1048" w:name="_Toc102719330"/>
      <w:bookmarkStart w:id="1049" w:name="_Toc107236320"/>
      <w:r w:rsidRPr="00453022">
        <w:lastRenderedPageBreak/>
        <w:t xml:space="preserve">Námitky </w:t>
      </w:r>
      <w:r w:rsidR="00B83B3E" w:rsidRPr="00453022">
        <w:t>a</w:t>
      </w:r>
      <w:r w:rsidR="00B83B3E">
        <w:t> </w:t>
      </w:r>
      <w:r w:rsidRPr="00453022">
        <w:t>stížnost</w:t>
      </w:r>
      <w:r w:rsidR="00AE4005">
        <w:t>i</w:t>
      </w:r>
      <w:r w:rsidRPr="00453022">
        <w:t xml:space="preserve"> ze strany žadatelů </w:t>
      </w:r>
      <w:r w:rsidR="00B83B3E" w:rsidRPr="00453022">
        <w:t>a</w:t>
      </w:r>
      <w:r w:rsidR="00B83B3E">
        <w:t> </w:t>
      </w:r>
      <w:r w:rsidRPr="00453022">
        <w:t>příjemců</w:t>
      </w:r>
      <w:bookmarkEnd w:id="1048"/>
      <w:bookmarkEnd w:id="1049"/>
      <w:r w:rsidRPr="00453022">
        <w:t xml:space="preserve"> </w:t>
      </w:r>
    </w:p>
    <w:p w14:paraId="34EE30CC" w14:textId="28C71F8D" w:rsidR="00C8135C" w:rsidRPr="00580E2B" w:rsidRDefault="00C8135C" w:rsidP="00C00261">
      <w:pPr>
        <w:pStyle w:val="Styl7"/>
        <w:spacing w:after="120"/>
        <w:ind w:left="283" w:hanging="357"/>
      </w:pPr>
      <w:bookmarkStart w:id="1050" w:name="_Toc107236321"/>
      <w:r w:rsidRPr="00580E2B">
        <w:t>Připomínky žadatele k procesu schvalování projektu</w:t>
      </w:r>
      <w:bookmarkEnd w:id="1050"/>
      <w:r w:rsidRPr="00580E2B">
        <w:t xml:space="preserve"> </w:t>
      </w:r>
    </w:p>
    <w:p w14:paraId="3B4536DA" w14:textId="3209A78E" w:rsidR="004B3093" w:rsidRPr="00D342AF" w:rsidRDefault="00C8135C" w:rsidP="004B3093">
      <w:pPr>
        <w:rPr>
          <w:rFonts w:cs="Arial"/>
        </w:rPr>
      </w:pPr>
      <w:r w:rsidRPr="00BC1C60">
        <w:rPr>
          <w:rFonts w:cs="Arial"/>
        </w:rPr>
        <w:t xml:space="preserve">Žadatelé, </w:t>
      </w:r>
      <w:r w:rsidR="00B83B3E" w:rsidRPr="00BC1C60">
        <w:rPr>
          <w:rFonts w:cs="Arial"/>
        </w:rPr>
        <w:t>u</w:t>
      </w:r>
      <w:r w:rsidR="00B83B3E">
        <w:rPr>
          <w:rFonts w:cs="Arial"/>
        </w:rPr>
        <w:t> </w:t>
      </w:r>
      <w:r w:rsidRPr="00BC1C60">
        <w:rPr>
          <w:rFonts w:cs="Arial"/>
        </w:rPr>
        <w:t xml:space="preserve">kterých lze na základě provedeného hodnocení či výběru projektů předpokládat, že nebudou úspěšní </w:t>
      </w:r>
      <w:r w:rsidR="00B83B3E" w:rsidRPr="00BC1C60">
        <w:rPr>
          <w:rFonts w:cs="Arial"/>
        </w:rPr>
        <w:t>a</w:t>
      </w:r>
      <w:r w:rsidR="00B83B3E">
        <w:rPr>
          <w:rFonts w:cs="Arial"/>
        </w:rPr>
        <w:t> </w:t>
      </w:r>
      <w:r w:rsidRPr="00BC1C60">
        <w:rPr>
          <w:rFonts w:cs="Arial"/>
        </w:rPr>
        <w:t xml:space="preserve">ŘO OPTP jim zaslal prostřednictvím MS2021+ oznámení </w:t>
      </w:r>
      <w:r w:rsidR="00B83B3E" w:rsidRPr="00BC1C60">
        <w:rPr>
          <w:rFonts w:cs="Arial"/>
        </w:rPr>
        <w:t>o</w:t>
      </w:r>
      <w:r w:rsidR="00B83B3E">
        <w:rPr>
          <w:rFonts w:cs="Arial"/>
        </w:rPr>
        <w:t> </w:t>
      </w:r>
      <w:r w:rsidRPr="00BC1C60">
        <w:rPr>
          <w:rFonts w:cs="Arial"/>
        </w:rPr>
        <w:t xml:space="preserve">možnosti seznámit se </w:t>
      </w:r>
      <w:r w:rsidR="00B83B3E" w:rsidRPr="00BC1C60">
        <w:rPr>
          <w:rFonts w:cs="Arial"/>
        </w:rPr>
        <w:t>s</w:t>
      </w:r>
      <w:r w:rsidR="00B83B3E">
        <w:rPr>
          <w:rFonts w:cs="Arial"/>
        </w:rPr>
        <w:t> </w:t>
      </w:r>
      <w:r w:rsidRPr="00BC1C60">
        <w:rPr>
          <w:rFonts w:cs="Arial"/>
        </w:rPr>
        <w:t xml:space="preserve">podklady pro vydání rozhodnutí </w:t>
      </w:r>
      <w:r w:rsidR="00B83B3E" w:rsidRPr="00BC1C60">
        <w:rPr>
          <w:rFonts w:cs="Arial"/>
        </w:rPr>
        <w:t>o</w:t>
      </w:r>
      <w:r w:rsidR="00B83B3E">
        <w:rPr>
          <w:rFonts w:cs="Arial"/>
        </w:rPr>
        <w:t> </w:t>
      </w:r>
      <w:r w:rsidRPr="00BC1C60">
        <w:rPr>
          <w:rFonts w:cs="Arial"/>
        </w:rPr>
        <w:t xml:space="preserve">zamítnutí žádosti </w:t>
      </w:r>
      <w:r w:rsidR="00B83B3E" w:rsidRPr="00BC1C60">
        <w:rPr>
          <w:rFonts w:cs="Arial"/>
        </w:rPr>
        <w:t>o</w:t>
      </w:r>
      <w:r w:rsidR="00B83B3E">
        <w:rPr>
          <w:rFonts w:cs="Arial"/>
        </w:rPr>
        <w:t> </w:t>
      </w:r>
      <w:r w:rsidRPr="00BC1C60">
        <w:rPr>
          <w:rFonts w:cs="Arial"/>
        </w:rPr>
        <w:t xml:space="preserve">podporu </w:t>
      </w:r>
      <w:r w:rsidR="00B83B3E" w:rsidRPr="00BC1C60">
        <w:rPr>
          <w:rFonts w:cs="Arial"/>
        </w:rPr>
        <w:t>v</w:t>
      </w:r>
      <w:r w:rsidR="00B83B3E">
        <w:rPr>
          <w:rFonts w:cs="Arial"/>
        </w:rPr>
        <w:t> </w:t>
      </w:r>
      <w:r w:rsidRPr="00BC1C60">
        <w:rPr>
          <w:rFonts w:cs="Arial"/>
        </w:rPr>
        <w:t xml:space="preserve">souladu </w:t>
      </w:r>
      <w:r w:rsidR="00B83B3E" w:rsidRPr="00BC1C60">
        <w:rPr>
          <w:rFonts w:cs="Arial"/>
        </w:rPr>
        <w:t>s</w:t>
      </w:r>
      <w:r w:rsidR="00B83B3E">
        <w:rPr>
          <w:rFonts w:cs="Arial"/>
        </w:rPr>
        <w:t> </w:t>
      </w:r>
      <w:r w:rsidRPr="00BC1C60">
        <w:rPr>
          <w:rFonts w:cs="Arial"/>
        </w:rPr>
        <w:t xml:space="preserve">§ 14n rozpočtových pravidel nebo usnesení </w:t>
      </w:r>
      <w:r w:rsidR="00B83B3E" w:rsidRPr="00BC1C60">
        <w:rPr>
          <w:rFonts w:cs="Arial"/>
        </w:rPr>
        <w:t>o</w:t>
      </w:r>
      <w:r w:rsidR="00B83B3E">
        <w:rPr>
          <w:rFonts w:cs="Arial"/>
        </w:rPr>
        <w:t> </w:t>
      </w:r>
      <w:r w:rsidRPr="00BC1C60">
        <w:rPr>
          <w:rFonts w:cs="Arial"/>
        </w:rPr>
        <w:t xml:space="preserve">zastavení řízení </w:t>
      </w:r>
      <w:r w:rsidR="00B83B3E" w:rsidRPr="00BC1C60">
        <w:rPr>
          <w:rFonts w:cs="Arial"/>
        </w:rPr>
        <w:t>v</w:t>
      </w:r>
      <w:r w:rsidR="00B83B3E">
        <w:rPr>
          <w:rFonts w:cs="Arial"/>
        </w:rPr>
        <w:t> </w:t>
      </w:r>
      <w:r w:rsidRPr="00BC1C60">
        <w:rPr>
          <w:rFonts w:cs="Arial"/>
        </w:rPr>
        <w:t xml:space="preserve">souladu </w:t>
      </w:r>
      <w:r w:rsidR="00B83B3E" w:rsidRPr="00BC1C60">
        <w:rPr>
          <w:rFonts w:cs="Arial"/>
        </w:rPr>
        <w:t>s</w:t>
      </w:r>
      <w:r w:rsidR="00B83B3E">
        <w:rPr>
          <w:rFonts w:cs="Arial"/>
        </w:rPr>
        <w:t> </w:t>
      </w:r>
      <w:r w:rsidRPr="00BC1C60">
        <w:rPr>
          <w:rFonts w:cs="Arial"/>
        </w:rPr>
        <w:t>§ 14j odst. 4 rozpočtových pravidel, jsou oprávnění vůči nim vznést připomínky</w:t>
      </w:r>
      <w:r>
        <w:rPr>
          <w:rFonts w:cs="Arial"/>
        </w:rPr>
        <w:t xml:space="preserve"> prostřednictvím depeše v MS2021+</w:t>
      </w:r>
      <w:r w:rsidRPr="00BC1C60">
        <w:rPr>
          <w:rFonts w:cs="Arial"/>
        </w:rPr>
        <w:t>.</w:t>
      </w:r>
      <w:r>
        <w:rPr>
          <w:rFonts w:cs="Arial"/>
        </w:rPr>
        <w:t xml:space="preserve"> </w:t>
      </w:r>
      <w:r w:rsidR="00F6465F">
        <w:rPr>
          <w:rFonts w:cs="Arial"/>
        </w:rPr>
        <w:t>T</w:t>
      </w:r>
      <w:r w:rsidR="0020041C">
        <w:rPr>
          <w:rFonts w:cs="Arial"/>
        </w:rPr>
        <w:t>y</w:t>
      </w:r>
      <w:r w:rsidR="00F6465F">
        <w:rPr>
          <w:rFonts w:cs="Arial"/>
        </w:rPr>
        <w:t xml:space="preserve"> bud</w:t>
      </w:r>
      <w:r w:rsidR="0020041C">
        <w:rPr>
          <w:rFonts w:cs="Arial"/>
        </w:rPr>
        <w:t>ou</w:t>
      </w:r>
      <w:r w:rsidR="00F6465F">
        <w:rPr>
          <w:rFonts w:cs="Arial"/>
        </w:rPr>
        <w:t xml:space="preserve"> následně</w:t>
      </w:r>
      <w:r>
        <w:rPr>
          <w:rFonts w:cs="Arial"/>
        </w:rPr>
        <w:t xml:space="preserve"> posou</w:t>
      </w:r>
      <w:r w:rsidR="00F6465F">
        <w:rPr>
          <w:rFonts w:cs="Arial"/>
        </w:rPr>
        <w:t>zen</w:t>
      </w:r>
      <w:r w:rsidR="0020041C">
        <w:rPr>
          <w:rFonts w:cs="Arial"/>
        </w:rPr>
        <w:t>y</w:t>
      </w:r>
      <w:r>
        <w:rPr>
          <w:rFonts w:cs="Arial"/>
        </w:rPr>
        <w:t xml:space="preserve"> </w:t>
      </w:r>
      <w:r w:rsidR="00B83B3E">
        <w:rPr>
          <w:rFonts w:cs="Arial"/>
        </w:rPr>
        <w:t>a </w:t>
      </w:r>
      <w:r w:rsidR="00F6465F">
        <w:rPr>
          <w:rFonts w:cs="Arial"/>
        </w:rPr>
        <w:t xml:space="preserve">bude </w:t>
      </w:r>
      <w:r w:rsidR="00951326">
        <w:rPr>
          <w:rFonts w:cs="Arial"/>
        </w:rPr>
        <w:t>VO</w:t>
      </w:r>
      <w:r w:rsidR="00480A2C">
        <w:rPr>
          <w:rFonts w:cs="Arial"/>
        </w:rPr>
        <w:t xml:space="preserve"> </w:t>
      </w:r>
      <w:r w:rsidR="00C44921">
        <w:rPr>
          <w:rFonts w:cs="Arial"/>
        </w:rPr>
        <w:t xml:space="preserve">oddělení </w:t>
      </w:r>
      <w:r w:rsidR="00480A2C">
        <w:rPr>
          <w:rFonts w:cs="Arial"/>
        </w:rPr>
        <w:t xml:space="preserve">administrace projektů </w:t>
      </w:r>
      <w:r w:rsidR="00F6465F">
        <w:rPr>
          <w:rFonts w:cs="Arial"/>
        </w:rPr>
        <w:t>rozhodnuto</w:t>
      </w:r>
      <w:r>
        <w:rPr>
          <w:rFonts w:cs="Arial"/>
        </w:rPr>
        <w:t>, zda bud</w:t>
      </w:r>
      <w:r w:rsidR="0020041C">
        <w:rPr>
          <w:rFonts w:cs="Arial"/>
        </w:rPr>
        <w:t>ou</w:t>
      </w:r>
      <w:r>
        <w:rPr>
          <w:rFonts w:cs="Arial"/>
        </w:rPr>
        <w:t xml:space="preserve"> či nebud</w:t>
      </w:r>
      <w:r w:rsidR="0020041C">
        <w:rPr>
          <w:rFonts w:cs="Arial"/>
        </w:rPr>
        <w:t>ou</w:t>
      </w:r>
      <w:r>
        <w:rPr>
          <w:rFonts w:cs="Arial"/>
        </w:rPr>
        <w:t xml:space="preserve"> akceptován</w:t>
      </w:r>
      <w:r w:rsidR="0020041C">
        <w:rPr>
          <w:rFonts w:cs="Arial"/>
        </w:rPr>
        <w:t>y</w:t>
      </w:r>
      <w:r>
        <w:rPr>
          <w:rFonts w:cs="Arial"/>
        </w:rPr>
        <w:t xml:space="preserve">. PM následně stanovisko sdělí formou depeše žadateli. </w:t>
      </w:r>
      <w:r w:rsidRPr="00BC1C60">
        <w:rPr>
          <w:rFonts w:cs="Arial"/>
        </w:rPr>
        <w:t xml:space="preserve"> </w:t>
      </w:r>
    </w:p>
    <w:p w14:paraId="204D78FE" w14:textId="0E25E5B2" w:rsidR="00C8135C" w:rsidRPr="00580E2B" w:rsidRDefault="00C8135C" w:rsidP="00C00261">
      <w:pPr>
        <w:pStyle w:val="Styl7"/>
        <w:spacing w:after="120"/>
        <w:ind w:left="283" w:hanging="357"/>
      </w:pPr>
      <w:bookmarkStart w:id="1051" w:name="_Toc107236322"/>
      <w:r w:rsidRPr="00580E2B">
        <w:t>Námitky příjemce k neproplacení nezpůsobilých výda</w:t>
      </w:r>
      <w:r w:rsidR="009D7EB4" w:rsidRPr="00580E2B">
        <w:t>j</w:t>
      </w:r>
      <w:r w:rsidRPr="00580E2B">
        <w:t>ů</w:t>
      </w:r>
      <w:bookmarkEnd w:id="1051"/>
    </w:p>
    <w:p w14:paraId="57276497" w14:textId="5655CE7B" w:rsidR="00C8135C" w:rsidRPr="00302090" w:rsidRDefault="00B83B3E" w:rsidP="00C8135C">
      <w:pPr>
        <w:rPr>
          <w:rFonts w:cs="Arial"/>
          <w:color w:val="000000"/>
        </w:rPr>
      </w:pPr>
      <w:r w:rsidRPr="00302090">
        <w:rPr>
          <w:rFonts w:cs="Arial"/>
          <w:color w:val="000000"/>
        </w:rPr>
        <w:t>O</w:t>
      </w:r>
      <w:r>
        <w:rPr>
          <w:rFonts w:cs="Arial"/>
          <w:color w:val="000000"/>
        </w:rPr>
        <w:t> </w:t>
      </w:r>
      <w:r w:rsidR="00C8135C" w:rsidRPr="00302090">
        <w:rPr>
          <w:rFonts w:cs="Arial"/>
          <w:color w:val="000000"/>
        </w:rPr>
        <w:t xml:space="preserve">neproplacení nezpůsobilých výdajů dle § 14e zákona </w:t>
      </w:r>
      <w:r w:rsidRPr="00302090">
        <w:rPr>
          <w:rFonts w:cs="Arial"/>
          <w:color w:val="000000"/>
        </w:rPr>
        <w:t>o</w:t>
      </w:r>
      <w:r>
        <w:rPr>
          <w:rFonts w:cs="Arial"/>
          <w:color w:val="000000"/>
        </w:rPr>
        <w:t> </w:t>
      </w:r>
      <w:r w:rsidR="00C8135C" w:rsidRPr="00302090">
        <w:rPr>
          <w:rFonts w:cs="Arial"/>
          <w:color w:val="000000"/>
        </w:rPr>
        <w:t xml:space="preserve">rozpočtových pravidlech informuje </w:t>
      </w:r>
      <w:r w:rsidR="00C8135C">
        <w:rPr>
          <w:rFonts w:cs="Arial"/>
          <w:color w:val="000000"/>
        </w:rPr>
        <w:t>PM</w:t>
      </w:r>
      <w:r w:rsidR="00C8135C" w:rsidRPr="00302090">
        <w:rPr>
          <w:rFonts w:cs="Arial"/>
          <w:color w:val="000000"/>
        </w:rPr>
        <w:t xml:space="preserve"> příjemce prostřednictvím</w:t>
      </w:r>
      <w:r w:rsidR="00C8135C">
        <w:rPr>
          <w:rFonts w:cs="Arial"/>
          <w:color w:val="000000"/>
        </w:rPr>
        <w:t xml:space="preserve"> </w:t>
      </w:r>
      <w:r w:rsidR="00C8135C" w:rsidRPr="00302090">
        <w:rPr>
          <w:rFonts w:cs="Arial"/>
          <w:color w:val="000000"/>
        </w:rPr>
        <w:t xml:space="preserve">depeše, </w:t>
      </w:r>
      <w:r w:rsidRPr="00302090">
        <w:rPr>
          <w:rFonts w:cs="Arial"/>
          <w:color w:val="000000"/>
        </w:rPr>
        <w:t>v</w:t>
      </w:r>
      <w:r>
        <w:rPr>
          <w:rFonts w:cs="Arial"/>
          <w:color w:val="000000"/>
        </w:rPr>
        <w:t> </w:t>
      </w:r>
      <w:r w:rsidR="00C8135C" w:rsidRPr="00302090">
        <w:rPr>
          <w:rFonts w:cs="Arial"/>
          <w:color w:val="000000"/>
        </w:rPr>
        <w:t xml:space="preserve">níž uvede stručné zdůvodnění nezpůsobilosti výdaje </w:t>
      </w:r>
      <w:r w:rsidRPr="00302090">
        <w:rPr>
          <w:rFonts w:cs="Arial"/>
          <w:color w:val="000000"/>
        </w:rPr>
        <w:t>a</w:t>
      </w:r>
      <w:r>
        <w:rPr>
          <w:rFonts w:cs="Arial"/>
          <w:color w:val="000000"/>
        </w:rPr>
        <w:t> </w:t>
      </w:r>
      <w:r w:rsidR="00C8135C" w:rsidRPr="00302090">
        <w:rPr>
          <w:rFonts w:cs="Arial"/>
          <w:color w:val="000000"/>
        </w:rPr>
        <w:t xml:space="preserve">informuje </w:t>
      </w:r>
      <w:r w:rsidRPr="00302090">
        <w:rPr>
          <w:rFonts w:cs="Arial"/>
          <w:color w:val="000000"/>
        </w:rPr>
        <w:t>o</w:t>
      </w:r>
      <w:r>
        <w:rPr>
          <w:rFonts w:cs="Arial"/>
          <w:color w:val="000000"/>
        </w:rPr>
        <w:t> </w:t>
      </w:r>
      <w:r w:rsidR="00C8135C" w:rsidRPr="00302090">
        <w:rPr>
          <w:rFonts w:cs="Arial"/>
          <w:color w:val="000000"/>
        </w:rPr>
        <w:t xml:space="preserve">možnosti podání námitek. </w:t>
      </w:r>
    </w:p>
    <w:p w14:paraId="1D4AD72A" w14:textId="71968BCE" w:rsidR="00C8135C" w:rsidRPr="00302090" w:rsidRDefault="00C8135C" w:rsidP="00C8135C">
      <w:pPr>
        <w:rPr>
          <w:rFonts w:cs="Arial"/>
          <w:color w:val="000000"/>
        </w:rPr>
      </w:pPr>
      <w:r w:rsidRPr="00302090">
        <w:rPr>
          <w:rFonts w:cs="Arial"/>
          <w:color w:val="000000"/>
        </w:rPr>
        <w:t xml:space="preserve">Příjemce může do 15 </w:t>
      </w:r>
      <w:r w:rsidR="0051693A">
        <w:rPr>
          <w:rFonts w:cs="Arial"/>
          <w:color w:val="000000"/>
        </w:rPr>
        <w:t>k.</w:t>
      </w:r>
      <w:r w:rsidR="00173601">
        <w:rPr>
          <w:rFonts w:cs="Arial"/>
          <w:color w:val="000000"/>
        </w:rPr>
        <w:t xml:space="preserve"> </w:t>
      </w:r>
      <w:r w:rsidR="0051693A">
        <w:rPr>
          <w:rFonts w:cs="Arial"/>
          <w:color w:val="000000"/>
        </w:rPr>
        <w:t>d.</w:t>
      </w:r>
      <w:r w:rsidRPr="00302090">
        <w:rPr>
          <w:rFonts w:cs="Arial"/>
          <w:color w:val="000000"/>
        </w:rPr>
        <w:t xml:space="preserve"> ode dne obdržení této informace podat depeší námitky na ŘO OPTP. Jako nedůvodné budou zamítnuty námitky, </w:t>
      </w:r>
      <w:r w:rsidR="00B83B3E" w:rsidRPr="00302090">
        <w:rPr>
          <w:rFonts w:cs="Arial"/>
          <w:color w:val="000000"/>
        </w:rPr>
        <w:t>z</w:t>
      </w:r>
      <w:r w:rsidR="00B83B3E">
        <w:rPr>
          <w:rFonts w:cs="Arial"/>
          <w:color w:val="000000"/>
        </w:rPr>
        <w:t> </w:t>
      </w:r>
      <w:r w:rsidRPr="00302090">
        <w:rPr>
          <w:rFonts w:cs="Arial"/>
          <w:color w:val="000000"/>
        </w:rPr>
        <w:t xml:space="preserve">nichž není zřejmé, proti kterému kontrolnímu zjištění směřují, </w:t>
      </w:r>
      <w:r w:rsidR="00B83B3E" w:rsidRPr="00302090">
        <w:rPr>
          <w:rFonts w:cs="Arial"/>
          <w:color w:val="000000"/>
        </w:rPr>
        <w:t>u</w:t>
      </w:r>
      <w:r w:rsidR="00B83B3E">
        <w:rPr>
          <w:rFonts w:cs="Arial"/>
          <w:color w:val="000000"/>
        </w:rPr>
        <w:t> </w:t>
      </w:r>
      <w:r w:rsidRPr="00302090">
        <w:rPr>
          <w:rFonts w:cs="Arial"/>
          <w:color w:val="000000"/>
        </w:rPr>
        <w:t xml:space="preserve">kterých chybí odůvodnění, nebo námitky podané po lhůtě nebo neoprávněnou osobou. </w:t>
      </w:r>
    </w:p>
    <w:p w14:paraId="5B2D25B9" w14:textId="0B6B8E6D" w:rsidR="00C8135C" w:rsidRDefault="00B83B3E" w:rsidP="00C8135C">
      <w:pPr>
        <w:pStyle w:val="Textkomente"/>
        <w:rPr>
          <w:rFonts w:cs="Arial"/>
          <w:color w:val="000000"/>
          <w:sz w:val="22"/>
          <w:szCs w:val="22"/>
        </w:rPr>
      </w:pPr>
      <w:r w:rsidRPr="00873A46">
        <w:rPr>
          <w:rFonts w:cs="Arial"/>
          <w:color w:val="000000"/>
          <w:sz w:val="22"/>
          <w:szCs w:val="22"/>
        </w:rPr>
        <w:t>O</w:t>
      </w:r>
      <w:r>
        <w:rPr>
          <w:rFonts w:cs="Arial"/>
          <w:color w:val="000000"/>
          <w:sz w:val="22"/>
          <w:szCs w:val="22"/>
        </w:rPr>
        <w:t> </w:t>
      </w:r>
      <w:r w:rsidR="00C8135C" w:rsidRPr="00873A46">
        <w:rPr>
          <w:rFonts w:cs="Arial"/>
          <w:color w:val="000000"/>
          <w:sz w:val="22"/>
          <w:szCs w:val="22"/>
        </w:rPr>
        <w:t xml:space="preserve">námitkách rozhoduje ten, kdo stojí </w:t>
      </w:r>
      <w:r w:rsidRPr="00873A46">
        <w:rPr>
          <w:rFonts w:cs="Arial"/>
          <w:color w:val="000000"/>
          <w:sz w:val="22"/>
          <w:szCs w:val="22"/>
        </w:rPr>
        <w:t>v</w:t>
      </w:r>
      <w:r>
        <w:rPr>
          <w:rFonts w:cs="Arial"/>
          <w:color w:val="000000"/>
          <w:sz w:val="22"/>
          <w:szCs w:val="22"/>
        </w:rPr>
        <w:t> </w:t>
      </w:r>
      <w:r w:rsidR="00C8135C" w:rsidRPr="00873A46">
        <w:rPr>
          <w:rFonts w:cs="Arial"/>
          <w:color w:val="000000"/>
          <w:sz w:val="22"/>
          <w:szCs w:val="22"/>
        </w:rPr>
        <w:t xml:space="preserve">čele poskytovatele dotace, tj. ministryně/ministr MMR. </w:t>
      </w:r>
      <w:r w:rsidRPr="00873A46">
        <w:rPr>
          <w:rFonts w:cs="Arial"/>
          <w:color w:val="000000"/>
          <w:sz w:val="22"/>
          <w:szCs w:val="22"/>
        </w:rPr>
        <w:t>V</w:t>
      </w:r>
      <w:r>
        <w:rPr>
          <w:rFonts w:cs="Arial"/>
          <w:color w:val="000000"/>
          <w:sz w:val="22"/>
          <w:szCs w:val="22"/>
        </w:rPr>
        <w:t> </w:t>
      </w:r>
      <w:r w:rsidR="00C8135C" w:rsidRPr="00873A46">
        <w:rPr>
          <w:rFonts w:cs="Arial"/>
          <w:color w:val="000000"/>
          <w:sz w:val="22"/>
          <w:szCs w:val="22"/>
        </w:rPr>
        <w:t xml:space="preserve">rozhodnutí </w:t>
      </w:r>
      <w:r w:rsidRPr="00873A46">
        <w:rPr>
          <w:rFonts w:cs="Arial"/>
          <w:color w:val="000000"/>
          <w:sz w:val="22"/>
          <w:szCs w:val="22"/>
        </w:rPr>
        <w:t>o</w:t>
      </w:r>
      <w:r>
        <w:rPr>
          <w:rFonts w:cs="Arial"/>
          <w:color w:val="000000"/>
          <w:sz w:val="22"/>
          <w:szCs w:val="22"/>
        </w:rPr>
        <w:t> </w:t>
      </w:r>
      <w:r w:rsidR="00C8135C" w:rsidRPr="00873A46">
        <w:rPr>
          <w:rFonts w:cs="Arial"/>
          <w:color w:val="000000"/>
          <w:sz w:val="22"/>
          <w:szCs w:val="22"/>
        </w:rPr>
        <w:t xml:space="preserve">námitkách je uvedeno, zda se vyhoví/částečně vyhoví/nevyhoví příjemci, tj. </w:t>
      </w:r>
      <w:r w:rsidR="00C8135C" w:rsidRPr="00873A46">
        <w:rPr>
          <w:rFonts w:cs="Arial"/>
          <w:sz w:val="22"/>
          <w:szCs w:val="22"/>
        </w:rPr>
        <w:t>zda opatření poskytovatele bylo plně oprávněné, částečně oprávněné nebo zda oprávněné nebylo</w:t>
      </w:r>
      <w:r w:rsidR="00C8135C">
        <w:rPr>
          <w:rFonts w:cs="Arial"/>
          <w:sz w:val="22"/>
          <w:szCs w:val="22"/>
        </w:rPr>
        <w:t xml:space="preserve"> </w:t>
      </w:r>
      <w:r w:rsidR="00C8135C" w:rsidRPr="00873A46">
        <w:rPr>
          <w:rFonts w:cs="Arial"/>
          <w:color w:val="000000"/>
          <w:sz w:val="22"/>
          <w:szCs w:val="22"/>
        </w:rPr>
        <w:t xml:space="preserve">ve věci způsobilosti vyjmuté části výdaje ze ŽoP. Proti rozhodnutí </w:t>
      </w:r>
      <w:r w:rsidRPr="00873A46">
        <w:rPr>
          <w:rFonts w:cs="Arial"/>
          <w:color w:val="000000"/>
          <w:sz w:val="22"/>
          <w:szCs w:val="22"/>
        </w:rPr>
        <w:t>o</w:t>
      </w:r>
      <w:r>
        <w:rPr>
          <w:rFonts w:cs="Arial"/>
          <w:color w:val="000000"/>
          <w:sz w:val="22"/>
          <w:szCs w:val="22"/>
        </w:rPr>
        <w:t> </w:t>
      </w:r>
      <w:r w:rsidR="00C8135C" w:rsidRPr="00873A46">
        <w:rPr>
          <w:rFonts w:cs="Arial"/>
          <w:color w:val="000000"/>
          <w:sz w:val="22"/>
          <w:szCs w:val="22"/>
        </w:rPr>
        <w:t xml:space="preserve">námitkách se již nelze odvolat. </w:t>
      </w:r>
    </w:p>
    <w:p w14:paraId="0383BBFE" w14:textId="377E5712" w:rsidR="00C8135C" w:rsidRPr="00D342AF" w:rsidRDefault="00C8135C" w:rsidP="00C8135C">
      <w:pPr>
        <w:spacing w:before="240"/>
        <w:rPr>
          <w:rFonts w:cs="Arial"/>
        </w:rPr>
      </w:pPr>
      <w:r w:rsidRPr="003856B0">
        <w:rPr>
          <w:rFonts w:cs="Arial"/>
        </w:rPr>
        <w:t xml:space="preserve">Postup, pravidla </w:t>
      </w:r>
      <w:r w:rsidR="00B83B3E" w:rsidRPr="003856B0">
        <w:rPr>
          <w:rFonts w:cs="Arial"/>
        </w:rPr>
        <w:t>a</w:t>
      </w:r>
      <w:r w:rsidR="00B83B3E">
        <w:rPr>
          <w:rFonts w:cs="Arial"/>
        </w:rPr>
        <w:t> </w:t>
      </w:r>
      <w:r w:rsidRPr="003856B0">
        <w:rPr>
          <w:rFonts w:cs="Arial"/>
        </w:rPr>
        <w:t xml:space="preserve">lhůty pro podávání žádostí </w:t>
      </w:r>
      <w:r w:rsidR="00B83B3E" w:rsidRPr="003856B0">
        <w:rPr>
          <w:rFonts w:cs="Arial"/>
        </w:rPr>
        <w:t>o</w:t>
      </w:r>
      <w:r w:rsidR="00B83B3E">
        <w:rPr>
          <w:rFonts w:cs="Arial"/>
        </w:rPr>
        <w:t> </w:t>
      </w:r>
      <w:r w:rsidRPr="003856B0">
        <w:rPr>
          <w:rFonts w:cs="Arial"/>
        </w:rPr>
        <w:t xml:space="preserve">námitky </w:t>
      </w:r>
      <w:r w:rsidR="00B83B3E" w:rsidRPr="003856B0">
        <w:rPr>
          <w:rFonts w:cs="Arial"/>
        </w:rPr>
        <w:t>a</w:t>
      </w:r>
      <w:r w:rsidR="00B83B3E">
        <w:rPr>
          <w:rFonts w:cs="Arial"/>
        </w:rPr>
        <w:t> </w:t>
      </w:r>
      <w:r w:rsidRPr="003856B0">
        <w:rPr>
          <w:rFonts w:cs="Arial"/>
        </w:rPr>
        <w:t xml:space="preserve">stížnosti ze strany žadatelů </w:t>
      </w:r>
      <w:r w:rsidR="00B83B3E" w:rsidRPr="003856B0">
        <w:rPr>
          <w:rFonts w:cs="Arial"/>
        </w:rPr>
        <w:t>a</w:t>
      </w:r>
      <w:r w:rsidR="00B83B3E">
        <w:rPr>
          <w:rFonts w:cs="Arial"/>
        </w:rPr>
        <w:t> </w:t>
      </w:r>
      <w:r w:rsidRPr="003856B0">
        <w:rPr>
          <w:rFonts w:cs="Arial"/>
        </w:rPr>
        <w:t>příjemců včetně postupů pro jejich řešení jsou uvedeny v </w:t>
      </w:r>
      <w:r w:rsidRPr="00CC0DE9">
        <w:rPr>
          <w:rFonts w:cs="Arial"/>
        </w:rPr>
        <w:t>příloze č</w:t>
      </w:r>
      <w:r w:rsidR="00173601">
        <w:rPr>
          <w:rFonts w:cs="Arial"/>
        </w:rPr>
        <w:t>.</w:t>
      </w:r>
      <w:r w:rsidR="000C4F34" w:rsidRPr="00CC0DE9">
        <w:rPr>
          <w:rFonts w:cs="Arial"/>
        </w:rPr>
        <w:t xml:space="preserve"> 10 </w:t>
      </w:r>
      <w:r w:rsidRPr="00CC0DE9">
        <w:rPr>
          <w:rFonts w:cs="Arial"/>
        </w:rPr>
        <w:t>PŽP</w:t>
      </w:r>
      <w:r w:rsidRPr="003856B0">
        <w:rPr>
          <w:rFonts w:cs="Arial"/>
        </w:rPr>
        <w:t>.</w:t>
      </w:r>
    </w:p>
    <w:p w14:paraId="6FCFBCC9" w14:textId="3E8560BF" w:rsidR="00C8135C" w:rsidRPr="001B4727" w:rsidRDefault="00C8135C" w:rsidP="00C00261">
      <w:pPr>
        <w:pStyle w:val="Styl7"/>
        <w:spacing w:after="120"/>
        <w:ind w:left="283" w:hanging="357"/>
      </w:pPr>
      <w:bookmarkStart w:id="1052" w:name="_Toc102719331"/>
      <w:bookmarkStart w:id="1053" w:name="_Toc107236323"/>
      <w:r w:rsidRPr="00453022">
        <w:t xml:space="preserve">Námitky </w:t>
      </w:r>
      <w:r w:rsidR="00B83B3E" w:rsidRPr="00453022">
        <w:t>a</w:t>
      </w:r>
      <w:r w:rsidR="00B83B3E">
        <w:t> </w:t>
      </w:r>
      <w:r w:rsidRPr="00453022">
        <w:t>stížnost</w:t>
      </w:r>
      <w:r w:rsidR="00F63F46">
        <w:t>i</w:t>
      </w:r>
      <w:r w:rsidRPr="00453022">
        <w:t xml:space="preserve"> na porušování Listiny </w:t>
      </w:r>
      <w:r w:rsidR="00B83B3E" w:rsidRPr="00453022">
        <w:t>a</w:t>
      </w:r>
      <w:r w:rsidR="00B83B3E">
        <w:t> </w:t>
      </w:r>
      <w:r w:rsidRPr="00453022">
        <w:t>Úmluvy</w:t>
      </w:r>
      <w:bookmarkEnd w:id="1052"/>
      <w:bookmarkEnd w:id="1053"/>
    </w:p>
    <w:p w14:paraId="7DF16FFD" w14:textId="3F126C91" w:rsidR="00444C15" w:rsidRDefault="00C8135C" w:rsidP="00173601">
      <w:pPr>
        <w:spacing w:before="0"/>
        <w:rPr>
          <w:rFonts w:cs="Arial"/>
        </w:rPr>
      </w:pPr>
      <w:r w:rsidRPr="00D342AF">
        <w:rPr>
          <w:rFonts w:cs="Arial"/>
        </w:rPr>
        <w:t>Oznamování případů nesouladu operací podporovan</w:t>
      </w:r>
      <w:r w:rsidR="001D4740">
        <w:rPr>
          <w:rFonts w:cs="Arial"/>
        </w:rPr>
        <w:t>ých</w:t>
      </w:r>
      <w:r w:rsidRPr="00D342AF">
        <w:rPr>
          <w:rFonts w:cs="Arial"/>
        </w:rPr>
        <w:t xml:space="preserve"> z</w:t>
      </w:r>
      <w:r w:rsidR="003F4BAD">
        <w:rPr>
          <w:rFonts w:cs="Arial"/>
        </w:rPr>
        <w:t xml:space="preserve"> fondů </w:t>
      </w:r>
      <w:r w:rsidRPr="00D342AF">
        <w:rPr>
          <w:rFonts w:cs="Arial"/>
        </w:rPr>
        <w:t xml:space="preserve">EU s Listinou </w:t>
      </w:r>
      <w:r w:rsidR="00012C39">
        <w:rPr>
          <w:rFonts w:cs="Arial"/>
        </w:rPr>
        <w:t xml:space="preserve">základní práv </w:t>
      </w:r>
      <w:r w:rsidR="008E6C74">
        <w:rPr>
          <w:rFonts w:cs="Arial"/>
        </w:rPr>
        <w:t xml:space="preserve">EU (dále „Listina“) </w:t>
      </w:r>
      <w:r w:rsidR="00B83B3E" w:rsidRPr="00D342AF">
        <w:rPr>
          <w:rFonts w:cs="Arial"/>
        </w:rPr>
        <w:t>a</w:t>
      </w:r>
      <w:r w:rsidR="00B83B3E">
        <w:rPr>
          <w:rFonts w:cs="Arial"/>
        </w:rPr>
        <w:t> </w:t>
      </w:r>
      <w:r w:rsidRPr="00D342AF">
        <w:rPr>
          <w:rFonts w:cs="Arial"/>
        </w:rPr>
        <w:t>Úmluvou</w:t>
      </w:r>
      <w:r w:rsidR="00012C39">
        <w:rPr>
          <w:rFonts w:cs="Arial"/>
        </w:rPr>
        <w:t xml:space="preserve"> </w:t>
      </w:r>
      <w:r w:rsidR="00012C39" w:rsidRPr="007242C9">
        <w:rPr>
          <w:rFonts w:cs="Arial"/>
        </w:rPr>
        <w:t xml:space="preserve">OSN </w:t>
      </w:r>
      <w:r w:rsidR="00B83B3E" w:rsidRPr="007242C9">
        <w:rPr>
          <w:rFonts w:cs="Arial"/>
        </w:rPr>
        <w:t>o</w:t>
      </w:r>
      <w:r w:rsidR="00B83B3E">
        <w:rPr>
          <w:rFonts w:cs="Arial"/>
        </w:rPr>
        <w:t> </w:t>
      </w:r>
      <w:r w:rsidR="00012C39" w:rsidRPr="007242C9">
        <w:rPr>
          <w:rFonts w:cs="Arial"/>
        </w:rPr>
        <w:t>právech osob se zdravotním postižením</w:t>
      </w:r>
      <w:r w:rsidRPr="00D342AF">
        <w:rPr>
          <w:rFonts w:cs="Arial"/>
        </w:rPr>
        <w:t xml:space="preserve"> </w:t>
      </w:r>
      <w:r w:rsidR="008E6C74">
        <w:rPr>
          <w:rFonts w:cs="Arial"/>
        </w:rPr>
        <w:t>(dále „Úmluva“</w:t>
      </w:r>
      <w:r w:rsidR="005803B3">
        <w:rPr>
          <w:rFonts w:cs="Arial"/>
        </w:rPr>
        <w:t xml:space="preserve">) </w:t>
      </w:r>
      <w:r w:rsidR="00B83B3E" w:rsidRPr="00D342AF">
        <w:rPr>
          <w:rFonts w:cs="Arial"/>
        </w:rPr>
        <w:t>a</w:t>
      </w:r>
      <w:r w:rsidR="00B83B3E">
        <w:rPr>
          <w:rFonts w:cs="Arial"/>
        </w:rPr>
        <w:t> </w:t>
      </w:r>
      <w:r w:rsidRPr="00D342AF">
        <w:rPr>
          <w:rFonts w:cs="Arial"/>
        </w:rPr>
        <w:t xml:space="preserve">stížnosti týkající se Listiny bude zajištěno prostřednictvím ŘO OPTP </w:t>
      </w:r>
      <w:r w:rsidR="00B83B3E" w:rsidRPr="00D342AF">
        <w:rPr>
          <w:rFonts w:cs="Arial"/>
        </w:rPr>
        <w:t>v</w:t>
      </w:r>
      <w:r w:rsidR="00B83B3E">
        <w:rPr>
          <w:rFonts w:cs="Arial"/>
        </w:rPr>
        <w:t> </w:t>
      </w:r>
      <w:r w:rsidRPr="00D342AF">
        <w:rPr>
          <w:rFonts w:cs="Arial"/>
        </w:rPr>
        <w:t xml:space="preserve">rámci stížnostního mechanismu. Na e-mailovou adresu </w:t>
      </w:r>
      <w:r w:rsidRPr="00D342AF">
        <w:rPr>
          <w:rFonts w:cs="Arial"/>
          <w:color w:val="1A1F2A"/>
          <w:shd w:val="clear" w:color="auto" w:fill="FFFFFF"/>
        </w:rPr>
        <w:t> </w:t>
      </w:r>
      <w:hyperlink r:id="rId27" w:history="1">
        <w:r w:rsidRPr="00D342AF">
          <w:rPr>
            <w:rStyle w:val="Hypertextovodkaz"/>
            <w:rFonts w:cs="Arial"/>
            <w:color w:val="074096"/>
            <w:shd w:val="clear" w:color="auto" w:fill="FFFFFF"/>
          </w:rPr>
          <w:t>optp@mmr.cz</w:t>
        </w:r>
      </w:hyperlink>
      <w:r w:rsidRPr="00D342AF">
        <w:rPr>
          <w:rFonts w:cs="Arial"/>
          <w:color w:val="1A1F2A"/>
          <w:shd w:val="clear" w:color="auto" w:fill="FFFFFF"/>
        </w:rPr>
        <w:t xml:space="preserve"> </w:t>
      </w:r>
      <w:r w:rsidRPr="00D342AF">
        <w:rPr>
          <w:rFonts w:cs="Arial"/>
        </w:rPr>
        <w:t xml:space="preserve">bude moci kdokoliv podat stížnost na porušení Listiny </w:t>
      </w:r>
      <w:r w:rsidR="00B83B3E" w:rsidRPr="00D342AF">
        <w:rPr>
          <w:rFonts w:cs="Arial"/>
        </w:rPr>
        <w:t>a</w:t>
      </w:r>
      <w:r w:rsidR="00B83B3E">
        <w:rPr>
          <w:rFonts w:cs="Arial"/>
        </w:rPr>
        <w:t> </w:t>
      </w:r>
      <w:r w:rsidRPr="00D342AF">
        <w:rPr>
          <w:rFonts w:cs="Arial"/>
        </w:rPr>
        <w:t xml:space="preserve">Úmluvy. Obdržený podnět koordinátor publicity postoupí VO </w:t>
      </w:r>
      <w:r w:rsidR="00D06124">
        <w:rPr>
          <w:rFonts w:cs="Arial"/>
        </w:rPr>
        <w:t xml:space="preserve">Oddělení řízení, metodiky </w:t>
      </w:r>
      <w:r w:rsidR="00B83B3E">
        <w:rPr>
          <w:rFonts w:cs="Arial"/>
        </w:rPr>
        <w:t>a </w:t>
      </w:r>
      <w:r w:rsidR="00D06124">
        <w:rPr>
          <w:rFonts w:cs="Arial"/>
        </w:rPr>
        <w:t>monitorování</w:t>
      </w:r>
      <w:r w:rsidRPr="00D342AF">
        <w:rPr>
          <w:rFonts w:cs="Arial"/>
        </w:rPr>
        <w:t xml:space="preserve">, která jej předloží na poradu odboru ŘO OPTP </w:t>
      </w:r>
      <w:r w:rsidR="00B83B3E" w:rsidRPr="00D342AF">
        <w:rPr>
          <w:rFonts w:cs="Arial"/>
        </w:rPr>
        <w:t>a</w:t>
      </w:r>
      <w:r w:rsidR="00B83B3E">
        <w:rPr>
          <w:rFonts w:cs="Arial"/>
        </w:rPr>
        <w:t> </w:t>
      </w:r>
      <w:r w:rsidRPr="00D342AF">
        <w:rPr>
          <w:rFonts w:cs="Arial"/>
        </w:rPr>
        <w:t>bude předán dle zaměření stížnosti příslušnému VO. Ten podnět vyhodnotí</w:t>
      </w:r>
      <w:r w:rsidRPr="00D342AF">
        <w:rPr>
          <w:rStyle w:val="Znakapoznpodarou"/>
          <w:rFonts w:cs="Arial"/>
        </w:rPr>
        <w:footnoteReference w:id="32"/>
      </w:r>
      <w:r w:rsidRPr="00D342AF">
        <w:rPr>
          <w:rFonts w:cs="Arial"/>
        </w:rPr>
        <w:t xml:space="preserve">, dle potřeby konzultuje </w:t>
      </w:r>
      <w:r w:rsidR="00B83B3E" w:rsidRPr="00D342AF">
        <w:rPr>
          <w:rFonts w:cs="Arial"/>
        </w:rPr>
        <w:t>s</w:t>
      </w:r>
      <w:r w:rsidR="00B83B3E">
        <w:rPr>
          <w:rFonts w:cs="Arial"/>
        </w:rPr>
        <w:t> </w:t>
      </w:r>
      <w:r w:rsidRPr="00D342AF">
        <w:rPr>
          <w:rFonts w:cs="Arial"/>
        </w:rPr>
        <w:t xml:space="preserve">gestorem </w:t>
      </w:r>
      <w:r w:rsidR="00173601">
        <w:rPr>
          <w:rFonts w:cs="Arial"/>
        </w:rPr>
        <w:t>horizontálních základních podmínek</w:t>
      </w:r>
      <w:r>
        <w:rPr>
          <w:rFonts w:cs="Arial"/>
        </w:rPr>
        <w:t xml:space="preserve"> </w:t>
      </w:r>
      <w:r w:rsidRPr="00D342AF">
        <w:rPr>
          <w:rFonts w:cs="Arial"/>
        </w:rPr>
        <w:t xml:space="preserve">MMR-NOK, poté jej vyřídí, popř.  postoupí </w:t>
      </w:r>
      <w:r w:rsidR="00B83B3E" w:rsidRPr="00D342AF">
        <w:rPr>
          <w:rFonts w:cs="Arial"/>
        </w:rPr>
        <w:t>k</w:t>
      </w:r>
      <w:r w:rsidR="00B83B3E">
        <w:rPr>
          <w:rFonts w:cs="Arial"/>
        </w:rPr>
        <w:t> </w:t>
      </w:r>
      <w:r w:rsidRPr="00D342AF">
        <w:rPr>
          <w:rFonts w:cs="Arial"/>
        </w:rPr>
        <w:t xml:space="preserve">vyřízení jinému příslušnému orgánu. </w:t>
      </w:r>
    </w:p>
    <w:p w14:paraId="14F8B6E5" w14:textId="49FFF88D" w:rsidR="001F1BCE" w:rsidRPr="00AE6983" w:rsidRDefault="00444C15" w:rsidP="005A5A96">
      <w:pPr>
        <w:spacing w:before="0"/>
        <w:jc w:val="left"/>
        <w:rPr>
          <w:rFonts w:cs="Arial"/>
        </w:rPr>
      </w:pPr>
      <w:r>
        <w:rPr>
          <w:rFonts w:cs="Arial"/>
        </w:rPr>
        <w:br w:type="page"/>
      </w:r>
    </w:p>
    <w:p w14:paraId="33B78BC2" w14:textId="2DFA6AC1" w:rsidR="001F1BCE" w:rsidRPr="00C3369D" w:rsidRDefault="001F1BCE" w:rsidP="00B50031">
      <w:pPr>
        <w:pStyle w:val="Nadpis10"/>
        <w:numPr>
          <w:ilvl w:val="0"/>
          <w:numId w:val="53"/>
        </w:numPr>
        <w:ind w:left="284"/>
      </w:pPr>
      <w:bookmarkStart w:id="1054" w:name="_Toc107236324"/>
      <w:r w:rsidRPr="65DE91C7">
        <w:lastRenderedPageBreak/>
        <w:t>Nakládání s osobními údaji účastníků projektu</w:t>
      </w:r>
      <w:bookmarkEnd w:id="1054"/>
    </w:p>
    <w:p w14:paraId="23794E8C" w14:textId="3288C3C8" w:rsidR="001F1BCE" w:rsidRDefault="001F1BCE" w:rsidP="001F1BCE">
      <w:pPr>
        <w:autoSpaceDE w:val="0"/>
        <w:autoSpaceDN w:val="0"/>
        <w:adjustRightInd w:val="0"/>
        <w:spacing w:after="120"/>
        <w:rPr>
          <w:rFonts w:cs="Arial"/>
          <w:color w:val="000000"/>
          <w:szCs w:val="22"/>
        </w:rPr>
      </w:pPr>
      <w:r>
        <w:t>V souladu s </w:t>
      </w:r>
      <w:r w:rsidRPr="007A2DF8">
        <w:rPr>
          <w:rFonts w:cs="Arial"/>
          <w:color w:val="000000"/>
          <w:szCs w:val="22"/>
        </w:rPr>
        <w:t>Nařízení</w:t>
      </w:r>
      <w:r>
        <w:rPr>
          <w:rFonts w:cs="Arial"/>
          <w:color w:val="000000"/>
          <w:szCs w:val="22"/>
        </w:rPr>
        <w:t>m</w:t>
      </w:r>
      <w:r w:rsidRPr="007A2DF8">
        <w:rPr>
          <w:rFonts w:cs="Arial"/>
          <w:color w:val="000000"/>
          <w:szCs w:val="22"/>
        </w:rPr>
        <w:t xml:space="preserve"> Evropského parlamentu </w:t>
      </w:r>
      <w:r w:rsidR="00B83B3E" w:rsidRPr="007A2DF8">
        <w:rPr>
          <w:rFonts w:cs="Arial"/>
          <w:color w:val="000000"/>
          <w:szCs w:val="22"/>
        </w:rPr>
        <w:t>a</w:t>
      </w:r>
      <w:r w:rsidR="00B83B3E">
        <w:rPr>
          <w:rFonts w:cs="Arial"/>
          <w:color w:val="000000"/>
          <w:szCs w:val="22"/>
        </w:rPr>
        <w:t> </w:t>
      </w:r>
      <w:r w:rsidRPr="007A2DF8">
        <w:rPr>
          <w:rFonts w:cs="Arial"/>
          <w:color w:val="000000"/>
          <w:szCs w:val="22"/>
        </w:rPr>
        <w:t xml:space="preserve">Rady (EU) č. 2016/679 ze dne </w:t>
      </w:r>
      <w:r>
        <w:rPr>
          <w:rFonts w:cs="Arial"/>
          <w:color w:val="000000"/>
          <w:szCs w:val="22"/>
        </w:rPr>
        <w:br/>
      </w:r>
      <w:r w:rsidRPr="007A2DF8">
        <w:rPr>
          <w:rFonts w:cs="Arial"/>
          <w:color w:val="000000"/>
          <w:szCs w:val="22"/>
        </w:rPr>
        <w:t xml:space="preserve">27. dubna 2016 </w:t>
      </w:r>
      <w:r w:rsidR="00B83B3E" w:rsidRPr="007A2DF8">
        <w:rPr>
          <w:rFonts w:cs="Arial"/>
          <w:color w:val="000000"/>
          <w:szCs w:val="22"/>
        </w:rPr>
        <w:t>o</w:t>
      </w:r>
      <w:r w:rsidR="00B83B3E">
        <w:rPr>
          <w:rFonts w:cs="Arial"/>
          <w:color w:val="000000"/>
          <w:szCs w:val="22"/>
        </w:rPr>
        <w:t> </w:t>
      </w:r>
      <w:r w:rsidRPr="007A2DF8">
        <w:rPr>
          <w:rFonts w:cs="Arial"/>
          <w:color w:val="000000"/>
          <w:szCs w:val="22"/>
        </w:rPr>
        <w:t>ochraně </w:t>
      </w:r>
      <w:hyperlink r:id="rId28" w:tooltip="Fyzická osoba" w:history="1">
        <w:r w:rsidRPr="007A2DF8">
          <w:rPr>
            <w:rFonts w:cs="Arial"/>
            <w:color w:val="000000"/>
            <w:szCs w:val="22"/>
          </w:rPr>
          <w:t>fyzických osob</w:t>
        </w:r>
      </w:hyperlink>
      <w:r w:rsidRPr="007A2DF8">
        <w:rPr>
          <w:rFonts w:cs="Arial"/>
          <w:color w:val="000000"/>
          <w:szCs w:val="22"/>
        </w:rPr>
        <w:t> v</w:t>
      </w:r>
      <w:r>
        <w:rPr>
          <w:rFonts w:cs="Arial"/>
          <w:color w:val="000000"/>
          <w:szCs w:val="22"/>
        </w:rPr>
        <w:t> </w:t>
      </w:r>
      <w:r w:rsidRPr="007A2DF8">
        <w:rPr>
          <w:rFonts w:cs="Arial"/>
          <w:color w:val="000000"/>
          <w:szCs w:val="22"/>
        </w:rPr>
        <w:t>souvislosti se zpracováním </w:t>
      </w:r>
      <w:hyperlink r:id="rId29" w:tooltip="Osobní údaj" w:history="1">
        <w:r w:rsidRPr="007A2DF8">
          <w:rPr>
            <w:rFonts w:cs="Arial"/>
            <w:color w:val="000000"/>
            <w:szCs w:val="22"/>
          </w:rPr>
          <w:t>osobních údajů</w:t>
        </w:r>
      </w:hyperlink>
      <w:r w:rsidRPr="007A2DF8">
        <w:rPr>
          <w:rFonts w:cs="Arial"/>
          <w:color w:val="000000"/>
          <w:szCs w:val="22"/>
        </w:rPr>
        <w:t> </w:t>
      </w:r>
      <w:r w:rsidR="00B83B3E" w:rsidRPr="007A2DF8">
        <w:rPr>
          <w:rFonts w:cs="Arial"/>
          <w:color w:val="000000"/>
          <w:szCs w:val="22"/>
        </w:rPr>
        <w:t>a</w:t>
      </w:r>
      <w:r w:rsidR="00B83B3E">
        <w:rPr>
          <w:rFonts w:cs="Arial"/>
          <w:color w:val="000000"/>
          <w:szCs w:val="22"/>
        </w:rPr>
        <w:t> </w:t>
      </w:r>
      <w:r w:rsidR="00B83B3E" w:rsidRPr="007A2DF8">
        <w:rPr>
          <w:rFonts w:cs="Arial"/>
          <w:color w:val="000000"/>
          <w:szCs w:val="22"/>
        </w:rPr>
        <w:t>o</w:t>
      </w:r>
      <w:r w:rsidR="00B83B3E">
        <w:rPr>
          <w:rFonts w:cs="Arial"/>
          <w:color w:val="000000"/>
          <w:szCs w:val="22"/>
        </w:rPr>
        <w:t> </w:t>
      </w:r>
      <w:r w:rsidRPr="007A2DF8">
        <w:rPr>
          <w:rFonts w:cs="Arial"/>
          <w:color w:val="000000"/>
          <w:szCs w:val="22"/>
        </w:rPr>
        <w:t xml:space="preserve">volném pohybu těchto údajů </w:t>
      </w:r>
      <w:r w:rsidR="00B83B3E" w:rsidRPr="007A2DF8">
        <w:rPr>
          <w:rFonts w:cs="Arial"/>
          <w:color w:val="000000"/>
          <w:szCs w:val="22"/>
        </w:rPr>
        <w:t>a</w:t>
      </w:r>
      <w:r w:rsidR="00B83B3E">
        <w:rPr>
          <w:rFonts w:cs="Arial"/>
          <w:color w:val="000000"/>
          <w:szCs w:val="22"/>
        </w:rPr>
        <w:t> </w:t>
      </w:r>
      <w:r w:rsidR="00B83B3E" w:rsidRPr="007A2DF8">
        <w:rPr>
          <w:rFonts w:cs="Arial"/>
          <w:color w:val="000000"/>
          <w:szCs w:val="22"/>
        </w:rPr>
        <w:t>o</w:t>
      </w:r>
      <w:r w:rsidR="00B83B3E">
        <w:rPr>
          <w:rFonts w:cs="Arial"/>
          <w:color w:val="000000"/>
          <w:szCs w:val="22"/>
        </w:rPr>
        <w:t> </w:t>
      </w:r>
      <w:r w:rsidRPr="007A2DF8">
        <w:rPr>
          <w:rFonts w:cs="Arial"/>
          <w:color w:val="000000"/>
          <w:szCs w:val="22"/>
        </w:rPr>
        <w:t>zrušení směrnice 95/46/ES nebo-</w:t>
      </w:r>
      <w:proofErr w:type="spellStart"/>
      <w:r w:rsidRPr="007A2DF8">
        <w:rPr>
          <w:rFonts w:cs="Arial"/>
          <w:color w:val="000000"/>
          <w:szCs w:val="22"/>
        </w:rPr>
        <w:t>li</w:t>
      </w:r>
      <w:proofErr w:type="spellEnd"/>
      <w:r w:rsidRPr="007A2DF8">
        <w:rPr>
          <w:rFonts w:cs="Arial"/>
          <w:color w:val="000000"/>
          <w:szCs w:val="22"/>
        </w:rPr>
        <w:t xml:space="preserve"> Obecné nařízení o ochraně osobních údajů (General Data </w:t>
      </w:r>
      <w:proofErr w:type="spellStart"/>
      <w:r w:rsidRPr="007A2DF8">
        <w:rPr>
          <w:rFonts w:cs="Arial"/>
          <w:color w:val="000000"/>
          <w:szCs w:val="22"/>
        </w:rPr>
        <w:t>Protection</w:t>
      </w:r>
      <w:proofErr w:type="spellEnd"/>
      <w:r w:rsidRPr="007A2DF8">
        <w:rPr>
          <w:rFonts w:cs="Arial"/>
          <w:color w:val="000000"/>
          <w:szCs w:val="22"/>
        </w:rPr>
        <w:t xml:space="preserve"> </w:t>
      </w:r>
      <w:proofErr w:type="spellStart"/>
      <w:r w:rsidRPr="007A2DF8">
        <w:rPr>
          <w:rFonts w:cs="Arial"/>
          <w:color w:val="000000"/>
          <w:szCs w:val="22"/>
        </w:rPr>
        <w:t>Regulation</w:t>
      </w:r>
      <w:proofErr w:type="spellEnd"/>
      <w:r w:rsidRPr="007A2DF8">
        <w:rPr>
          <w:rFonts w:cs="Arial"/>
          <w:color w:val="000000"/>
          <w:szCs w:val="22"/>
        </w:rPr>
        <w:t xml:space="preserve"> – dále „GDPR“)</w:t>
      </w:r>
      <w:r>
        <w:rPr>
          <w:rFonts w:cs="Arial"/>
          <w:color w:val="000000"/>
          <w:szCs w:val="22"/>
        </w:rPr>
        <w:t xml:space="preserve"> </w:t>
      </w:r>
      <w:r w:rsidR="00B83B3E">
        <w:rPr>
          <w:rFonts w:cs="Arial"/>
          <w:color w:val="000000"/>
          <w:szCs w:val="22"/>
        </w:rPr>
        <w:t>a </w:t>
      </w:r>
      <w:r>
        <w:rPr>
          <w:rFonts w:cs="Arial"/>
          <w:color w:val="000000"/>
          <w:szCs w:val="22"/>
        </w:rPr>
        <w:t xml:space="preserve">dále v souladu se zákonem č. 110/2019 Sb., </w:t>
      </w:r>
      <w:r w:rsidR="00B83B3E">
        <w:rPr>
          <w:rFonts w:cs="Arial"/>
          <w:color w:val="000000"/>
          <w:szCs w:val="22"/>
        </w:rPr>
        <w:t>o </w:t>
      </w:r>
      <w:r>
        <w:rPr>
          <w:rFonts w:cs="Arial"/>
          <w:color w:val="000000"/>
          <w:szCs w:val="22"/>
        </w:rPr>
        <w:t xml:space="preserve">zpracování osobních údajů, v platném znění, je </w:t>
      </w:r>
      <w:r w:rsidRPr="007A2DF8">
        <w:rPr>
          <w:rFonts w:cs="Arial"/>
          <w:b/>
          <w:color w:val="000000"/>
          <w:szCs w:val="22"/>
        </w:rPr>
        <w:t>ŘO OPTP správcem shromažďovaných osobních údajů</w:t>
      </w:r>
      <w:r>
        <w:rPr>
          <w:rFonts w:cs="Arial"/>
          <w:b/>
          <w:color w:val="000000"/>
          <w:szCs w:val="22"/>
        </w:rPr>
        <w:t xml:space="preserve"> </w:t>
      </w:r>
      <w:r w:rsidRPr="00872DEC">
        <w:rPr>
          <w:rFonts w:cs="Arial"/>
          <w:color w:val="000000"/>
          <w:szCs w:val="22"/>
        </w:rPr>
        <w:t>(dále „správce“)</w:t>
      </w:r>
      <w:r w:rsidRPr="001D2788">
        <w:rPr>
          <w:rFonts w:cs="Arial"/>
          <w:color w:val="000000"/>
          <w:szCs w:val="22"/>
        </w:rPr>
        <w:t>.</w:t>
      </w:r>
    </w:p>
    <w:p w14:paraId="7FC705C1" w14:textId="27CB0F7A" w:rsidR="001F1BCE" w:rsidRDefault="001F1BCE" w:rsidP="001F1BCE">
      <w:pPr>
        <w:autoSpaceDE w:val="0"/>
        <w:autoSpaceDN w:val="0"/>
        <w:adjustRightInd w:val="0"/>
        <w:spacing w:after="60"/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t>Kontaktní adresa pověřence pro ochranu osobních údajů:</w:t>
      </w:r>
    </w:p>
    <w:p w14:paraId="1134C676" w14:textId="229B7A83" w:rsidR="001F1BCE" w:rsidRDefault="001F1BCE" w:rsidP="001F1BCE">
      <w:pPr>
        <w:autoSpaceDE w:val="0"/>
        <w:autoSpaceDN w:val="0"/>
        <w:adjustRightInd w:val="0"/>
        <w:spacing w:before="0"/>
        <w:rPr>
          <w:rFonts w:cs="Arial"/>
          <w:color w:val="000000"/>
          <w:szCs w:val="22"/>
        </w:rPr>
      </w:pPr>
      <w:r w:rsidRPr="5B34C7C3">
        <w:rPr>
          <w:rFonts w:cs="Arial"/>
          <w:color w:val="000000" w:themeColor="text1"/>
        </w:rPr>
        <w:t xml:space="preserve">Kontakt: </w:t>
      </w:r>
      <w:r>
        <w:rPr>
          <w:rFonts w:cs="Arial"/>
          <w:color w:val="000000" w:themeColor="text1"/>
        </w:rPr>
        <w:t>dpo</w:t>
      </w:r>
      <w:r w:rsidRPr="5B34C7C3">
        <w:rPr>
          <w:rFonts w:cs="Arial"/>
          <w:color w:val="000000" w:themeColor="text1"/>
        </w:rPr>
        <w:t>@mmr.cz</w:t>
      </w:r>
    </w:p>
    <w:p w14:paraId="30AE4E65" w14:textId="74F358AC" w:rsidR="001F1BCE" w:rsidRPr="00C3369D" w:rsidRDefault="001F1BCE" w:rsidP="00C00261">
      <w:pPr>
        <w:pStyle w:val="Styl7"/>
        <w:spacing w:after="0"/>
        <w:ind w:left="283" w:hanging="357"/>
      </w:pPr>
      <w:bookmarkStart w:id="1055" w:name="_Toc107236325"/>
      <w:r w:rsidRPr="00C3369D">
        <w:t xml:space="preserve">Pověření </w:t>
      </w:r>
      <w:r w:rsidR="00B83B3E" w:rsidRPr="00C3369D">
        <w:t>a</w:t>
      </w:r>
      <w:r w:rsidR="00B83B3E">
        <w:t> </w:t>
      </w:r>
      <w:r w:rsidRPr="00C3369D">
        <w:t>účel zpracování osobních údajů</w:t>
      </w:r>
      <w:bookmarkEnd w:id="1055"/>
      <w:r w:rsidRPr="00C3369D">
        <w:t xml:space="preserve"> </w:t>
      </w:r>
    </w:p>
    <w:p w14:paraId="2A025501" w14:textId="4043254E" w:rsidR="001F1BCE" w:rsidRDefault="001F1BCE" w:rsidP="001F1BCE">
      <w:pPr>
        <w:autoSpaceDE w:val="0"/>
        <w:autoSpaceDN w:val="0"/>
        <w:adjustRightInd w:val="0"/>
        <w:spacing w:after="120"/>
        <w:rPr>
          <w:rFonts w:cs="Arial"/>
          <w:color w:val="000000"/>
          <w:szCs w:val="22"/>
        </w:rPr>
      </w:pPr>
      <w:r w:rsidRPr="00872DEC">
        <w:t>ŘO OPTP</w:t>
      </w:r>
      <w:r>
        <w:t xml:space="preserve"> zpracovává o</w:t>
      </w:r>
      <w:r>
        <w:rPr>
          <w:rFonts w:cs="Arial"/>
          <w:color w:val="000000"/>
          <w:szCs w:val="22"/>
        </w:rPr>
        <w:t>sobní údaje v souvislosti s procesem poskytování podpory z</w:t>
      </w:r>
      <w:r w:rsidR="00FC55BE">
        <w:rPr>
          <w:rFonts w:cs="Arial"/>
          <w:color w:val="000000"/>
          <w:szCs w:val="22"/>
        </w:rPr>
        <w:t xml:space="preserve"> fondů </w:t>
      </w:r>
      <w:r>
        <w:rPr>
          <w:rFonts w:cs="Arial"/>
          <w:color w:val="000000"/>
          <w:szCs w:val="22"/>
        </w:rPr>
        <w:t xml:space="preserve">EU </w:t>
      </w:r>
      <w:r w:rsidR="00B83B3E">
        <w:rPr>
          <w:rFonts w:cs="Arial"/>
          <w:color w:val="000000"/>
          <w:szCs w:val="22"/>
        </w:rPr>
        <w:t>a </w:t>
      </w:r>
      <w:r>
        <w:rPr>
          <w:rFonts w:cs="Arial"/>
          <w:color w:val="000000"/>
          <w:szCs w:val="22"/>
        </w:rPr>
        <w:t xml:space="preserve">pro účely </w:t>
      </w:r>
      <w:r w:rsidR="00B83B3E">
        <w:rPr>
          <w:rFonts w:cs="Arial"/>
          <w:color w:val="000000"/>
          <w:szCs w:val="22"/>
        </w:rPr>
        <w:t>a </w:t>
      </w:r>
      <w:r>
        <w:rPr>
          <w:rFonts w:cs="Arial"/>
          <w:color w:val="000000"/>
          <w:szCs w:val="22"/>
        </w:rPr>
        <w:t xml:space="preserve">potřeby realizace politiky soudružnosti. Právním základem pro zpracování osobních údajů je skutečnost, že se jedná </w:t>
      </w:r>
      <w:r w:rsidR="00B83B3E">
        <w:rPr>
          <w:rFonts w:cs="Arial"/>
          <w:color w:val="000000"/>
          <w:szCs w:val="22"/>
        </w:rPr>
        <w:t>o </w:t>
      </w:r>
      <w:r>
        <w:rPr>
          <w:rFonts w:cs="Arial"/>
          <w:color w:val="000000"/>
          <w:szCs w:val="22"/>
        </w:rPr>
        <w:t xml:space="preserve">zpracování nezbytné pro splnění právních povinností, které plynou z právních předpisů na úrovní ČR </w:t>
      </w:r>
      <w:r w:rsidR="00B83B3E">
        <w:rPr>
          <w:rFonts w:cs="Arial"/>
          <w:color w:val="000000"/>
          <w:szCs w:val="22"/>
        </w:rPr>
        <w:t>a </w:t>
      </w:r>
      <w:r>
        <w:rPr>
          <w:rFonts w:cs="Arial"/>
          <w:color w:val="000000"/>
          <w:szCs w:val="22"/>
        </w:rPr>
        <w:t xml:space="preserve">EU, </w:t>
      </w:r>
      <w:r w:rsidR="00B83B3E">
        <w:rPr>
          <w:rFonts w:cs="Arial"/>
          <w:color w:val="000000"/>
          <w:szCs w:val="22"/>
        </w:rPr>
        <w:t>a </w:t>
      </w:r>
      <w:r>
        <w:rPr>
          <w:rFonts w:cs="Arial"/>
          <w:color w:val="000000"/>
          <w:szCs w:val="22"/>
        </w:rPr>
        <w:t xml:space="preserve">to zejména z Obecného nařízení </w:t>
      </w:r>
      <w:r w:rsidR="00B83B3E">
        <w:rPr>
          <w:rFonts w:cs="Arial"/>
          <w:color w:val="000000"/>
          <w:szCs w:val="22"/>
        </w:rPr>
        <w:t>a </w:t>
      </w:r>
      <w:r>
        <w:rPr>
          <w:rFonts w:cs="Arial"/>
          <w:color w:val="000000"/>
          <w:szCs w:val="22"/>
        </w:rPr>
        <w:t xml:space="preserve">Nařízení </w:t>
      </w:r>
      <w:r w:rsidR="00B83B3E">
        <w:rPr>
          <w:rFonts w:cs="Arial"/>
          <w:color w:val="000000"/>
          <w:szCs w:val="22"/>
        </w:rPr>
        <w:t>o </w:t>
      </w:r>
      <w:r>
        <w:rPr>
          <w:rFonts w:cs="Arial"/>
          <w:color w:val="000000"/>
          <w:szCs w:val="22"/>
        </w:rPr>
        <w:t xml:space="preserve">EFRR </w:t>
      </w:r>
      <w:r w:rsidR="00B83B3E">
        <w:rPr>
          <w:rFonts w:cs="Arial"/>
          <w:color w:val="000000"/>
          <w:szCs w:val="22"/>
        </w:rPr>
        <w:t>a </w:t>
      </w:r>
      <w:r>
        <w:rPr>
          <w:rFonts w:cs="Arial"/>
          <w:color w:val="000000"/>
          <w:szCs w:val="22"/>
        </w:rPr>
        <w:t xml:space="preserve">FS. </w:t>
      </w:r>
    </w:p>
    <w:p w14:paraId="7B21680B" w14:textId="117FF1DC" w:rsidR="001F1BCE" w:rsidRDefault="001F1BCE" w:rsidP="00C00261">
      <w:pPr>
        <w:spacing w:before="240"/>
        <w:rPr>
          <w:b/>
        </w:rPr>
      </w:pPr>
      <w:r w:rsidRPr="00004F62">
        <w:rPr>
          <w:rFonts w:cs="Arial"/>
          <w:color w:val="000000"/>
          <w:szCs w:val="22"/>
        </w:rPr>
        <w:t>ŘO</w:t>
      </w:r>
      <w:r>
        <w:rPr>
          <w:rFonts w:cs="Arial"/>
          <w:color w:val="000000"/>
          <w:szCs w:val="22"/>
        </w:rPr>
        <w:t xml:space="preserve"> OPTP</w:t>
      </w:r>
      <w:r w:rsidRPr="00004F62">
        <w:rPr>
          <w:rFonts w:cs="Arial"/>
          <w:color w:val="000000"/>
          <w:szCs w:val="22"/>
        </w:rPr>
        <w:t xml:space="preserve"> pověřuje příjemce, jakožto zpracovatele, ke zpracování osobních údajů včetně zvláštní kategorie osobních údajů (dále „osobní údaje“) osob podpořených v</w:t>
      </w:r>
      <w:r>
        <w:rPr>
          <w:rFonts w:cs="Arial"/>
          <w:color w:val="000000"/>
          <w:szCs w:val="22"/>
        </w:rPr>
        <w:t> </w:t>
      </w:r>
      <w:r w:rsidRPr="00004F62">
        <w:rPr>
          <w:rFonts w:cs="Arial"/>
          <w:color w:val="000000"/>
          <w:szCs w:val="22"/>
        </w:rPr>
        <w:t xml:space="preserve">projektu za účelem prokázání řádného </w:t>
      </w:r>
      <w:r w:rsidR="00B83B3E" w:rsidRPr="00004F62">
        <w:rPr>
          <w:rFonts w:cs="Arial"/>
          <w:color w:val="000000"/>
          <w:szCs w:val="22"/>
        </w:rPr>
        <w:t>a</w:t>
      </w:r>
      <w:r w:rsidR="00B83B3E">
        <w:rPr>
          <w:rFonts w:cs="Arial"/>
          <w:color w:val="000000"/>
          <w:szCs w:val="22"/>
        </w:rPr>
        <w:t> </w:t>
      </w:r>
      <w:r w:rsidRPr="00004F62">
        <w:rPr>
          <w:rFonts w:cs="Arial"/>
          <w:color w:val="000000"/>
          <w:szCs w:val="22"/>
        </w:rPr>
        <w:t>efektivního nakládání s</w:t>
      </w:r>
      <w:r>
        <w:rPr>
          <w:rFonts w:cs="Arial"/>
          <w:color w:val="000000"/>
          <w:szCs w:val="22"/>
        </w:rPr>
        <w:t> </w:t>
      </w:r>
      <w:r w:rsidRPr="00872DEC">
        <w:rPr>
          <w:rFonts w:cs="Arial"/>
          <w:color w:val="000000"/>
          <w:szCs w:val="22"/>
        </w:rPr>
        <w:t>prostředky</w:t>
      </w:r>
      <w:r>
        <w:rPr>
          <w:rFonts w:cs="Arial"/>
          <w:color w:val="000000"/>
          <w:szCs w:val="22"/>
        </w:rPr>
        <w:t xml:space="preserve"> </w:t>
      </w:r>
      <w:r w:rsidR="00FC55BE">
        <w:rPr>
          <w:rFonts w:cs="Arial"/>
          <w:color w:val="000000"/>
          <w:szCs w:val="22"/>
        </w:rPr>
        <w:t xml:space="preserve">fondů </w:t>
      </w:r>
      <w:r>
        <w:rPr>
          <w:rFonts w:cs="Arial"/>
          <w:color w:val="000000"/>
          <w:szCs w:val="22"/>
        </w:rPr>
        <w:t>EU</w:t>
      </w:r>
      <w:r w:rsidRPr="00004F62">
        <w:rPr>
          <w:rFonts w:cs="Arial"/>
          <w:color w:val="000000"/>
          <w:szCs w:val="22"/>
        </w:rPr>
        <w:t>, které byly na realizaci projektu poskytnuty z</w:t>
      </w:r>
      <w:r>
        <w:rPr>
          <w:rFonts w:cs="Arial"/>
          <w:color w:val="000000"/>
          <w:szCs w:val="22"/>
        </w:rPr>
        <w:t> OPTP</w:t>
      </w:r>
      <w:r w:rsidRPr="00872DEC">
        <w:rPr>
          <w:rFonts w:cs="Arial"/>
          <w:color w:val="000000"/>
          <w:szCs w:val="22"/>
        </w:rPr>
        <w:t xml:space="preserve"> právním aktem</w:t>
      </w:r>
      <w:r>
        <w:rPr>
          <w:rFonts w:cs="Arial"/>
          <w:color w:val="000000"/>
          <w:szCs w:val="22"/>
        </w:rPr>
        <w:t>/Rozhodnutím</w:t>
      </w:r>
      <w:r w:rsidRPr="00872DEC">
        <w:rPr>
          <w:rFonts w:cs="Arial"/>
          <w:color w:val="000000"/>
          <w:szCs w:val="22"/>
        </w:rPr>
        <w:t xml:space="preserve"> </w:t>
      </w:r>
      <w:r w:rsidR="00B83B3E" w:rsidRPr="00872DEC">
        <w:rPr>
          <w:rFonts w:cs="Arial"/>
          <w:color w:val="000000"/>
          <w:szCs w:val="22"/>
        </w:rPr>
        <w:t>o</w:t>
      </w:r>
      <w:r w:rsidR="00B83B3E">
        <w:rPr>
          <w:rFonts w:cs="Arial"/>
          <w:color w:val="000000"/>
          <w:szCs w:val="22"/>
        </w:rPr>
        <w:t> </w:t>
      </w:r>
      <w:r w:rsidRPr="00872DEC">
        <w:rPr>
          <w:rFonts w:cs="Arial"/>
          <w:color w:val="000000"/>
          <w:szCs w:val="22"/>
        </w:rPr>
        <w:t>poskytnutí podpory.</w:t>
      </w:r>
    </w:p>
    <w:p w14:paraId="4BA16EF3" w14:textId="4564DC7C" w:rsidR="001F1BCE" w:rsidRPr="00C3369D" w:rsidRDefault="001F1BCE" w:rsidP="00C00261">
      <w:pPr>
        <w:pStyle w:val="Styl7"/>
        <w:spacing w:after="120"/>
        <w:ind w:left="283" w:hanging="357"/>
      </w:pPr>
      <w:bookmarkStart w:id="1056" w:name="_Toc107236326"/>
      <w:r w:rsidRPr="00C3369D">
        <w:t xml:space="preserve">Technické </w:t>
      </w:r>
      <w:r w:rsidR="00B83B3E" w:rsidRPr="00C3369D">
        <w:t>a</w:t>
      </w:r>
      <w:r w:rsidR="00B83B3E">
        <w:t> </w:t>
      </w:r>
      <w:r w:rsidRPr="00C3369D">
        <w:t>organizační zabezpečení ochrany osobních údajů</w:t>
      </w:r>
      <w:bookmarkEnd w:id="1056"/>
      <w:r w:rsidRPr="00C3369D">
        <w:t xml:space="preserve"> </w:t>
      </w:r>
    </w:p>
    <w:p w14:paraId="0B2A2AFC" w14:textId="7F72A7BE" w:rsidR="001F1BCE" w:rsidRPr="001D2788" w:rsidRDefault="001F1BCE" w:rsidP="001F1BCE">
      <w:pPr>
        <w:autoSpaceDE w:val="0"/>
        <w:autoSpaceDN w:val="0"/>
        <w:adjustRightInd w:val="0"/>
        <w:spacing w:after="120"/>
        <w:rPr>
          <w:rFonts w:cs="Arial"/>
          <w:color w:val="000000"/>
          <w:szCs w:val="22"/>
        </w:rPr>
      </w:pPr>
      <w:r w:rsidRPr="001D2788">
        <w:rPr>
          <w:rFonts w:cs="Arial"/>
          <w:color w:val="000000"/>
          <w:szCs w:val="22"/>
        </w:rPr>
        <w:t xml:space="preserve">Příjemce je povinen zpracovávat </w:t>
      </w:r>
      <w:r w:rsidR="00B83B3E" w:rsidRPr="001D2788">
        <w:rPr>
          <w:rFonts w:cs="Arial"/>
          <w:color w:val="000000"/>
          <w:szCs w:val="22"/>
        </w:rPr>
        <w:t>a</w:t>
      </w:r>
      <w:r w:rsidR="00B83B3E">
        <w:rPr>
          <w:rFonts w:cs="Arial"/>
          <w:color w:val="000000"/>
          <w:szCs w:val="22"/>
        </w:rPr>
        <w:t> </w:t>
      </w:r>
      <w:r w:rsidRPr="001D2788">
        <w:rPr>
          <w:rFonts w:cs="Arial"/>
          <w:color w:val="000000"/>
          <w:szCs w:val="22"/>
        </w:rPr>
        <w:t>chránit osobní údaje v</w:t>
      </w:r>
      <w:r>
        <w:rPr>
          <w:rFonts w:cs="Arial"/>
          <w:color w:val="000000"/>
          <w:szCs w:val="22"/>
        </w:rPr>
        <w:t> </w:t>
      </w:r>
      <w:r w:rsidRPr="001D2788">
        <w:rPr>
          <w:rFonts w:cs="Arial"/>
          <w:color w:val="000000"/>
          <w:szCs w:val="22"/>
        </w:rPr>
        <w:t>souladu s</w:t>
      </w:r>
      <w:r>
        <w:rPr>
          <w:rFonts w:cs="Arial"/>
          <w:color w:val="000000"/>
          <w:szCs w:val="22"/>
        </w:rPr>
        <w:t> GDPR</w:t>
      </w:r>
      <w:r w:rsidRPr="001D2788">
        <w:rPr>
          <w:rFonts w:cs="Arial"/>
          <w:color w:val="000000"/>
          <w:szCs w:val="22"/>
        </w:rPr>
        <w:t xml:space="preserve">, </w:t>
      </w:r>
      <w:r w:rsidR="00B83B3E" w:rsidRPr="001D2788">
        <w:rPr>
          <w:rFonts w:cs="Arial"/>
          <w:color w:val="000000"/>
          <w:szCs w:val="22"/>
        </w:rPr>
        <w:t>a</w:t>
      </w:r>
      <w:r w:rsidR="00B83B3E">
        <w:rPr>
          <w:rFonts w:cs="Arial"/>
          <w:color w:val="000000"/>
          <w:szCs w:val="22"/>
        </w:rPr>
        <w:t> </w:t>
      </w:r>
      <w:r w:rsidRPr="001D2788">
        <w:rPr>
          <w:rFonts w:cs="Arial"/>
          <w:color w:val="000000"/>
          <w:szCs w:val="22"/>
        </w:rPr>
        <w:t xml:space="preserve">to zejména takto: </w:t>
      </w:r>
    </w:p>
    <w:p w14:paraId="6BBFBCB1" w14:textId="72B6FC6F" w:rsidR="001F1BCE" w:rsidRPr="00F1142D" w:rsidRDefault="001F1BCE" w:rsidP="002F44E9">
      <w:pPr>
        <w:pStyle w:val="Odstavecseseznamem"/>
        <w:numPr>
          <w:ilvl w:val="1"/>
          <w:numId w:val="48"/>
        </w:numPr>
        <w:spacing w:before="0" w:after="100" w:afterAutospacing="1"/>
        <w:ind w:left="850" w:hanging="425"/>
        <w:rPr>
          <w:rFonts w:cs="Arial"/>
          <w:color w:val="000000"/>
        </w:rPr>
      </w:pPr>
      <w:r w:rsidRPr="65DE91C7">
        <w:rPr>
          <w:rFonts w:cs="Arial"/>
          <w:color w:val="000000" w:themeColor="text1"/>
        </w:rPr>
        <w:t xml:space="preserve">osobní údaje ve fyzické podobě, tj. listinné údaje či na nosičích dat, budou uchovávány v uzamykatelných schránkách, </w:t>
      </w:r>
      <w:r w:rsidR="00B83B3E" w:rsidRPr="65DE91C7">
        <w:rPr>
          <w:rFonts w:cs="Arial"/>
          <w:color w:val="000000" w:themeColor="text1"/>
        </w:rPr>
        <w:t>a</w:t>
      </w:r>
      <w:r w:rsidR="00B83B3E">
        <w:rPr>
          <w:rFonts w:cs="Arial"/>
          <w:color w:val="000000" w:themeColor="text1"/>
        </w:rPr>
        <w:t> </w:t>
      </w:r>
      <w:r w:rsidRPr="65DE91C7">
        <w:rPr>
          <w:rFonts w:cs="Arial"/>
          <w:color w:val="000000" w:themeColor="text1"/>
        </w:rPr>
        <w:t>to po dobu specifikovanou v </w:t>
      </w:r>
      <w:r w:rsidRPr="00F1142D">
        <w:rPr>
          <w:rFonts w:cs="Arial"/>
          <w:color w:val="000000" w:themeColor="text1"/>
        </w:rPr>
        <w:t xml:space="preserve">kap. </w:t>
      </w:r>
      <w:r w:rsidR="00641D82" w:rsidRPr="00F1142D">
        <w:rPr>
          <w:rFonts w:cs="Arial"/>
          <w:color w:val="000000" w:themeColor="text1"/>
        </w:rPr>
        <w:t>15 PŽP</w:t>
      </w:r>
      <w:r w:rsidRPr="00F1142D">
        <w:rPr>
          <w:rFonts w:cs="Arial"/>
          <w:color w:val="000000" w:themeColor="text1"/>
        </w:rPr>
        <w:t xml:space="preserve">; </w:t>
      </w:r>
    </w:p>
    <w:p w14:paraId="35B6C684" w14:textId="6FD1CBEE" w:rsidR="001F1BCE" w:rsidRPr="00BE483B" w:rsidRDefault="001F1BCE" w:rsidP="002F44E9">
      <w:pPr>
        <w:pStyle w:val="Odstavecseseznamem"/>
        <w:numPr>
          <w:ilvl w:val="1"/>
          <w:numId w:val="48"/>
        </w:numPr>
        <w:spacing w:before="0" w:after="100" w:afterAutospacing="1"/>
        <w:ind w:left="850" w:hanging="425"/>
        <w:rPr>
          <w:rFonts w:cs="Arial"/>
          <w:color w:val="000000"/>
        </w:rPr>
      </w:pPr>
      <w:r w:rsidRPr="65DE91C7">
        <w:rPr>
          <w:rFonts w:cs="Arial"/>
          <w:color w:val="000000" w:themeColor="text1"/>
        </w:rPr>
        <w:t xml:space="preserve">osobní údaje v elektronické podobě budou zpracovávány v MS2021+, jehož správcem je MMR; </w:t>
      </w:r>
    </w:p>
    <w:p w14:paraId="3FEA854D" w14:textId="046473F0" w:rsidR="001F1BCE" w:rsidRPr="004E0028" w:rsidRDefault="001F1BCE" w:rsidP="002F44E9">
      <w:pPr>
        <w:pStyle w:val="Odstavecseseznamem"/>
        <w:numPr>
          <w:ilvl w:val="1"/>
          <w:numId w:val="48"/>
        </w:numPr>
        <w:spacing w:before="0" w:after="100" w:afterAutospacing="1"/>
        <w:ind w:left="850" w:hanging="425"/>
        <w:rPr>
          <w:rFonts w:cs="Arial"/>
          <w:color w:val="000000"/>
        </w:rPr>
      </w:pPr>
      <w:r w:rsidRPr="65DE91C7">
        <w:rPr>
          <w:rFonts w:cs="Arial"/>
          <w:color w:val="000000" w:themeColor="text1"/>
        </w:rPr>
        <w:t xml:space="preserve">přístup ke zpracovávaným osobním údajům umožní příjemce pouze ŘO, svým zaměstnancům </w:t>
      </w:r>
      <w:r w:rsidR="00B83B3E" w:rsidRPr="65DE91C7">
        <w:rPr>
          <w:rFonts w:cs="Arial"/>
          <w:color w:val="000000" w:themeColor="text1"/>
        </w:rPr>
        <w:t>a</w:t>
      </w:r>
      <w:r w:rsidR="00B83B3E">
        <w:rPr>
          <w:rFonts w:cs="Arial"/>
          <w:color w:val="000000" w:themeColor="text1"/>
        </w:rPr>
        <w:t> </w:t>
      </w:r>
      <w:r w:rsidRPr="65DE91C7">
        <w:rPr>
          <w:rFonts w:cs="Arial"/>
          <w:color w:val="000000" w:themeColor="text1"/>
        </w:rPr>
        <w:t xml:space="preserve">orgánům oprávněným provádět kontrolu; </w:t>
      </w:r>
    </w:p>
    <w:p w14:paraId="2308C287" w14:textId="1DC9D8F3" w:rsidR="001F1BCE" w:rsidRPr="00872DEC" w:rsidRDefault="001F1BCE" w:rsidP="002F44E9">
      <w:pPr>
        <w:pStyle w:val="Odstavecseseznamem"/>
        <w:numPr>
          <w:ilvl w:val="1"/>
          <w:numId w:val="48"/>
        </w:numPr>
        <w:spacing w:before="0" w:after="100" w:afterAutospacing="1"/>
        <w:ind w:left="850" w:hanging="425"/>
        <w:rPr>
          <w:rFonts w:cs="Arial"/>
          <w:color w:val="000000"/>
        </w:rPr>
      </w:pPr>
      <w:r w:rsidRPr="65DE91C7">
        <w:rPr>
          <w:rFonts w:cs="Arial"/>
          <w:color w:val="000000" w:themeColor="text1"/>
        </w:rPr>
        <w:t xml:space="preserve">zaměstnanci příjemce, kterým bude umožněn přístup ke zpracovávaným osobním údajům, budou příjemcem doložitelně poučeni </w:t>
      </w:r>
      <w:r w:rsidR="00B83B3E" w:rsidRPr="65DE91C7">
        <w:rPr>
          <w:rFonts w:cs="Arial"/>
          <w:color w:val="000000" w:themeColor="text1"/>
        </w:rPr>
        <w:t>o</w:t>
      </w:r>
      <w:r w:rsidR="00B83B3E">
        <w:rPr>
          <w:rFonts w:cs="Arial"/>
          <w:color w:val="000000" w:themeColor="text1"/>
        </w:rPr>
        <w:t> </w:t>
      </w:r>
      <w:r w:rsidRPr="65DE91C7">
        <w:rPr>
          <w:rFonts w:cs="Arial"/>
          <w:color w:val="000000" w:themeColor="text1"/>
        </w:rPr>
        <w:t xml:space="preserve">povinnosti zachovávat mlčenlivost podle čl. 28 odst. 3 písm. B) GDPR. </w:t>
      </w:r>
    </w:p>
    <w:p w14:paraId="221B6992" w14:textId="58A9031C" w:rsidR="001F1BCE" w:rsidRPr="007F428F" w:rsidRDefault="001F1BCE" w:rsidP="001F1BCE">
      <w:pPr>
        <w:spacing w:after="120"/>
        <w:rPr>
          <w:rFonts w:cs="Arial"/>
          <w:color w:val="000000"/>
        </w:rPr>
      </w:pPr>
      <w:r>
        <w:rPr>
          <w:rFonts w:cs="Arial"/>
          <w:color w:val="000000"/>
        </w:rPr>
        <w:t xml:space="preserve">Subjekt údajů má dle článku 13 </w:t>
      </w:r>
      <w:r w:rsidR="00B83B3E">
        <w:rPr>
          <w:rFonts w:cs="Arial"/>
          <w:color w:val="000000"/>
        </w:rPr>
        <w:t>a </w:t>
      </w:r>
      <w:r>
        <w:rPr>
          <w:rFonts w:cs="Arial"/>
          <w:color w:val="000000"/>
        </w:rPr>
        <w:t xml:space="preserve">14 GDPR </w:t>
      </w:r>
      <w:r w:rsidRPr="007F428F">
        <w:rPr>
          <w:rFonts w:cs="Arial"/>
          <w:color w:val="000000"/>
        </w:rPr>
        <w:t>právo:  </w:t>
      </w:r>
    </w:p>
    <w:p w14:paraId="10ADC62E" w14:textId="1984B1FB" w:rsidR="001F1BCE" w:rsidRPr="006827B3" w:rsidRDefault="001F1BCE" w:rsidP="00B50031">
      <w:pPr>
        <w:pStyle w:val="Odstavecseseznamem"/>
        <w:numPr>
          <w:ilvl w:val="1"/>
          <w:numId w:val="49"/>
        </w:numPr>
        <w:spacing w:after="100" w:afterAutospacing="1"/>
        <w:ind w:left="851" w:hanging="425"/>
        <w:rPr>
          <w:rFonts w:cs="Arial"/>
          <w:color w:val="000000"/>
        </w:rPr>
      </w:pPr>
      <w:r w:rsidRPr="65DE91C7">
        <w:rPr>
          <w:rFonts w:cs="Arial"/>
          <w:color w:val="000000" w:themeColor="text1"/>
        </w:rPr>
        <w:t>požadovat umožnění přístupu ke svým osobním údajům</w:t>
      </w:r>
      <w:r w:rsidR="00901997">
        <w:rPr>
          <w:rFonts w:cs="Arial"/>
          <w:color w:val="000000" w:themeColor="text1"/>
        </w:rPr>
        <w:t>;</w:t>
      </w:r>
    </w:p>
    <w:p w14:paraId="759898C4" w14:textId="1100985E" w:rsidR="001F1BCE" w:rsidRPr="006827B3" w:rsidRDefault="001F1BCE" w:rsidP="00E43BEB">
      <w:pPr>
        <w:pStyle w:val="Odstavecseseznamem"/>
        <w:numPr>
          <w:ilvl w:val="1"/>
          <w:numId w:val="49"/>
        </w:numPr>
        <w:spacing w:before="100" w:beforeAutospacing="1" w:after="120" w:afterAutospacing="1"/>
        <w:ind w:left="851" w:hanging="425"/>
        <w:rPr>
          <w:rFonts w:cs="Arial"/>
          <w:color w:val="000000"/>
        </w:rPr>
      </w:pPr>
      <w:r w:rsidRPr="65DE91C7">
        <w:rPr>
          <w:rFonts w:cs="Arial"/>
          <w:color w:val="000000" w:themeColor="text1"/>
        </w:rPr>
        <w:t>požadovat opravu nepřesných osobních údajů (pokud se domnívá, že jeho osobní údaje zpracovávané správcem jsou nepřesné)</w:t>
      </w:r>
      <w:r w:rsidR="00901997">
        <w:rPr>
          <w:rFonts w:cs="Arial"/>
          <w:color w:val="000000" w:themeColor="text1"/>
        </w:rPr>
        <w:t>;</w:t>
      </w:r>
    </w:p>
    <w:p w14:paraId="7A299109" w14:textId="090A2349" w:rsidR="001F1BCE" w:rsidRPr="006827B3" w:rsidRDefault="001F1BCE" w:rsidP="00E43BEB">
      <w:pPr>
        <w:pStyle w:val="Odstavecseseznamem"/>
        <w:numPr>
          <w:ilvl w:val="1"/>
          <w:numId w:val="49"/>
        </w:numPr>
        <w:spacing w:before="100" w:beforeAutospacing="1" w:after="120" w:afterAutospacing="1"/>
        <w:ind w:left="851" w:hanging="425"/>
        <w:rPr>
          <w:rFonts w:cs="Arial"/>
          <w:color w:val="000000"/>
        </w:rPr>
      </w:pPr>
      <w:r w:rsidRPr="65DE91C7">
        <w:rPr>
          <w:rFonts w:cs="Arial"/>
          <w:color w:val="000000" w:themeColor="text1"/>
        </w:rPr>
        <w:t>požadovat omezení jejich zpracování</w:t>
      </w:r>
      <w:r w:rsidR="00901997">
        <w:rPr>
          <w:rFonts w:cs="Arial"/>
          <w:color w:val="000000" w:themeColor="text1"/>
        </w:rPr>
        <w:t>;</w:t>
      </w:r>
    </w:p>
    <w:p w14:paraId="27ADED99" w14:textId="50925585" w:rsidR="001F1BCE" w:rsidRPr="006827B3" w:rsidRDefault="001F1BCE" w:rsidP="00E43BEB">
      <w:pPr>
        <w:pStyle w:val="Odstavecseseznamem"/>
        <w:numPr>
          <w:ilvl w:val="1"/>
          <w:numId w:val="49"/>
        </w:numPr>
        <w:spacing w:before="100" w:beforeAutospacing="1" w:after="120" w:afterAutospacing="1"/>
        <w:ind w:left="851" w:hanging="425"/>
        <w:rPr>
          <w:rFonts w:cs="Arial"/>
          <w:color w:val="000000"/>
        </w:rPr>
      </w:pPr>
      <w:r w:rsidRPr="65DE91C7">
        <w:rPr>
          <w:rFonts w:cs="Arial"/>
          <w:color w:val="000000" w:themeColor="text1"/>
        </w:rPr>
        <w:t>požadovat výmaz osobních údajů bez zbytečného odkladu</w:t>
      </w:r>
      <w:r w:rsidR="00901997">
        <w:rPr>
          <w:rFonts w:cs="Arial"/>
          <w:color w:val="000000" w:themeColor="text1"/>
        </w:rPr>
        <w:t>;</w:t>
      </w:r>
    </w:p>
    <w:p w14:paraId="5680CCA4" w14:textId="18F0FBC4" w:rsidR="001F1BCE" w:rsidRPr="006827B3" w:rsidRDefault="001F1BCE" w:rsidP="00E43BEB">
      <w:pPr>
        <w:pStyle w:val="Odstavecseseznamem"/>
        <w:numPr>
          <w:ilvl w:val="1"/>
          <w:numId w:val="49"/>
        </w:numPr>
        <w:spacing w:before="100" w:beforeAutospacing="1" w:after="120" w:afterAutospacing="1"/>
        <w:ind w:left="851" w:hanging="425"/>
        <w:rPr>
          <w:rFonts w:cs="Arial"/>
          <w:color w:val="000000"/>
        </w:rPr>
      </w:pPr>
      <w:r w:rsidRPr="65DE91C7">
        <w:rPr>
          <w:rFonts w:cs="Arial"/>
          <w:color w:val="000000" w:themeColor="text1"/>
        </w:rPr>
        <w:t xml:space="preserve">podat stížnost </w:t>
      </w:r>
      <w:r w:rsidR="00B83B3E" w:rsidRPr="65DE91C7">
        <w:rPr>
          <w:rFonts w:cs="Arial"/>
          <w:color w:val="000000" w:themeColor="text1"/>
        </w:rPr>
        <w:t>u</w:t>
      </w:r>
      <w:r w:rsidR="00B83B3E">
        <w:rPr>
          <w:rFonts w:cs="Arial"/>
          <w:color w:val="000000" w:themeColor="text1"/>
        </w:rPr>
        <w:t> </w:t>
      </w:r>
      <w:r w:rsidRPr="65DE91C7">
        <w:rPr>
          <w:rFonts w:cs="Arial"/>
          <w:color w:val="000000" w:themeColor="text1"/>
        </w:rPr>
        <w:t>dozorového orgánu</w:t>
      </w:r>
      <w:r w:rsidR="00901997">
        <w:rPr>
          <w:rFonts w:cs="Arial"/>
          <w:color w:val="000000" w:themeColor="text1"/>
        </w:rPr>
        <w:t>;</w:t>
      </w:r>
    </w:p>
    <w:p w14:paraId="2637830D" w14:textId="7B8E42A8" w:rsidR="001F1BCE" w:rsidRDefault="001F1BCE" w:rsidP="00E43BEB">
      <w:pPr>
        <w:pStyle w:val="Odstavecseseznamem"/>
        <w:numPr>
          <w:ilvl w:val="1"/>
          <w:numId w:val="49"/>
        </w:numPr>
        <w:spacing w:before="0" w:after="120"/>
        <w:ind w:left="851" w:hanging="425"/>
        <w:rPr>
          <w:rFonts w:cs="Arial"/>
          <w:color w:val="000000"/>
        </w:rPr>
      </w:pPr>
      <w:r w:rsidRPr="65DE91C7">
        <w:rPr>
          <w:rFonts w:cs="Arial"/>
          <w:color w:val="000000" w:themeColor="text1"/>
        </w:rPr>
        <w:t xml:space="preserve">v případě že dojde k porušení zabezpečení osobních údajů, které bude mít za následek vysoké riziko pro jeho práva </w:t>
      </w:r>
      <w:r w:rsidR="00B83B3E" w:rsidRPr="65DE91C7">
        <w:rPr>
          <w:rFonts w:cs="Arial"/>
          <w:color w:val="000000" w:themeColor="text1"/>
        </w:rPr>
        <w:t>a</w:t>
      </w:r>
      <w:r w:rsidR="00B83B3E">
        <w:rPr>
          <w:rFonts w:cs="Arial"/>
          <w:color w:val="000000" w:themeColor="text1"/>
        </w:rPr>
        <w:t> </w:t>
      </w:r>
      <w:r w:rsidRPr="65DE91C7">
        <w:rPr>
          <w:rFonts w:cs="Arial"/>
          <w:color w:val="000000" w:themeColor="text1"/>
        </w:rPr>
        <w:t>svobody, bude to subjektu údajů bez zbytečného odkladu oznámeno.</w:t>
      </w:r>
    </w:p>
    <w:p w14:paraId="3AAB4A89" w14:textId="344CC5C9" w:rsidR="001F1BCE" w:rsidRPr="007F428F" w:rsidRDefault="001F1BCE" w:rsidP="001F1BCE">
      <w:pPr>
        <w:spacing w:after="120"/>
        <w:rPr>
          <w:rFonts w:cs="Arial"/>
          <w:color w:val="000000"/>
        </w:rPr>
      </w:pPr>
      <w:r w:rsidRPr="007F428F">
        <w:rPr>
          <w:rFonts w:cs="Arial"/>
          <w:color w:val="000000"/>
        </w:rPr>
        <w:t>V</w:t>
      </w:r>
      <w:r>
        <w:rPr>
          <w:rFonts w:cs="Arial"/>
          <w:color w:val="000000"/>
        </w:rPr>
        <w:t> </w:t>
      </w:r>
      <w:r w:rsidRPr="007F428F">
        <w:rPr>
          <w:rFonts w:cs="Arial"/>
          <w:color w:val="000000"/>
        </w:rPr>
        <w:t>rámci zpracování osobních údajů </w:t>
      </w:r>
      <w:r w:rsidRPr="007F428F">
        <w:rPr>
          <w:rFonts w:cs="Arial"/>
          <w:iCs/>
          <w:color w:val="000000"/>
        </w:rPr>
        <w:t>nedochází k</w:t>
      </w:r>
      <w:r>
        <w:rPr>
          <w:rFonts w:cs="Arial"/>
          <w:iCs/>
          <w:color w:val="000000"/>
        </w:rPr>
        <w:t> </w:t>
      </w:r>
      <w:r w:rsidRPr="007F428F">
        <w:rPr>
          <w:rFonts w:cs="Arial"/>
          <w:iCs/>
          <w:color w:val="000000"/>
        </w:rPr>
        <w:t>automatizovanému rozhodování.</w:t>
      </w:r>
    </w:p>
    <w:p w14:paraId="7B1D7251" w14:textId="67F192DB" w:rsidR="001F1BCE" w:rsidRPr="00E25F3B" w:rsidRDefault="001F1BCE" w:rsidP="00641D82">
      <w:pPr>
        <w:spacing w:before="0"/>
      </w:pPr>
      <w:r w:rsidRPr="00C107B5">
        <w:rPr>
          <w:rFonts w:cs="Arial"/>
          <w:color w:val="000000"/>
        </w:rPr>
        <w:t xml:space="preserve">Poskytnutí osobních údajů je nezbytné pro dodržení zákonných požadavků </w:t>
      </w:r>
      <w:r w:rsidR="00B83B3E" w:rsidRPr="00C107B5">
        <w:rPr>
          <w:rFonts w:cs="Arial"/>
          <w:color w:val="000000"/>
        </w:rPr>
        <w:t>a</w:t>
      </w:r>
      <w:r w:rsidR="00B83B3E">
        <w:rPr>
          <w:rFonts w:cs="Arial"/>
          <w:color w:val="000000"/>
        </w:rPr>
        <w:t> </w:t>
      </w:r>
      <w:r w:rsidRPr="00C107B5">
        <w:rPr>
          <w:rFonts w:cs="Arial"/>
          <w:color w:val="000000"/>
        </w:rPr>
        <w:t>jejich neposkytnutí může mít důsledky spočívající v</w:t>
      </w:r>
      <w:r>
        <w:rPr>
          <w:rFonts w:cs="Arial"/>
          <w:color w:val="000000"/>
        </w:rPr>
        <w:t> nemožnosti čerpat prostředky z</w:t>
      </w:r>
      <w:r w:rsidR="00FC55BE">
        <w:rPr>
          <w:rFonts w:cs="Arial"/>
          <w:color w:val="000000"/>
        </w:rPr>
        <w:t xml:space="preserve"> fondů </w:t>
      </w:r>
      <w:r>
        <w:rPr>
          <w:rFonts w:cs="Arial"/>
          <w:color w:val="000000"/>
        </w:rPr>
        <w:t>EU</w:t>
      </w:r>
      <w:r w:rsidR="00C00261">
        <w:rPr>
          <w:rFonts w:cs="Arial"/>
          <w:color w:val="000000"/>
        </w:rPr>
        <w:t>.</w:t>
      </w:r>
    </w:p>
    <w:p w14:paraId="05BE9951" w14:textId="3CA5D989" w:rsidR="00A7371B" w:rsidRDefault="00A7371B">
      <w:pPr>
        <w:spacing w:before="0"/>
        <w:jc w:val="left"/>
        <w:rPr>
          <w:b/>
          <w:smallCaps/>
          <w:kern w:val="28"/>
          <w:sz w:val="28"/>
        </w:rPr>
      </w:pPr>
      <w:bookmarkStart w:id="1057" w:name="_Toc190584512"/>
      <w:bookmarkStart w:id="1058" w:name="_Toc190587061"/>
      <w:bookmarkStart w:id="1059" w:name="_Toc190587130"/>
      <w:bookmarkStart w:id="1060" w:name="_Toc204065712"/>
      <w:bookmarkStart w:id="1061" w:name="_Toc243199701"/>
    </w:p>
    <w:p w14:paraId="3E6FE000" w14:textId="740F952D" w:rsidR="00DA5289" w:rsidRPr="00E25F3B" w:rsidRDefault="00DA5289" w:rsidP="00E97703">
      <w:pPr>
        <w:pStyle w:val="Nadpis10"/>
        <w:numPr>
          <w:ilvl w:val="0"/>
          <w:numId w:val="0"/>
        </w:numPr>
        <w:ind w:left="432" w:hanging="432"/>
      </w:pPr>
      <w:bookmarkStart w:id="1062" w:name="_Toc107236327"/>
      <w:r w:rsidRPr="00E25F3B">
        <w:lastRenderedPageBreak/>
        <w:t>Seznam příloh</w:t>
      </w:r>
      <w:bookmarkEnd w:id="1062"/>
      <w:r w:rsidRPr="00E25F3B">
        <w:t xml:space="preserve"> </w:t>
      </w:r>
      <w:bookmarkEnd w:id="1057"/>
      <w:bookmarkEnd w:id="1058"/>
      <w:bookmarkEnd w:id="1059"/>
      <w:bookmarkEnd w:id="1060"/>
      <w:bookmarkEnd w:id="1061"/>
    </w:p>
    <w:tbl>
      <w:tblPr>
        <w:tblW w:w="90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6"/>
        <w:gridCol w:w="7507"/>
      </w:tblGrid>
      <w:tr w:rsidR="00A7371B" w:rsidRPr="00031645" w14:paraId="2D51BB0B" w14:textId="77777777" w:rsidTr="009B4FB6">
        <w:trPr>
          <w:jc w:val="center"/>
        </w:trPr>
        <w:tc>
          <w:tcPr>
            <w:tcW w:w="1556" w:type="dxa"/>
          </w:tcPr>
          <w:p w14:paraId="6CE1A588" w14:textId="77777777" w:rsidR="00A7371B" w:rsidRPr="00031645" w:rsidRDefault="00A7371B" w:rsidP="009B4FB6">
            <w:pPr>
              <w:rPr>
                <w:rFonts w:cs="Arial"/>
                <w:b/>
                <w:szCs w:val="22"/>
              </w:rPr>
            </w:pPr>
            <w:r w:rsidRPr="00031645">
              <w:rPr>
                <w:rFonts w:cs="Arial"/>
                <w:b/>
                <w:szCs w:val="22"/>
              </w:rPr>
              <w:t xml:space="preserve">Číslo přílohy </w:t>
            </w:r>
          </w:p>
        </w:tc>
        <w:tc>
          <w:tcPr>
            <w:tcW w:w="7507" w:type="dxa"/>
            <w:tcBorders>
              <w:bottom w:val="single" w:sz="4" w:space="0" w:color="auto"/>
            </w:tcBorders>
          </w:tcPr>
          <w:p w14:paraId="2798541C" w14:textId="77777777" w:rsidR="00A7371B" w:rsidRPr="00031645" w:rsidRDefault="00A7371B" w:rsidP="009B4FB6">
            <w:pPr>
              <w:rPr>
                <w:rFonts w:cs="Arial"/>
                <w:b/>
                <w:szCs w:val="22"/>
              </w:rPr>
            </w:pPr>
            <w:r w:rsidRPr="00031645">
              <w:rPr>
                <w:rFonts w:cs="Arial"/>
                <w:b/>
                <w:szCs w:val="22"/>
              </w:rPr>
              <w:t>Název přílohy</w:t>
            </w:r>
          </w:p>
          <w:p w14:paraId="19DF79D6" w14:textId="77777777" w:rsidR="00A7371B" w:rsidRPr="00031645" w:rsidRDefault="00A7371B" w:rsidP="009B4FB6">
            <w:pPr>
              <w:rPr>
                <w:rFonts w:cs="Arial"/>
                <w:b/>
                <w:szCs w:val="22"/>
              </w:rPr>
            </w:pPr>
          </w:p>
        </w:tc>
      </w:tr>
      <w:tr w:rsidR="00A7371B" w:rsidRPr="00031645" w14:paraId="52B110EC" w14:textId="77777777" w:rsidTr="009B4FB6">
        <w:trPr>
          <w:jc w:val="center"/>
        </w:trPr>
        <w:tc>
          <w:tcPr>
            <w:tcW w:w="1556" w:type="dxa"/>
          </w:tcPr>
          <w:p w14:paraId="33816698" w14:textId="77777777" w:rsidR="00A7371B" w:rsidRPr="00031645" w:rsidRDefault="00A7371B" w:rsidP="009B4FB6">
            <w:pPr>
              <w:tabs>
                <w:tab w:val="left" w:pos="705"/>
                <w:tab w:val="left" w:pos="989"/>
              </w:tabs>
              <w:spacing w:after="120"/>
              <w:ind w:left="564" w:right="2"/>
              <w:jc w:val="center"/>
              <w:rPr>
                <w:rFonts w:cs="Arial"/>
                <w:szCs w:val="22"/>
              </w:rPr>
            </w:pPr>
            <w:proofErr w:type="gramStart"/>
            <w:r w:rsidRPr="00031645">
              <w:rPr>
                <w:rFonts w:cs="Arial"/>
                <w:szCs w:val="22"/>
              </w:rPr>
              <w:t>1a</w:t>
            </w:r>
            <w:proofErr w:type="gramEnd"/>
          </w:p>
        </w:tc>
        <w:tc>
          <w:tcPr>
            <w:tcW w:w="7507" w:type="dxa"/>
          </w:tcPr>
          <w:p w14:paraId="0649A7A5" w14:textId="27A4638B" w:rsidR="00A7371B" w:rsidRPr="00031645" w:rsidRDefault="00A7371B" w:rsidP="009B4FB6">
            <w:pPr>
              <w:spacing w:after="120"/>
              <w:rPr>
                <w:rFonts w:eastAsia="Arial" w:cs="Arial"/>
              </w:rPr>
            </w:pPr>
            <w:r w:rsidRPr="00031645">
              <w:rPr>
                <w:rFonts w:eastAsia="Arial" w:cs="Arial"/>
              </w:rPr>
              <w:t>Příručka IS KP</w:t>
            </w:r>
            <w:r w:rsidR="00366CEB" w:rsidRPr="00031645">
              <w:rPr>
                <w:rFonts w:eastAsia="Arial" w:cs="Arial"/>
              </w:rPr>
              <w:t>21</w:t>
            </w:r>
            <w:r w:rsidRPr="00031645">
              <w:rPr>
                <w:rFonts w:eastAsia="Arial" w:cs="Arial"/>
              </w:rPr>
              <w:t xml:space="preserve">+ pro OPTP – Podání žádosti </w:t>
            </w:r>
            <w:r w:rsidR="00B83B3E" w:rsidRPr="00031645">
              <w:rPr>
                <w:rFonts w:eastAsia="Arial" w:cs="Arial"/>
              </w:rPr>
              <w:t>o</w:t>
            </w:r>
            <w:r w:rsidR="00B83B3E">
              <w:rPr>
                <w:rFonts w:eastAsia="Arial" w:cs="Arial"/>
              </w:rPr>
              <w:t> </w:t>
            </w:r>
            <w:r w:rsidRPr="00031645">
              <w:rPr>
                <w:rFonts w:eastAsia="Arial" w:cs="Arial"/>
              </w:rPr>
              <w:t>podporu</w:t>
            </w:r>
          </w:p>
        </w:tc>
      </w:tr>
      <w:tr w:rsidR="00A7371B" w:rsidRPr="00031645" w14:paraId="2917F97D" w14:textId="77777777" w:rsidTr="009B4FB6">
        <w:trPr>
          <w:jc w:val="center"/>
        </w:trPr>
        <w:tc>
          <w:tcPr>
            <w:tcW w:w="1556" w:type="dxa"/>
          </w:tcPr>
          <w:p w14:paraId="6DE31F79" w14:textId="77777777" w:rsidR="00A7371B" w:rsidRPr="00031645" w:rsidRDefault="00A7371B" w:rsidP="009B4FB6">
            <w:pPr>
              <w:tabs>
                <w:tab w:val="left" w:pos="705"/>
              </w:tabs>
              <w:spacing w:after="120"/>
              <w:ind w:left="564"/>
              <w:jc w:val="center"/>
              <w:rPr>
                <w:rFonts w:cs="Arial"/>
                <w:szCs w:val="22"/>
              </w:rPr>
            </w:pPr>
            <w:proofErr w:type="gramStart"/>
            <w:r w:rsidRPr="00031645">
              <w:rPr>
                <w:rFonts w:cs="Arial"/>
                <w:szCs w:val="22"/>
              </w:rPr>
              <w:t>1b</w:t>
            </w:r>
            <w:proofErr w:type="gramEnd"/>
          </w:p>
        </w:tc>
        <w:tc>
          <w:tcPr>
            <w:tcW w:w="7507" w:type="dxa"/>
          </w:tcPr>
          <w:p w14:paraId="3D3B5AD2" w14:textId="4FC00C82" w:rsidR="00A7371B" w:rsidRPr="00031645" w:rsidRDefault="00A7371B" w:rsidP="009B4FB6">
            <w:pPr>
              <w:spacing w:after="120"/>
              <w:rPr>
                <w:rFonts w:eastAsia="Arial" w:cs="Arial"/>
              </w:rPr>
            </w:pPr>
            <w:r w:rsidRPr="00031645">
              <w:rPr>
                <w:rFonts w:eastAsia="Arial" w:cs="Arial"/>
              </w:rPr>
              <w:t>Příručka IS KP</w:t>
            </w:r>
            <w:r w:rsidR="00366CEB" w:rsidRPr="00031645">
              <w:rPr>
                <w:rFonts w:eastAsia="Arial" w:cs="Arial"/>
              </w:rPr>
              <w:t>21</w:t>
            </w:r>
            <w:r w:rsidRPr="00031645">
              <w:rPr>
                <w:rFonts w:eastAsia="Arial" w:cs="Arial"/>
              </w:rPr>
              <w:t xml:space="preserve">+ pro OPTP </w:t>
            </w:r>
            <w:r w:rsidRPr="00031645">
              <w:rPr>
                <w:rFonts w:eastAsia="Arial" w:cs="Arial"/>
                <w:szCs w:val="22"/>
              </w:rPr>
              <w:t xml:space="preserve">– Žádost </w:t>
            </w:r>
            <w:r w:rsidR="00B83B3E" w:rsidRPr="00031645">
              <w:rPr>
                <w:rFonts w:eastAsia="Arial" w:cs="Arial"/>
                <w:szCs w:val="22"/>
              </w:rPr>
              <w:t>o</w:t>
            </w:r>
            <w:r w:rsidR="00B83B3E">
              <w:rPr>
                <w:rFonts w:eastAsia="Arial" w:cs="Arial"/>
                <w:szCs w:val="22"/>
              </w:rPr>
              <w:t> </w:t>
            </w:r>
            <w:r w:rsidRPr="00031645">
              <w:rPr>
                <w:rFonts w:eastAsia="Arial" w:cs="Arial"/>
                <w:szCs w:val="22"/>
              </w:rPr>
              <w:t>změnu</w:t>
            </w:r>
          </w:p>
        </w:tc>
      </w:tr>
      <w:tr w:rsidR="00A7371B" w:rsidRPr="00031645" w14:paraId="05BD9B75" w14:textId="77777777" w:rsidTr="009B4FB6">
        <w:trPr>
          <w:jc w:val="center"/>
        </w:trPr>
        <w:tc>
          <w:tcPr>
            <w:tcW w:w="1556" w:type="dxa"/>
          </w:tcPr>
          <w:p w14:paraId="17CB0A07" w14:textId="77777777" w:rsidR="00A7371B" w:rsidRPr="00031645" w:rsidRDefault="00A7371B" w:rsidP="009B4FB6">
            <w:pPr>
              <w:tabs>
                <w:tab w:val="left" w:pos="705"/>
              </w:tabs>
              <w:spacing w:after="120"/>
              <w:ind w:left="564"/>
              <w:jc w:val="center"/>
              <w:rPr>
                <w:rFonts w:cs="Arial"/>
                <w:szCs w:val="22"/>
              </w:rPr>
            </w:pPr>
            <w:r w:rsidRPr="00031645">
              <w:rPr>
                <w:rFonts w:cs="Arial"/>
                <w:szCs w:val="22"/>
              </w:rPr>
              <w:t>1c</w:t>
            </w:r>
          </w:p>
        </w:tc>
        <w:tc>
          <w:tcPr>
            <w:tcW w:w="7507" w:type="dxa"/>
          </w:tcPr>
          <w:p w14:paraId="634C6B4F" w14:textId="1FC0ABF1" w:rsidR="00A7371B" w:rsidRPr="00031645" w:rsidRDefault="00A7371B" w:rsidP="009B4FB6">
            <w:pPr>
              <w:rPr>
                <w:rFonts w:eastAsia="Arial" w:cs="Arial"/>
              </w:rPr>
            </w:pPr>
            <w:r w:rsidRPr="00031645">
              <w:rPr>
                <w:rFonts w:eastAsia="Arial" w:cs="Arial"/>
              </w:rPr>
              <w:t>Příručka IS KP</w:t>
            </w:r>
            <w:r w:rsidR="00366CEB" w:rsidRPr="00031645">
              <w:rPr>
                <w:rFonts w:eastAsia="Arial" w:cs="Arial"/>
              </w:rPr>
              <w:t>21</w:t>
            </w:r>
            <w:r w:rsidRPr="00031645">
              <w:rPr>
                <w:rFonts w:eastAsia="Arial" w:cs="Arial"/>
              </w:rPr>
              <w:t xml:space="preserve">+ pro OPTP – Zpráva </w:t>
            </w:r>
            <w:r w:rsidR="00B83B3E" w:rsidRPr="00031645">
              <w:rPr>
                <w:rFonts w:eastAsia="Arial" w:cs="Arial"/>
              </w:rPr>
              <w:t>o</w:t>
            </w:r>
            <w:r w:rsidR="00B83B3E">
              <w:rPr>
                <w:rFonts w:eastAsia="Arial" w:cs="Arial"/>
              </w:rPr>
              <w:t> </w:t>
            </w:r>
            <w:r w:rsidRPr="00031645">
              <w:rPr>
                <w:rFonts w:eastAsia="Arial" w:cs="Arial"/>
              </w:rPr>
              <w:t>realizaci</w:t>
            </w:r>
          </w:p>
        </w:tc>
      </w:tr>
      <w:tr w:rsidR="00A7371B" w:rsidRPr="00031645" w14:paraId="5E28A989" w14:textId="77777777" w:rsidTr="009B4FB6">
        <w:trPr>
          <w:jc w:val="center"/>
        </w:trPr>
        <w:tc>
          <w:tcPr>
            <w:tcW w:w="1556" w:type="dxa"/>
          </w:tcPr>
          <w:p w14:paraId="56017E3E" w14:textId="77777777" w:rsidR="00A7371B" w:rsidRPr="00031645" w:rsidRDefault="00A7371B" w:rsidP="009B4FB6">
            <w:pPr>
              <w:tabs>
                <w:tab w:val="left" w:pos="705"/>
              </w:tabs>
              <w:spacing w:after="120"/>
              <w:ind w:left="564"/>
              <w:jc w:val="center"/>
              <w:rPr>
                <w:rFonts w:cs="Arial"/>
                <w:szCs w:val="22"/>
              </w:rPr>
            </w:pPr>
            <w:proofErr w:type="gramStart"/>
            <w:r w:rsidRPr="00031645">
              <w:rPr>
                <w:rFonts w:cs="Arial"/>
                <w:szCs w:val="22"/>
              </w:rPr>
              <w:t>1d</w:t>
            </w:r>
            <w:proofErr w:type="gramEnd"/>
          </w:p>
        </w:tc>
        <w:tc>
          <w:tcPr>
            <w:tcW w:w="7507" w:type="dxa"/>
          </w:tcPr>
          <w:p w14:paraId="1254E6D8" w14:textId="7E23D964" w:rsidR="00A7371B" w:rsidRPr="00031645" w:rsidRDefault="00A7371B" w:rsidP="009B4FB6">
            <w:pPr>
              <w:rPr>
                <w:rFonts w:eastAsia="Arial" w:cs="Arial"/>
              </w:rPr>
            </w:pPr>
            <w:r w:rsidRPr="00031645">
              <w:rPr>
                <w:rFonts w:eastAsia="Arial" w:cs="Arial"/>
                <w:szCs w:val="22"/>
              </w:rPr>
              <w:t>Příručka IS KP</w:t>
            </w:r>
            <w:r w:rsidR="00366CEB" w:rsidRPr="00031645">
              <w:rPr>
                <w:rFonts w:eastAsia="Arial" w:cs="Arial"/>
                <w:szCs w:val="22"/>
              </w:rPr>
              <w:t>21</w:t>
            </w:r>
            <w:r w:rsidRPr="00031645">
              <w:rPr>
                <w:rFonts w:eastAsia="Arial" w:cs="Arial"/>
                <w:szCs w:val="22"/>
              </w:rPr>
              <w:t xml:space="preserve">+ pro OPTP – Žádost </w:t>
            </w:r>
            <w:r w:rsidR="00B83B3E" w:rsidRPr="00031645">
              <w:rPr>
                <w:rFonts w:eastAsia="Arial" w:cs="Arial"/>
                <w:szCs w:val="22"/>
              </w:rPr>
              <w:t>o</w:t>
            </w:r>
            <w:r w:rsidR="00B83B3E">
              <w:rPr>
                <w:rFonts w:eastAsia="Arial" w:cs="Arial"/>
                <w:szCs w:val="22"/>
              </w:rPr>
              <w:t> </w:t>
            </w:r>
            <w:r w:rsidRPr="00031645">
              <w:rPr>
                <w:rFonts w:eastAsia="Arial" w:cs="Arial"/>
                <w:szCs w:val="22"/>
              </w:rPr>
              <w:t>platbu</w:t>
            </w:r>
          </w:p>
        </w:tc>
      </w:tr>
      <w:tr w:rsidR="00A7371B" w:rsidRPr="00031645" w14:paraId="3C8B8548" w14:textId="77777777" w:rsidTr="009B4FB6">
        <w:trPr>
          <w:jc w:val="center"/>
        </w:trPr>
        <w:tc>
          <w:tcPr>
            <w:tcW w:w="1556" w:type="dxa"/>
          </w:tcPr>
          <w:p w14:paraId="58FCC808" w14:textId="77777777" w:rsidR="00A7371B" w:rsidRPr="00031645" w:rsidRDefault="00A7371B" w:rsidP="009B4FB6">
            <w:pPr>
              <w:tabs>
                <w:tab w:val="left" w:pos="705"/>
              </w:tabs>
              <w:spacing w:after="120"/>
              <w:ind w:left="564"/>
              <w:jc w:val="center"/>
              <w:rPr>
                <w:rFonts w:cs="Arial"/>
                <w:szCs w:val="22"/>
              </w:rPr>
            </w:pPr>
            <w:r w:rsidRPr="00031645">
              <w:rPr>
                <w:rFonts w:cs="Arial"/>
                <w:szCs w:val="22"/>
              </w:rPr>
              <w:t>1e</w:t>
            </w:r>
          </w:p>
        </w:tc>
        <w:tc>
          <w:tcPr>
            <w:tcW w:w="7507" w:type="dxa"/>
          </w:tcPr>
          <w:p w14:paraId="7492BDE2" w14:textId="472A846B" w:rsidR="00A7371B" w:rsidRPr="00031645" w:rsidRDefault="00A7371B" w:rsidP="009B4FB6">
            <w:pPr>
              <w:rPr>
                <w:rFonts w:eastAsia="Arial" w:cs="Arial"/>
              </w:rPr>
            </w:pPr>
            <w:r w:rsidRPr="00031645">
              <w:rPr>
                <w:rFonts w:eastAsia="Arial" w:cs="Arial"/>
              </w:rPr>
              <w:t>Příručka IS KP</w:t>
            </w:r>
            <w:r w:rsidR="00366CEB" w:rsidRPr="00031645">
              <w:rPr>
                <w:rFonts w:eastAsia="Arial" w:cs="Arial"/>
              </w:rPr>
              <w:t>21</w:t>
            </w:r>
            <w:r w:rsidRPr="00031645">
              <w:rPr>
                <w:rFonts w:eastAsia="Arial" w:cs="Arial"/>
              </w:rPr>
              <w:t>+ pro OPTP – Veřejné zakázky</w:t>
            </w:r>
          </w:p>
        </w:tc>
      </w:tr>
      <w:tr w:rsidR="00A7371B" w:rsidRPr="00031645" w14:paraId="5F77706A" w14:textId="77777777" w:rsidTr="009B4FB6">
        <w:trPr>
          <w:trHeight w:val="578"/>
          <w:jc w:val="center"/>
        </w:trPr>
        <w:tc>
          <w:tcPr>
            <w:tcW w:w="1556" w:type="dxa"/>
          </w:tcPr>
          <w:p w14:paraId="4F84F080" w14:textId="77777777" w:rsidR="00A7371B" w:rsidRPr="00031645" w:rsidRDefault="00A7371B" w:rsidP="009B4FB6">
            <w:pPr>
              <w:spacing w:after="120"/>
              <w:ind w:left="360"/>
              <w:jc w:val="center"/>
              <w:rPr>
                <w:rFonts w:cs="Arial"/>
                <w:szCs w:val="22"/>
                <w:lang w:val="en-US" w:eastAsia="en-US"/>
              </w:rPr>
            </w:pPr>
            <w:r w:rsidRPr="00031645">
              <w:rPr>
                <w:rFonts w:cs="Arial"/>
                <w:szCs w:val="22"/>
              </w:rPr>
              <w:t>2.</w:t>
            </w:r>
          </w:p>
        </w:tc>
        <w:tc>
          <w:tcPr>
            <w:tcW w:w="7507" w:type="dxa"/>
          </w:tcPr>
          <w:p w14:paraId="3A0B3412" w14:textId="01A1194F" w:rsidR="00A7371B" w:rsidRPr="00031645" w:rsidRDefault="00A7371B" w:rsidP="009B4FB6">
            <w:pPr>
              <w:rPr>
                <w:rFonts w:eastAsia="Arial" w:cs="Arial"/>
              </w:rPr>
            </w:pPr>
            <w:r w:rsidRPr="00031645">
              <w:rPr>
                <w:rFonts w:eastAsia="Arial" w:cs="Arial"/>
                <w:szCs w:val="22"/>
              </w:rPr>
              <w:t>Vzory:</w:t>
            </w:r>
          </w:p>
          <w:p w14:paraId="5AD95AA6" w14:textId="77777777" w:rsidR="00A7371B" w:rsidRPr="00031645" w:rsidRDefault="00A7371B" w:rsidP="009B4FB6">
            <w:pPr>
              <w:rPr>
                <w:rFonts w:eastAsia="Arial" w:cs="Arial"/>
              </w:rPr>
            </w:pPr>
          </w:p>
        </w:tc>
      </w:tr>
      <w:tr w:rsidR="00A7371B" w:rsidRPr="00031645" w14:paraId="1A7C1BE2" w14:textId="77777777" w:rsidTr="009B4FB6">
        <w:trPr>
          <w:trHeight w:val="415"/>
          <w:jc w:val="center"/>
        </w:trPr>
        <w:tc>
          <w:tcPr>
            <w:tcW w:w="1556" w:type="dxa"/>
          </w:tcPr>
          <w:p w14:paraId="042071BF" w14:textId="77777777" w:rsidR="00A7371B" w:rsidRPr="00031645" w:rsidRDefault="00A7371B" w:rsidP="009B4FB6">
            <w:pPr>
              <w:tabs>
                <w:tab w:val="left" w:pos="705"/>
                <w:tab w:val="left" w:pos="989"/>
              </w:tabs>
              <w:spacing w:after="120"/>
              <w:ind w:left="564" w:right="2"/>
              <w:jc w:val="center"/>
              <w:rPr>
                <w:rFonts w:cs="Arial"/>
                <w:szCs w:val="22"/>
              </w:rPr>
            </w:pPr>
            <w:proofErr w:type="gramStart"/>
            <w:r w:rsidRPr="00031645">
              <w:rPr>
                <w:rFonts w:cs="Arial"/>
                <w:szCs w:val="22"/>
              </w:rPr>
              <w:t>2a</w:t>
            </w:r>
            <w:proofErr w:type="gramEnd"/>
          </w:p>
        </w:tc>
        <w:tc>
          <w:tcPr>
            <w:tcW w:w="7507" w:type="dxa"/>
          </w:tcPr>
          <w:p w14:paraId="6BB85AB1" w14:textId="024AD489" w:rsidR="00A7371B" w:rsidRPr="00031645" w:rsidRDefault="00A7371B" w:rsidP="009B4FB6">
            <w:pPr>
              <w:rPr>
                <w:rFonts w:eastAsia="Arial" w:cs="Arial"/>
              </w:rPr>
            </w:pPr>
            <w:r w:rsidRPr="00031645">
              <w:rPr>
                <w:rFonts w:eastAsia="Arial" w:cs="Arial"/>
                <w:szCs w:val="22"/>
              </w:rPr>
              <w:t xml:space="preserve">Dopis ředitele Řídicího orgánu OPTP </w:t>
            </w:r>
            <w:r w:rsidR="00B83B3E" w:rsidRPr="00031645">
              <w:rPr>
                <w:rFonts w:eastAsia="Arial" w:cs="Arial"/>
                <w:szCs w:val="22"/>
              </w:rPr>
              <w:t>o</w:t>
            </w:r>
            <w:r w:rsidR="00B83B3E">
              <w:rPr>
                <w:rFonts w:eastAsia="Arial" w:cs="Arial"/>
                <w:szCs w:val="22"/>
              </w:rPr>
              <w:t> </w:t>
            </w:r>
            <w:r w:rsidRPr="00031645">
              <w:rPr>
                <w:rFonts w:eastAsia="Arial" w:cs="Arial"/>
                <w:szCs w:val="22"/>
              </w:rPr>
              <w:t>schválení projektu</w:t>
            </w:r>
          </w:p>
        </w:tc>
      </w:tr>
      <w:tr w:rsidR="00A7371B" w:rsidRPr="00031645" w14:paraId="0778DA8F" w14:textId="77777777" w:rsidTr="009B4FB6">
        <w:trPr>
          <w:trHeight w:val="415"/>
          <w:jc w:val="center"/>
        </w:trPr>
        <w:tc>
          <w:tcPr>
            <w:tcW w:w="1556" w:type="dxa"/>
          </w:tcPr>
          <w:p w14:paraId="26467004" w14:textId="77777777" w:rsidR="00A7371B" w:rsidRPr="00031645" w:rsidRDefault="00A7371B" w:rsidP="009B4FB6">
            <w:pPr>
              <w:tabs>
                <w:tab w:val="left" w:pos="720"/>
                <w:tab w:val="left" w:pos="989"/>
              </w:tabs>
              <w:spacing w:after="120"/>
              <w:ind w:left="564" w:right="2"/>
              <w:jc w:val="center"/>
              <w:rPr>
                <w:rFonts w:cs="Arial"/>
                <w:szCs w:val="22"/>
                <w:lang w:val="en-US" w:eastAsia="en-US"/>
              </w:rPr>
            </w:pPr>
            <w:proofErr w:type="gramStart"/>
            <w:r w:rsidRPr="00031645">
              <w:rPr>
                <w:rFonts w:cs="Arial"/>
                <w:szCs w:val="22"/>
              </w:rPr>
              <w:t>2b</w:t>
            </w:r>
            <w:proofErr w:type="gramEnd"/>
          </w:p>
        </w:tc>
        <w:tc>
          <w:tcPr>
            <w:tcW w:w="7507" w:type="dxa"/>
          </w:tcPr>
          <w:p w14:paraId="774404CB" w14:textId="1D6E3735" w:rsidR="00A7371B" w:rsidRPr="00031645" w:rsidRDefault="00A7371B" w:rsidP="009B4FB6">
            <w:pPr>
              <w:rPr>
                <w:rFonts w:eastAsia="Arial" w:cs="Arial"/>
              </w:rPr>
            </w:pPr>
            <w:r w:rsidRPr="00031645">
              <w:rPr>
                <w:rFonts w:eastAsia="Arial" w:cs="Arial"/>
              </w:rPr>
              <w:t xml:space="preserve">Dopis ředitele Řídicího orgánu OPTP </w:t>
            </w:r>
            <w:r w:rsidR="00B83B3E" w:rsidRPr="00031645">
              <w:rPr>
                <w:rFonts w:eastAsia="Arial" w:cs="Arial"/>
              </w:rPr>
              <w:t>o</w:t>
            </w:r>
            <w:r w:rsidR="00B83B3E">
              <w:rPr>
                <w:rFonts w:eastAsia="Arial" w:cs="Arial"/>
              </w:rPr>
              <w:t> </w:t>
            </w:r>
            <w:r w:rsidRPr="00031645">
              <w:rPr>
                <w:rFonts w:eastAsia="Arial" w:cs="Arial"/>
              </w:rPr>
              <w:t>schválení změny projektu</w:t>
            </w:r>
          </w:p>
        </w:tc>
      </w:tr>
      <w:tr w:rsidR="00A7371B" w:rsidRPr="00031645" w14:paraId="64984EA3" w14:textId="77777777" w:rsidTr="009B4FB6">
        <w:trPr>
          <w:trHeight w:val="415"/>
          <w:jc w:val="center"/>
        </w:trPr>
        <w:tc>
          <w:tcPr>
            <w:tcW w:w="1556" w:type="dxa"/>
          </w:tcPr>
          <w:p w14:paraId="42654856" w14:textId="77777777" w:rsidR="00A7371B" w:rsidRPr="00031645" w:rsidRDefault="00A7371B" w:rsidP="009B4FB6">
            <w:pPr>
              <w:tabs>
                <w:tab w:val="left" w:pos="720"/>
                <w:tab w:val="left" w:pos="989"/>
              </w:tabs>
              <w:spacing w:after="120"/>
              <w:ind w:left="564" w:right="2"/>
              <w:jc w:val="center"/>
              <w:rPr>
                <w:rFonts w:cs="Arial"/>
                <w:szCs w:val="22"/>
              </w:rPr>
            </w:pPr>
            <w:r w:rsidRPr="00031645">
              <w:rPr>
                <w:rFonts w:cs="Arial"/>
                <w:szCs w:val="22"/>
              </w:rPr>
              <w:t>2c</w:t>
            </w:r>
          </w:p>
        </w:tc>
        <w:tc>
          <w:tcPr>
            <w:tcW w:w="7507" w:type="dxa"/>
          </w:tcPr>
          <w:p w14:paraId="4294E169" w14:textId="08F592AA" w:rsidR="00A7371B" w:rsidRPr="00031645" w:rsidRDefault="00A7371B" w:rsidP="009B4FB6">
            <w:pPr>
              <w:rPr>
                <w:rFonts w:eastAsia="Arial" w:cs="Arial"/>
              </w:rPr>
            </w:pPr>
            <w:r w:rsidRPr="00031645">
              <w:rPr>
                <w:rFonts w:eastAsia="Arial" w:cs="Arial"/>
              </w:rPr>
              <w:t xml:space="preserve">Registrace akce </w:t>
            </w:r>
            <w:r w:rsidR="00B83B3E" w:rsidRPr="00031645">
              <w:rPr>
                <w:rFonts w:eastAsia="Arial" w:cs="Arial"/>
              </w:rPr>
              <w:t>a</w:t>
            </w:r>
            <w:r w:rsidR="00B83B3E">
              <w:rPr>
                <w:rFonts w:eastAsia="Arial" w:cs="Arial"/>
              </w:rPr>
              <w:t> </w:t>
            </w:r>
            <w:r w:rsidRPr="00031645">
              <w:rPr>
                <w:rFonts w:eastAsia="Arial" w:cs="Arial"/>
              </w:rPr>
              <w:t>stanovení výdajů</w:t>
            </w:r>
          </w:p>
        </w:tc>
      </w:tr>
      <w:tr w:rsidR="00A7371B" w:rsidRPr="00031645" w14:paraId="44658EC3" w14:textId="77777777" w:rsidTr="009B4FB6">
        <w:trPr>
          <w:trHeight w:val="415"/>
          <w:jc w:val="center"/>
        </w:trPr>
        <w:tc>
          <w:tcPr>
            <w:tcW w:w="1556" w:type="dxa"/>
          </w:tcPr>
          <w:p w14:paraId="420DA6B8" w14:textId="77777777" w:rsidR="00A7371B" w:rsidRPr="00031645" w:rsidRDefault="00A7371B" w:rsidP="009B4FB6">
            <w:pPr>
              <w:tabs>
                <w:tab w:val="left" w:pos="720"/>
                <w:tab w:val="left" w:pos="989"/>
              </w:tabs>
              <w:spacing w:after="120"/>
              <w:ind w:left="564" w:right="2"/>
              <w:jc w:val="center"/>
              <w:rPr>
                <w:rFonts w:cs="Arial"/>
                <w:szCs w:val="22"/>
              </w:rPr>
            </w:pPr>
            <w:proofErr w:type="gramStart"/>
            <w:r w:rsidRPr="00031645">
              <w:rPr>
                <w:rFonts w:cs="Arial"/>
                <w:szCs w:val="22"/>
              </w:rPr>
              <w:t>2d</w:t>
            </w:r>
            <w:proofErr w:type="gramEnd"/>
          </w:p>
        </w:tc>
        <w:tc>
          <w:tcPr>
            <w:tcW w:w="7507" w:type="dxa"/>
          </w:tcPr>
          <w:p w14:paraId="20C1C314" w14:textId="17B1CC76" w:rsidR="00A7371B" w:rsidRPr="00031645" w:rsidRDefault="00A7371B" w:rsidP="009B4FB6">
            <w:pPr>
              <w:rPr>
                <w:rFonts w:eastAsia="Arial" w:cs="Arial"/>
              </w:rPr>
            </w:pPr>
            <w:r w:rsidRPr="00031645">
              <w:rPr>
                <w:rFonts w:eastAsia="Arial" w:cs="Arial"/>
              </w:rPr>
              <w:t>Rozhodnutí ZED</w:t>
            </w:r>
          </w:p>
        </w:tc>
      </w:tr>
      <w:tr w:rsidR="00A7371B" w:rsidRPr="00031645" w14:paraId="4C5859E5" w14:textId="77777777" w:rsidTr="009B4FB6">
        <w:trPr>
          <w:trHeight w:val="415"/>
          <w:jc w:val="center"/>
        </w:trPr>
        <w:tc>
          <w:tcPr>
            <w:tcW w:w="1556" w:type="dxa"/>
          </w:tcPr>
          <w:p w14:paraId="0722A709" w14:textId="77777777" w:rsidR="00A7371B" w:rsidRPr="00031645" w:rsidRDefault="00A7371B" w:rsidP="009B4FB6">
            <w:pPr>
              <w:tabs>
                <w:tab w:val="left" w:pos="720"/>
                <w:tab w:val="left" w:pos="989"/>
              </w:tabs>
              <w:spacing w:after="120"/>
              <w:ind w:left="564" w:right="2"/>
              <w:jc w:val="center"/>
              <w:rPr>
                <w:rFonts w:cs="Arial"/>
                <w:szCs w:val="22"/>
                <w:lang w:val="en-US" w:eastAsia="en-US"/>
              </w:rPr>
            </w:pPr>
            <w:r w:rsidRPr="00031645">
              <w:rPr>
                <w:rFonts w:cs="Arial"/>
                <w:szCs w:val="22"/>
              </w:rPr>
              <w:t>2e</w:t>
            </w:r>
          </w:p>
        </w:tc>
        <w:tc>
          <w:tcPr>
            <w:tcW w:w="7507" w:type="dxa"/>
          </w:tcPr>
          <w:p w14:paraId="576EAFBA" w14:textId="663D3A67" w:rsidR="00A7371B" w:rsidRPr="00031645" w:rsidRDefault="00A7371B" w:rsidP="009B4FB6">
            <w:pPr>
              <w:rPr>
                <w:rFonts w:eastAsia="Arial" w:cs="Arial"/>
              </w:rPr>
            </w:pPr>
            <w:r w:rsidRPr="00031645">
              <w:rPr>
                <w:rFonts w:eastAsia="Arial" w:cs="Arial"/>
              </w:rPr>
              <w:t xml:space="preserve">Podmínky realizace projektu – Dopis ředitele Řídicího orgánu OPTP </w:t>
            </w:r>
            <w:r w:rsidR="00B83B3E" w:rsidRPr="00031645">
              <w:rPr>
                <w:rFonts w:eastAsia="Arial" w:cs="Arial"/>
              </w:rPr>
              <w:t>a</w:t>
            </w:r>
            <w:r w:rsidR="00B83B3E">
              <w:rPr>
                <w:rFonts w:eastAsia="Arial" w:cs="Arial"/>
              </w:rPr>
              <w:t> </w:t>
            </w:r>
            <w:r w:rsidRPr="00031645">
              <w:rPr>
                <w:rFonts w:eastAsia="Arial" w:cs="Arial"/>
              </w:rPr>
              <w:t>Stanovení výdajů na financování akce OSS</w:t>
            </w:r>
          </w:p>
        </w:tc>
      </w:tr>
      <w:tr w:rsidR="00366CEB" w:rsidRPr="00031645" w14:paraId="03C11B5F" w14:textId="77777777" w:rsidTr="009B4FB6">
        <w:trPr>
          <w:trHeight w:val="415"/>
          <w:jc w:val="center"/>
        </w:trPr>
        <w:tc>
          <w:tcPr>
            <w:tcW w:w="1556" w:type="dxa"/>
          </w:tcPr>
          <w:p w14:paraId="474C12B7" w14:textId="04707C98" w:rsidR="00366CEB" w:rsidRPr="00031645" w:rsidRDefault="00366CEB" w:rsidP="009B4FB6">
            <w:pPr>
              <w:tabs>
                <w:tab w:val="left" w:pos="720"/>
                <w:tab w:val="left" w:pos="989"/>
              </w:tabs>
              <w:spacing w:after="120"/>
              <w:ind w:left="564" w:right="2"/>
              <w:jc w:val="center"/>
              <w:rPr>
                <w:rFonts w:cs="Arial"/>
                <w:szCs w:val="22"/>
              </w:rPr>
            </w:pPr>
            <w:r w:rsidRPr="00031645">
              <w:rPr>
                <w:rFonts w:cs="Arial"/>
                <w:szCs w:val="22"/>
              </w:rPr>
              <w:t>2f</w:t>
            </w:r>
          </w:p>
        </w:tc>
        <w:tc>
          <w:tcPr>
            <w:tcW w:w="7507" w:type="dxa"/>
          </w:tcPr>
          <w:p w14:paraId="4C76C71A" w14:textId="283CDAA7" w:rsidR="00366CEB" w:rsidRPr="00031645" w:rsidRDefault="00366CEB" w:rsidP="009B4FB6">
            <w:pPr>
              <w:rPr>
                <w:rFonts w:cs="Arial"/>
                <w:szCs w:val="22"/>
              </w:rPr>
            </w:pPr>
            <w:r w:rsidRPr="00031645">
              <w:rPr>
                <w:rFonts w:eastAsia="Arial" w:cs="Arial"/>
              </w:rPr>
              <w:t>Podmínky realizace projektu – Stanovení výdajů na financování akce OSS</w:t>
            </w:r>
          </w:p>
        </w:tc>
      </w:tr>
      <w:tr w:rsidR="00A7371B" w:rsidRPr="00031645" w14:paraId="4AF83A81" w14:textId="77777777" w:rsidTr="009B4FB6">
        <w:trPr>
          <w:trHeight w:val="415"/>
          <w:jc w:val="center"/>
        </w:trPr>
        <w:tc>
          <w:tcPr>
            <w:tcW w:w="1556" w:type="dxa"/>
          </w:tcPr>
          <w:p w14:paraId="3DE33DB6" w14:textId="3D694788" w:rsidR="00A7371B" w:rsidRPr="00031645" w:rsidRDefault="00A7371B" w:rsidP="009B4FB6">
            <w:pPr>
              <w:tabs>
                <w:tab w:val="left" w:pos="720"/>
                <w:tab w:val="left" w:pos="989"/>
              </w:tabs>
              <w:spacing w:after="120"/>
              <w:ind w:left="564" w:right="2"/>
              <w:jc w:val="center"/>
              <w:rPr>
                <w:rFonts w:cs="Arial"/>
                <w:szCs w:val="22"/>
                <w:lang w:val="en-US" w:eastAsia="en-US"/>
              </w:rPr>
            </w:pPr>
            <w:proofErr w:type="gramStart"/>
            <w:r w:rsidRPr="00031645">
              <w:rPr>
                <w:rFonts w:cs="Arial"/>
                <w:szCs w:val="22"/>
              </w:rPr>
              <w:t>2</w:t>
            </w:r>
            <w:r w:rsidR="00D56DA5" w:rsidRPr="00031645">
              <w:rPr>
                <w:rFonts w:cs="Arial"/>
                <w:szCs w:val="22"/>
              </w:rPr>
              <w:t>g</w:t>
            </w:r>
            <w:proofErr w:type="gramEnd"/>
          </w:p>
        </w:tc>
        <w:tc>
          <w:tcPr>
            <w:tcW w:w="7507" w:type="dxa"/>
          </w:tcPr>
          <w:p w14:paraId="51C34343" w14:textId="6998C7CE" w:rsidR="00A7371B" w:rsidRPr="00031645" w:rsidRDefault="00A7371B" w:rsidP="009B4FB6">
            <w:pPr>
              <w:rPr>
                <w:rFonts w:cs="Arial"/>
                <w:szCs w:val="22"/>
              </w:rPr>
            </w:pPr>
            <w:r w:rsidRPr="00031645">
              <w:rPr>
                <w:rFonts w:cs="Arial"/>
                <w:szCs w:val="22"/>
              </w:rPr>
              <w:t xml:space="preserve">Podmínky realizace projektu – Rozhodnutí </w:t>
            </w:r>
            <w:r w:rsidR="00B83B3E" w:rsidRPr="00031645">
              <w:rPr>
                <w:rFonts w:cs="Arial"/>
                <w:szCs w:val="22"/>
              </w:rPr>
              <w:t>o</w:t>
            </w:r>
            <w:r w:rsidR="00B83B3E">
              <w:rPr>
                <w:rFonts w:cs="Arial"/>
                <w:szCs w:val="22"/>
              </w:rPr>
              <w:t> </w:t>
            </w:r>
            <w:r w:rsidRPr="00031645">
              <w:rPr>
                <w:rFonts w:cs="Arial"/>
                <w:szCs w:val="22"/>
              </w:rPr>
              <w:t>poskytnutí dotace</w:t>
            </w:r>
          </w:p>
        </w:tc>
      </w:tr>
      <w:tr w:rsidR="00A7371B" w:rsidRPr="00031645" w14:paraId="0C7D81AD" w14:textId="77777777" w:rsidTr="009B4FB6">
        <w:trPr>
          <w:jc w:val="center"/>
        </w:trPr>
        <w:tc>
          <w:tcPr>
            <w:tcW w:w="1556" w:type="dxa"/>
          </w:tcPr>
          <w:p w14:paraId="2FE9468C" w14:textId="77777777" w:rsidR="00A7371B" w:rsidRPr="00031645" w:rsidRDefault="00A7371B" w:rsidP="009B4FB6">
            <w:pPr>
              <w:pStyle w:val="Odstavecseseznamem"/>
              <w:spacing w:after="120"/>
              <w:ind w:left="720"/>
              <w:rPr>
                <w:rFonts w:cs="Arial"/>
                <w:szCs w:val="22"/>
              </w:rPr>
            </w:pPr>
            <w:r w:rsidRPr="00031645">
              <w:rPr>
                <w:rFonts w:cs="Arial"/>
                <w:szCs w:val="22"/>
              </w:rPr>
              <w:t xml:space="preserve">3. </w:t>
            </w:r>
          </w:p>
        </w:tc>
        <w:tc>
          <w:tcPr>
            <w:tcW w:w="7507" w:type="dxa"/>
          </w:tcPr>
          <w:p w14:paraId="234440FA" w14:textId="77777777" w:rsidR="00A7371B" w:rsidRPr="00031645" w:rsidRDefault="00A7371B" w:rsidP="009B4FB6">
            <w:pPr>
              <w:spacing w:after="120"/>
              <w:rPr>
                <w:rFonts w:cs="Arial"/>
                <w:szCs w:val="22"/>
              </w:rPr>
            </w:pPr>
            <w:r w:rsidRPr="00031645">
              <w:rPr>
                <w:rFonts w:cs="Arial"/>
                <w:szCs w:val="22"/>
              </w:rPr>
              <w:t>Rozpočet pro projekty MMR</w:t>
            </w:r>
          </w:p>
        </w:tc>
      </w:tr>
      <w:tr w:rsidR="00A7371B" w:rsidRPr="00031645" w14:paraId="41516E59" w14:textId="77777777" w:rsidTr="009B4FB6">
        <w:trPr>
          <w:jc w:val="center"/>
        </w:trPr>
        <w:tc>
          <w:tcPr>
            <w:tcW w:w="1556" w:type="dxa"/>
          </w:tcPr>
          <w:p w14:paraId="45E48EEE" w14:textId="77777777" w:rsidR="00A7371B" w:rsidRPr="00031645" w:rsidRDefault="00A7371B" w:rsidP="009B4FB6">
            <w:pPr>
              <w:pStyle w:val="Odstavecseseznamem"/>
              <w:spacing w:after="120"/>
              <w:ind w:left="720"/>
              <w:rPr>
                <w:rFonts w:cs="Arial"/>
                <w:szCs w:val="22"/>
              </w:rPr>
            </w:pPr>
            <w:r w:rsidRPr="00031645">
              <w:rPr>
                <w:rFonts w:cs="Arial"/>
                <w:szCs w:val="22"/>
              </w:rPr>
              <w:t xml:space="preserve">4. </w:t>
            </w:r>
          </w:p>
        </w:tc>
        <w:tc>
          <w:tcPr>
            <w:tcW w:w="7507" w:type="dxa"/>
          </w:tcPr>
          <w:p w14:paraId="6C4C2C6E" w14:textId="2A28711C" w:rsidR="00A7371B" w:rsidRPr="00031645" w:rsidRDefault="00A7371B" w:rsidP="009B4FB6">
            <w:pPr>
              <w:spacing w:after="120"/>
              <w:rPr>
                <w:rFonts w:cs="Arial"/>
                <w:szCs w:val="22"/>
              </w:rPr>
            </w:pPr>
            <w:r w:rsidRPr="00031645">
              <w:rPr>
                <w:rFonts w:cs="Arial"/>
                <w:szCs w:val="22"/>
              </w:rPr>
              <w:t xml:space="preserve">Pravidla pro hodnocení </w:t>
            </w:r>
            <w:r w:rsidR="00B83B3E" w:rsidRPr="00031645">
              <w:rPr>
                <w:rFonts w:cs="Arial"/>
                <w:szCs w:val="22"/>
              </w:rPr>
              <w:t>a</w:t>
            </w:r>
            <w:r w:rsidR="00B83B3E">
              <w:rPr>
                <w:rFonts w:cs="Arial"/>
                <w:szCs w:val="22"/>
              </w:rPr>
              <w:t> </w:t>
            </w:r>
            <w:r w:rsidRPr="00031645">
              <w:rPr>
                <w:rFonts w:cs="Arial"/>
                <w:szCs w:val="22"/>
              </w:rPr>
              <w:t xml:space="preserve">výběr projektů </w:t>
            </w:r>
          </w:p>
        </w:tc>
      </w:tr>
      <w:tr w:rsidR="00A7371B" w:rsidRPr="00031645" w14:paraId="15365A03" w14:textId="77777777" w:rsidTr="009B4FB6">
        <w:trPr>
          <w:jc w:val="center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325DE" w14:textId="77777777" w:rsidR="00A7371B" w:rsidRPr="00031645" w:rsidRDefault="00A7371B" w:rsidP="009B4FB6">
            <w:pPr>
              <w:pStyle w:val="Odstavecseseznamem"/>
              <w:ind w:left="720"/>
              <w:rPr>
                <w:rFonts w:cs="Arial"/>
                <w:szCs w:val="22"/>
              </w:rPr>
            </w:pPr>
            <w:r w:rsidRPr="00031645">
              <w:rPr>
                <w:rFonts w:cs="Arial"/>
                <w:szCs w:val="22"/>
              </w:rPr>
              <w:t>5.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0B82C" w14:textId="542FF3C3" w:rsidR="00A7371B" w:rsidRPr="00031645" w:rsidRDefault="00A7371B" w:rsidP="009B4FB6">
            <w:pPr>
              <w:spacing w:after="120"/>
              <w:rPr>
                <w:rFonts w:cs="Arial"/>
                <w:szCs w:val="22"/>
              </w:rPr>
            </w:pPr>
            <w:r w:rsidRPr="00031645">
              <w:rPr>
                <w:rFonts w:cs="Arial"/>
                <w:szCs w:val="22"/>
              </w:rPr>
              <w:t>Zdůvodnění rozpočtu</w:t>
            </w:r>
          </w:p>
        </w:tc>
      </w:tr>
      <w:tr w:rsidR="00A7371B" w:rsidRPr="00031645" w14:paraId="2F363085" w14:textId="77777777" w:rsidTr="009B4FB6">
        <w:trPr>
          <w:jc w:val="center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7D963" w14:textId="77777777" w:rsidR="00A7371B" w:rsidRPr="00031645" w:rsidRDefault="00A7371B" w:rsidP="009B4FB6">
            <w:pPr>
              <w:pStyle w:val="Odstavecseseznamem"/>
              <w:ind w:left="720"/>
              <w:rPr>
                <w:rFonts w:cs="Arial"/>
                <w:szCs w:val="22"/>
              </w:rPr>
            </w:pPr>
            <w:r w:rsidRPr="00031645">
              <w:rPr>
                <w:rFonts w:cs="Arial"/>
                <w:szCs w:val="22"/>
              </w:rPr>
              <w:t>6.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BA2ED" w14:textId="0090EAEA" w:rsidR="00A7371B" w:rsidRPr="00031645" w:rsidRDefault="00A7371B" w:rsidP="009B4FB6">
            <w:pPr>
              <w:spacing w:after="120"/>
              <w:rPr>
                <w:rFonts w:cs="Arial"/>
                <w:szCs w:val="22"/>
              </w:rPr>
            </w:pPr>
            <w:r w:rsidRPr="00031645">
              <w:rPr>
                <w:rFonts w:cs="Arial"/>
                <w:szCs w:val="22"/>
              </w:rPr>
              <w:t>Zadávání veřejných zakázek/zakázek</w:t>
            </w:r>
          </w:p>
        </w:tc>
      </w:tr>
      <w:tr w:rsidR="00A7371B" w:rsidRPr="00031645" w14:paraId="323CCF37" w14:textId="77777777" w:rsidTr="009B4FB6">
        <w:trPr>
          <w:jc w:val="center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030AA" w14:textId="77777777" w:rsidR="00A7371B" w:rsidRPr="00031645" w:rsidRDefault="00A7371B" w:rsidP="009B4FB6">
            <w:pPr>
              <w:pStyle w:val="Odstavecseseznamem"/>
              <w:ind w:left="720"/>
              <w:rPr>
                <w:rFonts w:cs="Arial"/>
                <w:szCs w:val="22"/>
              </w:rPr>
            </w:pPr>
            <w:r w:rsidRPr="00031645">
              <w:rPr>
                <w:rFonts w:cs="Arial"/>
                <w:szCs w:val="22"/>
              </w:rPr>
              <w:t>7.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7B523" w14:textId="3763313E" w:rsidR="00A7371B" w:rsidRPr="00031645" w:rsidRDefault="00A7371B" w:rsidP="009B4FB6">
            <w:pPr>
              <w:spacing w:after="120"/>
              <w:rPr>
                <w:rFonts w:cs="Arial"/>
                <w:szCs w:val="22"/>
              </w:rPr>
            </w:pPr>
            <w:r w:rsidRPr="00031645">
              <w:rPr>
                <w:rFonts w:cs="Arial"/>
                <w:szCs w:val="22"/>
              </w:rPr>
              <w:t xml:space="preserve">Pravidla způsobilosti výdajů </w:t>
            </w:r>
            <w:r w:rsidR="00B83B3E" w:rsidRPr="00031645">
              <w:rPr>
                <w:rFonts w:cs="Arial"/>
                <w:szCs w:val="22"/>
              </w:rPr>
              <w:t>a</w:t>
            </w:r>
            <w:r w:rsidR="00B83B3E">
              <w:rPr>
                <w:rFonts w:cs="Arial"/>
                <w:szCs w:val="22"/>
              </w:rPr>
              <w:t> </w:t>
            </w:r>
            <w:r w:rsidRPr="00031645">
              <w:rPr>
                <w:rFonts w:cs="Arial"/>
                <w:szCs w:val="22"/>
              </w:rPr>
              <w:t>dokladování</w:t>
            </w:r>
          </w:p>
        </w:tc>
      </w:tr>
      <w:tr w:rsidR="00A7371B" w:rsidRPr="00031645" w14:paraId="0C3B2F65" w14:textId="77777777" w:rsidTr="009B4FB6">
        <w:trPr>
          <w:jc w:val="center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6401A" w14:textId="77777777" w:rsidR="00A7371B" w:rsidRPr="00031645" w:rsidRDefault="00A7371B" w:rsidP="009B4FB6">
            <w:pPr>
              <w:pStyle w:val="Odstavecseseznamem"/>
              <w:ind w:left="720"/>
              <w:rPr>
                <w:rFonts w:cs="Arial"/>
                <w:szCs w:val="22"/>
              </w:rPr>
            </w:pPr>
            <w:proofErr w:type="gramStart"/>
            <w:r w:rsidRPr="00031645">
              <w:rPr>
                <w:rFonts w:cs="Arial"/>
                <w:szCs w:val="22"/>
              </w:rPr>
              <w:t>7a</w:t>
            </w:r>
            <w:proofErr w:type="gramEnd"/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61E74" w14:textId="1E480D3B" w:rsidR="00A7371B" w:rsidRPr="00031645" w:rsidRDefault="00A7371B" w:rsidP="009B4FB6">
            <w:pPr>
              <w:spacing w:after="120"/>
              <w:rPr>
                <w:rFonts w:cs="Arial"/>
                <w:szCs w:val="22"/>
              </w:rPr>
            </w:pPr>
            <w:r w:rsidRPr="00031645">
              <w:rPr>
                <w:rFonts w:cs="Arial"/>
                <w:szCs w:val="22"/>
              </w:rPr>
              <w:t>Rekapitulace osobních výdajů – příjemci OSS</w:t>
            </w:r>
          </w:p>
        </w:tc>
      </w:tr>
      <w:tr w:rsidR="00A7371B" w:rsidRPr="00031645" w14:paraId="5A1E11CC" w14:textId="77777777" w:rsidTr="009B4FB6">
        <w:trPr>
          <w:jc w:val="center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5F4B5" w14:textId="77777777" w:rsidR="00A7371B" w:rsidRPr="00031645" w:rsidRDefault="00A7371B" w:rsidP="009B4FB6">
            <w:pPr>
              <w:pStyle w:val="Odstavecseseznamem"/>
              <w:ind w:left="720"/>
              <w:rPr>
                <w:rFonts w:cs="Arial"/>
                <w:szCs w:val="22"/>
              </w:rPr>
            </w:pPr>
            <w:proofErr w:type="gramStart"/>
            <w:r w:rsidRPr="00031645">
              <w:rPr>
                <w:rFonts w:cs="Arial"/>
                <w:szCs w:val="22"/>
              </w:rPr>
              <w:t>7b</w:t>
            </w:r>
            <w:proofErr w:type="gramEnd"/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99460" w14:textId="79AD3B8F" w:rsidR="00A7371B" w:rsidRPr="00031645" w:rsidRDefault="00A7371B" w:rsidP="009B4FB6">
            <w:pPr>
              <w:spacing w:after="120"/>
              <w:rPr>
                <w:rFonts w:cs="Arial"/>
                <w:szCs w:val="22"/>
              </w:rPr>
            </w:pPr>
            <w:r w:rsidRPr="00031645">
              <w:rPr>
                <w:rFonts w:cs="Arial"/>
                <w:szCs w:val="22"/>
              </w:rPr>
              <w:t>Rekapitulace osobních výdajů – ostatní příjemci kromě OSS</w:t>
            </w:r>
          </w:p>
        </w:tc>
      </w:tr>
      <w:tr w:rsidR="00A7371B" w:rsidRPr="00031645" w14:paraId="12650F4D" w14:textId="77777777" w:rsidTr="009B4FB6">
        <w:trPr>
          <w:jc w:val="center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DA0BE" w14:textId="77777777" w:rsidR="00A7371B" w:rsidRPr="00031645" w:rsidRDefault="00A7371B" w:rsidP="009B4FB6">
            <w:pPr>
              <w:pStyle w:val="Odstavecseseznamem"/>
              <w:ind w:left="720"/>
              <w:rPr>
                <w:rFonts w:cs="Arial"/>
                <w:szCs w:val="22"/>
              </w:rPr>
            </w:pPr>
            <w:r w:rsidRPr="00031645">
              <w:rPr>
                <w:rFonts w:cs="Arial"/>
                <w:szCs w:val="22"/>
              </w:rPr>
              <w:t>7c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C6681" w14:textId="058F1217" w:rsidR="00A7371B" w:rsidRPr="00031645" w:rsidRDefault="00A7371B" w:rsidP="009B4FB6">
            <w:pPr>
              <w:spacing w:after="120"/>
              <w:rPr>
                <w:rFonts w:cs="Arial"/>
                <w:szCs w:val="22"/>
              </w:rPr>
            </w:pPr>
            <w:r w:rsidRPr="00031645">
              <w:rPr>
                <w:rFonts w:cs="Arial"/>
                <w:szCs w:val="22"/>
              </w:rPr>
              <w:t xml:space="preserve">Seznam účetních dokladů </w:t>
            </w:r>
          </w:p>
        </w:tc>
      </w:tr>
      <w:tr w:rsidR="00A7371B" w:rsidRPr="00031645" w14:paraId="734A303D" w14:textId="77777777" w:rsidTr="009B4FB6">
        <w:trPr>
          <w:jc w:val="center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8A56F" w14:textId="77777777" w:rsidR="00A7371B" w:rsidRPr="00031645" w:rsidRDefault="00A7371B" w:rsidP="009B4FB6">
            <w:pPr>
              <w:pStyle w:val="Odstavecseseznamem"/>
              <w:ind w:left="720"/>
              <w:rPr>
                <w:rFonts w:cs="Arial"/>
                <w:szCs w:val="22"/>
              </w:rPr>
            </w:pPr>
            <w:r w:rsidRPr="00031645">
              <w:rPr>
                <w:rFonts w:cs="Arial"/>
                <w:szCs w:val="22"/>
              </w:rPr>
              <w:t xml:space="preserve">8. 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F7076" w14:textId="3EDA0A90" w:rsidR="00A7371B" w:rsidRPr="00031645" w:rsidRDefault="00A7371B" w:rsidP="009B4FB6">
            <w:pPr>
              <w:spacing w:after="120"/>
              <w:rPr>
                <w:rFonts w:cs="Arial"/>
                <w:szCs w:val="22"/>
              </w:rPr>
            </w:pPr>
            <w:r w:rsidRPr="00031645">
              <w:rPr>
                <w:rFonts w:cs="Arial"/>
                <w:szCs w:val="22"/>
              </w:rPr>
              <w:t>Počet pracovních míst financovaných z programu</w:t>
            </w:r>
          </w:p>
        </w:tc>
      </w:tr>
      <w:tr w:rsidR="00A7371B" w:rsidRPr="00031645" w14:paraId="57703818" w14:textId="77777777" w:rsidTr="009B4FB6">
        <w:trPr>
          <w:jc w:val="center"/>
        </w:trPr>
        <w:tc>
          <w:tcPr>
            <w:tcW w:w="1556" w:type="dxa"/>
          </w:tcPr>
          <w:p w14:paraId="0029780B" w14:textId="77777777" w:rsidR="00A7371B" w:rsidRPr="00031645" w:rsidRDefault="00A7371B" w:rsidP="00AE6983">
            <w:pPr>
              <w:pStyle w:val="Odstavecseseznamem"/>
              <w:ind w:left="720"/>
              <w:rPr>
                <w:rFonts w:cs="Arial"/>
                <w:szCs w:val="22"/>
              </w:rPr>
            </w:pPr>
            <w:r w:rsidRPr="00031645">
              <w:rPr>
                <w:rFonts w:cs="Arial"/>
                <w:szCs w:val="22"/>
              </w:rPr>
              <w:t>9.</w:t>
            </w:r>
          </w:p>
        </w:tc>
        <w:tc>
          <w:tcPr>
            <w:tcW w:w="7507" w:type="dxa"/>
          </w:tcPr>
          <w:p w14:paraId="51EEF66B" w14:textId="5B8AD931" w:rsidR="00A7371B" w:rsidRPr="00031645" w:rsidRDefault="00A7371B" w:rsidP="009B4FB6">
            <w:pPr>
              <w:spacing w:after="120"/>
              <w:rPr>
                <w:rFonts w:cs="Arial"/>
                <w:szCs w:val="22"/>
              </w:rPr>
            </w:pPr>
            <w:r w:rsidRPr="00031645">
              <w:rPr>
                <w:rFonts w:cs="Arial"/>
                <w:szCs w:val="22"/>
              </w:rPr>
              <w:t>Logo manuál OPTP</w:t>
            </w:r>
            <w:r w:rsidRPr="00031645" w:rsidDel="00E62E41">
              <w:rPr>
                <w:rFonts w:cs="Arial"/>
                <w:szCs w:val="22"/>
              </w:rPr>
              <w:t xml:space="preserve"> </w:t>
            </w:r>
          </w:p>
        </w:tc>
      </w:tr>
      <w:tr w:rsidR="00A7371B" w:rsidRPr="00031645" w14:paraId="557612D8" w14:textId="77777777" w:rsidTr="009B4FB6">
        <w:trPr>
          <w:jc w:val="center"/>
        </w:trPr>
        <w:tc>
          <w:tcPr>
            <w:tcW w:w="1556" w:type="dxa"/>
          </w:tcPr>
          <w:p w14:paraId="0724D50D" w14:textId="77777777" w:rsidR="00A7371B" w:rsidRPr="00031645" w:rsidRDefault="00A7371B" w:rsidP="009B4FB6">
            <w:pPr>
              <w:spacing w:after="120"/>
              <w:jc w:val="center"/>
              <w:rPr>
                <w:rFonts w:cs="Arial"/>
              </w:rPr>
            </w:pPr>
            <w:r w:rsidRPr="00031645">
              <w:rPr>
                <w:rFonts w:cs="Arial"/>
              </w:rPr>
              <w:t>10.</w:t>
            </w:r>
          </w:p>
        </w:tc>
        <w:tc>
          <w:tcPr>
            <w:tcW w:w="7507" w:type="dxa"/>
          </w:tcPr>
          <w:p w14:paraId="2B0E0F84" w14:textId="3C929560" w:rsidR="00A7371B" w:rsidRPr="00031645" w:rsidRDefault="00A7371B" w:rsidP="009B4FB6">
            <w:pPr>
              <w:spacing w:after="120"/>
              <w:rPr>
                <w:rFonts w:cs="Arial"/>
                <w:szCs w:val="22"/>
              </w:rPr>
            </w:pPr>
            <w:r w:rsidRPr="00031645">
              <w:rPr>
                <w:rFonts w:cs="Arial"/>
                <w:szCs w:val="22"/>
              </w:rPr>
              <w:t>Stížnosti</w:t>
            </w:r>
          </w:p>
        </w:tc>
      </w:tr>
      <w:tr w:rsidR="00A7371B" w:rsidRPr="00031645" w14:paraId="134B164C" w14:textId="77777777" w:rsidTr="009B4FB6">
        <w:trPr>
          <w:jc w:val="center"/>
        </w:trPr>
        <w:tc>
          <w:tcPr>
            <w:tcW w:w="1556" w:type="dxa"/>
          </w:tcPr>
          <w:p w14:paraId="2DBDC4C8" w14:textId="77777777" w:rsidR="00A7371B" w:rsidRPr="00031645" w:rsidRDefault="00A7371B" w:rsidP="009B4FB6">
            <w:pPr>
              <w:spacing w:after="120"/>
              <w:jc w:val="center"/>
              <w:rPr>
                <w:rFonts w:cs="Arial"/>
              </w:rPr>
            </w:pPr>
            <w:r w:rsidRPr="00031645">
              <w:rPr>
                <w:rFonts w:cs="Arial"/>
              </w:rPr>
              <w:lastRenderedPageBreak/>
              <w:t>11.</w:t>
            </w:r>
          </w:p>
        </w:tc>
        <w:tc>
          <w:tcPr>
            <w:tcW w:w="7507" w:type="dxa"/>
          </w:tcPr>
          <w:p w14:paraId="6432FE1A" w14:textId="38F2E9EC" w:rsidR="00A7371B" w:rsidRPr="00031645" w:rsidRDefault="00A7371B" w:rsidP="009B4FB6">
            <w:pPr>
              <w:spacing w:after="120"/>
              <w:rPr>
                <w:rFonts w:cs="Arial"/>
                <w:szCs w:val="22"/>
              </w:rPr>
            </w:pPr>
            <w:r w:rsidRPr="00031645">
              <w:rPr>
                <w:rFonts w:cs="Arial"/>
                <w:szCs w:val="22"/>
              </w:rPr>
              <w:t>Doporučení Národního orgánu pro koordinaci k realizaci projektu v OPTP</w:t>
            </w:r>
          </w:p>
        </w:tc>
      </w:tr>
      <w:tr w:rsidR="00A7371B" w:rsidRPr="00031645" w14:paraId="069B7C0F" w14:textId="77777777" w:rsidTr="009B4FB6">
        <w:trPr>
          <w:jc w:val="center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315D6" w14:textId="77777777" w:rsidR="00A7371B" w:rsidRPr="00031645" w:rsidRDefault="00A7371B" w:rsidP="009B4FB6">
            <w:pPr>
              <w:spacing w:after="120"/>
              <w:jc w:val="center"/>
              <w:rPr>
                <w:rFonts w:cs="Arial"/>
              </w:rPr>
            </w:pPr>
            <w:r w:rsidRPr="00031645">
              <w:rPr>
                <w:rFonts w:cs="Arial"/>
              </w:rPr>
              <w:t>12.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97D60" w14:textId="02F9898C" w:rsidR="00A7371B" w:rsidRPr="00031645" w:rsidRDefault="00A7371B" w:rsidP="009B4FB6">
            <w:pPr>
              <w:spacing w:after="120"/>
              <w:rPr>
                <w:rFonts w:cs="Arial"/>
                <w:szCs w:val="22"/>
              </w:rPr>
            </w:pPr>
            <w:r w:rsidRPr="00031645">
              <w:rPr>
                <w:rFonts w:cs="Arial"/>
                <w:szCs w:val="22"/>
              </w:rPr>
              <w:t xml:space="preserve">Čestné prohlášení </w:t>
            </w:r>
            <w:r w:rsidR="00B83B3E" w:rsidRPr="00031645">
              <w:rPr>
                <w:rFonts w:cs="Arial"/>
                <w:szCs w:val="22"/>
              </w:rPr>
              <w:t>o</w:t>
            </w:r>
            <w:r w:rsidR="00B83B3E">
              <w:rPr>
                <w:rFonts w:cs="Arial"/>
                <w:szCs w:val="22"/>
              </w:rPr>
              <w:t> </w:t>
            </w:r>
            <w:r w:rsidRPr="00031645">
              <w:rPr>
                <w:rFonts w:cs="Arial"/>
                <w:szCs w:val="22"/>
              </w:rPr>
              <w:t>skutečném majiteli ve smyslu zákona č. 253/2008 Sb.</w:t>
            </w:r>
          </w:p>
        </w:tc>
      </w:tr>
      <w:tr w:rsidR="00A7371B" w:rsidRPr="00031645" w14:paraId="10C53F70" w14:textId="77777777" w:rsidTr="009B4FB6">
        <w:trPr>
          <w:jc w:val="center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2F70F" w14:textId="77777777" w:rsidR="00A7371B" w:rsidRPr="00031645" w:rsidRDefault="00A7371B" w:rsidP="009B4FB6">
            <w:pPr>
              <w:spacing w:after="120"/>
              <w:jc w:val="center"/>
              <w:rPr>
                <w:rFonts w:cs="Arial"/>
              </w:rPr>
            </w:pPr>
            <w:r w:rsidRPr="00031645">
              <w:rPr>
                <w:rFonts w:cs="Arial"/>
              </w:rPr>
              <w:t>13.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CC95A" w14:textId="3CB18220" w:rsidR="00A7371B" w:rsidRPr="00031645" w:rsidRDefault="00A7371B" w:rsidP="009B4FB6">
            <w:pPr>
              <w:spacing w:after="120"/>
              <w:rPr>
                <w:rFonts w:cs="Arial"/>
                <w:szCs w:val="22"/>
              </w:rPr>
            </w:pPr>
            <w:r w:rsidRPr="00031645">
              <w:rPr>
                <w:rFonts w:cs="Arial"/>
                <w:szCs w:val="22"/>
              </w:rPr>
              <w:t xml:space="preserve">Seznam </w:t>
            </w:r>
            <w:r w:rsidR="00B83B3E" w:rsidRPr="00031645">
              <w:rPr>
                <w:rFonts w:cs="Arial"/>
                <w:szCs w:val="22"/>
              </w:rPr>
              <w:t>a</w:t>
            </w:r>
            <w:r w:rsidR="00B83B3E">
              <w:rPr>
                <w:rFonts w:cs="Arial"/>
                <w:szCs w:val="22"/>
              </w:rPr>
              <w:t> </w:t>
            </w:r>
            <w:r w:rsidRPr="00031645">
              <w:rPr>
                <w:rFonts w:cs="Arial"/>
                <w:szCs w:val="22"/>
              </w:rPr>
              <w:t>čestné prohlášení ke střetu zájmů</w:t>
            </w:r>
          </w:p>
        </w:tc>
      </w:tr>
      <w:tr w:rsidR="00A7371B" w:rsidRPr="00031645" w14:paraId="62AC9163" w14:textId="77777777" w:rsidTr="009B4FB6">
        <w:trPr>
          <w:jc w:val="center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F78EF" w14:textId="77777777" w:rsidR="00A7371B" w:rsidRPr="00031645" w:rsidRDefault="00A7371B" w:rsidP="009B4FB6">
            <w:pPr>
              <w:spacing w:after="120"/>
              <w:jc w:val="center"/>
              <w:rPr>
                <w:rFonts w:cs="Arial"/>
              </w:rPr>
            </w:pPr>
            <w:r w:rsidRPr="00031645">
              <w:rPr>
                <w:rFonts w:cs="Arial"/>
              </w:rPr>
              <w:t>14.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F7372" w14:textId="3FE61AD8" w:rsidR="00A7371B" w:rsidRPr="00031645" w:rsidRDefault="00A7371B" w:rsidP="009B4FB6">
            <w:pPr>
              <w:spacing w:after="120"/>
              <w:rPr>
                <w:rFonts w:cs="Arial"/>
                <w:szCs w:val="22"/>
              </w:rPr>
            </w:pPr>
            <w:r w:rsidRPr="00031645">
              <w:rPr>
                <w:rFonts w:cs="Arial"/>
                <w:szCs w:val="22"/>
              </w:rPr>
              <w:t xml:space="preserve">Čestné prohlášení </w:t>
            </w:r>
            <w:r w:rsidR="00B83B3E" w:rsidRPr="00031645">
              <w:rPr>
                <w:rFonts w:cs="Arial"/>
                <w:szCs w:val="22"/>
              </w:rPr>
              <w:t>o</w:t>
            </w:r>
            <w:r w:rsidR="00B83B3E">
              <w:rPr>
                <w:rFonts w:cs="Arial"/>
                <w:szCs w:val="22"/>
              </w:rPr>
              <w:t> </w:t>
            </w:r>
            <w:r w:rsidRPr="00031645">
              <w:rPr>
                <w:rFonts w:cs="Arial"/>
                <w:szCs w:val="22"/>
              </w:rPr>
              <w:t>bankovním účtu (MAS)</w:t>
            </w:r>
          </w:p>
        </w:tc>
      </w:tr>
      <w:tr w:rsidR="00A7371B" w:rsidRPr="00E25F3B" w14:paraId="1ED86F1C" w14:textId="77777777" w:rsidTr="009B4FB6">
        <w:trPr>
          <w:jc w:val="center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26CEB" w14:textId="77777777" w:rsidR="00A7371B" w:rsidRPr="00031645" w:rsidRDefault="00A7371B" w:rsidP="009B4FB6">
            <w:pPr>
              <w:spacing w:after="120"/>
              <w:jc w:val="center"/>
              <w:rPr>
                <w:rFonts w:cs="Arial"/>
              </w:rPr>
            </w:pPr>
            <w:r w:rsidRPr="00031645">
              <w:rPr>
                <w:rFonts w:cs="Arial"/>
              </w:rPr>
              <w:t>15.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920B4" w14:textId="240B91D4" w:rsidR="00A7371B" w:rsidRPr="00031645" w:rsidRDefault="00A7371B" w:rsidP="009B4FB6">
            <w:pPr>
              <w:spacing w:after="120"/>
              <w:rPr>
                <w:rFonts w:cs="Arial"/>
                <w:szCs w:val="22"/>
              </w:rPr>
            </w:pPr>
            <w:r w:rsidRPr="00031645">
              <w:rPr>
                <w:rFonts w:cs="Arial"/>
                <w:szCs w:val="22"/>
              </w:rPr>
              <w:t xml:space="preserve">Vzorová žádost </w:t>
            </w:r>
            <w:r w:rsidR="00B83B3E" w:rsidRPr="00031645">
              <w:rPr>
                <w:rFonts w:cs="Arial"/>
                <w:szCs w:val="22"/>
              </w:rPr>
              <w:t>o</w:t>
            </w:r>
            <w:r w:rsidR="00B83B3E">
              <w:rPr>
                <w:rFonts w:cs="Arial"/>
                <w:szCs w:val="22"/>
              </w:rPr>
              <w:t> </w:t>
            </w:r>
            <w:r w:rsidRPr="00031645">
              <w:rPr>
                <w:rFonts w:cs="Arial"/>
                <w:szCs w:val="22"/>
              </w:rPr>
              <w:t>podporu (MAS)</w:t>
            </w:r>
          </w:p>
        </w:tc>
      </w:tr>
    </w:tbl>
    <w:p w14:paraId="3C488D99" w14:textId="77777777" w:rsidR="00224833" w:rsidRDefault="00224833" w:rsidP="007C0105">
      <w:pPr>
        <w:rPr>
          <w:rFonts w:cs="Arial"/>
          <w:szCs w:val="22"/>
        </w:rPr>
      </w:pPr>
    </w:p>
    <w:p w14:paraId="5D333683" w14:textId="3C36979A" w:rsidR="00E302DA" w:rsidRPr="00D56DA5" w:rsidRDefault="00DA5289" w:rsidP="007C0105">
      <w:pPr>
        <w:rPr>
          <w:rStyle w:val="Hypertextovodkaz"/>
          <w:rFonts w:ascii="Arial" w:hAnsi="Arial" w:cs="Arial"/>
        </w:rPr>
      </w:pPr>
      <w:r w:rsidRPr="00E25F3B">
        <w:rPr>
          <w:rFonts w:cs="Arial"/>
          <w:szCs w:val="22"/>
        </w:rPr>
        <w:t xml:space="preserve">Vzory příloh </w:t>
      </w:r>
      <w:r w:rsidR="004E2461">
        <w:rPr>
          <w:rFonts w:cs="Arial"/>
          <w:szCs w:val="22"/>
        </w:rPr>
        <w:t>jsou</w:t>
      </w:r>
      <w:r w:rsidR="004E2461" w:rsidRPr="00E25F3B">
        <w:rPr>
          <w:rFonts w:cs="Arial"/>
          <w:szCs w:val="22"/>
        </w:rPr>
        <w:t xml:space="preserve"> </w:t>
      </w:r>
      <w:r w:rsidRPr="00E25F3B">
        <w:rPr>
          <w:rFonts w:cs="Arial"/>
          <w:szCs w:val="22"/>
        </w:rPr>
        <w:t>postupně doplňovány</w:t>
      </w:r>
      <w:r w:rsidR="004E2461">
        <w:rPr>
          <w:rFonts w:cs="Arial"/>
          <w:szCs w:val="22"/>
        </w:rPr>
        <w:t>/upravovány</w:t>
      </w:r>
      <w:r w:rsidRPr="00E25F3B">
        <w:rPr>
          <w:rFonts w:cs="Arial"/>
          <w:szCs w:val="22"/>
        </w:rPr>
        <w:t xml:space="preserve"> tak, jak postupuje realizace programu. V případě, že dojde ke změně formulářů příloh, bude mít příjemce povinnost vyplňovat nové verze formulářů. Případné změny včetně </w:t>
      </w:r>
      <w:r w:rsidR="00AD6D91" w:rsidRPr="00E25F3B">
        <w:rPr>
          <w:rFonts w:cs="Arial"/>
          <w:szCs w:val="22"/>
        </w:rPr>
        <w:t xml:space="preserve">platného </w:t>
      </w:r>
      <w:r w:rsidRPr="00E25F3B">
        <w:rPr>
          <w:rFonts w:cs="Arial"/>
          <w:szCs w:val="22"/>
        </w:rPr>
        <w:t xml:space="preserve">znění příslušných formulářů budou </w:t>
      </w:r>
      <w:r w:rsidRPr="00D56DA5">
        <w:rPr>
          <w:rFonts w:cs="Arial"/>
          <w:szCs w:val="22"/>
        </w:rPr>
        <w:t>uveřejňovány na webové stránce</w:t>
      </w:r>
      <w:bookmarkStart w:id="1063" w:name="_Toc190224762"/>
      <w:bookmarkStart w:id="1064" w:name="_Toc190224764"/>
      <w:bookmarkStart w:id="1065" w:name="_Toc190224765"/>
      <w:bookmarkStart w:id="1066" w:name="_Toc190224766"/>
      <w:bookmarkStart w:id="1067" w:name="_Toc190224767"/>
      <w:bookmarkStart w:id="1068" w:name="_Toc190224768"/>
      <w:bookmarkStart w:id="1069" w:name="_Toc190224775"/>
      <w:bookmarkStart w:id="1070" w:name="_Toc190224783"/>
      <w:bookmarkStart w:id="1071" w:name="_Toc190224787"/>
      <w:bookmarkStart w:id="1072" w:name="_Toc190224788"/>
      <w:bookmarkStart w:id="1073" w:name="_Toc190224789"/>
      <w:bookmarkStart w:id="1074" w:name="_Toc190224790"/>
      <w:bookmarkStart w:id="1075" w:name="_Toc190224791"/>
      <w:bookmarkStart w:id="1076" w:name="_Toc190224792"/>
      <w:bookmarkStart w:id="1077" w:name="_Toc190224798"/>
      <w:bookmarkStart w:id="1078" w:name="_Toc190224800"/>
      <w:bookmarkStart w:id="1079" w:name="_Toc190224812"/>
      <w:bookmarkStart w:id="1080" w:name="_Toc190224816"/>
      <w:bookmarkStart w:id="1081" w:name="_Toc189557703"/>
      <w:bookmarkStart w:id="1082" w:name="_Toc189557923"/>
      <w:bookmarkStart w:id="1083" w:name="_Toc189987104"/>
      <w:bookmarkStart w:id="1084" w:name="_Toc189557704"/>
      <w:bookmarkStart w:id="1085" w:name="_Toc189557924"/>
      <w:bookmarkStart w:id="1086" w:name="_Toc189987105"/>
      <w:bookmarkStart w:id="1087" w:name="_Toc189557705"/>
      <w:bookmarkStart w:id="1088" w:name="_Toc189557925"/>
      <w:bookmarkStart w:id="1089" w:name="_Toc189987106"/>
      <w:bookmarkStart w:id="1090" w:name="_Toc190221973"/>
      <w:bookmarkStart w:id="1091" w:name="_Toc190584514"/>
      <w:bookmarkEnd w:id="0"/>
      <w:bookmarkEnd w:id="1"/>
      <w:bookmarkEnd w:id="2"/>
      <w:bookmarkEnd w:id="3"/>
      <w:bookmarkEnd w:id="4"/>
      <w:bookmarkEnd w:id="5"/>
      <w:bookmarkEnd w:id="6"/>
      <w:bookmarkEnd w:id="11"/>
      <w:bookmarkEnd w:id="12"/>
      <w:bookmarkEnd w:id="1063"/>
      <w:bookmarkEnd w:id="1064"/>
      <w:bookmarkEnd w:id="1065"/>
      <w:bookmarkEnd w:id="1066"/>
      <w:bookmarkEnd w:id="1067"/>
      <w:bookmarkEnd w:id="1068"/>
      <w:bookmarkEnd w:id="1069"/>
      <w:bookmarkEnd w:id="1070"/>
      <w:bookmarkEnd w:id="1071"/>
      <w:bookmarkEnd w:id="1072"/>
      <w:bookmarkEnd w:id="1073"/>
      <w:bookmarkEnd w:id="1074"/>
      <w:bookmarkEnd w:id="1075"/>
      <w:bookmarkEnd w:id="1076"/>
      <w:bookmarkEnd w:id="1077"/>
      <w:bookmarkEnd w:id="1078"/>
      <w:bookmarkEnd w:id="1079"/>
      <w:bookmarkEnd w:id="1080"/>
      <w:bookmarkEnd w:id="1081"/>
      <w:bookmarkEnd w:id="1082"/>
      <w:bookmarkEnd w:id="1083"/>
      <w:bookmarkEnd w:id="1084"/>
      <w:bookmarkEnd w:id="1085"/>
      <w:bookmarkEnd w:id="1086"/>
      <w:bookmarkEnd w:id="1087"/>
      <w:bookmarkEnd w:id="1088"/>
      <w:bookmarkEnd w:id="1089"/>
      <w:bookmarkEnd w:id="1090"/>
      <w:bookmarkEnd w:id="1091"/>
      <w:r w:rsidR="00AF4F20" w:rsidRPr="00D56DA5">
        <w:rPr>
          <w:rFonts w:cs="Arial"/>
          <w:szCs w:val="22"/>
        </w:rPr>
        <w:t>:</w:t>
      </w:r>
      <w:r w:rsidR="00913C00" w:rsidRPr="00D56DA5">
        <w:rPr>
          <w:rFonts w:cs="Arial"/>
        </w:rPr>
        <w:t xml:space="preserve"> </w:t>
      </w:r>
      <w:hyperlink r:id="rId30" w:history="1">
        <w:proofErr w:type="spellStart"/>
        <w:proofErr w:type="gramStart"/>
        <w:r w:rsidR="00913C00" w:rsidRPr="00D56DA5">
          <w:rPr>
            <w:rStyle w:val="Hypertextovodkaz"/>
            <w:rFonts w:ascii="Arial" w:hAnsi="Arial" w:cs="Arial"/>
          </w:rPr>
          <w:t>DotaceEU</w:t>
        </w:r>
        <w:proofErr w:type="spellEnd"/>
        <w:r w:rsidR="00913C00" w:rsidRPr="00D56DA5">
          <w:rPr>
            <w:rStyle w:val="Hypertextovodkaz"/>
            <w:rFonts w:ascii="Arial" w:hAnsi="Arial" w:cs="Arial"/>
          </w:rPr>
          <w:t xml:space="preserve"> - OPTP</w:t>
        </w:r>
        <w:proofErr w:type="gramEnd"/>
        <w:r w:rsidR="00913C00" w:rsidRPr="00D56DA5">
          <w:rPr>
            <w:rStyle w:val="Hypertextovodkaz"/>
            <w:rFonts w:ascii="Arial" w:hAnsi="Arial" w:cs="Arial"/>
          </w:rPr>
          <w:t xml:space="preserve"> 2021-2027</w:t>
        </w:r>
      </w:hyperlink>
      <w:r w:rsidR="00D56DA5">
        <w:rPr>
          <w:rStyle w:val="Hypertextovodkaz"/>
          <w:rFonts w:ascii="Arial" w:hAnsi="Arial" w:cs="Arial"/>
        </w:rPr>
        <w:t>.</w:t>
      </w:r>
    </w:p>
    <w:p w14:paraId="254AD860" w14:textId="5C9E37E3" w:rsidR="00CA7490" w:rsidRDefault="00E302DA" w:rsidP="007C0105">
      <w:pPr>
        <w:rPr>
          <w:rStyle w:val="Hypertextovodkaz"/>
        </w:rPr>
      </w:pPr>
      <w:r>
        <w:rPr>
          <w:rStyle w:val="Hypertextovodkaz"/>
        </w:rPr>
        <w:br w:type="page"/>
      </w:r>
    </w:p>
    <w:p w14:paraId="7FEF7380" w14:textId="7614EE42" w:rsidR="00CA7490" w:rsidRPr="00E25F3B" w:rsidRDefault="00CA7490" w:rsidP="006D3EAD">
      <w:pPr>
        <w:pStyle w:val="Nadpis10"/>
        <w:numPr>
          <w:ilvl w:val="0"/>
          <w:numId w:val="0"/>
        </w:numPr>
        <w:spacing w:after="240"/>
      </w:pPr>
      <w:bookmarkStart w:id="1092" w:name="_Toc107236328"/>
      <w:r w:rsidRPr="004B62C1">
        <w:lastRenderedPageBreak/>
        <w:t>Seznam použitých zkratek</w:t>
      </w:r>
      <w:bookmarkEnd w:id="1092"/>
      <w:r w:rsidRPr="004B62C1">
        <w:t xml:space="preserve"> </w:t>
      </w:r>
    </w:p>
    <w:tbl>
      <w:tblPr>
        <w:tblW w:w="98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3"/>
        <w:gridCol w:w="8443"/>
      </w:tblGrid>
      <w:tr w:rsidR="00CA7490" w:rsidRPr="003F1663" w14:paraId="4680BF55" w14:textId="77777777" w:rsidTr="005259AB">
        <w:trPr>
          <w:trHeight w:val="454"/>
          <w:jc w:val="center"/>
        </w:trPr>
        <w:tc>
          <w:tcPr>
            <w:tcW w:w="1413" w:type="dxa"/>
            <w:vAlign w:val="center"/>
          </w:tcPr>
          <w:p w14:paraId="1A81FCFC" w14:textId="77777777" w:rsidR="00CA7490" w:rsidRPr="003F1663" w:rsidRDefault="00CA7490" w:rsidP="00592823">
            <w:pPr>
              <w:jc w:val="right"/>
              <w:rPr>
                <w:rFonts w:cs="Arial"/>
                <w:szCs w:val="22"/>
              </w:rPr>
            </w:pPr>
            <w:r w:rsidRPr="003F1663">
              <w:rPr>
                <w:rFonts w:cs="Arial"/>
                <w:szCs w:val="22"/>
              </w:rPr>
              <w:t>ČR</w:t>
            </w:r>
          </w:p>
        </w:tc>
        <w:tc>
          <w:tcPr>
            <w:tcW w:w="8443" w:type="dxa"/>
            <w:vAlign w:val="center"/>
          </w:tcPr>
          <w:p w14:paraId="07D30C05" w14:textId="77777777" w:rsidR="00CA7490" w:rsidRPr="003F1663" w:rsidRDefault="00CA7490" w:rsidP="00592823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3F1663">
              <w:rPr>
                <w:rFonts w:cs="Arial"/>
                <w:szCs w:val="22"/>
              </w:rPr>
              <w:t>Česká republika</w:t>
            </w:r>
          </w:p>
        </w:tc>
      </w:tr>
      <w:tr w:rsidR="00CA7490" w:rsidRPr="003F1663" w14:paraId="448D1569" w14:textId="77777777" w:rsidTr="005259AB">
        <w:trPr>
          <w:trHeight w:val="454"/>
          <w:jc w:val="center"/>
        </w:trPr>
        <w:tc>
          <w:tcPr>
            <w:tcW w:w="1413" w:type="dxa"/>
            <w:vAlign w:val="center"/>
          </w:tcPr>
          <w:p w14:paraId="15F18656" w14:textId="5521A8D9" w:rsidR="00CA7490" w:rsidRPr="003F1663" w:rsidRDefault="00CA7490" w:rsidP="00592823">
            <w:pPr>
              <w:jc w:val="right"/>
              <w:rPr>
                <w:rFonts w:cs="Arial"/>
                <w:szCs w:val="22"/>
              </w:rPr>
            </w:pPr>
            <w:r w:rsidRPr="003F1663">
              <w:rPr>
                <w:rFonts w:cs="Arial"/>
                <w:szCs w:val="22"/>
              </w:rPr>
              <w:t>EDS/SMVS</w:t>
            </w:r>
          </w:p>
        </w:tc>
        <w:tc>
          <w:tcPr>
            <w:tcW w:w="8443" w:type="dxa"/>
            <w:vAlign w:val="center"/>
          </w:tcPr>
          <w:p w14:paraId="6DBB4684" w14:textId="49362DC7" w:rsidR="00CA7490" w:rsidRPr="003F1663" w:rsidRDefault="00CA7490" w:rsidP="00592823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3F1663">
              <w:rPr>
                <w:rFonts w:cs="Arial"/>
                <w:szCs w:val="22"/>
              </w:rPr>
              <w:t>Evidenční dotační systém</w:t>
            </w:r>
            <w:r w:rsidRPr="003F1663">
              <w:rPr>
                <w:rFonts w:cs="Arial"/>
              </w:rPr>
              <w:t>/Správa majetku ve vlastnictví státu</w:t>
            </w:r>
          </w:p>
        </w:tc>
      </w:tr>
      <w:tr w:rsidR="00B61F91" w:rsidRPr="003F1663" w14:paraId="139C6A5E" w14:textId="77777777" w:rsidTr="005259AB">
        <w:trPr>
          <w:trHeight w:val="454"/>
          <w:jc w:val="center"/>
        </w:trPr>
        <w:tc>
          <w:tcPr>
            <w:tcW w:w="1413" w:type="dxa"/>
            <w:vAlign w:val="center"/>
          </w:tcPr>
          <w:p w14:paraId="212CD22A" w14:textId="653D37F9" w:rsidR="00B61F91" w:rsidRPr="003F1663" w:rsidRDefault="00B61F91" w:rsidP="00592823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EFRR</w:t>
            </w:r>
          </w:p>
        </w:tc>
        <w:tc>
          <w:tcPr>
            <w:tcW w:w="8443" w:type="dxa"/>
            <w:vAlign w:val="center"/>
          </w:tcPr>
          <w:p w14:paraId="4F87462F" w14:textId="2FB03CE9" w:rsidR="00B61F91" w:rsidRPr="003F1663" w:rsidRDefault="00B61F91" w:rsidP="00592823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Evropský fond pro regionální rozvoj</w:t>
            </w:r>
          </w:p>
        </w:tc>
      </w:tr>
      <w:tr w:rsidR="00CA7490" w:rsidRPr="003F1663" w14:paraId="3D7E75B4" w14:textId="77777777" w:rsidTr="005259AB">
        <w:trPr>
          <w:trHeight w:val="454"/>
          <w:jc w:val="center"/>
        </w:trPr>
        <w:tc>
          <w:tcPr>
            <w:tcW w:w="1413" w:type="dxa"/>
            <w:vAlign w:val="center"/>
          </w:tcPr>
          <w:p w14:paraId="737B46DE" w14:textId="77777777" w:rsidR="00CA7490" w:rsidRPr="003F1663" w:rsidRDefault="00CA7490" w:rsidP="00592823">
            <w:pPr>
              <w:jc w:val="right"/>
              <w:rPr>
                <w:rFonts w:cs="Arial"/>
                <w:szCs w:val="22"/>
              </w:rPr>
            </w:pPr>
            <w:r w:rsidRPr="003F1663">
              <w:rPr>
                <w:rFonts w:cs="Arial"/>
                <w:szCs w:val="22"/>
              </w:rPr>
              <w:t>EK</w:t>
            </w:r>
          </w:p>
        </w:tc>
        <w:tc>
          <w:tcPr>
            <w:tcW w:w="8443" w:type="dxa"/>
            <w:vAlign w:val="center"/>
          </w:tcPr>
          <w:p w14:paraId="5B5A97CD" w14:textId="0400FF39" w:rsidR="00CA7490" w:rsidRPr="003F1663" w:rsidRDefault="00CA7490" w:rsidP="00592823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3F1663">
              <w:rPr>
                <w:rFonts w:cs="Arial"/>
                <w:szCs w:val="22"/>
              </w:rPr>
              <w:t>Evropská komise</w:t>
            </w:r>
          </w:p>
        </w:tc>
      </w:tr>
      <w:tr w:rsidR="00CA7490" w:rsidRPr="003F1663" w14:paraId="49A0C682" w14:textId="77777777" w:rsidTr="005259AB">
        <w:trPr>
          <w:trHeight w:val="454"/>
          <w:jc w:val="center"/>
        </w:trPr>
        <w:tc>
          <w:tcPr>
            <w:tcW w:w="1413" w:type="dxa"/>
            <w:vAlign w:val="center"/>
          </w:tcPr>
          <w:p w14:paraId="6AE4F656" w14:textId="77777777" w:rsidR="00CA7490" w:rsidRPr="003F1663" w:rsidRDefault="00CA7490" w:rsidP="00592823">
            <w:pPr>
              <w:jc w:val="right"/>
              <w:rPr>
                <w:rFonts w:cs="Arial"/>
                <w:szCs w:val="22"/>
              </w:rPr>
            </w:pPr>
            <w:r w:rsidRPr="003F1663">
              <w:rPr>
                <w:rFonts w:cs="Arial"/>
                <w:szCs w:val="22"/>
              </w:rPr>
              <w:t>EU</w:t>
            </w:r>
          </w:p>
        </w:tc>
        <w:tc>
          <w:tcPr>
            <w:tcW w:w="8443" w:type="dxa"/>
            <w:vAlign w:val="center"/>
          </w:tcPr>
          <w:p w14:paraId="6CCB2D96" w14:textId="3A5E2182" w:rsidR="00CA7490" w:rsidRPr="003F1663" w:rsidRDefault="00CA7490" w:rsidP="00592823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3F1663">
              <w:rPr>
                <w:rFonts w:cs="Arial"/>
                <w:szCs w:val="22"/>
              </w:rPr>
              <w:t>Evropská unie</w:t>
            </w:r>
          </w:p>
        </w:tc>
      </w:tr>
      <w:tr w:rsidR="00CA7490" w:rsidRPr="003F1663" w14:paraId="6939B447" w14:textId="77777777" w:rsidTr="005259AB">
        <w:trPr>
          <w:trHeight w:val="454"/>
          <w:jc w:val="center"/>
        </w:trPr>
        <w:tc>
          <w:tcPr>
            <w:tcW w:w="1413" w:type="dxa"/>
            <w:vAlign w:val="center"/>
          </w:tcPr>
          <w:p w14:paraId="37EC3C2C" w14:textId="77777777" w:rsidR="00CA7490" w:rsidRPr="003F1663" w:rsidRDefault="00CA7490" w:rsidP="00592823">
            <w:pPr>
              <w:jc w:val="right"/>
              <w:rPr>
                <w:rFonts w:cs="Arial"/>
                <w:szCs w:val="22"/>
              </w:rPr>
            </w:pPr>
            <w:r w:rsidRPr="003F1663">
              <w:rPr>
                <w:rFonts w:cs="Arial"/>
                <w:szCs w:val="22"/>
              </w:rPr>
              <w:t>FM</w:t>
            </w:r>
          </w:p>
        </w:tc>
        <w:tc>
          <w:tcPr>
            <w:tcW w:w="8443" w:type="dxa"/>
            <w:vAlign w:val="center"/>
          </w:tcPr>
          <w:p w14:paraId="7CCD40BE" w14:textId="77777777" w:rsidR="00CA7490" w:rsidRPr="003F1663" w:rsidRDefault="00CA7490" w:rsidP="00592823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3F1663">
              <w:rPr>
                <w:rFonts w:cs="Arial"/>
                <w:szCs w:val="22"/>
              </w:rPr>
              <w:t>Finanční manažer</w:t>
            </w:r>
          </w:p>
        </w:tc>
      </w:tr>
      <w:tr w:rsidR="00B61F91" w:rsidRPr="003F1663" w14:paraId="475848A9" w14:textId="77777777" w:rsidTr="005259AB">
        <w:trPr>
          <w:trHeight w:val="454"/>
          <w:jc w:val="center"/>
        </w:trPr>
        <w:tc>
          <w:tcPr>
            <w:tcW w:w="1413" w:type="dxa"/>
            <w:vAlign w:val="center"/>
          </w:tcPr>
          <w:p w14:paraId="7867D82F" w14:textId="0BCD13F7" w:rsidR="00B61F91" w:rsidRPr="003F1663" w:rsidRDefault="00B61F91" w:rsidP="00592823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FS</w:t>
            </w:r>
          </w:p>
        </w:tc>
        <w:tc>
          <w:tcPr>
            <w:tcW w:w="8443" w:type="dxa"/>
            <w:vAlign w:val="center"/>
          </w:tcPr>
          <w:p w14:paraId="42DD8586" w14:textId="2A7A9FF4" w:rsidR="00B61F91" w:rsidRPr="003F1663" w:rsidRDefault="00B61F91" w:rsidP="00592823">
            <w:pPr>
              <w:spacing w:before="0"/>
              <w:contextualSpacing/>
              <w:jc w:val="left"/>
              <w:rPr>
                <w:rFonts w:cs="Arial"/>
              </w:rPr>
            </w:pPr>
            <w:r>
              <w:rPr>
                <w:rFonts w:cs="Arial"/>
              </w:rPr>
              <w:t>Fond soudržnosti</w:t>
            </w:r>
          </w:p>
        </w:tc>
      </w:tr>
      <w:tr w:rsidR="00CA7490" w:rsidRPr="003F1663" w14:paraId="48FF7EB1" w14:textId="77777777" w:rsidTr="005259AB">
        <w:trPr>
          <w:trHeight w:val="454"/>
          <w:jc w:val="center"/>
        </w:trPr>
        <w:tc>
          <w:tcPr>
            <w:tcW w:w="1413" w:type="dxa"/>
            <w:vAlign w:val="center"/>
          </w:tcPr>
          <w:p w14:paraId="45722A7D" w14:textId="77777777" w:rsidR="00CA7490" w:rsidRPr="003F1663" w:rsidRDefault="00CA7490" w:rsidP="00592823">
            <w:pPr>
              <w:jc w:val="right"/>
              <w:rPr>
                <w:rFonts w:cs="Arial"/>
                <w:szCs w:val="22"/>
              </w:rPr>
            </w:pPr>
            <w:r w:rsidRPr="003F1663">
              <w:rPr>
                <w:rFonts w:cs="Arial"/>
                <w:szCs w:val="22"/>
              </w:rPr>
              <w:t>GDPR</w:t>
            </w:r>
          </w:p>
        </w:tc>
        <w:tc>
          <w:tcPr>
            <w:tcW w:w="8443" w:type="dxa"/>
            <w:vAlign w:val="center"/>
          </w:tcPr>
          <w:p w14:paraId="47D4C7BD" w14:textId="632D1F33" w:rsidR="00CA7490" w:rsidRPr="003F1663" w:rsidRDefault="00CA7490" w:rsidP="00592823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3F1663">
              <w:rPr>
                <w:rFonts w:cs="Arial"/>
              </w:rPr>
              <w:t xml:space="preserve">Obecné nařízení o ochraně osobních údajů (General Data </w:t>
            </w:r>
            <w:proofErr w:type="spellStart"/>
            <w:r w:rsidRPr="003F1663">
              <w:rPr>
                <w:rFonts w:cs="Arial"/>
              </w:rPr>
              <w:t>Protection</w:t>
            </w:r>
            <w:proofErr w:type="spellEnd"/>
            <w:r w:rsidRPr="003F1663">
              <w:rPr>
                <w:rFonts w:cs="Arial"/>
              </w:rPr>
              <w:t xml:space="preserve"> </w:t>
            </w:r>
            <w:proofErr w:type="spellStart"/>
            <w:r w:rsidRPr="003F1663">
              <w:rPr>
                <w:rFonts w:cs="Arial"/>
              </w:rPr>
              <w:t>Regulation</w:t>
            </w:r>
            <w:proofErr w:type="spellEnd"/>
            <w:r w:rsidRPr="003F1663">
              <w:rPr>
                <w:rFonts w:cs="Arial"/>
              </w:rPr>
              <w:t>)</w:t>
            </w:r>
          </w:p>
        </w:tc>
      </w:tr>
      <w:tr w:rsidR="008E0404" w:rsidRPr="003F1663" w14:paraId="1DE44015" w14:textId="77777777" w:rsidTr="005259AB">
        <w:trPr>
          <w:trHeight w:val="454"/>
          <w:jc w:val="center"/>
        </w:trPr>
        <w:tc>
          <w:tcPr>
            <w:tcW w:w="1413" w:type="dxa"/>
            <w:vAlign w:val="center"/>
          </w:tcPr>
          <w:p w14:paraId="480378B8" w14:textId="06118BE4" w:rsidR="008E0404" w:rsidRPr="003F1663" w:rsidRDefault="008E0404" w:rsidP="00592823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HP</w:t>
            </w:r>
          </w:p>
        </w:tc>
        <w:tc>
          <w:tcPr>
            <w:tcW w:w="8443" w:type="dxa"/>
            <w:vAlign w:val="center"/>
          </w:tcPr>
          <w:p w14:paraId="483B16BE" w14:textId="5C8A153B" w:rsidR="008E0404" w:rsidRPr="003F1663" w:rsidRDefault="008E0404" w:rsidP="00592823">
            <w:pPr>
              <w:spacing w:before="0"/>
              <w:contextualSpacing/>
              <w:jc w:val="left"/>
              <w:rPr>
                <w:rFonts w:cs="Arial"/>
              </w:rPr>
            </w:pPr>
            <w:r>
              <w:rPr>
                <w:rFonts w:cs="Arial"/>
              </w:rPr>
              <w:t>Horizontální princip</w:t>
            </w:r>
          </w:p>
        </w:tc>
      </w:tr>
      <w:tr w:rsidR="00CA7490" w:rsidRPr="003F1663" w14:paraId="2502C5B5" w14:textId="77777777" w:rsidTr="005259AB">
        <w:trPr>
          <w:trHeight w:val="454"/>
          <w:jc w:val="center"/>
        </w:trPr>
        <w:tc>
          <w:tcPr>
            <w:tcW w:w="1413" w:type="dxa"/>
            <w:vAlign w:val="center"/>
          </w:tcPr>
          <w:p w14:paraId="12A6539A" w14:textId="13A7AB40" w:rsidR="00CA7490" w:rsidRPr="003F1663" w:rsidRDefault="00CA7490" w:rsidP="00592823">
            <w:pPr>
              <w:jc w:val="right"/>
              <w:rPr>
                <w:rFonts w:cs="Arial"/>
                <w:szCs w:val="22"/>
              </w:rPr>
            </w:pPr>
            <w:r w:rsidRPr="003F1663">
              <w:rPr>
                <w:rFonts w:cs="Arial"/>
                <w:szCs w:val="22"/>
              </w:rPr>
              <w:t>IS</w:t>
            </w:r>
          </w:p>
        </w:tc>
        <w:tc>
          <w:tcPr>
            <w:tcW w:w="8443" w:type="dxa"/>
            <w:vAlign w:val="center"/>
          </w:tcPr>
          <w:p w14:paraId="11E1F864" w14:textId="47F7E870" w:rsidR="00CA7490" w:rsidRPr="003F1663" w:rsidRDefault="00CA7490" w:rsidP="00592823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3F1663">
              <w:rPr>
                <w:rFonts w:cs="Arial"/>
              </w:rPr>
              <w:t>Informační systém</w:t>
            </w:r>
          </w:p>
        </w:tc>
      </w:tr>
      <w:tr w:rsidR="00CA7490" w:rsidRPr="003F1663" w14:paraId="35C54D06" w14:textId="77777777" w:rsidTr="005259AB">
        <w:trPr>
          <w:trHeight w:val="454"/>
          <w:jc w:val="center"/>
        </w:trPr>
        <w:tc>
          <w:tcPr>
            <w:tcW w:w="1413" w:type="dxa"/>
            <w:vAlign w:val="center"/>
          </w:tcPr>
          <w:p w14:paraId="76677F20" w14:textId="77777777" w:rsidR="00CA7490" w:rsidRPr="003F1663" w:rsidRDefault="00CA7490" w:rsidP="00592823">
            <w:pPr>
              <w:jc w:val="right"/>
              <w:rPr>
                <w:rFonts w:cs="Arial"/>
                <w:szCs w:val="22"/>
              </w:rPr>
            </w:pPr>
            <w:r w:rsidRPr="003F1663">
              <w:rPr>
                <w:rFonts w:cs="Arial"/>
                <w:szCs w:val="22"/>
              </w:rPr>
              <w:t>DIS</w:t>
            </w:r>
          </w:p>
        </w:tc>
        <w:tc>
          <w:tcPr>
            <w:tcW w:w="8443" w:type="dxa"/>
            <w:vAlign w:val="center"/>
          </w:tcPr>
          <w:p w14:paraId="7B84EEAD" w14:textId="4DE780F9" w:rsidR="00CA7490" w:rsidRPr="003F1663" w:rsidRDefault="00CA7490" w:rsidP="00592823">
            <w:pPr>
              <w:spacing w:before="0"/>
              <w:contextualSpacing/>
              <w:jc w:val="left"/>
              <w:rPr>
                <w:rFonts w:cs="Arial"/>
              </w:rPr>
            </w:pPr>
            <w:r w:rsidRPr="003F1663">
              <w:rPr>
                <w:rFonts w:cs="Arial"/>
              </w:rPr>
              <w:t>Dotační informační systém</w:t>
            </w:r>
          </w:p>
        </w:tc>
      </w:tr>
      <w:tr w:rsidR="003F1663" w:rsidRPr="003F1663" w14:paraId="6084F92D" w14:textId="77777777" w:rsidTr="009D2BEA">
        <w:trPr>
          <w:trHeight w:val="454"/>
          <w:jc w:val="center"/>
        </w:trPr>
        <w:tc>
          <w:tcPr>
            <w:tcW w:w="1413" w:type="dxa"/>
            <w:vAlign w:val="center"/>
          </w:tcPr>
          <w:p w14:paraId="37C4AAD2" w14:textId="11763DF8" w:rsidR="003F1663" w:rsidRPr="003F1663" w:rsidRDefault="003F1663" w:rsidP="009D2BEA">
            <w:pPr>
              <w:jc w:val="right"/>
              <w:rPr>
                <w:rFonts w:cs="Arial"/>
                <w:szCs w:val="22"/>
              </w:rPr>
            </w:pPr>
            <w:r w:rsidRPr="003F1663">
              <w:rPr>
                <w:rFonts w:cs="Arial"/>
                <w:szCs w:val="22"/>
              </w:rPr>
              <w:t>FP</w:t>
            </w:r>
          </w:p>
        </w:tc>
        <w:tc>
          <w:tcPr>
            <w:tcW w:w="8443" w:type="dxa"/>
            <w:vAlign w:val="center"/>
          </w:tcPr>
          <w:p w14:paraId="0EDA1C86" w14:textId="4D58A8A9" w:rsidR="003F1663" w:rsidRPr="003F1663" w:rsidRDefault="003F1663" w:rsidP="009D2BEA">
            <w:pPr>
              <w:spacing w:before="0"/>
              <w:contextualSpacing/>
              <w:jc w:val="left"/>
              <w:rPr>
                <w:rFonts w:cs="Arial"/>
              </w:rPr>
            </w:pPr>
            <w:r w:rsidRPr="003F1663">
              <w:rPr>
                <w:rFonts w:cs="Arial"/>
              </w:rPr>
              <w:t xml:space="preserve">Finanční plán </w:t>
            </w:r>
          </w:p>
        </w:tc>
      </w:tr>
      <w:tr w:rsidR="00CA7490" w:rsidRPr="003F1663" w14:paraId="7CC3A121" w14:textId="77777777" w:rsidTr="005259AB">
        <w:trPr>
          <w:trHeight w:val="454"/>
          <w:jc w:val="center"/>
        </w:trPr>
        <w:tc>
          <w:tcPr>
            <w:tcW w:w="1413" w:type="dxa"/>
            <w:vAlign w:val="center"/>
          </w:tcPr>
          <w:p w14:paraId="6D28A17D" w14:textId="588DCC84" w:rsidR="00CA7490" w:rsidRPr="003F1663" w:rsidRDefault="00CA7490" w:rsidP="00592823">
            <w:pPr>
              <w:jc w:val="right"/>
              <w:rPr>
                <w:rFonts w:cs="Arial"/>
                <w:szCs w:val="22"/>
              </w:rPr>
            </w:pPr>
            <w:r w:rsidRPr="003F1663">
              <w:rPr>
                <w:rFonts w:cs="Arial"/>
                <w:szCs w:val="22"/>
              </w:rPr>
              <w:t>IS KP21+</w:t>
            </w:r>
          </w:p>
        </w:tc>
        <w:tc>
          <w:tcPr>
            <w:tcW w:w="8443" w:type="dxa"/>
            <w:vAlign w:val="center"/>
          </w:tcPr>
          <w:p w14:paraId="4AC82F19" w14:textId="19A1B7A6" w:rsidR="00CA7490" w:rsidRPr="003F1663" w:rsidRDefault="00CA7490" w:rsidP="00592823">
            <w:pPr>
              <w:spacing w:before="0"/>
              <w:contextualSpacing/>
              <w:jc w:val="left"/>
              <w:rPr>
                <w:rFonts w:cs="Arial"/>
              </w:rPr>
            </w:pPr>
            <w:r w:rsidRPr="003F1663">
              <w:rPr>
                <w:rFonts w:cs="Arial"/>
              </w:rPr>
              <w:t xml:space="preserve">Webový portál určený pro externí uživatele </w:t>
            </w:r>
            <w:r w:rsidR="00A834B8" w:rsidRPr="003F1663">
              <w:rPr>
                <w:rFonts w:cs="Arial"/>
              </w:rPr>
              <w:t>portálu</w:t>
            </w:r>
            <w:r w:rsidRPr="003F1663">
              <w:rPr>
                <w:rFonts w:cs="Arial"/>
              </w:rPr>
              <w:t xml:space="preserve"> MS2021+ (pro žadatele/</w:t>
            </w:r>
            <w:proofErr w:type="gramStart"/>
            <w:r w:rsidRPr="003F1663">
              <w:rPr>
                <w:rFonts w:cs="Arial"/>
              </w:rPr>
              <w:t>příjemce )</w:t>
            </w:r>
            <w:proofErr w:type="gramEnd"/>
            <w:r w:rsidRPr="003F1663">
              <w:rPr>
                <w:rFonts w:cs="Arial"/>
              </w:rPr>
              <w:t xml:space="preserve"> </w:t>
            </w:r>
          </w:p>
        </w:tc>
      </w:tr>
      <w:tr w:rsidR="00CA7490" w:rsidRPr="003F1663" w14:paraId="0D1C7B12" w14:textId="77777777" w:rsidTr="005259AB">
        <w:trPr>
          <w:trHeight w:val="454"/>
          <w:jc w:val="center"/>
        </w:trPr>
        <w:tc>
          <w:tcPr>
            <w:tcW w:w="1413" w:type="dxa"/>
            <w:vAlign w:val="center"/>
          </w:tcPr>
          <w:p w14:paraId="6BD62CE2" w14:textId="17BFAB74" w:rsidR="00CA7490" w:rsidRPr="003F1663" w:rsidRDefault="00CA7490" w:rsidP="00592823">
            <w:pPr>
              <w:jc w:val="right"/>
              <w:rPr>
                <w:szCs w:val="22"/>
              </w:rPr>
            </w:pPr>
            <w:r w:rsidRPr="003F1663">
              <w:rPr>
                <w:szCs w:val="22"/>
              </w:rPr>
              <w:t>ITI</w:t>
            </w:r>
          </w:p>
        </w:tc>
        <w:tc>
          <w:tcPr>
            <w:tcW w:w="8443" w:type="dxa"/>
            <w:vAlign w:val="center"/>
          </w:tcPr>
          <w:p w14:paraId="1284D643" w14:textId="77BD0A34" w:rsidR="00CA7490" w:rsidRPr="003F1663" w:rsidRDefault="00CA7490" w:rsidP="00592823">
            <w:pPr>
              <w:spacing w:before="0"/>
              <w:contextualSpacing/>
              <w:jc w:val="left"/>
              <w:rPr>
                <w:rFonts w:cs="Arial"/>
              </w:rPr>
            </w:pPr>
            <w:r w:rsidRPr="003F1663">
              <w:rPr>
                <w:rFonts w:cs="Arial"/>
              </w:rPr>
              <w:t xml:space="preserve">Integrované </w:t>
            </w:r>
            <w:r w:rsidR="00C42CF2" w:rsidRPr="003F1663">
              <w:rPr>
                <w:rFonts w:cs="Arial"/>
              </w:rPr>
              <w:t xml:space="preserve">teritoriální </w:t>
            </w:r>
            <w:r w:rsidRPr="003F1663">
              <w:rPr>
                <w:rFonts w:cs="Arial"/>
              </w:rPr>
              <w:t>investice</w:t>
            </w:r>
          </w:p>
        </w:tc>
      </w:tr>
      <w:tr w:rsidR="005F46EA" w:rsidRPr="003F1663" w14:paraId="3658DEE2" w14:textId="77777777" w:rsidTr="00E302DA">
        <w:trPr>
          <w:trHeight w:val="454"/>
          <w:jc w:val="center"/>
        </w:trPr>
        <w:tc>
          <w:tcPr>
            <w:tcW w:w="1413" w:type="dxa"/>
            <w:vAlign w:val="center"/>
          </w:tcPr>
          <w:p w14:paraId="14BC2869" w14:textId="385D50DA" w:rsidR="005F46EA" w:rsidRPr="003F1663" w:rsidRDefault="005F46EA" w:rsidP="00592823">
            <w:pPr>
              <w:jc w:val="right"/>
              <w:rPr>
                <w:rFonts w:cs="Arial"/>
                <w:szCs w:val="22"/>
              </w:rPr>
            </w:pPr>
            <w:r w:rsidRPr="003F1663">
              <w:rPr>
                <w:rFonts w:cs="Arial"/>
                <w:szCs w:val="22"/>
              </w:rPr>
              <w:t>k.</w:t>
            </w:r>
            <w:r w:rsidR="008E0404">
              <w:rPr>
                <w:rFonts w:cs="Arial"/>
                <w:szCs w:val="22"/>
              </w:rPr>
              <w:t xml:space="preserve"> </w:t>
            </w:r>
            <w:r w:rsidRPr="003F1663">
              <w:rPr>
                <w:rFonts w:cs="Arial"/>
                <w:szCs w:val="22"/>
              </w:rPr>
              <w:t>d.</w:t>
            </w:r>
          </w:p>
        </w:tc>
        <w:tc>
          <w:tcPr>
            <w:tcW w:w="8443" w:type="dxa"/>
            <w:vAlign w:val="center"/>
          </w:tcPr>
          <w:p w14:paraId="1166F886" w14:textId="16165458" w:rsidR="005F46EA" w:rsidRPr="003F1663" w:rsidRDefault="005F46EA" w:rsidP="00592823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3F1663">
              <w:rPr>
                <w:rFonts w:cs="Arial"/>
                <w:szCs w:val="22"/>
              </w:rPr>
              <w:t>Kalendářní den</w:t>
            </w:r>
          </w:p>
        </w:tc>
      </w:tr>
      <w:tr w:rsidR="00D90786" w:rsidRPr="003F1663" w14:paraId="6CC6551D" w14:textId="77777777" w:rsidTr="00E302DA">
        <w:trPr>
          <w:trHeight w:val="454"/>
          <w:jc w:val="center"/>
        </w:trPr>
        <w:tc>
          <w:tcPr>
            <w:tcW w:w="1413" w:type="dxa"/>
            <w:vAlign w:val="center"/>
          </w:tcPr>
          <w:p w14:paraId="2D1E753E" w14:textId="50E9239A" w:rsidR="00D90786" w:rsidRPr="003F1663" w:rsidRDefault="00D90786" w:rsidP="00592823">
            <w:pPr>
              <w:jc w:val="right"/>
              <w:rPr>
                <w:rFonts w:cs="Arial"/>
                <w:szCs w:val="22"/>
              </w:rPr>
            </w:pPr>
            <w:r w:rsidRPr="003F1663">
              <w:rPr>
                <w:rFonts w:cs="Arial"/>
                <w:szCs w:val="22"/>
              </w:rPr>
              <w:t>MAS</w:t>
            </w:r>
          </w:p>
        </w:tc>
        <w:tc>
          <w:tcPr>
            <w:tcW w:w="8443" w:type="dxa"/>
            <w:vAlign w:val="center"/>
          </w:tcPr>
          <w:p w14:paraId="04849149" w14:textId="4D5B12B1" w:rsidR="00D90786" w:rsidRPr="003F1663" w:rsidRDefault="00D90786" w:rsidP="00592823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3F1663">
              <w:rPr>
                <w:rFonts w:cs="Arial"/>
                <w:szCs w:val="22"/>
              </w:rPr>
              <w:t>Místní akční skupina</w:t>
            </w:r>
          </w:p>
        </w:tc>
      </w:tr>
      <w:tr w:rsidR="00CA7490" w:rsidRPr="003F1663" w14:paraId="10BECCA8" w14:textId="77777777" w:rsidTr="00423B76">
        <w:trPr>
          <w:trHeight w:val="454"/>
          <w:jc w:val="center"/>
        </w:trPr>
        <w:tc>
          <w:tcPr>
            <w:tcW w:w="1413" w:type="dxa"/>
            <w:vAlign w:val="center"/>
          </w:tcPr>
          <w:p w14:paraId="18AA13E5" w14:textId="77777777" w:rsidR="00CA7490" w:rsidRPr="003F1663" w:rsidRDefault="00CA7490" w:rsidP="00592823">
            <w:pPr>
              <w:jc w:val="right"/>
              <w:rPr>
                <w:rFonts w:cs="Arial"/>
                <w:szCs w:val="22"/>
              </w:rPr>
            </w:pPr>
            <w:r w:rsidRPr="003F1663">
              <w:rPr>
                <w:rFonts w:cs="Arial"/>
                <w:szCs w:val="22"/>
              </w:rPr>
              <w:t>MF</w:t>
            </w:r>
          </w:p>
        </w:tc>
        <w:tc>
          <w:tcPr>
            <w:tcW w:w="8443" w:type="dxa"/>
            <w:vAlign w:val="center"/>
          </w:tcPr>
          <w:p w14:paraId="4FC9EE10" w14:textId="77777777" w:rsidR="00CA7490" w:rsidRPr="003F1663" w:rsidRDefault="00CA7490" w:rsidP="00592823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3F1663">
              <w:rPr>
                <w:rFonts w:cs="Arial"/>
                <w:szCs w:val="22"/>
              </w:rPr>
              <w:t>Ministerstvo financí ČR</w:t>
            </w:r>
          </w:p>
        </w:tc>
      </w:tr>
      <w:tr w:rsidR="00606A6D" w:rsidRPr="003F1663" w14:paraId="63A37F46" w14:textId="77777777" w:rsidTr="00423B76">
        <w:trPr>
          <w:trHeight w:val="454"/>
          <w:jc w:val="center"/>
        </w:trPr>
        <w:tc>
          <w:tcPr>
            <w:tcW w:w="1413" w:type="dxa"/>
            <w:vAlign w:val="center"/>
          </w:tcPr>
          <w:p w14:paraId="4493B948" w14:textId="2487D4BD" w:rsidR="00606A6D" w:rsidRPr="003F1663" w:rsidRDefault="00606A6D" w:rsidP="00592823">
            <w:pPr>
              <w:jc w:val="right"/>
              <w:rPr>
                <w:rFonts w:cs="Arial"/>
                <w:szCs w:val="22"/>
              </w:rPr>
            </w:pPr>
            <w:r w:rsidRPr="003F1663">
              <w:rPr>
                <w:rFonts w:cs="Arial"/>
                <w:szCs w:val="22"/>
              </w:rPr>
              <w:t>MHMP</w:t>
            </w:r>
          </w:p>
        </w:tc>
        <w:tc>
          <w:tcPr>
            <w:tcW w:w="8443" w:type="dxa"/>
            <w:vAlign w:val="center"/>
          </w:tcPr>
          <w:p w14:paraId="7237D998" w14:textId="09F91920" w:rsidR="00606A6D" w:rsidRPr="003F1663" w:rsidRDefault="00606A6D" w:rsidP="00592823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3F1663">
              <w:rPr>
                <w:rFonts w:cs="Arial"/>
              </w:rPr>
              <w:t>Magistrát hlavního města Prahy</w:t>
            </w:r>
          </w:p>
        </w:tc>
      </w:tr>
      <w:tr w:rsidR="00CA7490" w:rsidRPr="003F1663" w14:paraId="28FA6E1D" w14:textId="77777777" w:rsidTr="00423B76">
        <w:trPr>
          <w:trHeight w:val="454"/>
          <w:jc w:val="center"/>
        </w:trPr>
        <w:tc>
          <w:tcPr>
            <w:tcW w:w="1413" w:type="dxa"/>
            <w:vAlign w:val="center"/>
          </w:tcPr>
          <w:p w14:paraId="02BE11A4" w14:textId="77777777" w:rsidR="00CA7490" w:rsidRPr="003F1663" w:rsidRDefault="00CA7490" w:rsidP="00592823">
            <w:pPr>
              <w:jc w:val="right"/>
              <w:rPr>
                <w:rFonts w:cs="Arial"/>
                <w:szCs w:val="22"/>
              </w:rPr>
            </w:pPr>
            <w:r w:rsidRPr="003F1663">
              <w:rPr>
                <w:rFonts w:cs="Arial"/>
                <w:szCs w:val="22"/>
              </w:rPr>
              <w:t>MMR</w:t>
            </w:r>
          </w:p>
        </w:tc>
        <w:tc>
          <w:tcPr>
            <w:tcW w:w="8443" w:type="dxa"/>
            <w:vAlign w:val="center"/>
          </w:tcPr>
          <w:p w14:paraId="50B7746E" w14:textId="77777777" w:rsidR="00CA7490" w:rsidRPr="003F1663" w:rsidRDefault="00CA7490" w:rsidP="00592823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3F1663">
              <w:rPr>
                <w:rFonts w:cs="Arial"/>
                <w:szCs w:val="22"/>
              </w:rPr>
              <w:t>Ministerstvo pro místní rozvoj ČR</w:t>
            </w:r>
          </w:p>
        </w:tc>
      </w:tr>
      <w:tr w:rsidR="00CA7490" w:rsidRPr="003F1663" w14:paraId="24BDA173" w14:textId="77777777" w:rsidTr="00423B76">
        <w:trPr>
          <w:trHeight w:val="454"/>
          <w:jc w:val="center"/>
        </w:trPr>
        <w:tc>
          <w:tcPr>
            <w:tcW w:w="1413" w:type="dxa"/>
            <w:vAlign w:val="center"/>
          </w:tcPr>
          <w:p w14:paraId="1E742AC0" w14:textId="77777777" w:rsidR="00CA7490" w:rsidRPr="003F1663" w:rsidRDefault="00CA7490" w:rsidP="00592823">
            <w:pPr>
              <w:jc w:val="right"/>
              <w:rPr>
                <w:rFonts w:cs="Arial"/>
                <w:szCs w:val="22"/>
              </w:rPr>
            </w:pPr>
            <w:r w:rsidRPr="003F1663">
              <w:rPr>
                <w:rFonts w:cs="Arial"/>
                <w:szCs w:val="22"/>
              </w:rPr>
              <w:t>MMR-NOK</w:t>
            </w:r>
          </w:p>
        </w:tc>
        <w:tc>
          <w:tcPr>
            <w:tcW w:w="8443" w:type="dxa"/>
            <w:vAlign w:val="center"/>
          </w:tcPr>
          <w:p w14:paraId="6998C4AA" w14:textId="47AF716E" w:rsidR="00CA7490" w:rsidRPr="003F1663" w:rsidRDefault="00CA7490" w:rsidP="00592823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3F1663">
              <w:rPr>
                <w:rFonts w:cs="Arial"/>
              </w:rPr>
              <w:t>Ministerstvo pro místní rozvoj – Národní orgán pro koordinaci</w:t>
            </w:r>
          </w:p>
        </w:tc>
      </w:tr>
      <w:tr w:rsidR="00CA7490" w:rsidRPr="003F1663" w14:paraId="00C37F8C" w14:textId="77777777" w:rsidTr="00423B76">
        <w:trPr>
          <w:trHeight w:val="454"/>
          <w:jc w:val="center"/>
        </w:trPr>
        <w:tc>
          <w:tcPr>
            <w:tcW w:w="1413" w:type="dxa"/>
            <w:vAlign w:val="center"/>
          </w:tcPr>
          <w:p w14:paraId="19E77DA4" w14:textId="77777777" w:rsidR="00CA7490" w:rsidRPr="003F1663" w:rsidRDefault="00CA7490" w:rsidP="00592823">
            <w:pPr>
              <w:jc w:val="right"/>
              <w:rPr>
                <w:rFonts w:cs="Arial"/>
                <w:szCs w:val="22"/>
              </w:rPr>
            </w:pPr>
            <w:r w:rsidRPr="003F1663">
              <w:rPr>
                <w:rFonts w:cs="Arial"/>
                <w:szCs w:val="22"/>
              </w:rPr>
              <w:t>MP</w:t>
            </w:r>
          </w:p>
        </w:tc>
        <w:tc>
          <w:tcPr>
            <w:tcW w:w="8443" w:type="dxa"/>
            <w:vAlign w:val="center"/>
          </w:tcPr>
          <w:p w14:paraId="60CBAD48" w14:textId="77777777" w:rsidR="00CA7490" w:rsidRPr="003F1663" w:rsidRDefault="00CA7490" w:rsidP="00592823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3F1663">
              <w:rPr>
                <w:rFonts w:cs="Arial"/>
                <w:szCs w:val="22"/>
              </w:rPr>
              <w:t>Metodický pokyn</w:t>
            </w:r>
          </w:p>
        </w:tc>
      </w:tr>
      <w:tr w:rsidR="00CA7490" w:rsidRPr="003F1663" w14:paraId="56E3DC56" w14:textId="77777777" w:rsidTr="00423B76">
        <w:trPr>
          <w:trHeight w:val="454"/>
          <w:jc w:val="center"/>
        </w:trPr>
        <w:tc>
          <w:tcPr>
            <w:tcW w:w="1413" w:type="dxa"/>
            <w:vAlign w:val="center"/>
          </w:tcPr>
          <w:p w14:paraId="5EDC4DAE" w14:textId="77777777" w:rsidR="00CA7490" w:rsidRPr="003F1663" w:rsidRDefault="00CA7490" w:rsidP="00592823">
            <w:pPr>
              <w:jc w:val="right"/>
              <w:rPr>
                <w:rFonts w:cs="Arial"/>
                <w:szCs w:val="22"/>
              </w:rPr>
            </w:pPr>
            <w:r w:rsidRPr="003F1663">
              <w:rPr>
                <w:rFonts w:cs="Arial"/>
                <w:szCs w:val="22"/>
              </w:rPr>
              <w:t>MS2021+</w:t>
            </w:r>
          </w:p>
        </w:tc>
        <w:tc>
          <w:tcPr>
            <w:tcW w:w="8443" w:type="dxa"/>
            <w:vAlign w:val="center"/>
          </w:tcPr>
          <w:p w14:paraId="449D055F" w14:textId="4D554805" w:rsidR="00CA7490" w:rsidRPr="003F1663" w:rsidRDefault="00CA7490" w:rsidP="00592823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3F1663">
              <w:rPr>
                <w:rFonts w:cs="Arial"/>
                <w:szCs w:val="22"/>
              </w:rPr>
              <w:t>Monitorovací systém pro programové období 2021–2027</w:t>
            </w:r>
          </w:p>
        </w:tc>
      </w:tr>
      <w:tr w:rsidR="00423B76" w:rsidRPr="003F1663" w14:paraId="595A9CF4" w14:textId="77777777" w:rsidTr="00423B76">
        <w:trPr>
          <w:trHeight w:val="454"/>
          <w:jc w:val="center"/>
        </w:trPr>
        <w:tc>
          <w:tcPr>
            <w:tcW w:w="1413" w:type="dxa"/>
            <w:vAlign w:val="center"/>
          </w:tcPr>
          <w:p w14:paraId="2452DA8E" w14:textId="4A17AA6A" w:rsidR="00423B76" w:rsidRPr="003F1663" w:rsidRDefault="00E8379B" w:rsidP="00592823">
            <w:pPr>
              <w:jc w:val="right"/>
              <w:rPr>
                <w:rFonts w:cs="Arial"/>
                <w:szCs w:val="22"/>
              </w:rPr>
            </w:pPr>
            <w:r w:rsidRPr="003F1663">
              <w:rPr>
                <w:rFonts w:cs="Arial"/>
                <w:szCs w:val="22"/>
              </w:rPr>
              <w:t>NNO</w:t>
            </w:r>
          </w:p>
        </w:tc>
        <w:tc>
          <w:tcPr>
            <w:tcW w:w="8443" w:type="dxa"/>
            <w:vAlign w:val="center"/>
          </w:tcPr>
          <w:p w14:paraId="19973861" w14:textId="5B236D9B" w:rsidR="00423B76" w:rsidRPr="003F1663" w:rsidRDefault="00E8379B" w:rsidP="00592823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3F1663">
              <w:rPr>
                <w:rFonts w:cs="Arial"/>
                <w:szCs w:val="22"/>
              </w:rPr>
              <w:t>Nestátní neziskov</w:t>
            </w:r>
            <w:r w:rsidR="00694C60" w:rsidRPr="003F1663">
              <w:rPr>
                <w:rFonts w:cs="Arial"/>
                <w:szCs w:val="22"/>
              </w:rPr>
              <w:t>á organizace</w:t>
            </w:r>
          </w:p>
        </w:tc>
      </w:tr>
      <w:tr w:rsidR="00CA7490" w:rsidRPr="003F1663" w14:paraId="177E09D0" w14:textId="77777777" w:rsidTr="00423B76">
        <w:trPr>
          <w:trHeight w:val="454"/>
          <w:jc w:val="center"/>
        </w:trPr>
        <w:tc>
          <w:tcPr>
            <w:tcW w:w="1413" w:type="dxa"/>
            <w:vAlign w:val="center"/>
          </w:tcPr>
          <w:p w14:paraId="7C6379AC" w14:textId="77777777" w:rsidR="00CA7490" w:rsidRPr="003F1663" w:rsidRDefault="00CA7490" w:rsidP="00592823">
            <w:pPr>
              <w:jc w:val="right"/>
              <w:rPr>
                <w:rFonts w:cs="Arial"/>
                <w:szCs w:val="22"/>
              </w:rPr>
            </w:pPr>
            <w:r w:rsidRPr="003F1663">
              <w:rPr>
                <w:rFonts w:cs="Arial"/>
                <w:szCs w:val="22"/>
              </w:rPr>
              <w:t>NKÚ</w:t>
            </w:r>
          </w:p>
        </w:tc>
        <w:tc>
          <w:tcPr>
            <w:tcW w:w="8443" w:type="dxa"/>
            <w:vAlign w:val="center"/>
          </w:tcPr>
          <w:p w14:paraId="0F3FA3DD" w14:textId="115BFA36" w:rsidR="00CA7490" w:rsidRPr="003F1663" w:rsidRDefault="00CA7490" w:rsidP="00592823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3F1663">
              <w:rPr>
                <w:rFonts w:cs="Arial"/>
                <w:szCs w:val="22"/>
              </w:rPr>
              <w:t xml:space="preserve">Nejvyšší kontrolní úřad </w:t>
            </w:r>
          </w:p>
        </w:tc>
      </w:tr>
      <w:tr w:rsidR="00CA7490" w:rsidRPr="003F1663" w14:paraId="735ADAB4" w14:textId="77777777" w:rsidTr="00423B76">
        <w:trPr>
          <w:trHeight w:val="454"/>
          <w:jc w:val="center"/>
        </w:trPr>
        <w:tc>
          <w:tcPr>
            <w:tcW w:w="1413" w:type="dxa"/>
            <w:vAlign w:val="center"/>
          </w:tcPr>
          <w:p w14:paraId="5ECE601E" w14:textId="18D3D903" w:rsidR="00CA7490" w:rsidRPr="003F1663" w:rsidRDefault="00CA7490" w:rsidP="00592823">
            <w:pPr>
              <w:jc w:val="right"/>
              <w:rPr>
                <w:rFonts w:cs="Arial"/>
                <w:szCs w:val="22"/>
              </w:rPr>
            </w:pPr>
            <w:r w:rsidRPr="003F1663">
              <w:rPr>
                <w:rFonts w:cs="Arial"/>
                <w:szCs w:val="22"/>
              </w:rPr>
              <w:t>OLAF</w:t>
            </w:r>
          </w:p>
        </w:tc>
        <w:tc>
          <w:tcPr>
            <w:tcW w:w="8443" w:type="dxa"/>
            <w:vAlign w:val="center"/>
          </w:tcPr>
          <w:p w14:paraId="2E4A4C38" w14:textId="57AA5523" w:rsidR="00CA7490" w:rsidRPr="003F1663" w:rsidRDefault="00CA7490" w:rsidP="00592823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3F1663">
              <w:rPr>
                <w:rFonts w:cs="Arial"/>
                <w:szCs w:val="22"/>
              </w:rPr>
              <w:t>Evropský úřad pro boj proti podvodům (</w:t>
            </w:r>
            <w:proofErr w:type="spellStart"/>
            <w:r w:rsidRPr="003F1663">
              <w:rPr>
                <w:rFonts w:cs="Arial"/>
                <w:szCs w:val="22"/>
              </w:rPr>
              <w:t>European</w:t>
            </w:r>
            <w:proofErr w:type="spellEnd"/>
            <w:r w:rsidRPr="003F1663">
              <w:rPr>
                <w:rFonts w:cs="Arial"/>
                <w:szCs w:val="22"/>
              </w:rPr>
              <w:t xml:space="preserve"> Anti </w:t>
            </w:r>
            <w:proofErr w:type="spellStart"/>
            <w:r w:rsidRPr="003F1663">
              <w:rPr>
                <w:rFonts w:cs="Arial"/>
                <w:szCs w:val="22"/>
              </w:rPr>
              <w:t>Fraud</w:t>
            </w:r>
            <w:proofErr w:type="spellEnd"/>
            <w:r w:rsidRPr="003F1663">
              <w:rPr>
                <w:rFonts w:cs="Arial"/>
                <w:szCs w:val="22"/>
              </w:rPr>
              <w:t xml:space="preserve"> Office)</w:t>
            </w:r>
          </w:p>
        </w:tc>
      </w:tr>
      <w:tr w:rsidR="00CA7490" w:rsidRPr="003F1663" w14:paraId="76E1EF7C" w14:textId="77777777" w:rsidTr="00423B76">
        <w:trPr>
          <w:trHeight w:val="454"/>
          <w:jc w:val="center"/>
        </w:trPr>
        <w:tc>
          <w:tcPr>
            <w:tcW w:w="1413" w:type="dxa"/>
            <w:vAlign w:val="center"/>
          </w:tcPr>
          <w:p w14:paraId="3D58856A" w14:textId="219744B1" w:rsidR="00CA7490" w:rsidRPr="003F1663" w:rsidRDefault="00CA7490" w:rsidP="00592823">
            <w:pPr>
              <w:jc w:val="right"/>
              <w:rPr>
                <w:rFonts w:cs="Arial"/>
                <w:szCs w:val="22"/>
              </w:rPr>
            </w:pPr>
            <w:r w:rsidRPr="003F1663">
              <w:rPr>
                <w:rFonts w:cs="Arial"/>
                <w:szCs w:val="22"/>
              </w:rPr>
              <w:t>OP</w:t>
            </w:r>
          </w:p>
        </w:tc>
        <w:tc>
          <w:tcPr>
            <w:tcW w:w="8443" w:type="dxa"/>
            <w:vAlign w:val="center"/>
          </w:tcPr>
          <w:p w14:paraId="080304F5" w14:textId="14123A62" w:rsidR="00CA7490" w:rsidRPr="003F1663" w:rsidRDefault="00CA7490" w:rsidP="00592823">
            <w:pPr>
              <w:spacing w:before="0"/>
              <w:contextualSpacing/>
              <w:jc w:val="left"/>
              <w:rPr>
                <w:rFonts w:cs="Arial"/>
              </w:rPr>
            </w:pPr>
            <w:r w:rsidRPr="003F1663">
              <w:rPr>
                <w:rFonts w:cs="Arial"/>
              </w:rPr>
              <w:t>Operační program</w:t>
            </w:r>
          </w:p>
        </w:tc>
      </w:tr>
      <w:tr w:rsidR="00CA7490" w:rsidRPr="003F1663" w14:paraId="2E75A9E7" w14:textId="77777777" w:rsidTr="00423B76">
        <w:trPr>
          <w:trHeight w:val="454"/>
          <w:jc w:val="center"/>
        </w:trPr>
        <w:tc>
          <w:tcPr>
            <w:tcW w:w="1413" w:type="dxa"/>
            <w:vAlign w:val="center"/>
          </w:tcPr>
          <w:p w14:paraId="54AD68FF" w14:textId="00EA9C8C" w:rsidR="00CA7490" w:rsidRPr="003F1663" w:rsidRDefault="00CA7490" w:rsidP="00592823">
            <w:pPr>
              <w:jc w:val="right"/>
              <w:rPr>
                <w:rFonts w:cs="Arial"/>
                <w:szCs w:val="22"/>
              </w:rPr>
            </w:pPr>
            <w:r w:rsidRPr="003F1663">
              <w:rPr>
                <w:rFonts w:cs="Arial"/>
                <w:szCs w:val="22"/>
              </w:rPr>
              <w:t>OPTP</w:t>
            </w:r>
          </w:p>
        </w:tc>
        <w:tc>
          <w:tcPr>
            <w:tcW w:w="8443" w:type="dxa"/>
            <w:vAlign w:val="center"/>
          </w:tcPr>
          <w:p w14:paraId="1BA1EFB5" w14:textId="465F745D" w:rsidR="00CA7490" w:rsidRPr="003F1663" w:rsidRDefault="00CA7490" w:rsidP="00592823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3F1663">
              <w:rPr>
                <w:rFonts w:cs="Arial"/>
                <w:szCs w:val="22"/>
              </w:rPr>
              <w:t>Operační program Technická pomoc</w:t>
            </w:r>
          </w:p>
        </w:tc>
      </w:tr>
      <w:tr w:rsidR="00CA7490" w:rsidRPr="003F1663" w14:paraId="1383F049" w14:textId="77777777" w:rsidTr="00423B76">
        <w:trPr>
          <w:trHeight w:val="454"/>
          <w:jc w:val="center"/>
        </w:trPr>
        <w:tc>
          <w:tcPr>
            <w:tcW w:w="1413" w:type="dxa"/>
            <w:vAlign w:val="center"/>
          </w:tcPr>
          <w:p w14:paraId="0D0AED8B" w14:textId="736BDD24" w:rsidR="00CA7490" w:rsidRPr="003F1663" w:rsidRDefault="00CA7490" w:rsidP="00592823">
            <w:pPr>
              <w:jc w:val="right"/>
              <w:rPr>
                <w:rFonts w:cs="Arial"/>
                <w:szCs w:val="22"/>
              </w:rPr>
            </w:pPr>
            <w:r w:rsidRPr="003F1663">
              <w:rPr>
                <w:rFonts w:cs="Arial"/>
                <w:szCs w:val="22"/>
              </w:rPr>
              <w:t>OSS</w:t>
            </w:r>
          </w:p>
        </w:tc>
        <w:tc>
          <w:tcPr>
            <w:tcW w:w="8443" w:type="dxa"/>
            <w:vAlign w:val="center"/>
          </w:tcPr>
          <w:p w14:paraId="7747AB4F" w14:textId="4AE850E7" w:rsidR="00CA7490" w:rsidRPr="003F1663" w:rsidRDefault="00CA7490" w:rsidP="00592823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3F1663">
              <w:rPr>
                <w:rFonts w:cs="Arial"/>
                <w:szCs w:val="22"/>
              </w:rPr>
              <w:t>Organizační složka státu</w:t>
            </w:r>
          </w:p>
        </w:tc>
      </w:tr>
      <w:tr w:rsidR="00CA7490" w:rsidRPr="003F1663" w14:paraId="59E701E7" w14:textId="77777777" w:rsidTr="00423B76">
        <w:trPr>
          <w:trHeight w:val="454"/>
          <w:jc w:val="center"/>
        </w:trPr>
        <w:tc>
          <w:tcPr>
            <w:tcW w:w="1413" w:type="dxa"/>
            <w:vAlign w:val="center"/>
          </w:tcPr>
          <w:p w14:paraId="47A5DA4A" w14:textId="0D96CBFA" w:rsidR="00CA7490" w:rsidRPr="003F1663" w:rsidRDefault="00CA7490" w:rsidP="00592823">
            <w:pPr>
              <w:jc w:val="right"/>
              <w:rPr>
                <w:rFonts w:cs="Arial"/>
              </w:rPr>
            </w:pPr>
            <w:r w:rsidRPr="003F1663">
              <w:rPr>
                <w:rFonts w:cs="Arial"/>
              </w:rPr>
              <w:lastRenderedPageBreak/>
              <w:t>OÚFS</w:t>
            </w:r>
          </w:p>
        </w:tc>
        <w:tc>
          <w:tcPr>
            <w:tcW w:w="8443" w:type="dxa"/>
            <w:vAlign w:val="center"/>
          </w:tcPr>
          <w:p w14:paraId="40B42472" w14:textId="41970F9B" w:rsidR="00CA7490" w:rsidRPr="003F1663" w:rsidRDefault="00CA7490" w:rsidP="00592823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3F1663">
              <w:rPr>
                <w:rFonts w:cs="Arial"/>
                <w:szCs w:val="22"/>
              </w:rPr>
              <w:t xml:space="preserve">Odbor účetnictví </w:t>
            </w:r>
            <w:r w:rsidR="00B83B3E" w:rsidRPr="003F1663">
              <w:rPr>
                <w:rFonts w:cs="Arial"/>
                <w:szCs w:val="22"/>
              </w:rPr>
              <w:t>a</w:t>
            </w:r>
            <w:r w:rsidR="00B83B3E">
              <w:rPr>
                <w:rFonts w:cs="Arial"/>
                <w:szCs w:val="22"/>
              </w:rPr>
              <w:t> </w:t>
            </w:r>
            <w:r w:rsidRPr="003F1663">
              <w:rPr>
                <w:rFonts w:cs="Arial"/>
                <w:szCs w:val="22"/>
              </w:rPr>
              <w:t>finančních služeb MMR</w:t>
            </w:r>
          </w:p>
        </w:tc>
      </w:tr>
      <w:tr w:rsidR="00CA7490" w:rsidRPr="003F1663" w14:paraId="57E37A98" w14:textId="77777777" w:rsidTr="00423B76">
        <w:trPr>
          <w:trHeight w:val="454"/>
          <w:jc w:val="center"/>
        </w:trPr>
        <w:tc>
          <w:tcPr>
            <w:tcW w:w="1413" w:type="dxa"/>
            <w:vAlign w:val="center"/>
          </w:tcPr>
          <w:p w14:paraId="218DF946" w14:textId="77777777" w:rsidR="00CA7490" w:rsidRPr="003F1663" w:rsidRDefault="00CA7490" w:rsidP="00592823">
            <w:pPr>
              <w:jc w:val="right"/>
              <w:rPr>
                <w:rFonts w:cs="Arial"/>
                <w:szCs w:val="22"/>
              </w:rPr>
            </w:pPr>
            <w:r w:rsidRPr="003F1663">
              <w:rPr>
                <w:rFonts w:cs="Arial"/>
                <w:szCs w:val="22"/>
              </w:rPr>
              <w:t>p. d.</w:t>
            </w:r>
          </w:p>
        </w:tc>
        <w:tc>
          <w:tcPr>
            <w:tcW w:w="8443" w:type="dxa"/>
            <w:vAlign w:val="center"/>
          </w:tcPr>
          <w:p w14:paraId="5EA0BF9B" w14:textId="77777777" w:rsidR="00CA7490" w:rsidRPr="003F1663" w:rsidRDefault="00CA7490" w:rsidP="00592823">
            <w:pPr>
              <w:spacing w:before="0"/>
              <w:contextualSpacing/>
              <w:jc w:val="left"/>
              <w:rPr>
                <w:rFonts w:cs="Arial"/>
              </w:rPr>
            </w:pPr>
            <w:r w:rsidRPr="003F1663">
              <w:rPr>
                <w:rFonts w:cs="Arial"/>
              </w:rPr>
              <w:t>Pracovní den</w:t>
            </w:r>
          </w:p>
        </w:tc>
      </w:tr>
      <w:tr w:rsidR="00CA7490" w:rsidRPr="003F1663" w14:paraId="56BCA8AB" w14:textId="77777777" w:rsidTr="00423B76">
        <w:trPr>
          <w:trHeight w:val="454"/>
          <w:jc w:val="center"/>
        </w:trPr>
        <w:tc>
          <w:tcPr>
            <w:tcW w:w="1413" w:type="dxa"/>
            <w:vAlign w:val="center"/>
          </w:tcPr>
          <w:p w14:paraId="4CE2F887" w14:textId="77777777" w:rsidR="00CA7490" w:rsidRPr="003F1663" w:rsidRDefault="00CA7490" w:rsidP="00592823">
            <w:pPr>
              <w:jc w:val="right"/>
              <w:rPr>
                <w:rFonts w:cs="Arial"/>
                <w:szCs w:val="22"/>
              </w:rPr>
            </w:pPr>
            <w:r w:rsidRPr="003F1663">
              <w:rPr>
                <w:rFonts w:cs="Arial"/>
                <w:szCs w:val="22"/>
              </w:rPr>
              <w:t>PM</w:t>
            </w:r>
          </w:p>
        </w:tc>
        <w:tc>
          <w:tcPr>
            <w:tcW w:w="8443" w:type="dxa"/>
            <w:vAlign w:val="center"/>
          </w:tcPr>
          <w:p w14:paraId="3A652EAE" w14:textId="77777777" w:rsidR="00CA7490" w:rsidRPr="003F1663" w:rsidRDefault="00CA7490" w:rsidP="00592823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3F1663">
              <w:rPr>
                <w:rFonts w:cs="Arial"/>
                <w:szCs w:val="22"/>
              </w:rPr>
              <w:t>Projektový manažer</w:t>
            </w:r>
          </w:p>
        </w:tc>
      </w:tr>
      <w:tr w:rsidR="00CA7490" w:rsidRPr="003F1663" w14:paraId="5E51120F" w14:textId="77777777" w:rsidTr="00423B76">
        <w:trPr>
          <w:trHeight w:val="454"/>
          <w:jc w:val="center"/>
        </w:trPr>
        <w:tc>
          <w:tcPr>
            <w:tcW w:w="1413" w:type="dxa"/>
            <w:vAlign w:val="center"/>
          </w:tcPr>
          <w:p w14:paraId="1E9F91B3" w14:textId="48F673F9" w:rsidR="00CA7490" w:rsidRPr="003F1663" w:rsidRDefault="00CA7490" w:rsidP="00592823">
            <w:pPr>
              <w:jc w:val="right"/>
              <w:rPr>
                <w:rFonts w:cs="Arial"/>
                <w:szCs w:val="22"/>
              </w:rPr>
            </w:pPr>
            <w:r w:rsidRPr="003F1663">
              <w:rPr>
                <w:rFonts w:cs="Arial"/>
                <w:szCs w:val="22"/>
              </w:rPr>
              <w:t>PO OSS</w:t>
            </w:r>
          </w:p>
        </w:tc>
        <w:tc>
          <w:tcPr>
            <w:tcW w:w="8443" w:type="dxa"/>
            <w:vAlign w:val="center"/>
          </w:tcPr>
          <w:p w14:paraId="6AA530E1" w14:textId="01194337" w:rsidR="00CA7490" w:rsidRPr="003F1663" w:rsidRDefault="00CA7490" w:rsidP="00592823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3F1663">
              <w:rPr>
                <w:rFonts w:cs="Arial"/>
              </w:rPr>
              <w:t>Příspěvková organizace organizační složky státu</w:t>
            </w:r>
          </w:p>
        </w:tc>
      </w:tr>
      <w:tr w:rsidR="00DA3A9E" w:rsidRPr="003F1663" w14:paraId="5D213F6C" w14:textId="77777777" w:rsidTr="00423B76">
        <w:trPr>
          <w:trHeight w:val="454"/>
          <w:jc w:val="center"/>
        </w:trPr>
        <w:tc>
          <w:tcPr>
            <w:tcW w:w="1413" w:type="dxa"/>
            <w:vAlign w:val="center"/>
          </w:tcPr>
          <w:p w14:paraId="56663C13" w14:textId="45E5C167" w:rsidR="00DA3A9E" w:rsidRPr="003F1663" w:rsidRDefault="00DA3A9E" w:rsidP="00592823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PRK</w:t>
            </w:r>
          </w:p>
        </w:tc>
        <w:tc>
          <w:tcPr>
            <w:tcW w:w="8443" w:type="dxa"/>
            <w:vAlign w:val="center"/>
          </w:tcPr>
          <w:p w14:paraId="2B1B9B4A" w14:textId="0EB83793" w:rsidR="00DA3A9E" w:rsidRPr="003F1663" w:rsidRDefault="00DA3A9E" w:rsidP="00592823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Porušení rozpočtové kázně</w:t>
            </w:r>
          </w:p>
        </w:tc>
      </w:tr>
      <w:tr w:rsidR="00CA7490" w:rsidRPr="003F1663" w14:paraId="59DBB288" w14:textId="77777777" w:rsidTr="00423B76">
        <w:trPr>
          <w:trHeight w:val="454"/>
          <w:jc w:val="center"/>
        </w:trPr>
        <w:tc>
          <w:tcPr>
            <w:tcW w:w="1413" w:type="dxa"/>
            <w:vAlign w:val="center"/>
          </w:tcPr>
          <w:p w14:paraId="158A95A2" w14:textId="77777777" w:rsidR="00CA7490" w:rsidRPr="003F1663" w:rsidRDefault="00CA7490" w:rsidP="00592823">
            <w:pPr>
              <w:jc w:val="right"/>
              <w:rPr>
                <w:rFonts w:cs="Arial"/>
                <w:szCs w:val="22"/>
              </w:rPr>
            </w:pPr>
            <w:r w:rsidRPr="003F1663">
              <w:rPr>
                <w:rFonts w:cs="Arial"/>
                <w:szCs w:val="22"/>
              </w:rPr>
              <w:t>PŽP</w:t>
            </w:r>
          </w:p>
        </w:tc>
        <w:tc>
          <w:tcPr>
            <w:tcW w:w="8443" w:type="dxa"/>
            <w:vAlign w:val="center"/>
          </w:tcPr>
          <w:p w14:paraId="009B1E07" w14:textId="06F943D2" w:rsidR="00CA7490" w:rsidRPr="003F1663" w:rsidRDefault="00CA7490" w:rsidP="00592823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3F1663">
              <w:rPr>
                <w:rFonts w:cs="Arial"/>
                <w:szCs w:val="22"/>
              </w:rPr>
              <w:t xml:space="preserve">Pravidla pro žadatele </w:t>
            </w:r>
            <w:r w:rsidR="00B83B3E" w:rsidRPr="003F1663">
              <w:rPr>
                <w:rFonts w:cs="Arial"/>
                <w:szCs w:val="22"/>
              </w:rPr>
              <w:t>a</w:t>
            </w:r>
            <w:r w:rsidR="00B83B3E">
              <w:rPr>
                <w:rFonts w:cs="Arial"/>
                <w:szCs w:val="22"/>
              </w:rPr>
              <w:t> </w:t>
            </w:r>
            <w:r w:rsidRPr="003F1663">
              <w:rPr>
                <w:rFonts w:cs="Arial"/>
                <w:szCs w:val="22"/>
              </w:rPr>
              <w:t xml:space="preserve">příjemce </w:t>
            </w:r>
          </w:p>
        </w:tc>
      </w:tr>
      <w:tr w:rsidR="00CA7490" w:rsidRPr="003F1663" w14:paraId="6BCA7FC5" w14:textId="77777777" w:rsidTr="00423B76">
        <w:trPr>
          <w:trHeight w:val="454"/>
          <w:jc w:val="center"/>
        </w:trPr>
        <w:tc>
          <w:tcPr>
            <w:tcW w:w="1413" w:type="dxa"/>
            <w:vAlign w:val="center"/>
          </w:tcPr>
          <w:p w14:paraId="5C5CE9E4" w14:textId="0E39FBC3" w:rsidR="00CA7490" w:rsidRPr="003F1663" w:rsidRDefault="00CA7490" w:rsidP="00592823">
            <w:pPr>
              <w:jc w:val="right"/>
              <w:rPr>
                <w:rFonts w:cs="Arial"/>
                <w:szCs w:val="22"/>
              </w:rPr>
            </w:pPr>
            <w:r w:rsidRPr="003F1663">
              <w:rPr>
                <w:rFonts w:cs="Arial"/>
                <w:szCs w:val="22"/>
              </w:rPr>
              <w:t>R</w:t>
            </w:r>
            <w:r w:rsidR="001835F4" w:rsidRPr="003F1663">
              <w:rPr>
                <w:rFonts w:cs="Arial"/>
                <w:szCs w:val="22"/>
              </w:rPr>
              <w:t>SK</w:t>
            </w:r>
          </w:p>
        </w:tc>
        <w:tc>
          <w:tcPr>
            <w:tcW w:w="8443" w:type="dxa"/>
            <w:vAlign w:val="center"/>
          </w:tcPr>
          <w:p w14:paraId="7385B700" w14:textId="6A380605" w:rsidR="00CA7490" w:rsidRPr="003F1663" w:rsidRDefault="001835F4" w:rsidP="00592823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3F1663">
              <w:rPr>
                <w:rFonts w:cs="Arial"/>
                <w:szCs w:val="22"/>
              </w:rPr>
              <w:t>Regionální stálá konference</w:t>
            </w:r>
          </w:p>
        </w:tc>
      </w:tr>
      <w:tr w:rsidR="00CA7490" w:rsidRPr="003F1663" w14:paraId="66703FDA" w14:textId="77777777" w:rsidTr="00423B76">
        <w:trPr>
          <w:trHeight w:val="454"/>
          <w:jc w:val="center"/>
        </w:trPr>
        <w:tc>
          <w:tcPr>
            <w:tcW w:w="1413" w:type="dxa"/>
            <w:vAlign w:val="center"/>
          </w:tcPr>
          <w:p w14:paraId="5294A3AC" w14:textId="35926C04" w:rsidR="00CA7490" w:rsidRPr="003F1663" w:rsidRDefault="00CA7490" w:rsidP="00592823">
            <w:pPr>
              <w:jc w:val="right"/>
              <w:rPr>
                <w:rFonts w:cs="Arial"/>
                <w:szCs w:val="22"/>
              </w:rPr>
            </w:pPr>
            <w:r w:rsidRPr="003F1663">
              <w:rPr>
                <w:rFonts w:cs="Arial"/>
                <w:szCs w:val="22"/>
              </w:rPr>
              <w:t>ŘO/ŘO OPTP</w:t>
            </w:r>
          </w:p>
        </w:tc>
        <w:tc>
          <w:tcPr>
            <w:tcW w:w="8443" w:type="dxa"/>
            <w:vAlign w:val="center"/>
          </w:tcPr>
          <w:p w14:paraId="2B57E81C" w14:textId="254ED258" w:rsidR="00CA7490" w:rsidRPr="003F1663" w:rsidRDefault="00CA7490" w:rsidP="00592823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3F1663">
              <w:rPr>
                <w:rFonts w:cs="Arial"/>
                <w:szCs w:val="22"/>
              </w:rPr>
              <w:t>Řídicí orgán Operačního programu Technická pomoc</w:t>
            </w:r>
          </w:p>
        </w:tc>
      </w:tr>
      <w:tr w:rsidR="00CA7490" w:rsidRPr="003F1663" w14:paraId="25CED9FF" w14:textId="77777777" w:rsidTr="00423B76">
        <w:trPr>
          <w:trHeight w:val="454"/>
          <w:jc w:val="center"/>
        </w:trPr>
        <w:tc>
          <w:tcPr>
            <w:tcW w:w="1413" w:type="dxa"/>
            <w:vAlign w:val="center"/>
          </w:tcPr>
          <w:p w14:paraId="46B3CBE3" w14:textId="77DBE0C9" w:rsidR="00CA7490" w:rsidRPr="003F1663" w:rsidRDefault="00CA7490" w:rsidP="00592823">
            <w:pPr>
              <w:jc w:val="right"/>
              <w:rPr>
                <w:rFonts w:cs="Arial"/>
                <w:szCs w:val="22"/>
              </w:rPr>
            </w:pPr>
            <w:r w:rsidRPr="003F1663">
              <w:rPr>
                <w:rFonts w:cs="Arial"/>
                <w:szCs w:val="22"/>
              </w:rPr>
              <w:t>SR</w:t>
            </w:r>
          </w:p>
        </w:tc>
        <w:tc>
          <w:tcPr>
            <w:tcW w:w="8443" w:type="dxa"/>
            <w:vAlign w:val="center"/>
          </w:tcPr>
          <w:p w14:paraId="7AA1A1F3" w14:textId="7050FFF8" w:rsidR="00CA7490" w:rsidRPr="003F1663" w:rsidRDefault="00CA7490" w:rsidP="00592823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3F1663">
              <w:rPr>
                <w:rFonts w:cs="Arial"/>
                <w:szCs w:val="22"/>
              </w:rPr>
              <w:t>Státní rozpočet</w:t>
            </w:r>
          </w:p>
        </w:tc>
      </w:tr>
      <w:tr w:rsidR="00CA7490" w:rsidRPr="003F1663" w14:paraId="7DD1BA5C" w14:textId="77777777" w:rsidTr="00423B76">
        <w:trPr>
          <w:trHeight w:val="454"/>
          <w:jc w:val="center"/>
        </w:trPr>
        <w:tc>
          <w:tcPr>
            <w:tcW w:w="1413" w:type="dxa"/>
            <w:vAlign w:val="center"/>
          </w:tcPr>
          <w:p w14:paraId="4C76A8E6" w14:textId="291B68F2" w:rsidR="00CA7490" w:rsidRPr="003F1663" w:rsidRDefault="00B01D4E" w:rsidP="00592823">
            <w:pPr>
              <w:jc w:val="right"/>
              <w:rPr>
                <w:rFonts w:cs="Arial"/>
                <w:szCs w:val="22"/>
              </w:rPr>
            </w:pPr>
            <w:r w:rsidRPr="003F1663">
              <w:rPr>
                <w:rFonts w:cs="Arial"/>
                <w:szCs w:val="22"/>
              </w:rPr>
              <w:t>S</w:t>
            </w:r>
            <w:r w:rsidR="00CA7490" w:rsidRPr="003F1663">
              <w:rPr>
                <w:rFonts w:cs="Arial"/>
                <w:szCs w:val="22"/>
              </w:rPr>
              <w:t>C</w:t>
            </w:r>
          </w:p>
        </w:tc>
        <w:tc>
          <w:tcPr>
            <w:tcW w:w="8443" w:type="dxa"/>
            <w:vAlign w:val="center"/>
          </w:tcPr>
          <w:p w14:paraId="7F3A6215" w14:textId="5D04182B" w:rsidR="00CA7490" w:rsidRPr="003F1663" w:rsidRDefault="00B01D4E" w:rsidP="00592823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3F1663">
              <w:rPr>
                <w:rFonts w:cs="Arial"/>
                <w:szCs w:val="22"/>
              </w:rPr>
              <w:t xml:space="preserve">Specifický </w:t>
            </w:r>
            <w:r w:rsidR="00CA7490" w:rsidRPr="003F1663">
              <w:rPr>
                <w:rFonts w:cs="Arial"/>
                <w:szCs w:val="22"/>
              </w:rPr>
              <w:t>cíl</w:t>
            </w:r>
          </w:p>
        </w:tc>
      </w:tr>
      <w:tr w:rsidR="00CA7490" w:rsidRPr="003F1663" w14:paraId="48A3B628" w14:textId="77777777" w:rsidTr="00423B76">
        <w:trPr>
          <w:trHeight w:val="454"/>
          <w:jc w:val="center"/>
        </w:trPr>
        <w:tc>
          <w:tcPr>
            <w:tcW w:w="1413" w:type="dxa"/>
            <w:vAlign w:val="center"/>
          </w:tcPr>
          <w:p w14:paraId="2AE51ED3" w14:textId="2635CE16" w:rsidR="00CA7490" w:rsidRPr="003F1663" w:rsidRDefault="00CA7490" w:rsidP="00592823">
            <w:pPr>
              <w:jc w:val="right"/>
              <w:rPr>
                <w:rFonts w:cs="Arial"/>
                <w:szCs w:val="22"/>
              </w:rPr>
            </w:pPr>
            <w:r w:rsidRPr="003F1663">
              <w:rPr>
                <w:rFonts w:cs="Arial"/>
                <w:szCs w:val="22"/>
              </w:rPr>
              <w:t>VO</w:t>
            </w:r>
          </w:p>
        </w:tc>
        <w:tc>
          <w:tcPr>
            <w:tcW w:w="8443" w:type="dxa"/>
            <w:vAlign w:val="center"/>
          </w:tcPr>
          <w:p w14:paraId="32DC4DDC" w14:textId="73291B1B" w:rsidR="00CA7490" w:rsidRPr="003F1663" w:rsidRDefault="00CA7490" w:rsidP="00592823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3F1663">
              <w:rPr>
                <w:rFonts w:cs="Arial"/>
                <w:szCs w:val="22"/>
              </w:rPr>
              <w:t>Vedoucí oddělení</w:t>
            </w:r>
          </w:p>
        </w:tc>
      </w:tr>
      <w:tr w:rsidR="00CA7490" w:rsidRPr="003F1663" w14:paraId="6F8761A5" w14:textId="77777777" w:rsidTr="00423B76">
        <w:trPr>
          <w:trHeight w:val="454"/>
          <w:jc w:val="center"/>
        </w:trPr>
        <w:tc>
          <w:tcPr>
            <w:tcW w:w="1413" w:type="dxa"/>
            <w:vAlign w:val="center"/>
          </w:tcPr>
          <w:p w14:paraId="4B8FF013" w14:textId="61C5CDA1" w:rsidR="00CA7490" w:rsidRPr="003F1663" w:rsidRDefault="00CA7490" w:rsidP="00592823">
            <w:pPr>
              <w:jc w:val="right"/>
              <w:rPr>
                <w:rFonts w:cs="Arial"/>
                <w:szCs w:val="22"/>
              </w:rPr>
            </w:pPr>
            <w:r w:rsidRPr="003F1663">
              <w:rPr>
                <w:rFonts w:cs="Arial"/>
                <w:szCs w:val="22"/>
              </w:rPr>
              <w:t>VŘ</w:t>
            </w:r>
          </w:p>
        </w:tc>
        <w:tc>
          <w:tcPr>
            <w:tcW w:w="8443" w:type="dxa"/>
            <w:vAlign w:val="center"/>
          </w:tcPr>
          <w:p w14:paraId="6BF9F70B" w14:textId="345F4E49" w:rsidR="00CA7490" w:rsidRPr="003F1663" w:rsidRDefault="00CA7490" w:rsidP="00592823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3F1663">
              <w:rPr>
                <w:rFonts w:cs="Arial"/>
                <w:szCs w:val="22"/>
              </w:rPr>
              <w:t xml:space="preserve">Výběrové řízení </w:t>
            </w:r>
          </w:p>
        </w:tc>
      </w:tr>
      <w:tr w:rsidR="008D1DEF" w:rsidRPr="003F1663" w:rsidDel="00AE6983" w14:paraId="351C9910" w14:textId="77777777" w:rsidTr="008D1DEF">
        <w:trPr>
          <w:trHeight w:val="454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EEA85" w14:textId="77777777" w:rsidR="008D1DEF" w:rsidRPr="003F1663" w:rsidRDefault="008D1DEF" w:rsidP="00021951">
            <w:pPr>
              <w:jc w:val="right"/>
              <w:rPr>
                <w:rFonts w:cs="Arial"/>
                <w:szCs w:val="22"/>
              </w:rPr>
            </w:pPr>
            <w:r w:rsidRPr="003F1663">
              <w:rPr>
                <w:rFonts w:cs="Arial"/>
                <w:szCs w:val="22"/>
              </w:rPr>
              <w:t>VZ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7EB59" w14:textId="77777777" w:rsidR="008D1DEF" w:rsidRPr="003F1663" w:rsidRDefault="008D1DEF" w:rsidP="0002195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3F1663">
              <w:rPr>
                <w:rFonts w:cs="Arial"/>
                <w:szCs w:val="22"/>
              </w:rPr>
              <w:t>Veřejná zakázka</w:t>
            </w:r>
          </w:p>
        </w:tc>
      </w:tr>
      <w:tr w:rsidR="00D65BC3" w:rsidRPr="003F1663" w14:paraId="3D862CFF" w14:textId="77777777" w:rsidTr="00423B76">
        <w:trPr>
          <w:trHeight w:val="454"/>
          <w:jc w:val="center"/>
        </w:trPr>
        <w:tc>
          <w:tcPr>
            <w:tcW w:w="1413" w:type="dxa"/>
            <w:vAlign w:val="center"/>
          </w:tcPr>
          <w:p w14:paraId="67E1EB09" w14:textId="614C8B48" w:rsidR="00D65BC3" w:rsidRPr="003F1663" w:rsidRDefault="00D65BC3" w:rsidP="00592823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ZMV</w:t>
            </w:r>
          </w:p>
        </w:tc>
        <w:tc>
          <w:tcPr>
            <w:tcW w:w="8443" w:type="dxa"/>
            <w:vAlign w:val="center"/>
          </w:tcPr>
          <w:p w14:paraId="6102A523" w14:textId="7218A514" w:rsidR="00D65BC3" w:rsidRPr="003F1663" w:rsidRDefault="00D65BC3" w:rsidP="00592823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Zjednodušené metody vykazování</w:t>
            </w:r>
          </w:p>
        </w:tc>
      </w:tr>
      <w:tr w:rsidR="00CA7490" w:rsidRPr="003F1663" w14:paraId="4ADE2493" w14:textId="77777777" w:rsidTr="00423B76">
        <w:trPr>
          <w:trHeight w:val="454"/>
          <w:jc w:val="center"/>
        </w:trPr>
        <w:tc>
          <w:tcPr>
            <w:tcW w:w="1413" w:type="dxa"/>
            <w:vAlign w:val="center"/>
          </w:tcPr>
          <w:p w14:paraId="37B9F280" w14:textId="617E8E51" w:rsidR="00CA7490" w:rsidRPr="003F1663" w:rsidRDefault="00CA7490" w:rsidP="00592823">
            <w:pPr>
              <w:jc w:val="right"/>
              <w:rPr>
                <w:rFonts w:cs="Arial"/>
                <w:szCs w:val="22"/>
              </w:rPr>
            </w:pPr>
            <w:proofErr w:type="spellStart"/>
            <w:r w:rsidRPr="003F1663">
              <w:rPr>
                <w:rFonts w:cs="Arial"/>
                <w:szCs w:val="22"/>
              </w:rPr>
              <w:t>ZoR</w:t>
            </w:r>
            <w:proofErr w:type="spellEnd"/>
            <w:r w:rsidRPr="003F1663">
              <w:rPr>
                <w:rFonts w:cs="Arial"/>
                <w:szCs w:val="22"/>
              </w:rPr>
              <w:t xml:space="preserve"> projektu</w:t>
            </w:r>
          </w:p>
        </w:tc>
        <w:tc>
          <w:tcPr>
            <w:tcW w:w="8443" w:type="dxa"/>
            <w:vAlign w:val="center"/>
          </w:tcPr>
          <w:p w14:paraId="7398E034" w14:textId="041DDDE4" w:rsidR="00CA7490" w:rsidRPr="003F1663" w:rsidRDefault="00CA7490" w:rsidP="00592823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3F1663">
              <w:rPr>
                <w:rFonts w:cs="Arial"/>
                <w:szCs w:val="22"/>
              </w:rPr>
              <w:t xml:space="preserve">Zpráva </w:t>
            </w:r>
            <w:r w:rsidR="00B83B3E" w:rsidRPr="003F1663">
              <w:rPr>
                <w:rFonts w:cs="Arial"/>
                <w:szCs w:val="22"/>
              </w:rPr>
              <w:t>o</w:t>
            </w:r>
            <w:r w:rsidR="00B83B3E">
              <w:rPr>
                <w:rFonts w:cs="Arial"/>
                <w:szCs w:val="22"/>
              </w:rPr>
              <w:t> </w:t>
            </w:r>
            <w:r w:rsidRPr="003F1663">
              <w:rPr>
                <w:rFonts w:cs="Arial"/>
                <w:szCs w:val="22"/>
              </w:rPr>
              <w:t>realizaci projektu</w:t>
            </w:r>
          </w:p>
        </w:tc>
      </w:tr>
      <w:tr w:rsidR="00CA7490" w:rsidRPr="003F1663" w14:paraId="6407916D" w14:textId="77777777" w:rsidTr="00423B76">
        <w:trPr>
          <w:trHeight w:val="454"/>
          <w:jc w:val="center"/>
        </w:trPr>
        <w:tc>
          <w:tcPr>
            <w:tcW w:w="1413" w:type="dxa"/>
            <w:vAlign w:val="center"/>
          </w:tcPr>
          <w:p w14:paraId="472DF4A4" w14:textId="48D915FE" w:rsidR="00CA7490" w:rsidRPr="003F1663" w:rsidRDefault="00CA7490" w:rsidP="00592823">
            <w:pPr>
              <w:jc w:val="right"/>
              <w:rPr>
                <w:rFonts w:cs="Arial"/>
                <w:szCs w:val="22"/>
              </w:rPr>
            </w:pPr>
            <w:proofErr w:type="spellStart"/>
            <w:r w:rsidRPr="003F1663">
              <w:rPr>
                <w:rFonts w:cs="Arial"/>
              </w:rPr>
              <w:t>ZoU</w:t>
            </w:r>
            <w:proofErr w:type="spellEnd"/>
            <w:r w:rsidRPr="003F1663">
              <w:rPr>
                <w:rFonts w:cs="Arial"/>
              </w:rPr>
              <w:t xml:space="preserve"> projektu</w:t>
            </w:r>
          </w:p>
        </w:tc>
        <w:tc>
          <w:tcPr>
            <w:tcW w:w="8443" w:type="dxa"/>
            <w:vAlign w:val="center"/>
          </w:tcPr>
          <w:p w14:paraId="490F1E3B" w14:textId="1969DBA0" w:rsidR="00CA7490" w:rsidRPr="003F1663" w:rsidRDefault="00CA7490" w:rsidP="00592823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3F1663">
              <w:rPr>
                <w:rFonts w:cs="Arial"/>
              </w:rPr>
              <w:t xml:space="preserve">Zpráva </w:t>
            </w:r>
            <w:r w:rsidR="00B83B3E" w:rsidRPr="003F1663">
              <w:rPr>
                <w:rFonts w:cs="Arial"/>
              </w:rPr>
              <w:t>o</w:t>
            </w:r>
            <w:r w:rsidR="00B83B3E">
              <w:rPr>
                <w:rFonts w:cs="Arial"/>
              </w:rPr>
              <w:t> </w:t>
            </w:r>
            <w:r w:rsidRPr="003F1663">
              <w:rPr>
                <w:rFonts w:cs="Arial"/>
              </w:rPr>
              <w:t>udržitelnosti projektu</w:t>
            </w:r>
          </w:p>
        </w:tc>
      </w:tr>
      <w:tr w:rsidR="00CA7490" w:rsidRPr="003F1663" w14:paraId="2DF37027" w14:textId="77777777" w:rsidTr="00423B76">
        <w:trPr>
          <w:trHeight w:val="454"/>
          <w:jc w:val="center"/>
        </w:trPr>
        <w:tc>
          <w:tcPr>
            <w:tcW w:w="1413" w:type="dxa"/>
            <w:vAlign w:val="center"/>
          </w:tcPr>
          <w:p w14:paraId="1162F431" w14:textId="1D0AC3A2" w:rsidR="00CA7490" w:rsidRPr="003F1663" w:rsidRDefault="00CA7490" w:rsidP="00592823">
            <w:pPr>
              <w:jc w:val="right"/>
              <w:rPr>
                <w:rFonts w:cs="Arial"/>
              </w:rPr>
            </w:pPr>
            <w:r w:rsidRPr="003F1663">
              <w:rPr>
                <w:rFonts w:cs="Arial"/>
              </w:rPr>
              <w:t>Z</w:t>
            </w:r>
            <w:r w:rsidR="00C81520" w:rsidRPr="003F1663">
              <w:rPr>
                <w:rFonts w:cs="Arial"/>
              </w:rPr>
              <w:t>RS</w:t>
            </w:r>
          </w:p>
        </w:tc>
        <w:tc>
          <w:tcPr>
            <w:tcW w:w="8443" w:type="dxa"/>
            <w:vAlign w:val="center"/>
          </w:tcPr>
          <w:p w14:paraId="1C3EBD5E" w14:textId="69AB8935" w:rsidR="00CA7490" w:rsidRPr="003F1663" w:rsidRDefault="00C81520" w:rsidP="00592823">
            <w:pPr>
              <w:spacing w:before="0"/>
              <w:contextualSpacing/>
              <w:jc w:val="left"/>
              <w:rPr>
                <w:rFonts w:cs="Arial"/>
              </w:rPr>
            </w:pPr>
            <w:r w:rsidRPr="003F1663">
              <w:rPr>
                <w:rFonts w:cs="Arial"/>
              </w:rPr>
              <w:t xml:space="preserve"> Zák</w:t>
            </w:r>
            <w:r w:rsidR="0017286A" w:rsidRPr="003F1663">
              <w:rPr>
                <w:rFonts w:cs="Arial"/>
              </w:rPr>
              <w:t xml:space="preserve">on </w:t>
            </w:r>
            <w:r w:rsidR="00B83B3E" w:rsidRPr="003F1663">
              <w:rPr>
                <w:rFonts w:cs="Arial"/>
              </w:rPr>
              <w:t>o</w:t>
            </w:r>
            <w:r w:rsidR="00B83B3E">
              <w:rPr>
                <w:rFonts w:cs="Arial"/>
              </w:rPr>
              <w:t> </w:t>
            </w:r>
            <w:r w:rsidRPr="003F1663">
              <w:rPr>
                <w:rFonts w:cs="Arial"/>
              </w:rPr>
              <w:t>registr</w:t>
            </w:r>
            <w:r w:rsidR="0017286A" w:rsidRPr="003F1663">
              <w:rPr>
                <w:rFonts w:cs="Arial"/>
              </w:rPr>
              <w:t>u</w:t>
            </w:r>
            <w:r w:rsidRPr="003F1663">
              <w:rPr>
                <w:rFonts w:cs="Arial"/>
              </w:rPr>
              <w:t xml:space="preserve"> smluv</w:t>
            </w:r>
          </w:p>
        </w:tc>
      </w:tr>
      <w:tr w:rsidR="00CA7490" w:rsidRPr="003F1663" w14:paraId="7A852208" w14:textId="77777777" w:rsidTr="00423B76">
        <w:trPr>
          <w:trHeight w:val="454"/>
          <w:jc w:val="center"/>
        </w:trPr>
        <w:tc>
          <w:tcPr>
            <w:tcW w:w="1413" w:type="dxa"/>
            <w:vAlign w:val="center"/>
          </w:tcPr>
          <w:p w14:paraId="6F225A10" w14:textId="75C95CAE" w:rsidR="00CA7490" w:rsidRPr="003F1663" w:rsidRDefault="00CA7490" w:rsidP="00592823">
            <w:pPr>
              <w:jc w:val="right"/>
              <w:rPr>
                <w:rFonts w:cs="Arial"/>
                <w:szCs w:val="22"/>
              </w:rPr>
            </w:pPr>
            <w:r w:rsidRPr="003F1663">
              <w:rPr>
                <w:rFonts w:cs="Arial"/>
                <w:szCs w:val="22"/>
              </w:rPr>
              <w:t>ZŘ</w:t>
            </w:r>
          </w:p>
        </w:tc>
        <w:tc>
          <w:tcPr>
            <w:tcW w:w="8443" w:type="dxa"/>
            <w:vAlign w:val="center"/>
          </w:tcPr>
          <w:p w14:paraId="13E6061C" w14:textId="09054BAC" w:rsidR="00CA7490" w:rsidRPr="003F1663" w:rsidRDefault="00CA7490" w:rsidP="00592823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3F1663">
              <w:rPr>
                <w:rFonts w:cs="Arial"/>
                <w:szCs w:val="22"/>
              </w:rPr>
              <w:t>Zadávací řízení</w:t>
            </w:r>
          </w:p>
        </w:tc>
      </w:tr>
      <w:tr w:rsidR="00CA7490" w:rsidRPr="003F1663" w14:paraId="0A5E31DC" w14:textId="77777777" w:rsidTr="00423B76">
        <w:trPr>
          <w:trHeight w:val="454"/>
          <w:jc w:val="center"/>
        </w:trPr>
        <w:tc>
          <w:tcPr>
            <w:tcW w:w="1413" w:type="dxa"/>
            <w:vAlign w:val="center"/>
          </w:tcPr>
          <w:p w14:paraId="3D793B12" w14:textId="50E0D0AA" w:rsidR="00CA7490" w:rsidRPr="003F1663" w:rsidRDefault="00CA7490" w:rsidP="00592823">
            <w:pPr>
              <w:jc w:val="right"/>
              <w:rPr>
                <w:rFonts w:cs="Arial"/>
                <w:szCs w:val="22"/>
              </w:rPr>
            </w:pPr>
            <w:r w:rsidRPr="003F1663">
              <w:rPr>
                <w:rFonts w:cs="Arial"/>
                <w:szCs w:val="22"/>
              </w:rPr>
              <w:t>ZVA</w:t>
            </w:r>
          </w:p>
        </w:tc>
        <w:tc>
          <w:tcPr>
            <w:tcW w:w="8443" w:type="dxa"/>
            <w:vAlign w:val="center"/>
          </w:tcPr>
          <w:p w14:paraId="6EDC0950" w14:textId="71E5E92F" w:rsidR="00CA7490" w:rsidRPr="003F1663" w:rsidRDefault="00CA7490" w:rsidP="00592823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3F1663">
              <w:rPr>
                <w:rFonts w:cs="Arial"/>
                <w:szCs w:val="22"/>
              </w:rPr>
              <w:t>Závěrečné vyhodnocení akce</w:t>
            </w:r>
          </w:p>
        </w:tc>
      </w:tr>
      <w:tr w:rsidR="00CA7490" w:rsidRPr="003F1663" w14:paraId="036BA2B4" w14:textId="77777777" w:rsidTr="00423B76">
        <w:trPr>
          <w:trHeight w:val="454"/>
          <w:jc w:val="center"/>
        </w:trPr>
        <w:tc>
          <w:tcPr>
            <w:tcW w:w="1413" w:type="dxa"/>
            <w:vAlign w:val="center"/>
          </w:tcPr>
          <w:p w14:paraId="7CBAA089" w14:textId="77777777" w:rsidR="00CA7490" w:rsidRPr="003F1663" w:rsidRDefault="00CA7490" w:rsidP="00592823">
            <w:pPr>
              <w:jc w:val="right"/>
              <w:rPr>
                <w:rFonts w:cs="Arial"/>
                <w:szCs w:val="22"/>
              </w:rPr>
            </w:pPr>
            <w:r w:rsidRPr="003F1663">
              <w:rPr>
                <w:rFonts w:cs="Arial"/>
                <w:szCs w:val="22"/>
              </w:rPr>
              <w:t>ŽoP</w:t>
            </w:r>
          </w:p>
        </w:tc>
        <w:tc>
          <w:tcPr>
            <w:tcW w:w="8443" w:type="dxa"/>
            <w:vAlign w:val="center"/>
          </w:tcPr>
          <w:p w14:paraId="1EAD8FA0" w14:textId="605C17C9" w:rsidR="00CA7490" w:rsidRPr="003F1663" w:rsidRDefault="00CA7490" w:rsidP="00592823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3F1663">
              <w:rPr>
                <w:rFonts w:cs="Arial"/>
                <w:szCs w:val="22"/>
              </w:rPr>
              <w:t xml:space="preserve">Žádost </w:t>
            </w:r>
            <w:r w:rsidR="00B83B3E" w:rsidRPr="003F1663">
              <w:rPr>
                <w:rFonts w:cs="Arial"/>
                <w:szCs w:val="22"/>
              </w:rPr>
              <w:t>o</w:t>
            </w:r>
            <w:r w:rsidR="00B83B3E">
              <w:rPr>
                <w:rFonts w:cs="Arial"/>
                <w:szCs w:val="22"/>
              </w:rPr>
              <w:t> </w:t>
            </w:r>
            <w:r w:rsidRPr="003F1663">
              <w:rPr>
                <w:rFonts w:cs="Arial"/>
                <w:szCs w:val="22"/>
              </w:rPr>
              <w:t>platbu</w:t>
            </w:r>
          </w:p>
        </w:tc>
      </w:tr>
      <w:tr w:rsidR="00CA7490" w:rsidRPr="00E25F3B" w14:paraId="70067448" w14:textId="77777777" w:rsidTr="00423B76">
        <w:trPr>
          <w:trHeight w:val="454"/>
          <w:jc w:val="center"/>
        </w:trPr>
        <w:tc>
          <w:tcPr>
            <w:tcW w:w="1413" w:type="dxa"/>
            <w:vAlign w:val="center"/>
          </w:tcPr>
          <w:p w14:paraId="534D81FF" w14:textId="77777777" w:rsidR="00CA7490" w:rsidRPr="003F1663" w:rsidRDefault="00CA7490" w:rsidP="00592823">
            <w:pPr>
              <w:jc w:val="right"/>
              <w:rPr>
                <w:rFonts w:cs="Arial"/>
                <w:szCs w:val="22"/>
              </w:rPr>
            </w:pPr>
            <w:proofErr w:type="spellStart"/>
            <w:r w:rsidRPr="003F1663">
              <w:rPr>
                <w:rFonts w:cs="Arial"/>
              </w:rPr>
              <w:t>ŽoZ</w:t>
            </w:r>
            <w:proofErr w:type="spellEnd"/>
          </w:p>
        </w:tc>
        <w:tc>
          <w:tcPr>
            <w:tcW w:w="8443" w:type="dxa"/>
            <w:vAlign w:val="center"/>
          </w:tcPr>
          <w:p w14:paraId="5F80ECBA" w14:textId="2CBA045E" w:rsidR="00CA7490" w:rsidRPr="003F1663" w:rsidRDefault="00CA7490" w:rsidP="00592823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3F1663">
              <w:rPr>
                <w:rFonts w:cs="Arial"/>
              </w:rPr>
              <w:t xml:space="preserve">Žádost </w:t>
            </w:r>
            <w:r w:rsidR="00B83B3E" w:rsidRPr="003F1663">
              <w:rPr>
                <w:rFonts w:cs="Arial"/>
              </w:rPr>
              <w:t>o</w:t>
            </w:r>
            <w:r w:rsidR="00B83B3E">
              <w:rPr>
                <w:rFonts w:cs="Arial"/>
              </w:rPr>
              <w:t> </w:t>
            </w:r>
            <w:r w:rsidRPr="003F1663">
              <w:rPr>
                <w:rFonts w:cs="Arial"/>
              </w:rPr>
              <w:t>změnu</w:t>
            </w:r>
          </w:p>
        </w:tc>
      </w:tr>
    </w:tbl>
    <w:p w14:paraId="42A7F0C2" w14:textId="77777777" w:rsidR="00CA7490" w:rsidRPr="00E25F3B" w:rsidRDefault="00CA7490" w:rsidP="00CA7490">
      <w:pPr>
        <w:rPr>
          <w:rFonts w:cs="Arial"/>
          <w:lang w:eastAsia="en-US"/>
        </w:rPr>
        <w:sectPr w:rsidR="00CA7490" w:rsidRPr="00E25F3B" w:rsidSect="00BE4F15">
          <w:headerReference w:type="even" r:id="rId31"/>
          <w:headerReference w:type="default" r:id="rId32"/>
          <w:footerReference w:type="even" r:id="rId33"/>
          <w:footerReference w:type="default" r:id="rId34"/>
          <w:headerReference w:type="first" r:id="rId35"/>
          <w:footerReference w:type="first" r:id="rId36"/>
          <w:pgSz w:w="11907" w:h="16840" w:code="9"/>
          <w:pgMar w:top="1276" w:right="1418" w:bottom="1418" w:left="1418" w:header="709" w:footer="1180" w:gutter="0"/>
          <w:pgNumType w:start="1"/>
          <w:cols w:space="708"/>
          <w:titlePg/>
          <w:docGrid w:linePitch="360"/>
        </w:sectPr>
      </w:pPr>
    </w:p>
    <w:p w14:paraId="2AE54F22" w14:textId="77777777" w:rsidR="00CA7490" w:rsidRDefault="00CA7490" w:rsidP="007C0105"/>
    <w:sectPr w:rsidR="00CA7490" w:rsidSect="007337C1">
      <w:footerReference w:type="even" r:id="rId37"/>
      <w:headerReference w:type="first" r:id="rId38"/>
      <w:footerReference w:type="first" r:id="rId39"/>
      <w:pgSz w:w="11907" w:h="16840" w:code="9"/>
      <w:pgMar w:top="1418" w:right="1842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D72D30" w14:textId="77777777" w:rsidR="00877295" w:rsidRDefault="00877295">
      <w:pPr>
        <w:spacing w:before="0"/>
      </w:pPr>
      <w:r>
        <w:separator/>
      </w:r>
    </w:p>
  </w:endnote>
  <w:endnote w:type="continuationSeparator" w:id="0">
    <w:p w14:paraId="1A09C8A4" w14:textId="77777777" w:rsidR="00877295" w:rsidRDefault="00877295">
      <w:pPr>
        <w:spacing w:before="0"/>
      </w:pPr>
      <w:r>
        <w:continuationSeparator/>
      </w:r>
    </w:p>
  </w:endnote>
  <w:endnote w:type="continuationNotice" w:id="1">
    <w:p w14:paraId="62404058" w14:textId="77777777" w:rsidR="00877295" w:rsidRDefault="00877295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HLHCPB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97310" w14:textId="77777777" w:rsidR="00B83B3E" w:rsidRDefault="00B83B3E" w:rsidP="0008106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42</w:t>
    </w:r>
    <w:r>
      <w:rPr>
        <w:rStyle w:val="slostrnky"/>
      </w:rPr>
      <w:fldChar w:fldCharType="end"/>
    </w:r>
  </w:p>
  <w:p w14:paraId="7BB00958" w14:textId="77777777" w:rsidR="00B83B3E" w:rsidRDefault="00B83B3E" w:rsidP="00603FB5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2F536" w14:textId="77777777" w:rsidR="00B83B3E" w:rsidRDefault="00B83B3E" w:rsidP="0008106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72</w:t>
    </w:r>
    <w:r>
      <w:rPr>
        <w:rStyle w:val="slostrnky"/>
      </w:rPr>
      <w:fldChar w:fldCharType="end"/>
    </w:r>
  </w:p>
  <w:p w14:paraId="0C35DBE8" w14:textId="3212B926" w:rsidR="00B83B3E" w:rsidRPr="0008106D" w:rsidRDefault="00B83B3E" w:rsidP="00C67037">
    <w:pPr>
      <w:pStyle w:val="Zpat"/>
      <w:ind w:right="360"/>
    </w:pPr>
    <w:r>
      <w:rPr>
        <w:snapToGrid w:val="0"/>
      </w:rPr>
      <w:t xml:space="preserve">Strana </w:t>
    </w:r>
    <w:r>
      <w:rPr>
        <w:snapToGrid w:val="0"/>
      </w:rPr>
      <w:fldChar w:fldCharType="begin"/>
    </w:r>
    <w:r>
      <w:rPr>
        <w:snapToGrid w:val="0"/>
      </w:rPr>
      <w:instrText xml:space="preserve"> PAGE </w:instrText>
    </w:r>
    <w:r>
      <w:rPr>
        <w:snapToGrid w:val="0"/>
      </w:rPr>
      <w:fldChar w:fldCharType="separate"/>
    </w:r>
    <w:r>
      <w:rPr>
        <w:noProof/>
        <w:snapToGrid w:val="0"/>
      </w:rPr>
      <w:t>72</w:t>
    </w:r>
    <w:r>
      <w:rPr>
        <w:snapToGrid w:val="0"/>
      </w:rPr>
      <w:fldChar w:fldCharType="end"/>
    </w:r>
    <w:r>
      <w:rPr>
        <w:snapToGrid w:val="0"/>
      </w:rPr>
      <w:t xml:space="preserve"> (celkem </w:t>
    </w:r>
    <w:r>
      <w:rPr>
        <w:snapToGrid w:val="0"/>
      </w:rPr>
      <w:fldChar w:fldCharType="begin"/>
    </w:r>
    <w:r>
      <w:rPr>
        <w:snapToGrid w:val="0"/>
      </w:rPr>
      <w:instrText xml:space="preserve"> NUMPAGES </w:instrText>
    </w:r>
    <w:r>
      <w:rPr>
        <w:snapToGrid w:val="0"/>
      </w:rPr>
      <w:fldChar w:fldCharType="separate"/>
    </w:r>
    <w:r>
      <w:rPr>
        <w:noProof/>
        <w:snapToGrid w:val="0"/>
      </w:rPr>
      <w:t>80</w:t>
    </w:r>
    <w:r>
      <w:rPr>
        <w:snapToGrid w:val="0"/>
      </w:rPr>
      <w:fldChar w:fldCharType="end"/>
    </w:r>
    <w:r>
      <w:rPr>
        <w:snapToGrid w:val="0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B83B3E" w14:paraId="22C60D48" w14:textId="77777777" w:rsidTr="006B27EB">
      <w:tc>
        <w:tcPr>
          <w:tcW w:w="3020" w:type="dxa"/>
        </w:tcPr>
        <w:p w14:paraId="46652D22" w14:textId="656F3503" w:rsidR="00B83B3E" w:rsidRDefault="00B83B3E" w:rsidP="006B27EB">
          <w:pPr>
            <w:pStyle w:val="Zhlav"/>
            <w:ind w:left="-115"/>
            <w:jc w:val="left"/>
            <w:rPr>
              <w:szCs w:val="22"/>
            </w:rPr>
          </w:pPr>
        </w:p>
      </w:tc>
      <w:tc>
        <w:tcPr>
          <w:tcW w:w="3020" w:type="dxa"/>
        </w:tcPr>
        <w:p w14:paraId="40BC8A91" w14:textId="1A82E270" w:rsidR="00B83B3E" w:rsidRDefault="00B83B3E" w:rsidP="006B27EB">
          <w:pPr>
            <w:pStyle w:val="Zhlav"/>
            <w:jc w:val="center"/>
            <w:rPr>
              <w:szCs w:val="22"/>
            </w:rPr>
          </w:pPr>
        </w:p>
      </w:tc>
      <w:tc>
        <w:tcPr>
          <w:tcW w:w="3020" w:type="dxa"/>
        </w:tcPr>
        <w:p w14:paraId="3B6D6744" w14:textId="6F9793AE" w:rsidR="00B83B3E" w:rsidRDefault="00B83B3E" w:rsidP="006B27EB">
          <w:pPr>
            <w:pStyle w:val="Zhlav"/>
            <w:ind w:right="-115"/>
            <w:jc w:val="right"/>
            <w:rPr>
              <w:szCs w:val="22"/>
            </w:rPr>
          </w:pPr>
        </w:p>
      </w:tc>
    </w:tr>
  </w:tbl>
  <w:p w14:paraId="3A5465EC" w14:textId="68702EE4" w:rsidR="00B83B3E" w:rsidRDefault="00B83B3E" w:rsidP="006B27EB">
    <w:pPr>
      <w:pStyle w:val="Zpat"/>
      <w:jc w:val="righ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EC362" w14:textId="77777777" w:rsidR="00B83B3E" w:rsidRDefault="00B83B3E" w:rsidP="00603FB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42</w:t>
    </w:r>
    <w:r>
      <w:rPr>
        <w:rStyle w:val="slostrnky"/>
      </w:rPr>
      <w:fldChar w:fldCharType="end"/>
    </w:r>
  </w:p>
  <w:p w14:paraId="3C1A3655" w14:textId="77777777" w:rsidR="00B83B3E" w:rsidRDefault="00B83B3E" w:rsidP="00603FB5">
    <w:pPr>
      <w:pStyle w:val="Zpat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1B494" w14:textId="729D5302" w:rsidR="00B83B3E" w:rsidRPr="0008106D" w:rsidRDefault="00B83B3E" w:rsidP="00424EE8">
    <w:pPr>
      <w:pStyle w:val="Zpat"/>
      <w:ind w:right="360"/>
    </w:pPr>
    <w:r>
      <w:rPr>
        <w:snapToGrid w:val="0"/>
      </w:rPr>
      <w:t xml:space="preserve">Strana </w:t>
    </w:r>
    <w:r>
      <w:rPr>
        <w:snapToGrid w:val="0"/>
      </w:rPr>
      <w:fldChar w:fldCharType="begin"/>
    </w:r>
    <w:r>
      <w:rPr>
        <w:snapToGrid w:val="0"/>
      </w:rPr>
      <w:instrText xml:space="preserve"> PAGE </w:instrText>
    </w:r>
    <w:r>
      <w:rPr>
        <w:snapToGrid w:val="0"/>
      </w:rPr>
      <w:fldChar w:fldCharType="separate"/>
    </w:r>
    <w:r>
      <w:rPr>
        <w:noProof/>
        <w:snapToGrid w:val="0"/>
      </w:rPr>
      <w:t>25</w:t>
    </w:r>
    <w:r>
      <w:rPr>
        <w:snapToGrid w:val="0"/>
      </w:rPr>
      <w:fldChar w:fldCharType="end"/>
    </w:r>
    <w:r>
      <w:rPr>
        <w:snapToGrid w:val="0"/>
      </w:rPr>
      <w:t xml:space="preserve"> (celkem </w:t>
    </w:r>
    <w:r>
      <w:rPr>
        <w:snapToGrid w:val="0"/>
      </w:rPr>
      <w:fldChar w:fldCharType="begin"/>
    </w:r>
    <w:r>
      <w:rPr>
        <w:snapToGrid w:val="0"/>
      </w:rPr>
      <w:instrText xml:space="preserve"> NUMPAGES </w:instrText>
    </w:r>
    <w:r>
      <w:rPr>
        <w:snapToGrid w:val="0"/>
      </w:rPr>
      <w:fldChar w:fldCharType="separate"/>
    </w:r>
    <w:r>
      <w:rPr>
        <w:noProof/>
        <w:snapToGrid w:val="0"/>
      </w:rPr>
      <w:t>80</w:t>
    </w:r>
    <w:r>
      <w:rPr>
        <w:snapToGrid w:val="0"/>
      </w:rPr>
      <w:fldChar w:fldCharType="end"/>
    </w:r>
    <w:r>
      <w:rPr>
        <w:snapToGrid w:val="0"/>
      </w:rPr>
      <w:t>)</w:t>
    </w:r>
  </w:p>
  <w:p w14:paraId="2DE95833" w14:textId="77777777" w:rsidR="00B83B3E" w:rsidRDefault="00B83B3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B49157" w14:textId="77777777" w:rsidR="00877295" w:rsidRDefault="00877295">
      <w:pPr>
        <w:spacing w:before="0"/>
      </w:pPr>
      <w:r>
        <w:separator/>
      </w:r>
    </w:p>
  </w:footnote>
  <w:footnote w:type="continuationSeparator" w:id="0">
    <w:p w14:paraId="2CD9DBD1" w14:textId="77777777" w:rsidR="00877295" w:rsidRDefault="00877295">
      <w:pPr>
        <w:spacing w:before="0"/>
      </w:pPr>
      <w:r>
        <w:continuationSeparator/>
      </w:r>
    </w:p>
  </w:footnote>
  <w:footnote w:type="continuationNotice" w:id="1">
    <w:p w14:paraId="786E243D" w14:textId="77777777" w:rsidR="00877295" w:rsidRDefault="00877295">
      <w:pPr>
        <w:spacing w:before="0"/>
      </w:pPr>
    </w:p>
  </w:footnote>
  <w:footnote w:id="2">
    <w:p w14:paraId="64EE6A62" w14:textId="7853EC34" w:rsidR="00B83B3E" w:rsidRPr="00B567C3" w:rsidRDefault="00B83B3E">
      <w:pPr>
        <w:pStyle w:val="Textpoznpodarou"/>
        <w:rPr>
          <w:rFonts w:cs="Arial"/>
        </w:rPr>
      </w:pPr>
      <w:r w:rsidRPr="00FC2C16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</w:t>
      </w:r>
      <w:hyperlink r:id="rId1" w:history="1">
        <w:proofErr w:type="spellStart"/>
        <w:r w:rsidRPr="00191B69">
          <w:rPr>
            <w:rStyle w:val="Hypertextovodkaz"/>
            <w:rFonts w:ascii="Arial" w:hAnsi="Arial" w:cs="Arial"/>
          </w:rPr>
          <w:t>DotaceEU</w:t>
        </w:r>
        <w:proofErr w:type="spellEnd"/>
        <w:r w:rsidRPr="00191B69">
          <w:rPr>
            <w:rStyle w:val="Hypertextovodkaz"/>
            <w:rFonts w:ascii="Arial" w:hAnsi="Arial" w:cs="Arial"/>
          </w:rPr>
          <w:t xml:space="preserve"> - OPTP 2021-2027</w:t>
        </w:r>
      </w:hyperlink>
    </w:p>
  </w:footnote>
  <w:footnote w:id="3">
    <w:p w14:paraId="79B91431" w14:textId="1B1E96A3" w:rsidR="00B83B3E" w:rsidRPr="00997B5D" w:rsidRDefault="00B83B3E" w:rsidP="006A6B93">
      <w:pPr>
        <w:pStyle w:val="Textpoznpodarou"/>
        <w:ind w:left="142" w:hanging="142"/>
      </w:pPr>
      <w:r w:rsidRPr="00FC2C16">
        <w:rPr>
          <w:rStyle w:val="Znakapoznpodarou"/>
          <w:rFonts w:ascii="Arial" w:hAnsi="Arial" w:cs="Arial"/>
          <w:sz w:val="18"/>
          <w:szCs w:val="18"/>
        </w:rPr>
        <w:footnoteRef/>
      </w:r>
      <w:r w:rsidRPr="00FC2C16">
        <w:rPr>
          <w:rFonts w:cs="Arial"/>
          <w:szCs w:val="18"/>
        </w:rPr>
        <w:t xml:space="preserve"> </w:t>
      </w:r>
      <w:r w:rsidRPr="00A250DA">
        <w:rPr>
          <w:rFonts w:cs="Arial"/>
          <w:szCs w:val="18"/>
        </w:rPr>
        <w:t>V</w:t>
      </w:r>
      <w:r>
        <w:rPr>
          <w:rFonts w:cs="Arial"/>
          <w:szCs w:val="18"/>
        </w:rPr>
        <w:t> </w:t>
      </w:r>
      <w:r w:rsidRPr="00A250DA">
        <w:rPr>
          <w:rFonts w:cs="Arial"/>
          <w:szCs w:val="18"/>
        </w:rPr>
        <w:t xml:space="preserve">době zpracování uvedené Strategie se používal pro ESI fondy název „fondy Společného strategického rámce“, resp. „fondy SSR“.  </w:t>
      </w:r>
    </w:p>
  </w:footnote>
  <w:footnote w:id="4">
    <w:p w14:paraId="014B0442" w14:textId="2295E01A" w:rsidR="00B83B3E" w:rsidRPr="006A6B93" w:rsidRDefault="00B83B3E" w:rsidP="006A6B93">
      <w:pPr>
        <w:ind w:left="142" w:hanging="142"/>
        <w:rPr>
          <w:rFonts w:cs="Arial"/>
          <w:sz w:val="18"/>
          <w:szCs w:val="18"/>
        </w:rPr>
      </w:pPr>
      <w:r w:rsidRPr="00FC2C16">
        <w:rPr>
          <w:rStyle w:val="Znakapoznpodarou"/>
          <w:rFonts w:ascii="Arial" w:hAnsi="Arial" w:cs="Arial"/>
          <w:sz w:val="18"/>
          <w:szCs w:val="18"/>
        </w:rPr>
        <w:footnoteRef/>
      </w:r>
      <w:r w:rsidRPr="00FC2C16">
        <w:rPr>
          <w:rFonts w:cs="Arial"/>
          <w:sz w:val="18"/>
          <w:szCs w:val="18"/>
        </w:rPr>
        <w:t xml:space="preserve"> </w:t>
      </w:r>
      <w:r w:rsidRPr="006A6B93">
        <w:rPr>
          <w:sz w:val="18"/>
          <w:szCs w:val="18"/>
        </w:rPr>
        <w:t>Tj. u</w:t>
      </w:r>
      <w:r w:rsidRPr="006A6B93">
        <w:rPr>
          <w:rFonts w:cs="Arial"/>
          <w:sz w:val="18"/>
          <w:szCs w:val="18"/>
        </w:rPr>
        <w:t>živatele, který žádost o</w:t>
      </w:r>
      <w:r>
        <w:rPr>
          <w:rFonts w:cs="Arial"/>
          <w:sz w:val="18"/>
          <w:szCs w:val="18"/>
        </w:rPr>
        <w:t> </w:t>
      </w:r>
      <w:r w:rsidRPr="006A6B93">
        <w:rPr>
          <w:rFonts w:cs="Arial"/>
          <w:sz w:val="18"/>
          <w:szCs w:val="18"/>
        </w:rPr>
        <w:t>podporu v IS KP21+ založil a</w:t>
      </w:r>
      <w:r>
        <w:rPr>
          <w:rFonts w:cs="Arial"/>
          <w:sz w:val="18"/>
          <w:szCs w:val="18"/>
        </w:rPr>
        <w:t> </w:t>
      </w:r>
      <w:r w:rsidRPr="006A6B93">
        <w:rPr>
          <w:rFonts w:cs="Arial"/>
          <w:sz w:val="18"/>
          <w:szCs w:val="18"/>
        </w:rPr>
        <w:t>má právo přidělit/odebrat k dané žádosti o</w:t>
      </w:r>
      <w:r>
        <w:rPr>
          <w:rFonts w:cs="Arial"/>
          <w:sz w:val="18"/>
          <w:szCs w:val="18"/>
        </w:rPr>
        <w:t> </w:t>
      </w:r>
      <w:r w:rsidRPr="006A6B93">
        <w:rPr>
          <w:rFonts w:cs="Arial"/>
          <w:sz w:val="18"/>
          <w:szCs w:val="18"/>
        </w:rPr>
        <w:t>podporu příslušné role dalším uživatelům.</w:t>
      </w:r>
    </w:p>
    <w:p w14:paraId="35EEF8F2" w14:textId="77777777" w:rsidR="00B83B3E" w:rsidRDefault="00B83B3E" w:rsidP="007778D5">
      <w:pPr>
        <w:pStyle w:val="Textpoznpodarou"/>
      </w:pPr>
    </w:p>
  </w:footnote>
  <w:footnote w:id="5">
    <w:p w14:paraId="4D304A86" w14:textId="4DE87C0B" w:rsidR="00B83B3E" w:rsidRDefault="00B83B3E">
      <w:pPr>
        <w:pStyle w:val="Textpoznpodarou"/>
      </w:pPr>
      <w:r w:rsidRPr="00FC2C16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</w:t>
      </w:r>
      <w:hyperlink r:id="rId2" w:history="1">
        <w:r w:rsidRPr="00017718">
          <w:rPr>
            <w:rStyle w:val="Hypertextovodkaz"/>
            <w:rFonts w:ascii="Arial" w:hAnsi="Arial" w:cs="Arial"/>
            <w:szCs w:val="22"/>
            <w:lang w:val="cs-CZ"/>
          </w:rPr>
          <w:t>www.dotaceeu.cz</w:t>
        </w:r>
      </w:hyperlink>
    </w:p>
  </w:footnote>
  <w:footnote w:id="6">
    <w:p w14:paraId="33401E0C" w14:textId="0820CC63" w:rsidR="00B83B3E" w:rsidRDefault="00B83B3E">
      <w:pPr>
        <w:pStyle w:val="Textpoznpodarou"/>
      </w:pPr>
      <w:r w:rsidRPr="00FC2C16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V případě, že nedojde ke změnám v harmonogramu výzev, bude ponechána stávající verze. </w:t>
      </w:r>
    </w:p>
  </w:footnote>
  <w:footnote w:id="7">
    <w:p w14:paraId="0C41E671" w14:textId="261390D9" w:rsidR="00B83B3E" w:rsidRPr="00372E43" w:rsidRDefault="00B83B3E" w:rsidP="00D84D34">
      <w:pPr>
        <w:pStyle w:val="Textpoznpodarou"/>
        <w:ind w:left="0" w:firstLine="0"/>
        <w:rPr>
          <w:rFonts w:cs="Arial"/>
          <w:szCs w:val="18"/>
        </w:rPr>
      </w:pPr>
    </w:p>
    <w:p w14:paraId="16A280D2" w14:textId="2D0E6145" w:rsidR="00B83B3E" w:rsidRDefault="00B83B3E" w:rsidP="00D84D34">
      <w:pPr>
        <w:pStyle w:val="Textpoznpodarou"/>
        <w:ind w:left="142" w:hanging="142"/>
      </w:pPr>
      <w:r w:rsidRPr="00D84D34">
        <w:t xml:space="preserve"> 6</w:t>
      </w:r>
      <w:r>
        <w:t xml:space="preserve"> </w:t>
      </w:r>
      <w:r w:rsidRPr="00C7020F">
        <w:rPr>
          <w:rFonts w:cs="Arial"/>
          <w:szCs w:val="18"/>
        </w:rPr>
        <w:t>Posouzení žadatele z</w:t>
      </w:r>
      <w:r>
        <w:rPr>
          <w:rFonts w:cs="Arial"/>
          <w:szCs w:val="18"/>
        </w:rPr>
        <w:t> </w:t>
      </w:r>
      <w:r w:rsidRPr="00C7020F">
        <w:rPr>
          <w:rFonts w:cs="Arial"/>
          <w:szCs w:val="18"/>
        </w:rPr>
        <w:t>hlediska omezení vyplývajících z</w:t>
      </w:r>
      <w:r>
        <w:rPr>
          <w:rFonts w:cs="Arial"/>
          <w:szCs w:val="18"/>
        </w:rPr>
        <w:t> </w:t>
      </w:r>
      <w:r w:rsidRPr="00C7020F">
        <w:rPr>
          <w:rFonts w:cs="Arial"/>
          <w:szCs w:val="18"/>
        </w:rPr>
        <w:t>§ 4c zákona č. 159/2006 Sb., o</w:t>
      </w:r>
      <w:r>
        <w:rPr>
          <w:rFonts w:cs="Arial"/>
          <w:szCs w:val="18"/>
        </w:rPr>
        <w:t> </w:t>
      </w:r>
      <w:r w:rsidRPr="00C7020F">
        <w:rPr>
          <w:rFonts w:cs="Arial"/>
          <w:szCs w:val="18"/>
        </w:rPr>
        <w:t>střetu zájmů, v</w:t>
      </w:r>
      <w:r>
        <w:rPr>
          <w:rFonts w:cs="Arial"/>
          <w:szCs w:val="18"/>
        </w:rPr>
        <w:t> </w:t>
      </w:r>
      <w:r w:rsidRPr="00C7020F">
        <w:rPr>
          <w:rFonts w:cs="Arial"/>
          <w:szCs w:val="18"/>
        </w:rPr>
        <w:t>platném znění, se v</w:t>
      </w:r>
      <w:r>
        <w:rPr>
          <w:rFonts w:cs="Arial"/>
          <w:szCs w:val="18"/>
        </w:rPr>
        <w:t> </w:t>
      </w:r>
      <w:r w:rsidRPr="00C7020F">
        <w:rPr>
          <w:rFonts w:cs="Arial"/>
          <w:szCs w:val="18"/>
        </w:rPr>
        <w:t>rámci kontroly neprovádí, pokud je vzhledem k charakteru či právní formě žadatele zřejmé, že na něj ustanovení § 4c zákona o</w:t>
      </w:r>
      <w:r>
        <w:rPr>
          <w:rFonts w:cs="Arial"/>
          <w:szCs w:val="18"/>
        </w:rPr>
        <w:t> </w:t>
      </w:r>
      <w:r w:rsidRPr="00C7020F">
        <w:rPr>
          <w:rFonts w:cs="Arial"/>
          <w:szCs w:val="18"/>
        </w:rPr>
        <w:t>střetu zájmů nemůže být aplikováno. V případě pochybností ŘO OPTP tato posouzení provede.</w:t>
      </w:r>
    </w:p>
  </w:footnote>
  <w:footnote w:id="8">
    <w:p w14:paraId="7C43798D" w14:textId="6368B87A" w:rsidR="00B83B3E" w:rsidRPr="00372E43" w:rsidRDefault="00B83B3E" w:rsidP="00D84D34">
      <w:pPr>
        <w:pStyle w:val="Textpoznpodarou"/>
        <w:ind w:left="142" w:hanging="142"/>
        <w:rPr>
          <w:rFonts w:cs="Arial"/>
          <w:szCs w:val="18"/>
        </w:rPr>
      </w:pPr>
      <w:r w:rsidRPr="00D84D34">
        <w:rPr>
          <w:rStyle w:val="Znakapoznpodarou"/>
          <w:rFonts w:ascii="Arial" w:hAnsi="Arial" w:cs="Arial"/>
          <w:sz w:val="18"/>
          <w:szCs w:val="18"/>
        </w:rPr>
        <w:footnoteRef/>
      </w:r>
      <w:r w:rsidRPr="00D84D34">
        <w:rPr>
          <w:rFonts w:cs="Arial"/>
          <w:szCs w:val="18"/>
        </w:rPr>
        <w:t xml:space="preserve">   Ú</w:t>
      </w:r>
      <w:r w:rsidRPr="00372E43">
        <w:rPr>
          <w:rFonts w:cs="Arial"/>
          <w:szCs w:val="18"/>
        </w:rPr>
        <w:t>daje vyžadované zákonem č. 37/2021 Sb., o</w:t>
      </w:r>
      <w:r>
        <w:rPr>
          <w:rFonts w:cs="Arial"/>
          <w:szCs w:val="18"/>
        </w:rPr>
        <w:t> </w:t>
      </w:r>
      <w:r w:rsidRPr="00372E43">
        <w:rPr>
          <w:rFonts w:cs="Arial"/>
          <w:szCs w:val="18"/>
        </w:rPr>
        <w:t>evidenci skutečných majitelů, předkládá pouze žadatel o</w:t>
      </w:r>
      <w:r>
        <w:rPr>
          <w:rFonts w:cs="Arial"/>
          <w:szCs w:val="18"/>
        </w:rPr>
        <w:t> </w:t>
      </w:r>
      <w:r w:rsidRPr="00372E43">
        <w:rPr>
          <w:rFonts w:cs="Arial"/>
          <w:szCs w:val="18"/>
        </w:rPr>
        <w:t>podporu, který není vyjmenován v</w:t>
      </w:r>
      <w:r>
        <w:rPr>
          <w:rFonts w:cs="Arial"/>
          <w:szCs w:val="18"/>
        </w:rPr>
        <w:t> </w:t>
      </w:r>
      <w:r w:rsidRPr="00372E43">
        <w:rPr>
          <w:rFonts w:cs="Arial"/>
          <w:szCs w:val="18"/>
        </w:rPr>
        <w:t>§7 tohoto zákona</w:t>
      </w:r>
      <w:r>
        <w:rPr>
          <w:rFonts w:cs="Arial"/>
          <w:szCs w:val="18"/>
        </w:rPr>
        <w:t>.</w:t>
      </w:r>
      <w:r w:rsidRPr="00372E43">
        <w:rPr>
          <w:rFonts w:cs="Arial"/>
          <w:szCs w:val="18"/>
        </w:rPr>
        <w:t xml:space="preserve"> </w:t>
      </w:r>
    </w:p>
    <w:p w14:paraId="0906C69D" w14:textId="57323984" w:rsidR="00B83B3E" w:rsidRDefault="00B83B3E" w:rsidP="008D3C1D">
      <w:pPr>
        <w:pStyle w:val="Textpoznpodarou"/>
      </w:pPr>
    </w:p>
  </w:footnote>
  <w:footnote w:id="9">
    <w:p w14:paraId="11662AF3" w14:textId="32314F76" w:rsidR="00B83B3E" w:rsidRPr="00191B69" w:rsidRDefault="00B83B3E" w:rsidP="001A36FE">
      <w:pPr>
        <w:pStyle w:val="Textpoznpodarou"/>
        <w:rPr>
          <w:rStyle w:val="Znakapoznpodarou"/>
          <w:rFonts w:ascii="Arial" w:hAnsi="Arial"/>
          <w:sz w:val="18"/>
        </w:rPr>
      </w:pPr>
      <w:r w:rsidRPr="00191B69">
        <w:rPr>
          <w:rStyle w:val="Znakapoznpodarou"/>
          <w:rFonts w:ascii="Arial" w:hAnsi="Arial"/>
          <w:sz w:val="18"/>
        </w:rPr>
        <w:t xml:space="preserve">8 </w:t>
      </w:r>
      <w:proofErr w:type="spellStart"/>
      <w:r w:rsidRPr="00191B69">
        <w:rPr>
          <w:rStyle w:val="Znakapoznpodarou"/>
          <w:rFonts w:ascii="Arial" w:hAnsi="Arial"/>
          <w:sz w:val="18"/>
        </w:rPr>
        <w:t>Pokyn</w:t>
      </w:r>
      <w:proofErr w:type="spellEnd"/>
      <w:r w:rsidRPr="00191B69">
        <w:rPr>
          <w:rStyle w:val="Znakapoznpodarou"/>
          <w:rFonts w:ascii="Arial" w:hAnsi="Arial"/>
          <w:sz w:val="18"/>
        </w:rPr>
        <w:t xml:space="preserve"> č. R 1-2010 </w:t>
      </w:r>
      <w:proofErr w:type="spellStart"/>
      <w:r w:rsidRPr="00191B69">
        <w:rPr>
          <w:rStyle w:val="Znakapoznpodarou"/>
          <w:rFonts w:ascii="Arial" w:hAnsi="Arial"/>
          <w:sz w:val="18"/>
        </w:rPr>
        <w:t>Ministerstva</w:t>
      </w:r>
      <w:proofErr w:type="spellEnd"/>
      <w:r w:rsidRPr="00191B69">
        <w:rPr>
          <w:rStyle w:val="Znakapoznpodarou"/>
          <w:rFonts w:ascii="Arial" w:hAnsi="Arial"/>
          <w:sz w:val="18"/>
        </w:rPr>
        <w:t xml:space="preserve"> </w:t>
      </w:r>
      <w:proofErr w:type="spellStart"/>
      <w:r w:rsidRPr="00191B69">
        <w:rPr>
          <w:rStyle w:val="Znakapoznpodarou"/>
          <w:rFonts w:ascii="Arial" w:hAnsi="Arial"/>
          <w:sz w:val="18"/>
        </w:rPr>
        <w:t>financí</w:t>
      </w:r>
      <w:proofErr w:type="spellEnd"/>
      <w:r w:rsidRPr="00191B69">
        <w:rPr>
          <w:rStyle w:val="Znakapoznpodarou"/>
          <w:rFonts w:ascii="Arial" w:hAnsi="Arial"/>
          <w:sz w:val="18"/>
        </w:rPr>
        <w:t>.</w:t>
      </w:r>
    </w:p>
  </w:footnote>
  <w:footnote w:id="10">
    <w:p w14:paraId="178A6AEC" w14:textId="3DB797F1" w:rsidR="00B83B3E" w:rsidRPr="00450135" w:rsidRDefault="00B83B3E" w:rsidP="001A36FE">
      <w:pPr>
        <w:pStyle w:val="Textpoznpodarou"/>
        <w:rPr>
          <w:rFonts w:cs="Arial"/>
          <w:szCs w:val="18"/>
        </w:rPr>
      </w:pPr>
      <w:r w:rsidRPr="00FC2C16">
        <w:rPr>
          <w:rStyle w:val="Znakapoznpodarou"/>
          <w:rFonts w:ascii="Arial" w:hAnsi="Arial" w:cs="Arial"/>
          <w:sz w:val="18"/>
        </w:rPr>
        <w:footnoteRef/>
      </w:r>
      <w:r w:rsidRPr="00450135">
        <w:rPr>
          <w:rFonts w:cs="Arial"/>
          <w:szCs w:val="18"/>
        </w:rPr>
        <w:t xml:space="preserve"> V rámci jednotného pojmenování je stanoveno Rozhodnutí = Rozhodnutí o</w:t>
      </w:r>
      <w:r>
        <w:rPr>
          <w:rFonts w:cs="Arial"/>
          <w:szCs w:val="18"/>
        </w:rPr>
        <w:t> </w:t>
      </w:r>
      <w:r w:rsidRPr="00450135">
        <w:rPr>
          <w:rFonts w:cs="Arial"/>
          <w:szCs w:val="18"/>
        </w:rPr>
        <w:t>poskytnutí dotace, Stanovení výdajů.</w:t>
      </w:r>
    </w:p>
  </w:footnote>
  <w:footnote w:id="11">
    <w:p w14:paraId="34348D84" w14:textId="0E30CB56" w:rsidR="00B83B3E" w:rsidRPr="00450135" w:rsidRDefault="00B83B3E" w:rsidP="001A36FE">
      <w:pPr>
        <w:pStyle w:val="Textpoznpodarou"/>
        <w:rPr>
          <w:rFonts w:cs="Arial"/>
          <w:szCs w:val="18"/>
        </w:rPr>
      </w:pPr>
      <w:r w:rsidRPr="00FC2C16">
        <w:rPr>
          <w:rStyle w:val="Znakapoznpodarou"/>
          <w:rFonts w:ascii="Arial" w:hAnsi="Arial" w:cs="Arial"/>
          <w:sz w:val="18"/>
          <w:szCs w:val="18"/>
        </w:rPr>
        <w:footnoteRef/>
      </w:r>
      <w:r w:rsidRPr="00450135">
        <w:rPr>
          <w:rFonts w:cs="Arial"/>
          <w:szCs w:val="18"/>
        </w:rPr>
        <w:t xml:space="preserve"> V rámci jednotného pojmenování je stanoveno Právní akt = Dopis ředitele ŘO OPTP.</w:t>
      </w:r>
    </w:p>
  </w:footnote>
  <w:footnote w:id="12">
    <w:p w14:paraId="64F95102" w14:textId="300EEDC9" w:rsidR="00B83B3E" w:rsidRDefault="00B83B3E" w:rsidP="00A67E8E">
      <w:pPr>
        <w:pStyle w:val="Textpoznpodarou"/>
        <w:ind w:left="284" w:hanging="284"/>
      </w:pPr>
      <w:r w:rsidRPr="00FC2C16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Dopis ředitele ŘO OPTP o schválení projektu – </w:t>
      </w:r>
      <w:r w:rsidRPr="002A137E">
        <w:t>viz příloha č. 2a PŽP, Dopis ředitele ŘO OPTP o</w:t>
      </w:r>
      <w:r>
        <w:t> </w:t>
      </w:r>
      <w:r w:rsidRPr="002A137E">
        <w:t>schválení změny projektu – viz příloha č. 2b PŽP.</w:t>
      </w:r>
    </w:p>
  </w:footnote>
  <w:footnote w:id="13">
    <w:p w14:paraId="0725F7E5" w14:textId="378D2587" w:rsidR="00B83B3E" w:rsidRPr="00E65798" w:rsidRDefault="00B83B3E">
      <w:pPr>
        <w:rPr>
          <w:sz w:val="18"/>
          <w:szCs w:val="18"/>
        </w:rPr>
      </w:pPr>
      <w:r w:rsidRPr="00D97585">
        <w:rPr>
          <w:sz w:val="18"/>
          <w:szCs w:val="18"/>
        </w:rPr>
        <w:footnoteRef/>
      </w:r>
      <w:r w:rsidRPr="00D97585">
        <w:t xml:space="preserve"> </w:t>
      </w:r>
      <w:r w:rsidRPr="00E65798">
        <w:rPr>
          <w:sz w:val="18"/>
          <w:szCs w:val="18"/>
        </w:rPr>
        <w:t>V</w:t>
      </w:r>
      <w:r>
        <w:rPr>
          <w:sz w:val="18"/>
          <w:szCs w:val="18"/>
        </w:rPr>
        <w:t> </w:t>
      </w:r>
      <w:r w:rsidRPr="00E65798">
        <w:rPr>
          <w:sz w:val="18"/>
          <w:szCs w:val="18"/>
        </w:rPr>
        <w:t>tomto případě se jedná o</w:t>
      </w:r>
      <w:r>
        <w:rPr>
          <w:sz w:val="18"/>
          <w:szCs w:val="18"/>
        </w:rPr>
        <w:t> </w:t>
      </w:r>
      <w:r w:rsidRPr="00E65798">
        <w:rPr>
          <w:sz w:val="18"/>
          <w:szCs w:val="18"/>
        </w:rPr>
        <w:t>Stanovení výdajů OSS.</w:t>
      </w:r>
    </w:p>
  </w:footnote>
  <w:footnote w:id="14">
    <w:p w14:paraId="0C771314" w14:textId="17DDEE06" w:rsidR="00B83B3E" w:rsidRPr="00082ABE" w:rsidRDefault="00B83B3E">
      <w:pPr>
        <w:pStyle w:val="Textpoznpodarou"/>
        <w:rPr>
          <w:rFonts w:cs="Arial"/>
          <w:szCs w:val="18"/>
        </w:rPr>
      </w:pPr>
      <w:r w:rsidRPr="00082ABE">
        <w:rPr>
          <w:rStyle w:val="Znakapoznpodarou"/>
          <w:rFonts w:ascii="Arial" w:hAnsi="Arial" w:cs="Arial"/>
          <w:sz w:val="18"/>
          <w:szCs w:val="18"/>
        </w:rPr>
        <w:footnoteRef/>
      </w:r>
      <w:r w:rsidRPr="00082ABE">
        <w:rPr>
          <w:rFonts w:cs="Arial"/>
          <w:szCs w:val="18"/>
        </w:rPr>
        <w:t xml:space="preserve"> Kromě dokladů vztahujících se k paušálu. </w:t>
      </w:r>
    </w:p>
  </w:footnote>
  <w:footnote w:id="15">
    <w:p w14:paraId="093AF245" w14:textId="48405AED" w:rsidR="00B83B3E" w:rsidRDefault="00B83B3E" w:rsidP="00A67E8E">
      <w:pPr>
        <w:pStyle w:val="Textpoznpodarou"/>
        <w:ind w:left="284" w:hanging="284"/>
      </w:pPr>
      <w:r w:rsidRPr="00D97585">
        <w:rPr>
          <w:rStyle w:val="Znakapoznpodarou"/>
          <w:rFonts w:ascii="Arial" w:hAnsi="Arial" w:cs="Arial"/>
          <w:sz w:val="18"/>
          <w:szCs w:val="18"/>
        </w:rPr>
        <w:footnoteRef/>
      </w:r>
      <w:r w:rsidRPr="00D97585">
        <w:rPr>
          <w:rFonts w:cs="Arial"/>
          <w:szCs w:val="18"/>
        </w:rPr>
        <w:t xml:space="preserve"> </w:t>
      </w:r>
      <w:r>
        <w:t>Pokud je DPH v rámci projektu způsobilým výdajem, tak se daný limit vztahuje na výdaj včetně DPH. Pokud DPH není způsobilým výdajem, tak se jedná o částku bez DPH.</w:t>
      </w:r>
    </w:p>
  </w:footnote>
  <w:footnote w:id="16">
    <w:p w14:paraId="57532D9E" w14:textId="09FF9917" w:rsidR="00B83B3E" w:rsidRPr="00873A46" w:rsidRDefault="00B83B3E" w:rsidP="007D3E4D">
      <w:pPr>
        <w:pStyle w:val="Textpoznpodarou"/>
        <w:rPr>
          <w:rFonts w:cs="Arial"/>
          <w:szCs w:val="18"/>
        </w:rPr>
      </w:pPr>
      <w:r w:rsidRPr="00D97585">
        <w:rPr>
          <w:rStyle w:val="Znakapoznpodarou"/>
          <w:rFonts w:ascii="Arial" w:hAnsi="Arial" w:cs="Arial"/>
          <w:sz w:val="18"/>
          <w:szCs w:val="18"/>
        </w:rPr>
        <w:footnoteRef/>
      </w:r>
      <w:r w:rsidRPr="00873A46">
        <w:rPr>
          <w:rFonts w:cs="Arial"/>
          <w:szCs w:val="18"/>
        </w:rPr>
        <w:t xml:space="preserve"> Vydání výzvy k provedení opatření k nápravě, vydání výzvy k vrácení dotace a</w:t>
      </w:r>
      <w:r>
        <w:rPr>
          <w:rFonts w:cs="Arial"/>
          <w:szCs w:val="18"/>
        </w:rPr>
        <w:t> </w:t>
      </w:r>
      <w:r w:rsidRPr="00873A46">
        <w:rPr>
          <w:rFonts w:cs="Arial"/>
          <w:szCs w:val="18"/>
        </w:rPr>
        <w:t>jak bylo na výzvu reagováno.</w:t>
      </w:r>
    </w:p>
  </w:footnote>
  <w:footnote w:id="17">
    <w:p w14:paraId="2D09F957" w14:textId="0BB33D77" w:rsidR="00B83B3E" w:rsidRDefault="00B83B3E" w:rsidP="00AD2799">
      <w:pPr>
        <w:pStyle w:val="Textpoznpodarou"/>
        <w:ind w:left="284" w:hanging="284"/>
      </w:pPr>
      <w:r w:rsidRPr="00D97585">
        <w:rPr>
          <w:rStyle w:val="Znakapoznpodarou"/>
          <w:rFonts w:ascii="Arial" w:hAnsi="Arial" w:cs="Arial"/>
          <w:sz w:val="18"/>
          <w:szCs w:val="18"/>
        </w:rPr>
        <w:footnoteRef/>
      </w:r>
      <w:r w:rsidRPr="00D97585">
        <w:rPr>
          <w:rFonts w:cs="Arial"/>
          <w:szCs w:val="18"/>
        </w:rPr>
        <w:t xml:space="preserve"> </w:t>
      </w:r>
      <w:r w:rsidRPr="001B1B7E">
        <w:rPr>
          <w:rFonts w:cs="Arial"/>
        </w:rPr>
        <w:t xml:space="preserve">Toto ustanovení se nepoužije, pokud je podezření na porušení rozpočtové kázně vypořádáno postupem podle </w:t>
      </w:r>
      <w:r>
        <w:rPr>
          <w:rFonts w:cs="Arial"/>
        </w:rPr>
        <w:br/>
      </w:r>
      <w:r w:rsidRPr="001B1B7E">
        <w:rPr>
          <w:rFonts w:cs="Arial"/>
        </w:rPr>
        <w:t>§ 14f zákona o</w:t>
      </w:r>
      <w:r>
        <w:rPr>
          <w:rFonts w:cs="Arial"/>
        </w:rPr>
        <w:t> </w:t>
      </w:r>
      <w:r w:rsidRPr="001B1B7E">
        <w:rPr>
          <w:rFonts w:cs="Arial"/>
        </w:rPr>
        <w:t>rozpočtových pravidlech</w:t>
      </w:r>
      <w:r w:rsidRPr="001B1B7E">
        <w:rPr>
          <w:rFonts w:cs="Arial"/>
          <w:szCs w:val="22"/>
        </w:rPr>
        <w:t xml:space="preserve"> resp. §26 odst. 3 pro OSS</w:t>
      </w:r>
      <w:r w:rsidRPr="001B1B7E">
        <w:rPr>
          <w:rFonts w:cs="Arial"/>
        </w:rPr>
        <w:t>.</w:t>
      </w:r>
      <w:r w:rsidRPr="001B1B7E">
        <w:t xml:space="preserve">  </w:t>
      </w:r>
    </w:p>
  </w:footnote>
  <w:footnote w:id="18">
    <w:p w14:paraId="23236EF9" w14:textId="0660E557" w:rsidR="00B83B3E" w:rsidRPr="0043707C" w:rsidRDefault="00B83B3E" w:rsidP="00AD2799">
      <w:pPr>
        <w:pStyle w:val="Textpoznpodarou"/>
        <w:ind w:left="142" w:hanging="215"/>
        <w:rPr>
          <w:rFonts w:cs="Arial"/>
          <w:szCs w:val="18"/>
        </w:rPr>
      </w:pPr>
      <w:r w:rsidRPr="00D97585">
        <w:rPr>
          <w:rStyle w:val="Znakapoznpodarou"/>
          <w:rFonts w:ascii="Arial" w:hAnsi="Arial" w:cs="Arial"/>
          <w:sz w:val="18"/>
          <w:szCs w:val="18"/>
        </w:rPr>
        <w:footnoteRef/>
      </w:r>
      <w:r w:rsidRPr="00D97585">
        <w:rPr>
          <w:rFonts w:cs="Arial"/>
          <w:szCs w:val="18"/>
        </w:rPr>
        <w:t xml:space="preserve"> </w:t>
      </w:r>
      <w:r w:rsidRPr="0043707C">
        <w:rPr>
          <w:rFonts w:cs="Arial"/>
          <w:szCs w:val="18"/>
        </w:rPr>
        <w:t>Nabytím právní moci rozhodnutí o</w:t>
      </w:r>
      <w:r>
        <w:rPr>
          <w:rFonts w:cs="Arial"/>
          <w:szCs w:val="18"/>
        </w:rPr>
        <w:t> </w:t>
      </w:r>
      <w:r w:rsidRPr="0043707C">
        <w:rPr>
          <w:rFonts w:cs="Arial"/>
          <w:szCs w:val="18"/>
        </w:rPr>
        <w:t>odnětí dotace nebo návratné finanční výpomoci zaniká příjemci nárok na jejich výplatu</w:t>
      </w:r>
      <w:r>
        <w:rPr>
          <w:rFonts w:cs="Arial"/>
          <w:szCs w:val="18"/>
        </w:rPr>
        <w:t>.</w:t>
      </w:r>
    </w:p>
  </w:footnote>
  <w:footnote w:id="19">
    <w:p w14:paraId="5EE29518" w14:textId="7C721D6F" w:rsidR="00B83B3E" w:rsidRDefault="00B83B3E" w:rsidP="0030427A">
      <w:pPr>
        <w:pStyle w:val="Textpoznpodarou"/>
      </w:pPr>
      <w:r w:rsidRPr="00D97585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</w:t>
      </w:r>
      <w:r>
        <w:rPr>
          <w:rFonts w:cs="Arial"/>
        </w:rPr>
        <w:t>Předložení k ověření VŘ/ZŘ před jejich zahájením je ze strany příjemce dobrovolné, za jeho nepředložení nebudou udělovány žádné finanční opravy.</w:t>
      </w:r>
    </w:p>
  </w:footnote>
  <w:footnote w:id="20">
    <w:p w14:paraId="1BCC1628" w14:textId="0533A757" w:rsidR="00B83B3E" w:rsidRPr="006023CF" w:rsidRDefault="00B83B3E" w:rsidP="001C0CF2">
      <w:pPr>
        <w:pStyle w:val="Textpoznpodarou"/>
        <w:spacing w:after="0"/>
        <w:ind w:left="284" w:hanging="284"/>
        <w:rPr>
          <w:rFonts w:cs="Arial"/>
          <w:szCs w:val="18"/>
        </w:rPr>
      </w:pPr>
      <w:r w:rsidRPr="001C0CF2">
        <w:rPr>
          <w:rStyle w:val="Znakapoznpodarou"/>
          <w:rFonts w:ascii="Arial" w:hAnsi="Arial" w:cs="Arial"/>
          <w:sz w:val="18"/>
          <w:szCs w:val="18"/>
        </w:rPr>
        <w:footnoteRef/>
      </w:r>
      <w:r w:rsidRPr="00F647B9">
        <w:rPr>
          <w:rFonts w:cs="Arial"/>
          <w:szCs w:val="18"/>
        </w:rPr>
        <w:t xml:space="preserve"> </w:t>
      </w:r>
      <w:r w:rsidRPr="001C0CF2">
        <w:rPr>
          <w:rFonts w:cs="Arial"/>
          <w:szCs w:val="18"/>
        </w:rPr>
        <w:t>Smlouva vzniká i</w:t>
      </w:r>
      <w:r>
        <w:rPr>
          <w:rFonts w:cs="Arial"/>
          <w:szCs w:val="18"/>
        </w:rPr>
        <w:t> </w:t>
      </w:r>
      <w:r w:rsidRPr="001C0CF2">
        <w:rPr>
          <w:rFonts w:cs="Arial"/>
          <w:szCs w:val="18"/>
        </w:rPr>
        <w:t>v</w:t>
      </w:r>
      <w:r>
        <w:rPr>
          <w:rFonts w:cs="Arial"/>
          <w:szCs w:val="18"/>
        </w:rPr>
        <w:t> </w:t>
      </w:r>
      <w:r w:rsidRPr="001C0CF2">
        <w:rPr>
          <w:rFonts w:cs="Arial"/>
          <w:szCs w:val="18"/>
        </w:rPr>
        <w:t>případě, že jedna strana zašle druhé straně nabídku určitého zboží nebo služeb a</w:t>
      </w:r>
      <w:r>
        <w:rPr>
          <w:rFonts w:cs="Arial"/>
          <w:szCs w:val="18"/>
        </w:rPr>
        <w:t> </w:t>
      </w:r>
      <w:r w:rsidRPr="001C0CF2">
        <w:rPr>
          <w:rFonts w:cs="Arial"/>
          <w:szCs w:val="18"/>
        </w:rPr>
        <w:t>tato svou objednávkou nabídku přijímá</w:t>
      </w:r>
      <w:r w:rsidRPr="00F647B9">
        <w:rPr>
          <w:rFonts w:cs="Arial"/>
          <w:szCs w:val="18"/>
        </w:rPr>
        <w:t>.</w:t>
      </w:r>
    </w:p>
  </w:footnote>
  <w:footnote w:id="21">
    <w:p w14:paraId="1AE390B7" w14:textId="15BB4607" w:rsidR="00B83B3E" w:rsidRPr="003D4D0F" w:rsidRDefault="00B83B3E" w:rsidP="00196215">
      <w:pPr>
        <w:pStyle w:val="Textpoznpodarou"/>
        <w:rPr>
          <w:rFonts w:cs="Arial"/>
          <w:szCs w:val="18"/>
        </w:rPr>
      </w:pPr>
      <w:r w:rsidRPr="00D97585">
        <w:rPr>
          <w:rStyle w:val="Znakapoznpodarou"/>
          <w:rFonts w:ascii="Arial" w:hAnsi="Arial" w:cs="Arial"/>
          <w:sz w:val="18"/>
          <w:szCs w:val="18"/>
        </w:rPr>
        <w:footnoteRef/>
      </w:r>
      <w:r w:rsidRPr="003D4D0F">
        <w:rPr>
          <w:rFonts w:cs="Arial"/>
          <w:szCs w:val="18"/>
        </w:rPr>
        <w:t xml:space="preserve"> </w:t>
      </w:r>
      <w:r>
        <w:rPr>
          <w:rFonts w:cs="Arial"/>
          <w:szCs w:val="18"/>
        </w:rPr>
        <w:t xml:space="preserve">Zákon č. 255/2012 </w:t>
      </w:r>
      <w:proofErr w:type="spellStart"/>
      <w:r>
        <w:rPr>
          <w:rFonts w:cs="Arial"/>
          <w:szCs w:val="18"/>
        </w:rPr>
        <w:t>Sb</w:t>
      </w:r>
      <w:proofErr w:type="spellEnd"/>
      <w:r>
        <w:rPr>
          <w:rFonts w:cs="Arial"/>
          <w:szCs w:val="18"/>
        </w:rPr>
        <w:t xml:space="preserve">, o kontrole (kontrolní řád), ve znění pozdějších </w:t>
      </w:r>
      <w:proofErr w:type="gramStart"/>
      <w:r>
        <w:rPr>
          <w:rFonts w:cs="Arial"/>
          <w:szCs w:val="18"/>
        </w:rPr>
        <w:t>předpisů - v</w:t>
      </w:r>
      <w:r w:rsidRPr="003D4D0F">
        <w:rPr>
          <w:rFonts w:cs="Arial"/>
          <w:szCs w:val="18"/>
        </w:rPr>
        <w:t>iz</w:t>
      </w:r>
      <w:proofErr w:type="gramEnd"/>
      <w:r w:rsidRPr="003D4D0F">
        <w:rPr>
          <w:rFonts w:cs="Arial"/>
          <w:szCs w:val="18"/>
        </w:rPr>
        <w:t xml:space="preserve"> § 28</w:t>
      </w:r>
      <w:r>
        <w:rPr>
          <w:rFonts w:cs="Arial"/>
          <w:szCs w:val="18"/>
        </w:rPr>
        <w:t>.</w:t>
      </w:r>
      <w:r w:rsidRPr="003D4D0F">
        <w:rPr>
          <w:rFonts w:cs="Arial"/>
          <w:szCs w:val="18"/>
        </w:rPr>
        <w:t xml:space="preserve"> </w:t>
      </w:r>
    </w:p>
  </w:footnote>
  <w:footnote w:id="22">
    <w:p w14:paraId="529F3EB0" w14:textId="3C472550" w:rsidR="00B83B3E" w:rsidRPr="003D4D0F" w:rsidRDefault="00B83B3E" w:rsidP="00AD2799">
      <w:pPr>
        <w:pStyle w:val="Textkomente"/>
        <w:ind w:left="284" w:hanging="284"/>
        <w:rPr>
          <w:rFonts w:cs="Arial"/>
          <w:sz w:val="18"/>
          <w:szCs w:val="18"/>
        </w:rPr>
      </w:pPr>
      <w:r w:rsidRPr="00D97585">
        <w:rPr>
          <w:rStyle w:val="Znakapoznpodarou"/>
          <w:rFonts w:ascii="Arial" w:hAnsi="Arial" w:cs="Arial"/>
          <w:sz w:val="18"/>
          <w:szCs w:val="18"/>
        </w:rPr>
        <w:footnoteRef/>
      </w:r>
      <w:r w:rsidRPr="00D97585">
        <w:rPr>
          <w:rFonts w:cs="Arial"/>
          <w:sz w:val="18"/>
          <w:szCs w:val="18"/>
        </w:rPr>
        <w:t xml:space="preserve"> </w:t>
      </w:r>
      <w:r w:rsidRPr="003D4D0F">
        <w:rPr>
          <w:rFonts w:cs="Arial"/>
          <w:sz w:val="18"/>
          <w:szCs w:val="18"/>
        </w:rPr>
        <w:t xml:space="preserve">§ 5 </w:t>
      </w:r>
      <w:proofErr w:type="spellStart"/>
      <w:r w:rsidRPr="003D4D0F">
        <w:rPr>
          <w:rFonts w:cs="Arial"/>
          <w:sz w:val="18"/>
          <w:szCs w:val="18"/>
        </w:rPr>
        <w:t>Z</w:t>
      </w:r>
      <w:r>
        <w:rPr>
          <w:rFonts w:cs="Arial"/>
          <w:sz w:val="18"/>
          <w:szCs w:val="18"/>
        </w:rPr>
        <w:t>o</w:t>
      </w:r>
      <w:r w:rsidRPr="003D4D0F">
        <w:rPr>
          <w:rFonts w:cs="Arial"/>
          <w:sz w:val="18"/>
          <w:szCs w:val="18"/>
        </w:rPr>
        <w:t>K</w:t>
      </w:r>
      <w:proofErr w:type="spellEnd"/>
      <w:r w:rsidRPr="003D4D0F">
        <w:rPr>
          <w:rFonts w:cs="Arial"/>
          <w:sz w:val="18"/>
          <w:szCs w:val="18"/>
        </w:rPr>
        <w:t xml:space="preserve"> uvádí tři formy zahájení kontroly, a</w:t>
      </w:r>
      <w:r>
        <w:rPr>
          <w:rFonts w:cs="Arial"/>
          <w:sz w:val="18"/>
          <w:szCs w:val="18"/>
        </w:rPr>
        <w:t> </w:t>
      </w:r>
      <w:r w:rsidRPr="003D4D0F">
        <w:rPr>
          <w:rFonts w:cs="Arial"/>
          <w:sz w:val="18"/>
          <w:szCs w:val="18"/>
        </w:rPr>
        <w:t xml:space="preserve">to Doručení oznámení, Předložení pověření, První </w:t>
      </w:r>
      <w:r w:rsidRPr="003D4D0F">
        <w:rPr>
          <w:rFonts w:cs="Arial"/>
          <w:color w:val="000000"/>
          <w:sz w:val="18"/>
          <w:szCs w:val="18"/>
          <w:shd w:val="clear" w:color="auto" w:fill="FFFFFF"/>
        </w:rPr>
        <w:t>z</w:t>
      </w:r>
      <w:r>
        <w:rPr>
          <w:rFonts w:cs="Arial"/>
          <w:color w:val="000000"/>
          <w:sz w:val="18"/>
          <w:szCs w:val="18"/>
          <w:shd w:val="clear" w:color="auto" w:fill="FFFFFF"/>
        </w:rPr>
        <w:t> </w:t>
      </w:r>
      <w:r w:rsidRPr="003D4D0F">
        <w:rPr>
          <w:rFonts w:cs="Arial"/>
          <w:color w:val="000000"/>
          <w:sz w:val="18"/>
          <w:szCs w:val="18"/>
          <w:shd w:val="clear" w:color="auto" w:fill="FFFFFF"/>
        </w:rPr>
        <w:t>kontrolních úkonů bezprostředně předcházejících předložení pověření ke kontrole kontrolované osobě nebo povinné osobě</w:t>
      </w:r>
      <w:r>
        <w:rPr>
          <w:rFonts w:cs="Arial"/>
          <w:color w:val="000000"/>
          <w:sz w:val="18"/>
          <w:szCs w:val="18"/>
          <w:shd w:val="clear" w:color="auto" w:fill="FFFFFF"/>
        </w:rPr>
        <w:t>.</w:t>
      </w:r>
    </w:p>
    <w:p w14:paraId="4234BB35" w14:textId="77777777" w:rsidR="00B83B3E" w:rsidRPr="00FB3CF9" w:rsidRDefault="00B83B3E" w:rsidP="0000636A">
      <w:pPr>
        <w:pStyle w:val="Textpoznpodarou"/>
      </w:pPr>
    </w:p>
  </w:footnote>
  <w:footnote w:id="23">
    <w:p w14:paraId="57158AAD" w14:textId="2AFAAE51" w:rsidR="00B83B3E" w:rsidRDefault="00B83B3E" w:rsidP="006A6B93">
      <w:pPr>
        <w:pStyle w:val="Textpoznpodarou"/>
        <w:ind w:left="284" w:hanging="284"/>
      </w:pPr>
      <w:r w:rsidRPr="00D97585">
        <w:rPr>
          <w:rStyle w:val="Znakapoznpodarou"/>
          <w:rFonts w:ascii="Arial" w:hAnsi="Arial" w:cs="Arial"/>
          <w:sz w:val="18"/>
          <w:szCs w:val="18"/>
        </w:rPr>
        <w:footnoteRef/>
      </w:r>
      <w:r w:rsidRPr="00D97585">
        <w:rPr>
          <w:rFonts w:cs="Arial"/>
          <w:szCs w:val="18"/>
        </w:rPr>
        <w:t xml:space="preserve"> </w:t>
      </w:r>
      <w:r>
        <w:t>Nařízení Evropského parlamentu a Rady (EU) 2021/1060 o společných ustanoveních pro Evropský fond pro regionální rozvoj, Evropský sociální fond plus, Fond soudržnosti, Fond pro spravedlivou transformaci a Evropský námořní, rybářský a akvakulturní fond a o finančních pravidlech pro tyto fondy a pro Azylový, migrační a integrační fond, Fond pro vnitřní bezpečnost a Nástroj pro finanční podporu správy hranic a vízové politiky (dále „Obecné nařízení“).</w:t>
      </w:r>
    </w:p>
  </w:footnote>
  <w:footnote w:id="24">
    <w:p w14:paraId="75CE87A5" w14:textId="174F5BB4" w:rsidR="00B83B3E" w:rsidRDefault="00B83B3E" w:rsidP="00A81517">
      <w:pPr>
        <w:pStyle w:val="Textpoznpodarou"/>
      </w:pPr>
      <w:r w:rsidRPr="00D97585">
        <w:rPr>
          <w:rStyle w:val="Znakapoznpodarou"/>
          <w:rFonts w:ascii="Arial" w:hAnsi="Arial" w:cs="Arial"/>
          <w:sz w:val="18"/>
          <w:szCs w:val="18"/>
        </w:rPr>
        <w:footnoteRef/>
      </w:r>
      <w:r w:rsidRPr="00D97585">
        <w:rPr>
          <w:rFonts w:cs="Arial"/>
          <w:szCs w:val="18"/>
        </w:rPr>
        <w:t xml:space="preserve"> </w:t>
      </w:r>
      <w:r>
        <w:t xml:space="preserve">Viz odst. b) </w:t>
      </w:r>
    </w:p>
  </w:footnote>
  <w:footnote w:id="25">
    <w:p w14:paraId="0F36A980" w14:textId="48BAB1B3" w:rsidR="00B83B3E" w:rsidRDefault="00B83B3E" w:rsidP="00A81517">
      <w:pPr>
        <w:pStyle w:val="Textpoznpodarou"/>
      </w:pPr>
      <w:r w:rsidRPr="00FB00D4">
        <w:rPr>
          <w:rStyle w:val="Znakapoznpodarou"/>
          <w:rFonts w:ascii="Arial" w:hAnsi="Arial" w:cs="Arial"/>
          <w:sz w:val="18"/>
          <w:szCs w:val="18"/>
        </w:rPr>
        <w:footnoteRef/>
      </w:r>
      <w:r w:rsidRPr="00FB00D4">
        <w:rPr>
          <w:rFonts w:cs="Arial"/>
          <w:szCs w:val="18"/>
        </w:rPr>
        <w:t xml:space="preserve"> </w:t>
      </w:r>
      <w:r>
        <w:t xml:space="preserve">Čl. 49, odst. 6 Obecného nařízení </w:t>
      </w:r>
    </w:p>
  </w:footnote>
  <w:footnote w:id="26">
    <w:p w14:paraId="3F113DFC" w14:textId="4B0D345E" w:rsidR="00B83B3E" w:rsidRPr="00C0498D" w:rsidRDefault="00B83B3E" w:rsidP="00575C61">
      <w:pPr>
        <w:pStyle w:val="Textpoznpodarou"/>
        <w:spacing w:after="0"/>
        <w:ind w:left="284" w:hanging="284"/>
        <w:rPr>
          <w:rFonts w:cs="Arial"/>
        </w:rPr>
      </w:pPr>
      <w:r w:rsidRPr="008C0FED">
        <w:rPr>
          <w:rStyle w:val="Znakapoznpodarou"/>
          <w:rFonts w:ascii="Arial" w:hAnsi="Arial" w:cs="Arial"/>
          <w:sz w:val="18"/>
          <w:szCs w:val="18"/>
        </w:rPr>
        <w:footnoteRef/>
      </w:r>
      <w:r w:rsidRPr="00C0498D">
        <w:rPr>
          <w:rFonts w:cs="Arial"/>
          <w:sz w:val="20"/>
        </w:rPr>
        <w:t xml:space="preserve"> </w:t>
      </w:r>
      <w:r w:rsidRPr="003A5ECC">
        <w:rPr>
          <w:rFonts w:cs="Arial"/>
          <w:szCs w:val="18"/>
        </w:rPr>
        <w:t>Plakát může být nahrazen nosičem, kde budou informace zobrazeny písemně a</w:t>
      </w:r>
      <w:r>
        <w:rPr>
          <w:rFonts w:cs="Arial"/>
          <w:szCs w:val="18"/>
        </w:rPr>
        <w:t> </w:t>
      </w:r>
      <w:r w:rsidRPr="003A5ECC">
        <w:rPr>
          <w:rFonts w:cs="Arial"/>
          <w:szCs w:val="18"/>
        </w:rPr>
        <w:t xml:space="preserve">trvale (např. deska, </w:t>
      </w:r>
      <w:proofErr w:type="gramStart"/>
      <w:r w:rsidRPr="003A5ECC">
        <w:rPr>
          <w:rFonts w:cs="Arial"/>
          <w:szCs w:val="18"/>
        </w:rPr>
        <w:t>billboard,</w:t>
      </w:r>
      <w:proofErr w:type="gramEnd"/>
      <w:r w:rsidRPr="003A5ECC">
        <w:rPr>
          <w:rFonts w:cs="Arial"/>
          <w:szCs w:val="18"/>
        </w:rPr>
        <w:t xml:space="preserve"> apod.) při dodržení minimální velikosti A3.</w:t>
      </w:r>
      <w:r>
        <w:rPr>
          <w:rFonts w:cs="Arial"/>
          <w:szCs w:val="18"/>
        </w:rPr>
        <w:t xml:space="preserve"> Pokud bude využit papírový plakát A3, plně postačí výtisk na standardní tiskárně.</w:t>
      </w:r>
      <w:r w:rsidRPr="00C0498D">
        <w:rPr>
          <w:rFonts w:cs="Arial"/>
          <w:sz w:val="20"/>
        </w:rPr>
        <w:t xml:space="preserve">  </w:t>
      </w:r>
    </w:p>
  </w:footnote>
  <w:footnote w:id="27">
    <w:p w14:paraId="1383C604" w14:textId="2214A078" w:rsidR="00B83B3E" w:rsidRDefault="00B83B3E" w:rsidP="00FB00D4">
      <w:pPr>
        <w:spacing w:before="0"/>
        <w:ind w:left="284" w:hanging="284"/>
      </w:pPr>
      <w:r w:rsidRPr="000B0432">
        <w:rPr>
          <w:rStyle w:val="Znakapoznpodarou"/>
          <w:rFonts w:ascii="Arial" w:hAnsi="Arial" w:cs="Arial"/>
          <w:sz w:val="18"/>
          <w:szCs w:val="18"/>
        </w:rPr>
        <w:footnoteRef/>
      </w:r>
      <w:r w:rsidRPr="008C0FED">
        <w:rPr>
          <w:rFonts w:cs="Arial"/>
          <w:sz w:val="18"/>
          <w:szCs w:val="18"/>
        </w:rPr>
        <w:t xml:space="preserve"> V souladu se zákonem 218/2000 Sb. </w:t>
      </w:r>
      <w:r>
        <w:rPr>
          <w:rFonts w:cs="Arial"/>
          <w:sz w:val="18"/>
          <w:szCs w:val="18"/>
        </w:rPr>
        <w:t xml:space="preserve">o rozpočtových pravidlech, </w:t>
      </w:r>
      <w:r w:rsidRPr="008C0FED">
        <w:rPr>
          <w:rFonts w:cs="Arial"/>
          <w:sz w:val="18"/>
          <w:szCs w:val="18"/>
        </w:rPr>
        <w:t>písm. 14 f) odst. 1 a</w:t>
      </w:r>
      <w:r>
        <w:rPr>
          <w:rFonts w:cs="Arial"/>
          <w:sz w:val="18"/>
          <w:szCs w:val="18"/>
        </w:rPr>
        <w:t> </w:t>
      </w:r>
      <w:r w:rsidRPr="008C0FED">
        <w:rPr>
          <w:rFonts w:cs="Arial"/>
          <w:sz w:val="18"/>
          <w:szCs w:val="18"/>
        </w:rPr>
        <w:t>2, pokud byl příjemce vyzván k nápravě v náhradní lhůtě a</w:t>
      </w:r>
      <w:r>
        <w:rPr>
          <w:rFonts w:cs="Arial"/>
          <w:sz w:val="18"/>
          <w:szCs w:val="18"/>
        </w:rPr>
        <w:t> </w:t>
      </w:r>
      <w:r w:rsidRPr="008C0FED">
        <w:rPr>
          <w:rFonts w:cs="Arial"/>
          <w:sz w:val="18"/>
          <w:szCs w:val="18"/>
        </w:rPr>
        <w:t xml:space="preserve">nápravu učinil, není přistoupeno k uplatnění finanční opravy. </w:t>
      </w:r>
    </w:p>
  </w:footnote>
  <w:footnote w:id="28">
    <w:p w14:paraId="41503649" w14:textId="57D4BAB5" w:rsidR="00B83B3E" w:rsidRDefault="00B83B3E" w:rsidP="00A81517">
      <w:pPr>
        <w:pStyle w:val="Textpoznpodarou"/>
      </w:pPr>
      <w:r w:rsidRPr="000B0432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V souladu s Metodickým pokynem Centrální harmonizační jednotky č. 4 – Metodika předávání podnětů na orgány Finanční správy České republiky.</w:t>
      </w:r>
    </w:p>
  </w:footnote>
  <w:footnote w:id="29">
    <w:p w14:paraId="3D3F5627" w14:textId="62DF1069" w:rsidR="00B83B3E" w:rsidRDefault="00B83B3E" w:rsidP="00A81517">
      <w:pPr>
        <w:pStyle w:val="Textpoznpodarou"/>
      </w:pPr>
      <w:r w:rsidRPr="00366EF2">
        <w:rPr>
          <w:rStyle w:val="Znakapoznpodarou"/>
          <w:rFonts w:ascii="Arial" w:hAnsi="Arial" w:cs="Arial"/>
          <w:sz w:val="18"/>
          <w:szCs w:val="18"/>
        </w:rPr>
        <w:footnoteRef/>
      </w:r>
      <w:r w:rsidRPr="00366EF2">
        <w:rPr>
          <w:rFonts w:cs="Arial"/>
          <w:szCs w:val="18"/>
        </w:rPr>
        <w:t xml:space="preserve"> </w:t>
      </w:r>
      <w:r>
        <w:t>Procento je vyměřeno z celkové částky dotace, resp. podpory uvedené v PA/Rozhodnutí a sice v její aktuální výši v době pochybení příjemce, tj. ke dni porušení rozpočtové kázně.</w:t>
      </w:r>
    </w:p>
  </w:footnote>
  <w:footnote w:id="30">
    <w:p w14:paraId="41D8E285" w14:textId="770753C7" w:rsidR="00B83B3E" w:rsidRDefault="00B83B3E" w:rsidP="00A81517">
      <w:pPr>
        <w:pStyle w:val="Textpoznpodarou"/>
      </w:pPr>
      <w:r w:rsidRPr="00366EF2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Procento je vyměřeno z celkové částky dotace, resp. podpory uvedené v PA/Rozhodnutí a sice v její aktuální výši v době pochybení příjemce, tj. ke dni porušení rozpočtové kázně.</w:t>
      </w:r>
    </w:p>
  </w:footnote>
  <w:footnote w:id="31">
    <w:p w14:paraId="18EB44B9" w14:textId="27588647" w:rsidR="00B83B3E" w:rsidRPr="003324AE" w:rsidRDefault="00B83B3E" w:rsidP="00C11817">
      <w:pPr>
        <w:pStyle w:val="Textpoznpodarou"/>
        <w:rPr>
          <w:rFonts w:cs="Arial"/>
          <w:szCs w:val="18"/>
        </w:rPr>
      </w:pPr>
      <w:r w:rsidRPr="00366EF2">
        <w:rPr>
          <w:rStyle w:val="Znakapoznpodarou"/>
          <w:rFonts w:ascii="Arial" w:hAnsi="Arial" w:cs="Arial"/>
          <w:sz w:val="18"/>
          <w:szCs w:val="18"/>
        </w:rPr>
        <w:footnoteRef/>
      </w:r>
      <w:r w:rsidRPr="00366EF2">
        <w:rPr>
          <w:rFonts w:cs="Arial"/>
          <w:szCs w:val="18"/>
        </w:rPr>
        <w:t xml:space="preserve"> </w:t>
      </w:r>
      <w:r w:rsidRPr="003324AE">
        <w:rPr>
          <w:rFonts w:cs="Arial"/>
          <w:szCs w:val="18"/>
        </w:rPr>
        <w:t>Např. zákon č. 563/1991 Sb., o</w:t>
      </w:r>
      <w:r>
        <w:rPr>
          <w:rFonts w:cs="Arial"/>
          <w:szCs w:val="18"/>
        </w:rPr>
        <w:t> </w:t>
      </w:r>
      <w:r w:rsidRPr="003324AE">
        <w:rPr>
          <w:rFonts w:cs="Arial"/>
          <w:szCs w:val="18"/>
        </w:rPr>
        <w:t>účetnictví; zákon č. 586/1992 Sb., o</w:t>
      </w:r>
      <w:r>
        <w:rPr>
          <w:rFonts w:cs="Arial"/>
          <w:szCs w:val="18"/>
        </w:rPr>
        <w:t> </w:t>
      </w:r>
      <w:r w:rsidRPr="003324AE">
        <w:rPr>
          <w:rFonts w:cs="Arial"/>
          <w:szCs w:val="18"/>
        </w:rPr>
        <w:t>daních z</w:t>
      </w:r>
      <w:r>
        <w:rPr>
          <w:rFonts w:cs="Arial"/>
          <w:szCs w:val="18"/>
        </w:rPr>
        <w:t> </w:t>
      </w:r>
      <w:r w:rsidRPr="003324AE">
        <w:rPr>
          <w:rFonts w:cs="Arial"/>
          <w:szCs w:val="18"/>
        </w:rPr>
        <w:t>příjmů; zákon č. 499/2004 Sb., zákon o</w:t>
      </w:r>
      <w:r>
        <w:rPr>
          <w:rFonts w:cs="Arial"/>
          <w:szCs w:val="18"/>
        </w:rPr>
        <w:t> </w:t>
      </w:r>
      <w:r w:rsidRPr="003324AE">
        <w:rPr>
          <w:rFonts w:cs="Arial"/>
          <w:szCs w:val="18"/>
        </w:rPr>
        <w:t>archivnictví a</w:t>
      </w:r>
      <w:r>
        <w:rPr>
          <w:rFonts w:cs="Arial"/>
          <w:szCs w:val="18"/>
        </w:rPr>
        <w:t> </w:t>
      </w:r>
      <w:r w:rsidRPr="003324AE">
        <w:rPr>
          <w:rFonts w:cs="Arial"/>
          <w:szCs w:val="18"/>
        </w:rPr>
        <w:t>spisové službě a</w:t>
      </w:r>
      <w:r>
        <w:rPr>
          <w:rFonts w:cs="Arial"/>
          <w:szCs w:val="18"/>
        </w:rPr>
        <w:t> </w:t>
      </w:r>
      <w:r w:rsidRPr="003324AE">
        <w:rPr>
          <w:rFonts w:cs="Arial"/>
          <w:szCs w:val="18"/>
        </w:rPr>
        <w:t>o</w:t>
      </w:r>
      <w:r>
        <w:rPr>
          <w:rFonts w:cs="Arial"/>
          <w:szCs w:val="18"/>
        </w:rPr>
        <w:t> </w:t>
      </w:r>
      <w:r w:rsidRPr="003324AE">
        <w:rPr>
          <w:rFonts w:cs="Arial"/>
          <w:szCs w:val="18"/>
        </w:rPr>
        <w:t>změně některých zákonů.</w:t>
      </w:r>
    </w:p>
  </w:footnote>
  <w:footnote w:id="32">
    <w:p w14:paraId="4CFB12F9" w14:textId="409C866A" w:rsidR="00B83B3E" w:rsidRPr="00B328F5" w:rsidRDefault="00B83B3E" w:rsidP="00C44921">
      <w:pPr>
        <w:pStyle w:val="Textpoznpodarou"/>
        <w:ind w:left="284" w:hanging="284"/>
        <w:rPr>
          <w:rFonts w:cs="Arial"/>
          <w:szCs w:val="18"/>
        </w:rPr>
      </w:pPr>
      <w:r w:rsidRPr="00202B53">
        <w:rPr>
          <w:rStyle w:val="Znakapoznpodarou"/>
          <w:rFonts w:ascii="Arial" w:hAnsi="Arial" w:cs="Arial"/>
          <w:sz w:val="18"/>
          <w:szCs w:val="18"/>
        </w:rPr>
        <w:footnoteRef/>
      </w:r>
      <w:r w:rsidRPr="00191B69">
        <w:rPr>
          <w:rFonts w:cs="Arial"/>
          <w:szCs w:val="18"/>
        </w:rPr>
        <w:t xml:space="preserve"> </w:t>
      </w:r>
      <w:r w:rsidRPr="00B328F5">
        <w:rPr>
          <w:rFonts w:cs="Arial"/>
          <w:szCs w:val="18"/>
        </w:rPr>
        <w:t>Při hodnocení případů nesouladu, stížností a</w:t>
      </w:r>
      <w:r>
        <w:rPr>
          <w:rFonts w:cs="Arial"/>
          <w:szCs w:val="18"/>
        </w:rPr>
        <w:t> </w:t>
      </w:r>
      <w:r w:rsidRPr="00B328F5">
        <w:rPr>
          <w:rFonts w:cs="Arial"/>
          <w:szCs w:val="18"/>
        </w:rPr>
        <w:t>podnětů mohou ŘO využít Pokyny k</w:t>
      </w:r>
      <w:r>
        <w:rPr>
          <w:rFonts w:cs="Arial"/>
          <w:szCs w:val="18"/>
        </w:rPr>
        <w:t> </w:t>
      </w:r>
      <w:r w:rsidRPr="00B328F5">
        <w:rPr>
          <w:rFonts w:cs="Arial"/>
          <w:szCs w:val="18"/>
        </w:rPr>
        <w:t>zajištění dodržování Listiny základních práv Evropské unie při provádění evropských strukturálních a</w:t>
      </w:r>
      <w:r>
        <w:rPr>
          <w:rFonts w:cs="Arial"/>
          <w:szCs w:val="18"/>
        </w:rPr>
        <w:t> </w:t>
      </w:r>
      <w:r w:rsidRPr="00B328F5">
        <w:rPr>
          <w:rFonts w:cs="Arial"/>
          <w:szCs w:val="18"/>
        </w:rPr>
        <w:t>investičních fondů (</w:t>
      </w:r>
      <w:proofErr w:type="spellStart"/>
      <w:r w:rsidRPr="00B328F5">
        <w:rPr>
          <w:rFonts w:cs="Arial"/>
          <w:szCs w:val="18"/>
        </w:rPr>
        <w:t>Úř</w:t>
      </w:r>
      <w:proofErr w:type="spellEnd"/>
      <w:r w:rsidRPr="00B328F5">
        <w:rPr>
          <w:rFonts w:cs="Arial"/>
          <w:szCs w:val="18"/>
        </w:rPr>
        <w:t xml:space="preserve">. </w:t>
      </w:r>
      <w:proofErr w:type="spellStart"/>
      <w:r w:rsidRPr="00B328F5">
        <w:rPr>
          <w:rFonts w:cs="Arial"/>
          <w:szCs w:val="18"/>
        </w:rPr>
        <w:t>věst</w:t>
      </w:r>
      <w:proofErr w:type="spellEnd"/>
      <w:r w:rsidRPr="00B328F5">
        <w:rPr>
          <w:rFonts w:cs="Arial"/>
          <w:szCs w:val="18"/>
        </w:rPr>
        <w:t>. C 269, 23. 7. 2016, s. 1-19).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F7CA5" w14:textId="77777777" w:rsidR="00B83B3E" w:rsidRDefault="00B83B3E" w:rsidP="00035BD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42</w:t>
    </w:r>
    <w:r>
      <w:rPr>
        <w:rStyle w:val="slostrnky"/>
      </w:rPr>
      <w:fldChar w:fldCharType="end"/>
    </w:r>
  </w:p>
  <w:p w14:paraId="636DB2CF" w14:textId="77777777" w:rsidR="00B83B3E" w:rsidRDefault="00B83B3E" w:rsidP="00035BD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42</w:t>
    </w:r>
    <w:r>
      <w:rPr>
        <w:rStyle w:val="slostrnky"/>
      </w:rPr>
      <w:fldChar w:fldCharType="end"/>
    </w:r>
  </w:p>
  <w:p w14:paraId="0271AC8F" w14:textId="77777777" w:rsidR="00B83B3E" w:rsidRDefault="00B83B3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B97E7" w14:textId="56DF518B" w:rsidR="00B83B3E" w:rsidRPr="00BF0582" w:rsidRDefault="00B83B3E" w:rsidP="00603FB5">
    <w:pPr>
      <w:pStyle w:val="Zhlav"/>
      <w:jc w:val="right"/>
      <w:rPr>
        <w:rFonts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0CAA6" w14:textId="77777777" w:rsidR="00B83B3E" w:rsidRDefault="00B83B3E" w:rsidP="00603FB5"/>
  <w:p w14:paraId="2A5B12DB" w14:textId="77777777" w:rsidR="00B83B3E" w:rsidRDefault="00B83B3E">
    <w:pPr>
      <w:pStyle w:val="Zhlav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83C0C" w14:textId="7BBF496B" w:rsidR="00B83B3E" w:rsidRDefault="00B83B3E" w:rsidP="00603FB5">
    <w:pPr>
      <w:pStyle w:val="Zhlav"/>
      <w:jc w:val="right"/>
    </w:pPr>
    <w:r>
      <w:t>Pravidla pro příjemce a žadatele v OPTP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83BE9F5A"/>
    <w:lvl w:ilvl="0">
      <w:start w:val="1"/>
      <w:numFmt w:val="bullet"/>
      <w:pStyle w:val="Se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24"/>
    <w:multiLevelType w:val="singleLevel"/>
    <w:tmpl w:val="28BAC81E"/>
    <w:name w:val="WW8Num2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color w:val="auto"/>
      </w:rPr>
    </w:lvl>
  </w:abstractNum>
  <w:abstractNum w:abstractNumId="2" w15:restartNumberingAfterBreak="0">
    <w:nsid w:val="0000002A"/>
    <w:multiLevelType w:val="singleLevel"/>
    <w:tmpl w:val="0000002A"/>
    <w:name w:val="WW8Num3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2D"/>
    <w:multiLevelType w:val="multilevel"/>
    <w:tmpl w:val="0000002D"/>
    <w:name w:val="WW8Num4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01732AD"/>
    <w:multiLevelType w:val="hybridMultilevel"/>
    <w:tmpl w:val="8CD40FCA"/>
    <w:name w:val="WW8Num4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F60CC9"/>
    <w:multiLevelType w:val="multilevel"/>
    <w:tmpl w:val="38B4B502"/>
    <w:lvl w:ilvl="0">
      <w:start w:val="1"/>
      <w:numFmt w:val="upperLetter"/>
      <w:pStyle w:val="Odrka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pStyle w:val="Normlnweb"/>
      <w:lvlText w:val="%2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2">
      <w:start w:val="1"/>
      <w:numFmt w:val="decimal"/>
      <w:pStyle w:val="Odrka"/>
      <w:lvlText w:val="%2%3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060"/>
        </w:tabs>
        <w:ind w:left="3060" w:hanging="360"/>
      </w:pPr>
      <w:rPr>
        <w:rFonts w:hint="default"/>
      </w:rPr>
    </w:lvl>
  </w:abstractNum>
  <w:abstractNum w:abstractNumId="6" w15:restartNumberingAfterBreak="0">
    <w:nsid w:val="033D6B42"/>
    <w:multiLevelType w:val="hybridMultilevel"/>
    <w:tmpl w:val="197887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47A5A06"/>
    <w:multiLevelType w:val="hybridMultilevel"/>
    <w:tmpl w:val="9DF068B0"/>
    <w:lvl w:ilvl="0" w:tplc="04050001">
      <w:start w:val="1"/>
      <w:numFmt w:val="bullet"/>
      <w:pStyle w:val="ImportWordListStyleDefinition1038312543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04E74E32"/>
    <w:multiLevelType w:val="hybridMultilevel"/>
    <w:tmpl w:val="ABFECC88"/>
    <w:lvl w:ilvl="0" w:tplc="26E68D02">
      <w:start w:val="1"/>
      <w:numFmt w:val="bullet"/>
      <w:pStyle w:val="seznambodov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8491994"/>
    <w:multiLevelType w:val="multilevel"/>
    <w:tmpl w:val="AC7456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pStyle w:val="Mjstyl4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0A7D19AA"/>
    <w:multiLevelType w:val="hybridMultilevel"/>
    <w:tmpl w:val="8DBA8A4E"/>
    <w:lvl w:ilvl="0" w:tplc="FFFFFFFF">
      <w:start w:val="1"/>
      <w:numFmt w:val="bullet"/>
      <w:pStyle w:val="vty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hint="default"/>
        <w:sz w:val="24"/>
      </w:rPr>
    </w:lvl>
    <w:lvl w:ilvl="1" w:tplc="0405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FD7E7D"/>
    <w:multiLevelType w:val="hybridMultilevel"/>
    <w:tmpl w:val="A8B82172"/>
    <w:lvl w:ilvl="0" w:tplc="0405000F">
      <w:start w:val="1"/>
      <w:numFmt w:val="bullet"/>
      <w:pStyle w:val="StylGuidelines3NahoebezohranienDolebezohranien"/>
      <w:lvlText w:val=""/>
      <w:lvlJc w:val="left"/>
      <w:pPr>
        <w:tabs>
          <w:tab w:val="num" w:pos="1003"/>
        </w:tabs>
        <w:ind w:left="700" w:firstLine="170"/>
      </w:pPr>
      <w:rPr>
        <w:rFonts w:ascii="Symbol" w:hAnsi="Symbol" w:hint="default"/>
      </w:rPr>
    </w:lvl>
    <w:lvl w:ilvl="1" w:tplc="3E464EA2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878C7526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DD56864"/>
    <w:multiLevelType w:val="hybridMultilevel"/>
    <w:tmpl w:val="2E04A7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366333"/>
    <w:multiLevelType w:val="hybridMultilevel"/>
    <w:tmpl w:val="C2420FD6"/>
    <w:lvl w:ilvl="0" w:tplc="04050017">
      <w:start w:val="1"/>
      <w:numFmt w:val="lowerLetter"/>
      <w:lvlText w:val="%1)"/>
      <w:lvlJc w:val="left"/>
      <w:pPr>
        <w:ind w:left="1800" w:hanging="360"/>
      </w:pPr>
    </w:lvl>
    <w:lvl w:ilvl="1" w:tplc="04050019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0FF13968"/>
    <w:multiLevelType w:val="multilevel"/>
    <w:tmpl w:val="41C21B1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sz w:val="28"/>
        <w:szCs w:val="28"/>
      </w:rPr>
    </w:lvl>
    <w:lvl w:ilvl="1">
      <w:start w:val="1"/>
      <w:numFmt w:val="decimal"/>
      <w:pStyle w:val="S2"/>
      <w:lvlText w:val="%1.%2"/>
      <w:lvlJc w:val="left"/>
      <w:pPr>
        <w:tabs>
          <w:tab w:val="num" w:pos="426"/>
        </w:tabs>
        <w:ind w:left="142" w:firstLine="0"/>
      </w:pPr>
      <w:rPr>
        <w:rFonts w:hint="default"/>
        <w:b/>
        <w:sz w:val="22"/>
        <w:szCs w:val="22"/>
      </w:rPr>
    </w:lvl>
    <w:lvl w:ilvl="2">
      <w:start w:val="1"/>
      <w:numFmt w:val="decimal"/>
      <w:pStyle w:val="S3"/>
      <w:lvlText w:val="%1.%2.%3."/>
      <w:lvlJc w:val="left"/>
      <w:pPr>
        <w:tabs>
          <w:tab w:val="num" w:pos="720"/>
        </w:tabs>
        <w:ind w:left="0" w:firstLine="0"/>
      </w:pPr>
      <w:rPr>
        <w:rFonts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2"/>
        </w:tabs>
        <w:ind w:left="142" w:firstLine="0"/>
      </w:pPr>
      <w:rPr>
        <w:rFonts w:hint="default"/>
        <w:b/>
        <w:i w:val="0"/>
        <w:sz w:val="22"/>
      </w:rPr>
    </w:lvl>
    <w:lvl w:ilvl="4">
      <w:start w:val="1"/>
      <w:numFmt w:val="decimal"/>
      <w:lvlText w:val="(%5)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5">
      <w:start w:val="1"/>
      <w:numFmt w:val="lowerLetter"/>
      <w:lvlText w:val="(%6)"/>
      <w:lvlJc w:val="left"/>
      <w:pPr>
        <w:tabs>
          <w:tab w:val="num" w:pos="-567"/>
        </w:tabs>
        <w:ind w:left="2975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-567"/>
        </w:tabs>
        <w:ind w:left="3683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-567"/>
        </w:tabs>
        <w:ind w:left="4391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-567"/>
        </w:tabs>
        <w:ind w:left="5099" w:hanging="708"/>
      </w:pPr>
      <w:rPr>
        <w:rFonts w:hint="default"/>
      </w:rPr>
    </w:lvl>
  </w:abstractNum>
  <w:abstractNum w:abstractNumId="15" w15:restartNumberingAfterBreak="0">
    <w:nsid w:val="106E7F5B"/>
    <w:multiLevelType w:val="hybridMultilevel"/>
    <w:tmpl w:val="AF04B7D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1522DAD"/>
    <w:multiLevelType w:val="hybridMultilevel"/>
    <w:tmpl w:val="A8C2C2BA"/>
    <w:lvl w:ilvl="0" w:tplc="FFFFFFFF">
      <w:start w:val="1"/>
      <w:numFmt w:val="bullet"/>
      <w:lvlText w:val=""/>
      <w:lvlJc w:val="left"/>
      <w:pPr>
        <w:tabs>
          <w:tab w:val="num" w:pos="170"/>
        </w:tabs>
        <w:ind w:left="170" w:hanging="170"/>
      </w:pPr>
      <w:rPr>
        <w:rFonts w:ascii="Wingdings" w:hAnsi="Wingdings" w:hint="default"/>
      </w:rPr>
    </w:lvl>
    <w:lvl w:ilvl="1" w:tplc="FFFFFFFF">
      <w:start w:val="1"/>
      <w:numFmt w:val="bullet"/>
      <w:pStyle w:val="odsazenpuntk"/>
      <w:lvlText w:val=""/>
      <w:lvlJc w:val="left"/>
      <w:pPr>
        <w:tabs>
          <w:tab w:val="num" w:pos="964"/>
        </w:tabs>
        <w:ind w:left="964" w:hanging="397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tabs>
          <w:tab w:val="num" w:pos="660"/>
        </w:tabs>
        <w:ind w:left="6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</w:abstractNum>
  <w:abstractNum w:abstractNumId="17" w15:restartNumberingAfterBreak="0">
    <w:nsid w:val="123F29AB"/>
    <w:multiLevelType w:val="multilevel"/>
    <w:tmpl w:val="2604CB04"/>
    <w:lvl w:ilvl="0">
      <w:start w:val="1"/>
      <w:numFmt w:val="decimal"/>
      <w:pStyle w:val="Vcese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125D398F"/>
    <w:multiLevelType w:val="hybridMultilevel"/>
    <w:tmpl w:val="CB0E8172"/>
    <w:lvl w:ilvl="0" w:tplc="314A2B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3A25B71"/>
    <w:multiLevelType w:val="multilevel"/>
    <w:tmpl w:val="CA1C146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pStyle w:val="Nadpis3CharChar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0" w15:restartNumberingAfterBreak="0">
    <w:nsid w:val="14717460"/>
    <w:multiLevelType w:val="hybridMultilevel"/>
    <w:tmpl w:val="F01CF0F0"/>
    <w:lvl w:ilvl="0" w:tplc="04050001">
      <w:start w:val="1"/>
      <w:numFmt w:val="decimal"/>
      <w:pStyle w:val="n1"/>
      <w:lvlText w:val="%1."/>
      <w:lvlJc w:val="left"/>
      <w:pPr>
        <w:tabs>
          <w:tab w:val="num" w:pos="360"/>
        </w:tabs>
        <w:ind w:left="360" w:hanging="360"/>
      </w:pPr>
      <w:rPr>
        <w:sz w:val="28"/>
        <w:szCs w:val="28"/>
      </w:rPr>
    </w:lvl>
    <w:lvl w:ilvl="1" w:tplc="0405000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14861D4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16D805C3"/>
    <w:multiLevelType w:val="hybridMultilevel"/>
    <w:tmpl w:val="B7549B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A41624D"/>
    <w:multiLevelType w:val="singleLevel"/>
    <w:tmpl w:val="8C4E3622"/>
    <w:lvl w:ilvl="0">
      <w:start w:val="1"/>
      <w:numFmt w:val="decimal"/>
      <w:pStyle w:val="odrakyslalev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1B3C0C5D"/>
    <w:multiLevelType w:val="singleLevel"/>
    <w:tmpl w:val="DEB8E206"/>
    <w:lvl w:ilvl="0">
      <w:start w:val="1"/>
      <w:numFmt w:val="bullet"/>
      <w:pStyle w:val="StylTunernZarovnatdobloku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</w:abstractNum>
  <w:abstractNum w:abstractNumId="25" w15:restartNumberingAfterBreak="0">
    <w:nsid w:val="1E002BFC"/>
    <w:multiLevelType w:val="multilevel"/>
    <w:tmpl w:val="42A4209E"/>
    <w:styleLink w:val="Aktulnseznam1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FD736D3"/>
    <w:multiLevelType w:val="hybridMultilevel"/>
    <w:tmpl w:val="86640D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2F728E4"/>
    <w:multiLevelType w:val="hybridMultilevel"/>
    <w:tmpl w:val="ECE4A8A6"/>
    <w:lvl w:ilvl="0" w:tplc="86D2BBE6">
      <w:start w:val="3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49F2233"/>
    <w:multiLevelType w:val="singleLevel"/>
    <w:tmpl w:val="D6C0454C"/>
    <w:lvl w:ilvl="0">
      <w:start w:val="1"/>
      <w:numFmt w:val="decimal"/>
      <w:pStyle w:val="Application2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29" w15:restartNumberingAfterBreak="0">
    <w:nsid w:val="256E1BC9"/>
    <w:multiLevelType w:val="hybridMultilevel"/>
    <w:tmpl w:val="EF927506"/>
    <w:lvl w:ilvl="0" w:tplc="3C4A2B2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5CD7159"/>
    <w:multiLevelType w:val="multilevel"/>
    <w:tmpl w:val="131EED88"/>
    <w:lvl w:ilvl="0">
      <w:start w:val="5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slovan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slovan"/>
      <w:lvlText w:val="%1.%2.%3"/>
      <w:lvlJc w:val="left"/>
      <w:pPr>
        <w:tabs>
          <w:tab w:val="num" w:pos="720"/>
        </w:tabs>
        <w:ind w:left="72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 w15:restartNumberingAfterBreak="0">
    <w:nsid w:val="2F435FCB"/>
    <w:multiLevelType w:val="hybridMultilevel"/>
    <w:tmpl w:val="3E641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07E02EF"/>
    <w:multiLevelType w:val="hybridMultilevel"/>
    <w:tmpl w:val="A678CB74"/>
    <w:lvl w:ilvl="0" w:tplc="C5002DF0">
      <w:numFmt w:val="bullet"/>
      <w:lvlText w:val="•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3" w15:restartNumberingAfterBreak="0">
    <w:nsid w:val="34E03117"/>
    <w:multiLevelType w:val="multilevel"/>
    <w:tmpl w:val="132E2DF2"/>
    <w:lvl w:ilvl="0">
      <w:start w:val="3"/>
      <w:numFmt w:val="decimal"/>
      <w:pStyle w:val="Text4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.%1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4" w15:restartNumberingAfterBreak="0">
    <w:nsid w:val="35703F6E"/>
    <w:multiLevelType w:val="multilevel"/>
    <w:tmpl w:val="84F4F692"/>
    <w:lvl w:ilvl="0">
      <w:start w:val="1"/>
      <w:numFmt w:val="decimal"/>
      <w:pStyle w:val="Styl2"/>
      <w:lvlText w:val="%1"/>
      <w:lvlJc w:val="left"/>
      <w:pPr>
        <w:tabs>
          <w:tab w:val="num" w:pos="471"/>
        </w:tabs>
        <w:ind w:left="471" w:hanging="471"/>
      </w:pPr>
      <w:rPr>
        <w:rFonts w:hint="default"/>
      </w:rPr>
    </w:lvl>
    <w:lvl w:ilvl="1">
      <w:start w:val="1"/>
      <w:numFmt w:val="decimal"/>
      <w:pStyle w:val="Styl3"/>
      <w:lvlText w:val="%1.%2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471" w:hanging="47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5" w15:restartNumberingAfterBreak="0">
    <w:nsid w:val="365C37EE"/>
    <w:multiLevelType w:val="hybridMultilevel"/>
    <w:tmpl w:val="E6F836F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FE86FE5"/>
    <w:multiLevelType w:val="hybridMultilevel"/>
    <w:tmpl w:val="D36A07F2"/>
    <w:lvl w:ilvl="0" w:tplc="26E68D02">
      <w:start w:val="1"/>
      <w:numFmt w:val="decimal"/>
      <w:pStyle w:val="Char3CharCha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0746361"/>
    <w:multiLevelType w:val="hybridMultilevel"/>
    <w:tmpl w:val="C3947E44"/>
    <w:lvl w:ilvl="0" w:tplc="CC2AF028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409A25AF"/>
    <w:multiLevelType w:val="multilevel"/>
    <w:tmpl w:val="A7505474"/>
    <w:lvl w:ilvl="0">
      <w:start w:val="1"/>
      <w:numFmt w:val="decimal"/>
      <w:pStyle w:val="Style3Char"/>
      <w:lvlText w:val="%1."/>
      <w:lvlJc w:val="left"/>
      <w:pPr>
        <w:tabs>
          <w:tab w:val="num" w:pos="360"/>
        </w:tabs>
        <w:ind w:left="357" w:hanging="357"/>
      </w:pPr>
      <w:rPr>
        <w:rFonts w:ascii="Arial" w:hAnsi="Arial" w:hint="default"/>
        <w:b/>
        <w:i w:val="0"/>
        <w:sz w:val="44"/>
        <w:szCs w:val="44"/>
      </w:rPr>
    </w:lvl>
    <w:lvl w:ilvl="1">
      <w:start w:val="1"/>
      <w:numFmt w:val="decimal"/>
      <w:pStyle w:val="Nadpis1"/>
      <w:lvlText w:val="%1.%2."/>
      <w:lvlJc w:val="left"/>
      <w:pPr>
        <w:tabs>
          <w:tab w:val="num" w:pos="716"/>
        </w:tabs>
        <w:ind w:left="716" w:hanging="432"/>
      </w:pPr>
      <w:rPr>
        <w:rFonts w:ascii="Arial" w:hAnsi="Arial" w:hint="default"/>
        <w:b/>
        <w:i w:val="0"/>
        <w:sz w:val="36"/>
        <w:szCs w:val="36"/>
      </w:rPr>
    </w:lvl>
    <w:lvl w:ilvl="2">
      <w:start w:val="1"/>
      <w:numFmt w:val="decimal"/>
      <w:pStyle w:val="Nadpis2Char"/>
      <w:lvlText w:val="%1.%2.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b/>
        <w:i w:val="0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9" w15:restartNumberingAfterBreak="0">
    <w:nsid w:val="425A4B41"/>
    <w:multiLevelType w:val="hybridMultilevel"/>
    <w:tmpl w:val="686A2B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3F1323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1" w15:restartNumberingAfterBreak="0">
    <w:nsid w:val="496E359F"/>
    <w:multiLevelType w:val="hybridMultilevel"/>
    <w:tmpl w:val="FDB81B26"/>
    <w:lvl w:ilvl="0" w:tplc="0640311A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D700933"/>
    <w:multiLevelType w:val="multilevel"/>
    <w:tmpl w:val="C6462938"/>
    <w:lvl w:ilvl="0">
      <w:start w:val="1"/>
      <w:numFmt w:val="decimal"/>
      <w:pStyle w:val="Osnova1Char"/>
      <w:lvlText w:val="%1."/>
      <w:lvlJc w:val="left"/>
      <w:pPr>
        <w:tabs>
          <w:tab w:val="num" w:pos="2991"/>
        </w:tabs>
        <w:ind w:left="263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071"/>
        </w:tabs>
        <w:ind w:left="3063" w:hanging="432"/>
      </w:pPr>
      <w:rPr>
        <w:rFonts w:hint="default"/>
      </w:rPr>
    </w:lvl>
    <w:lvl w:ilvl="2">
      <w:start w:val="1"/>
      <w:numFmt w:val="decimal"/>
      <w:pStyle w:val="Osnova3"/>
      <w:lvlText w:val="%1.%2.%3."/>
      <w:lvlJc w:val="left"/>
      <w:pPr>
        <w:tabs>
          <w:tab w:val="num" w:pos="5151"/>
        </w:tabs>
        <w:ind w:left="349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6231"/>
        </w:tabs>
        <w:ind w:left="399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951"/>
        </w:tabs>
        <w:ind w:left="450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031"/>
        </w:tabs>
        <w:ind w:left="500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111"/>
        </w:tabs>
        <w:ind w:left="551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191"/>
        </w:tabs>
        <w:ind w:left="601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911"/>
        </w:tabs>
        <w:ind w:left="6591" w:hanging="1440"/>
      </w:pPr>
      <w:rPr>
        <w:rFonts w:hint="default"/>
      </w:rPr>
    </w:lvl>
  </w:abstractNum>
  <w:abstractNum w:abstractNumId="43" w15:restartNumberingAfterBreak="0">
    <w:nsid w:val="4E05594C"/>
    <w:multiLevelType w:val="multilevel"/>
    <w:tmpl w:val="48C2D17C"/>
    <w:name w:val="WW8Num59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pStyle w:val="Mjstyl3"/>
      <w:lvlText w:val="%1.%2."/>
      <w:lvlJc w:val="left"/>
      <w:pPr>
        <w:tabs>
          <w:tab w:val="num" w:pos="-360"/>
        </w:tabs>
        <w:ind w:left="43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964" w:hanging="5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44" w15:restartNumberingAfterBreak="0">
    <w:nsid w:val="50731876"/>
    <w:multiLevelType w:val="multilevel"/>
    <w:tmpl w:val="DDCA2B04"/>
    <w:lvl w:ilvl="0">
      <w:start w:val="1"/>
      <w:numFmt w:val="bullet"/>
      <w:pStyle w:val="nad1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Tahoma" w:hint="default"/>
      </w:r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Tahoma" w:hint="default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Tahoma" w:hint="default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Times New Roman" w:hint="default"/>
      </w:rPr>
    </w:lvl>
  </w:abstractNum>
  <w:abstractNum w:abstractNumId="45" w15:restartNumberingAfterBreak="0">
    <w:nsid w:val="52930564"/>
    <w:multiLevelType w:val="multilevel"/>
    <w:tmpl w:val="E9E46A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pStyle w:val="Styl7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6" w15:restartNumberingAfterBreak="0">
    <w:nsid w:val="561D5E7C"/>
    <w:multiLevelType w:val="hybridMultilevel"/>
    <w:tmpl w:val="569CFE2A"/>
    <w:lvl w:ilvl="0" w:tplc="D10A2DF0">
      <w:start w:val="8"/>
      <w:numFmt w:val="bullet"/>
      <w:pStyle w:val="MPtextodr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7" w15:restartNumberingAfterBreak="0">
    <w:nsid w:val="575E02A2"/>
    <w:multiLevelType w:val="multilevel"/>
    <w:tmpl w:val="A59E2814"/>
    <w:styleLink w:val="StylSodrkami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2"/>
      </w:rPr>
    </w:lvl>
    <w:lvl w:ilvl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96E2961"/>
    <w:multiLevelType w:val="hybridMultilevel"/>
    <w:tmpl w:val="670CA95E"/>
    <w:lvl w:ilvl="0" w:tplc="B7FA8C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5E6B0700"/>
    <w:multiLevelType w:val="hybridMultilevel"/>
    <w:tmpl w:val="06B6C498"/>
    <w:lvl w:ilvl="0" w:tplc="21DA30E2">
      <w:start w:val="1"/>
      <w:numFmt w:val="bullet"/>
      <w:pStyle w:val="Vicepuntiku"/>
      <w:lvlText w:val="o"/>
      <w:lvlJc w:val="left"/>
      <w:pPr>
        <w:tabs>
          <w:tab w:val="num" w:pos="340"/>
        </w:tabs>
        <w:ind w:left="340" w:hanging="340"/>
      </w:pPr>
      <w:rPr>
        <w:rFonts w:ascii="Courier New" w:hAnsi="Courier New" w:hint="default"/>
      </w:rPr>
    </w:lvl>
    <w:lvl w:ilvl="1" w:tplc="8BF82B06">
      <w:start w:val="14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Arial" w:hint="default"/>
        <w:b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F546293"/>
    <w:multiLevelType w:val="hybridMultilevel"/>
    <w:tmpl w:val="EB7CBAF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07D72DE"/>
    <w:multiLevelType w:val="hybridMultilevel"/>
    <w:tmpl w:val="4012650A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0F27E41"/>
    <w:multiLevelType w:val="hybridMultilevel"/>
    <w:tmpl w:val="B678BDE6"/>
    <w:lvl w:ilvl="0" w:tplc="04050001">
      <w:start w:val="1"/>
      <w:numFmt w:val="bullet"/>
      <w:pStyle w:val="Pruka-Nadpis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pStyle w:val="Pruky-Nadpis2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9077C9A"/>
    <w:multiLevelType w:val="hybridMultilevel"/>
    <w:tmpl w:val="FF645F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AAF1A1F"/>
    <w:multiLevelType w:val="multilevel"/>
    <w:tmpl w:val="048EFB80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pStyle w:val="ntext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lowerLetter"/>
      <w:pStyle w:val="odrky"/>
      <w:lvlText w:val="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pStyle w:val="p1"/>
      <w:lvlText w:val="%9."/>
      <w:lvlJc w:val="left"/>
      <w:pPr>
        <w:tabs>
          <w:tab w:val="num" w:pos="851"/>
        </w:tabs>
        <w:ind w:left="851" w:hanging="426"/>
      </w:pPr>
    </w:lvl>
  </w:abstractNum>
  <w:abstractNum w:abstractNumId="55" w15:restartNumberingAfterBreak="0">
    <w:nsid w:val="6D90786C"/>
    <w:multiLevelType w:val="hybridMultilevel"/>
    <w:tmpl w:val="4A2625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0011425"/>
    <w:multiLevelType w:val="multilevel"/>
    <w:tmpl w:val="7DD82A00"/>
    <w:lvl w:ilvl="0">
      <w:start w:val="1"/>
      <w:numFmt w:val="bullet"/>
      <w:pStyle w:val="tabodr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57" w15:restartNumberingAfterBreak="0">
    <w:nsid w:val="72CD747A"/>
    <w:multiLevelType w:val="hybridMultilevel"/>
    <w:tmpl w:val="8F58B2AC"/>
    <w:lvl w:ilvl="0" w:tplc="04050017">
      <w:start w:val="1"/>
      <w:numFmt w:val="lowerLetter"/>
      <w:lvlText w:val="%1)"/>
      <w:lvlJc w:val="left"/>
      <w:pPr>
        <w:ind w:left="1800" w:hanging="360"/>
      </w:pPr>
    </w:lvl>
    <w:lvl w:ilvl="1" w:tplc="9AEE3FCC">
      <w:start w:val="1"/>
      <w:numFmt w:val="lowerLetter"/>
      <w:lvlText w:val="%2."/>
      <w:lvlJc w:val="left"/>
      <w:pPr>
        <w:ind w:left="252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8" w15:restartNumberingAfterBreak="0">
    <w:nsid w:val="73694BFD"/>
    <w:multiLevelType w:val="hybridMultilevel"/>
    <w:tmpl w:val="B9E630F0"/>
    <w:lvl w:ilvl="0" w:tplc="E3829B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A253FD5"/>
    <w:multiLevelType w:val="hybridMultilevel"/>
    <w:tmpl w:val="3488B058"/>
    <w:lvl w:ilvl="0" w:tplc="17E89B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AF847C6"/>
    <w:multiLevelType w:val="hybridMultilevel"/>
    <w:tmpl w:val="8490FB06"/>
    <w:lvl w:ilvl="0" w:tplc="D226B2F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BA255CA"/>
    <w:multiLevelType w:val="hybridMultilevel"/>
    <w:tmpl w:val="2DCEB0E8"/>
    <w:lvl w:ilvl="0" w:tplc="04050001">
      <w:start w:val="1"/>
      <w:numFmt w:val="bullet"/>
      <w:pStyle w:val="Textbodu"/>
      <w:lvlText w:val=""/>
      <w:lvlJc w:val="left"/>
      <w:pPr>
        <w:tabs>
          <w:tab w:val="num" w:pos="482"/>
        </w:tabs>
        <w:ind w:left="510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62" w15:restartNumberingAfterBreak="0">
    <w:nsid w:val="7D2D040E"/>
    <w:multiLevelType w:val="hybridMultilevel"/>
    <w:tmpl w:val="64FEF9BA"/>
    <w:lvl w:ilvl="0" w:tplc="78ACC460">
      <w:start w:val="1"/>
      <w:numFmt w:val="bullet"/>
      <w:pStyle w:val="Zkladntextodsaz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E765AA2"/>
    <w:multiLevelType w:val="multilevel"/>
    <w:tmpl w:val="04050025"/>
    <w:lvl w:ilvl="0">
      <w:start w:val="1"/>
      <w:numFmt w:val="decimal"/>
      <w:pStyle w:val="Nadpis10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64" w15:restartNumberingAfterBreak="0">
    <w:nsid w:val="7EE6126A"/>
    <w:multiLevelType w:val="hybridMultilevel"/>
    <w:tmpl w:val="56C0865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28"/>
  </w:num>
  <w:num w:numId="3">
    <w:abstractNumId w:val="24"/>
  </w:num>
  <w:num w:numId="4">
    <w:abstractNumId w:val="44"/>
  </w:num>
  <w:num w:numId="5">
    <w:abstractNumId w:val="62"/>
  </w:num>
  <w:num w:numId="6">
    <w:abstractNumId w:val="5"/>
  </w:num>
  <w:num w:numId="7">
    <w:abstractNumId w:val="54"/>
  </w:num>
  <w:num w:numId="8">
    <w:abstractNumId w:val="61"/>
  </w:num>
  <w:num w:numId="9">
    <w:abstractNumId w:val="0"/>
  </w:num>
  <w:num w:numId="10">
    <w:abstractNumId w:val="38"/>
  </w:num>
  <w:num w:numId="11">
    <w:abstractNumId w:val="14"/>
  </w:num>
  <w:num w:numId="12">
    <w:abstractNumId w:val="8"/>
  </w:num>
  <w:num w:numId="13">
    <w:abstractNumId w:val="10"/>
  </w:num>
  <w:num w:numId="14">
    <w:abstractNumId w:val="34"/>
  </w:num>
  <w:num w:numId="15">
    <w:abstractNumId w:val="30"/>
  </w:num>
  <w:num w:numId="16">
    <w:abstractNumId w:val="11"/>
  </w:num>
  <w:num w:numId="17">
    <w:abstractNumId w:val="56"/>
  </w:num>
  <w:num w:numId="18">
    <w:abstractNumId w:val="23"/>
  </w:num>
  <w:num w:numId="19">
    <w:abstractNumId w:val="19"/>
  </w:num>
  <w:num w:numId="20">
    <w:abstractNumId w:val="36"/>
  </w:num>
  <w:num w:numId="21">
    <w:abstractNumId w:val="20"/>
  </w:num>
  <w:num w:numId="22">
    <w:abstractNumId w:val="47"/>
  </w:num>
  <w:num w:numId="23">
    <w:abstractNumId w:val="42"/>
  </w:num>
  <w:num w:numId="24">
    <w:abstractNumId w:val="52"/>
  </w:num>
  <w:num w:numId="25">
    <w:abstractNumId w:val="49"/>
  </w:num>
  <w:num w:numId="26">
    <w:abstractNumId w:val="50"/>
  </w:num>
  <w:num w:numId="27">
    <w:abstractNumId w:val="17"/>
  </w:num>
  <w:num w:numId="28">
    <w:abstractNumId w:val="16"/>
  </w:num>
  <w:num w:numId="29">
    <w:abstractNumId w:val="9"/>
    <w:lvlOverride w:ilvl="0">
      <w:lvl w:ilvl="0">
        <w:start w:val="6"/>
        <w:numFmt w:val="decimal"/>
        <w:lvlText w:val="%1."/>
        <w:lvlJc w:val="left"/>
        <w:pPr>
          <w:tabs>
            <w:tab w:val="num" w:pos="0"/>
          </w:tabs>
          <w:ind w:left="360" w:hanging="360"/>
        </w:pPr>
        <w:rPr>
          <w:rFonts w:hint="default"/>
        </w:rPr>
      </w:lvl>
    </w:lvlOverride>
    <w:lvlOverride w:ilvl="1">
      <w:lvl w:ilvl="1">
        <w:start w:val="4"/>
        <w:numFmt w:val="decimal"/>
        <w:lvlText w:val="%1.%2."/>
        <w:lvlJc w:val="left"/>
        <w:pPr>
          <w:tabs>
            <w:tab w:val="num" w:pos="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Mjstyl4"/>
        <w:lvlText w:val="%1.%2.%3."/>
        <w:lvlJc w:val="left"/>
        <w:pPr>
          <w:tabs>
            <w:tab w:val="num" w:pos="0"/>
          </w:tabs>
          <w:ind w:left="964" w:hanging="550"/>
        </w:pPr>
        <w:rPr>
          <w:rFonts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vertAlign w:val="baseline"/>
          <w:em w:val="no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0"/>
          </w:tabs>
          <w:ind w:left="4320" w:hanging="1440"/>
        </w:pPr>
        <w:rPr>
          <w:rFonts w:hint="default"/>
        </w:rPr>
      </w:lvl>
    </w:lvlOverride>
  </w:num>
  <w:num w:numId="30">
    <w:abstractNumId w:val="35"/>
  </w:num>
  <w:num w:numId="31">
    <w:abstractNumId w:val="48"/>
  </w:num>
  <w:num w:numId="32">
    <w:abstractNumId w:val="51"/>
  </w:num>
  <w:num w:numId="33">
    <w:abstractNumId w:val="31"/>
  </w:num>
  <w:num w:numId="34">
    <w:abstractNumId w:val="41"/>
  </w:num>
  <w:num w:numId="35">
    <w:abstractNumId w:val="18"/>
  </w:num>
  <w:num w:numId="36">
    <w:abstractNumId w:val="12"/>
  </w:num>
  <w:num w:numId="37">
    <w:abstractNumId w:val="53"/>
  </w:num>
  <w:num w:numId="38">
    <w:abstractNumId w:val="22"/>
  </w:num>
  <w:num w:numId="39">
    <w:abstractNumId w:val="55"/>
  </w:num>
  <w:num w:numId="40">
    <w:abstractNumId w:val="27"/>
  </w:num>
  <w:num w:numId="41">
    <w:abstractNumId w:val="58"/>
  </w:num>
  <w:num w:numId="42">
    <w:abstractNumId w:val="37"/>
  </w:num>
  <w:num w:numId="43">
    <w:abstractNumId w:val="59"/>
  </w:num>
  <w:num w:numId="44">
    <w:abstractNumId w:val="25"/>
  </w:num>
  <w:num w:numId="45">
    <w:abstractNumId w:val="43"/>
  </w:num>
  <w:num w:numId="46">
    <w:abstractNumId w:val="46"/>
  </w:num>
  <w:num w:numId="47">
    <w:abstractNumId w:val="7"/>
  </w:num>
  <w:num w:numId="48">
    <w:abstractNumId w:val="13"/>
  </w:num>
  <w:num w:numId="49">
    <w:abstractNumId w:val="57"/>
  </w:num>
  <w:num w:numId="50">
    <w:abstractNumId w:val="29"/>
  </w:num>
  <w:num w:numId="51">
    <w:abstractNumId w:val="26"/>
  </w:num>
  <w:num w:numId="52">
    <w:abstractNumId w:val="64"/>
  </w:num>
  <w:num w:numId="53">
    <w:abstractNumId w:val="45"/>
  </w:num>
  <w:num w:numId="54">
    <w:abstractNumId w:val="63"/>
  </w:num>
  <w:num w:numId="55">
    <w:abstractNumId w:val="40"/>
  </w:num>
  <w:num w:numId="5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63"/>
  </w:num>
  <w:num w:numId="62">
    <w:abstractNumId w:val="63"/>
  </w:num>
  <w:num w:numId="63">
    <w:abstractNumId w:val="63"/>
  </w:num>
  <w:num w:numId="64">
    <w:abstractNumId w:val="39"/>
  </w:num>
  <w:num w:numId="65">
    <w:abstractNumId w:val="15"/>
  </w:num>
  <w:num w:numId="66">
    <w:abstractNumId w:val="21"/>
  </w:num>
  <w:num w:numId="67">
    <w:abstractNumId w:val="6"/>
  </w:num>
  <w:num w:numId="68">
    <w:abstractNumId w:val="32"/>
  </w:num>
  <w:num w:numId="69">
    <w:abstractNumId w:val="63"/>
  </w:num>
  <w:num w:numId="70">
    <w:abstractNumId w:val="60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cs-CZ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289"/>
    <w:rsid w:val="00000232"/>
    <w:rsid w:val="000002C4"/>
    <w:rsid w:val="000003CD"/>
    <w:rsid w:val="0000050E"/>
    <w:rsid w:val="000006E4"/>
    <w:rsid w:val="00000BF0"/>
    <w:rsid w:val="00000F6D"/>
    <w:rsid w:val="000010CA"/>
    <w:rsid w:val="0000135B"/>
    <w:rsid w:val="00001398"/>
    <w:rsid w:val="0000141E"/>
    <w:rsid w:val="00001467"/>
    <w:rsid w:val="000016BA"/>
    <w:rsid w:val="000017D7"/>
    <w:rsid w:val="00001822"/>
    <w:rsid w:val="00001889"/>
    <w:rsid w:val="00001B3A"/>
    <w:rsid w:val="00001B4F"/>
    <w:rsid w:val="0000205A"/>
    <w:rsid w:val="0000211B"/>
    <w:rsid w:val="00002121"/>
    <w:rsid w:val="00002294"/>
    <w:rsid w:val="000023F1"/>
    <w:rsid w:val="0000269F"/>
    <w:rsid w:val="000026C2"/>
    <w:rsid w:val="00002AF1"/>
    <w:rsid w:val="00002CEF"/>
    <w:rsid w:val="00002D15"/>
    <w:rsid w:val="00002D87"/>
    <w:rsid w:val="00002F2F"/>
    <w:rsid w:val="00003099"/>
    <w:rsid w:val="000031BF"/>
    <w:rsid w:val="000034E8"/>
    <w:rsid w:val="00003BFC"/>
    <w:rsid w:val="00003D48"/>
    <w:rsid w:val="00003E61"/>
    <w:rsid w:val="0000414D"/>
    <w:rsid w:val="000044D6"/>
    <w:rsid w:val="000045AC"/>
    <w:rsid w:val="000048E8"/>
    <w:rsid w:val="00004901"/>
    <w:rsid w:val="00004A11"/>
    <w:rsid w:val="00004C2A"/>
    <w:rsid w:val="00004F62"/>
    <w:rsid w:val="000054B7"/>
    <w:rsid w:val="0000595E"/>
    <w:rsid w:val="00005BBA"/>
    <w:rsid w:val="0000636A"/>
    <w:rsid w:val="0000684A"/>
    <w:rsid w:val="00006899"/>
    <w:rsid w:val="000069C6"/>
    <w:rsid w:val="00006A35"/>
    <w:rsid w:val="00006A87"/>
    <w:rsid w:val="000071FD"/>
    <w:rsid w:val="000073E5"/>
    <w:rsid w:val="000075CF"/>
    <w:rsid w:val="00007CBD"/>
    <w:rsid w:val="0001055B"/>
    <w:rsid w:val="000107B7"/>
    <w:rsid w:val="00010D89"/>
    <w:rsid w:val="00010DF3"/>
    <w:rsid w:val="00011107"/>
    <w:rsid w:val="0001117C"/>
    <w:rsid w:val="00011424"/>
    <w:rsid w:val="000116B5"/>
    <w:rsid w:val="000117D7"/>
    <w:rsid w:val="0001183B"/>
    <w:rsid w:val="0001186E"/>
    <w:rsid w:val="00011AC0"/>
    <w:rsid w:val="00011D90"/>
    <w:rsid w:val="00011F4F"/>
    <w:rsid w:val="0001204B"/>
    <w:rsid w:val="000122C2"/>
    <w:rsid w:val="00012675"/>
    <w:rsid w:val="00012C39"/>
    <w:rsid w:val="00012C61"/>
    <w:rsid w:val="00012E49"/>
    <w:rsid w:val="00012E70"/>
    <w:rsid w:val="00012F7C"/>
    <w:rsid w:val="0001374B"/>
    <w:rsid w:val="000140D9"/>
    <w:rsid w:val="00014180"/>
    <w:rsid w:val="0001446C"/>
    <w:rsid w:val="0001505D"/>
    <w:rsid w:val="00015491"/>
    <w:rsid w:val="0001564D"/>
    <w:rsid w:val="00015817"/>
    <w:rsid w:val="0001587E"/>
    <w:rsid w:val="0001641C"/>
    <w:rsid w:val="000165BA"/>
    <w:rsid w:val="00016914"/>
    <w:rsid w:val="0001695B"/>
    <w:rsid w:val="00016BD4"/>
    <w:rsid w:val="00017718"/>
    <w:rsid w:val="000177E4"/>
    <w:rsid w:val="000178C5"/>
    <w:rsid w:val="00017BC6"/>
    <w:rsid w:val="0002029A"/>
    <w:rsid w:val="000203E8"/>
    <w:rsid w:val="000207AB"/>
    <w:rsid w:val="00020970"/>
    <w:rsid w:val="00020B6E"/>
    <w:rsid w:val="00020EF2"/>
    <w:rsid w:val="00020FBE"/>
    <w:rsid w:val="0002149A"/>
    <w:rsid w:val="000219AE"/>
    <w:rsid w:val="00021CAB"/>
    <w:rsid w:val="00021DA3"/>
    <w:rsid w:val="00021E0E"/>
    <w:rsid w:val="00022112"/>
    <w:rsid w:val="0002217C"/>
    <w:rsid w:val="000221A6"/>
    <w:rsid w:val="00022535"/>
    <w:rsid w:val="00022767"/>
    <w:rsid w:val="00022CF0"/>
    <w:rsid w:val="00022FAA"/>
    <w:rsid w:val="00023054"/>
    <w:rsid w:val="000230D7"/>
    <w:rsid w:val="00023C67"/>
    <w:rsid w:val="000242CE"/>
    <w:rsid w:val="0002447E"/>
    <w:rsid w:val="000244A1"/>
    <w:rsid w:val="000245B6"/>
    <w:rsid w:val="00024776"/>
    <w:rsid w:val="00024C4E"/>
    <w:rsid w:val="0002542D"/>
    <w:rsid w:val="0002561F"/>
    <w:rsid w:val="00025A0E"/>
    <w:rsid w:val="00025E7E"/>
    <w:rsid w:val="0002603D"/>
    <w:rsid w:val="000260B7"/>
    <w:rsid w:val="00026405"/>
    <w:rsid w:val="0002641F"/>
    <w:rsid w:val="00026ADE"/>
    <w:rsid w:val="00026B29"/>
    <w:rsid w:val="00027104"/>
    <w:rsid w:val="0002770E"/>
    <w:rsid w:val="000277B5"/>
    <w:rsid w:val="00027A1F"/>
    <w:rsid w:val="00027CB3"/>
    <w:rsid w:val="00027DFA"/>
    <w:rsid w:val="00027F19"/>
    <w:rsid w:val="00030457"/>
    <w:rsid w:val="0003054F"/>
    <w:rsid w:val="000307E0"/>
    <w:rsid w:val="00030864"/>
    <w:rsid w:val="00030A3C"/>
    <w:rsid w:val="00031191"/>
    <w:rsid w:val="00031298"/>
    <w:rsid w:val="000312CC"/>
    <w:rsid w:val="00031645"/>
    <w:rsid w:val="0003164A"/>
    <w:rsid w:val="00031911"/>
    <w:rsid w:val="00031A25"/>
    <w:rsid w:val="00031A8F"/>
    <w:rsid w:val="00032089"/>
    <w:rsid w:val="00032694"/>
    <w:rsid w:val="00032BB5"/>
    <w:rsid w:val="00032E9B"/>
    <w:rsid w:val="00032EB1"/>
    <w:rsid w:val="00032ECA"/>
    <w:rsid w:val="00032FE8"/>
    <w:rsid w:val="00033150"/>
    <w:rsid w:val="0003317A"/>
    <w:rsid w:val="00033467"/>
    <w:rsid w:val="00033787"/>
    <w:rsid w:val="00033E3A"/>
    <w:rsid w:val="00033F18"/>
    <w:rsid w:val="000341C6"/>
    <w:rsid w:val="0003435F"/>
    <w:rsid w:val="000344C3"/>
    <w:rsid w:val="00034617"/>
    <w:rsid w:val="0003499C"/>
    <w:rsid w:val="00034B0A"/>
    <w:rsid w:val="00035437"/>
    <w:rsid w:val="000359A5"/>
    <w:rsid w:val="00035BDD"/>
    <w:rsid w:val="00035BE9"/>
    <w:rsid w:val="0003612D"/>
    <w:rsid w:val="00036219"/>
    <w:rsid w:val="00036537"/>
    <w:rsid w:val="000367D2"/>
    <w:rsid w:val="000367FE"/>
    <w:rsid w:val="00036832"/>
    <w:rsid w:val="00036B16"/>
    <w:rsid w:val="00036B61"/>
    <w:rsid w:val="00036C58"/>
    <w:rsid w:val="00036C5C"/>
    <w:rsid w:val="00036C73"/>
    <w:rsid w:val="00036F36"/>
    <w:rsid w:val="0003758F"/>
    <w:rsid w:val="000375F6"/>
    <w:rsid w:val="00037AA0"/>
    <w:rsid w:val="00037AF6"/>
    <w:rsid w:val="00037EB2"/>
    <w:rsid w:val="00037FB5"/>
    <w:rsid w:val="00040027"/>
    <w:rsid w:val="000400F6"/>
    <w:rsid w:val="000401DF"/>
    <w:rsid w:val="000404EB"/>
    <w:rsid w:val="0004068E"/>
    <w:rsid w:val="000411D1"/>
    <w:rsid w:val="00041207"/>
    <w:rsid w:val="000415E3"/>
    <w:rsid w:val="00041931"/>
    <w:rsid w:val="00041A95"/>
    <w:rsid w:val="00041DB9"/>
    <w:rsid w:val="00041E45"/>
    <w:rsid w:val="00041FCC"/>
    <w:rsid w:val="000424E0"/>
    <w:rsid w:val="0004264F"/>
    <w:rsid w:val="00042BCD"/>
    <w:rsid w:val="000430D6"/>
    <w:rsid w:val="000438FE"/>
    <w:rsid w:val="00043906"/>
    <w:rsid w:val="00043D3F"/>
    <w:rsid w:val="00044123"/>
    <w:rsid w:val="00044340"/>
    <w:rsid w:val="000449E5"/>
    <w:rsid w:val="00044E03"/>
    <w:rsid w:val="00044FDA"/>
    <w:rsid w:val="00045369"/>
    <w:rsid w:val="000453CC"/>
    <w:rsid w:val="0004577C"/>
    <w:rsid w:val="00045819"/>
    <w:rsid w:val="00045972"/>
    <w:rsid w:val="00045A44"/>
    <w:rsid w:val="00045B37"/>
    <w:rsid w:val="00045E87"/>
    <w:rsid w:val="0004651C"/>
    <w:rsid w:val="00046630"/>
    <w:rsid w:val="0004688E"/>
    <w:rsid w:val="00046975"/>
    <w:rsid w:val="00046A3A"/>
    <w:rsid w:val="00046D5C"/>
    <w:rsid w:val="00046F2D"/>
    <w:rsid w:val="00046FE5"/>
    <w:rsid w:val="000472E6"/>
    <w:rsid w:val="000473A3"/>
    <w:rsid w:val="000476B8"/>
    <w:rsid w:val="000477B4"/>
    <w:rsid w:val="00047953"/>
    <w:rsid w:val="00047BB1"/>
    <w:rsid w:val="00047DBC"/>
    <w:rsid w:val="00047EAF"/>
    <w:rsid w:val="0005006B"/>
    <w:rsid w:val="000500AC"/>
    <w:rsid w:val="000503CB"/>
    <w:rsid w:val="0005077A"/>
    <w:rsid w:val="000507ED"/>
    <w:rsid w:val="00051473"/>
    <w:rsid w:val="0005198D"/>
    <w:rsid w:val="00051A49"/>
    <w:rsid w:val="00051B6B"/>
    <w:rsid w:val="00051C48"/>
    <w:rsid w:val="00051E57"/>
    <w:rsid w:val="00051ED9"/>
    <w:rsid w:val="000524AF"/>
    <w:rsid w:val="0005262D"/>
    <w:rsid w:val="0005298F"/>
    <w:rsid w:val="00052B65"/>
    <w:rsid w:val="00052BC1"/>
    <w:rsid w:val="00052EF2"/>
    <w:rsid w:val="000530B4"/>
    <w:rsid w:val="000531A8"/>
    <w:rsid w:val="000535F5"/>
    <w:rsid w:val="00053766"/>
    <w:rsid w:val="000538AB"/>
    <w:rsid w:val="000538D0"/>
    <w:rsid w:val="00053BA2"/>
    <w:rsid w:val="00053E7C"/>
    <w:rsid w:val="0005400D"/>
    <w:rsid w:val="00054E8E"/>
    <w:rsid w:val="00055119"/>
    <w:rsid w:val="000551DC"/>
    <w:rsid w:val="00055359"/>
    <w:rsid w:val="0005538A"/>
    <w:rsid w:val="000555D4"/>
    <w:rsid w:val="0005586F"/>
    <w:rsid w:val="00055F2B"/>
    <w:rsid w:val="000560D6"/>
    <w:rsid w:val="000563A4"/>
    <w:rsid w:val="0005670F"/>
    <w:rsid w:val="000568B9"/>
    <w:rsid w:val="00056F0A"/>
    <w:rsid w:val="00056F24"/>
    <w:rsid w:val="000571C0"/>
    <w:rsid w:val="000576E4"/>
    <w:rsid w:val="000577A7"/>
    <w:rsid w:val="00057876"/>
    <w:rsid w:val="00057DE7"/>
    <w:rsid w:val="00057F44"/>
    <w:rsid w:val="000601AA"/>
    <w:rsid w:val="0006064F"/>
    <w:rsid w:val="00060675"/>
    <w:rsid w:val="00060814"/>
    <w:rsid w:val="000608BB"/>
    <w:rsid w:val="00060C4B"/>
    <w:rsid w:val="00061003"/>
    <w:rsid w:val="0006133D"/>
    <w:rsid w:val="00061461"/>
    <w:rsid w:val="00061E96"/>
    <w:rsid w:val="00062834"/>
    <w:rsid w:val="000628C4"/>
    <w:rsid w:val="00062AE7"/>
    <w:rsid w:val="00062BAC"/>
    <w:rsid w:val="00063032"/>
    <w:rsid w:val="0006347D"/>
    <w:rsid w:val="00063492"/>
    <w:rsid w:val="000638FA"/>
    <w:rsid w:val="00064091"/>
    <w:rsid w:val="000640CD"/>
    <w:rsid w:val="000645C3"/>
    <w:rsid w:val="00064C72"/>
    <w:rsid w:val="00064E47"/>
    <w:rsid w:val="00064EE4"/>
    <w:rsid w:val="00064F4A"/>
    <w:rsid w:val="000651C1"/>
    <w:rsid w:val="000651E7"/>
    <w:rsid w:val="000655BB"/>
    <w:rsid w:val="00065B2B"/>
    <w:rsid w:val="00065BAE"/>
    <w:rsid w:val="00065C97"/>
    <w:rsid w:val="000660E1"/>
    <w:rsid w:val="000660F8"/>
    <w:rsid w:val="000662C2"/>
    <w:rsid w:val="00066359"/>
    <w:rsid w:val="0006644F"/>
    <w:rsid w:val="000667E6"/>
    <w:rsid w:val="00066EFA"/>
    <w:rsid w:val="00066F9B"/>
    <w:rsid w:val="0006758D"/>
    <w:rsid w:val="00067707"/>
    <w:rsid w:val="000677AE"/>
    <w:rsid w:val="000677B0"/>
    <w:rsid w:val="00067B0C"/>
    <w:rsid w:val="00067C85"/>
    <w:rsid w:val="000701AC"/>
    <w:rsid w:val="000703BD"/>
    <w:rsid w:val="00071457"/>
    <w:rsid w:val="000714D7"/>
    <w:rsid w:val="00071C5A"/>
    <w:rsid w:val="00071D40"/>
    <w:rsid w:val="00071D94"/>
    <w:rsid w:val="00071E98"/>
    <w:rsid w:val="00071FB1"/>
    <w:rsid w:val="000728A6"/>
    <w:rsid w:val="00072D01"/>
    <w:rsid w:val="00072D0B"/>
    <w:rsid w:val="00073074"/>
    <w:rsid w:val="000730A9"/>
    <w:rsid w:val="0007366E"/>
    <w:rsid w:val="00073A51"/>
    <w:rsid w:val="00074338"/>
    <w:rsid w:val="00074424"/>
    <w:rsid w:val="0007487D"/>
    <w:rsid w:val="00074889"/>
    <w:rsid w:val="000748F0"/>
    <w:rsid w:val="00074F96"/>
    <w:rsid w:val="000750D3"/>
    <w:rsid w:val="000759DA"/>
    <w:rsid w:val="00075C02"/>
    <w:rsid w:val="00075CF6"/>
    <w:rsid w:val="000763C9"/>
    <w:rsid w:val="000765C3"/>
    <w:rsid w:val="00076A0E"/>
    <w:rsid w:val="00076B10"/>
    <w:rsid w:val="00076CBC"/>
    <w:rsid w:val="00076E52"/>
    <w:rsid w:val="00077123"/>
    <w:rsid w:val="00077141"/>
    <w:rsid w:val="0007736F"/>
    <w:rsid w:val="000779A6"/>
    <w:rsid w:val="00077B8D"/>
    <w:rsid w:val="00077BE3"/>
    <w:rsid w:val="00077E75"/>
    <w:rsid w:val="00077E9F"/>
    <w:rsid w:val="00080768"/>
    <w:rsid w:val="00080824"/>
    <w:rsid w:val="0008084D"/>
    <w:rsid w:val="00080A72"/>
    <w:rsid w:val="00080B2E"/>
    <w:rsid w:val="00080CBE"/>
    <w:rsid w:val="0008106D"/>
    <w:rsid w:val="000814E1"/>
    <w:rsid w:val="00081581"/>
    <w:rsid w:val="00081656"/>
    <w:rsid w:val="00081FCA"/>
    <w:rsid w:val="000822A8"/>
    <w:rsid w:val="000824F1"/>
    <w:rsid w:val="000829CE"/>
    <w:rsid w:val="00082ABE"/>
    <w:rsid w:val="00082B5D"/>
    <w:rsid w:val="000838B1"/>
    <w:rsid w:val="00083A77"/>
    <w:rsid w:val="00083FAC"/>
    <w:rsid w:val="0008410C"/>
    <w:rsid w:val="000843C4"/>
    <w:rsid w:val="00084E2D"/>
    <w:rsid w:val="00085048"/>
    <w:rsid w:val="000855FE"/>
    <w:rsid w:val="00085818"/>
    <w:rsid w:val="00085941"/>
    <w:rsid w:val="00086090"/>
    <w:rsid w:val="0008668D"/>
    <w:rsid w:val="000868AC"/>
    <w:rsid w:val="000869D0"/>
    <w:rsid w:val="00086A90"/>
    <w:rsid w:val="00086ACD"/>
    <w:rsid w:val="00086B11"/>
    <w:rsid w:val="00086DD5"/>
    <w:rsid w:val="00086EC9"/>
    <w:rsid w:val="00086F27"/>
    <w:rsid w:val="0008710A"/>
    <w:rsid w:val="0008723E"/>
    <w:rsid w:val="000872D9"/>
    <w:rsid w:val="000876D2"/>
    <w:rsid w:val="00087789"/>
    <w:rsid w:val="000877D6"/>
    <w:rsid w:val="00087935"/>
    <w:rsid w:val="000879A6"/>
    <w:rsid w:val="00087B80"/>
    <w:rsid w:val="00087BEB"/>
    <w:rsid w:val="0009000B"/>
    <w:rsid w:val="000901EB"/>
    <w:rsid w:val="000902A6"/>
    <w:rsid w:val="00090426"/>
    <w:rsid w:val="000904D2"/>
    <w:rsid w:val="00090685"/>
    <w:rsid w:val="00090877"/>
    <w:rsid w:val="000908E3"/>
    <w:rsid w:val="000909FF"/>
    <w:rsid w:val="00090B73"/>
    <w:rsid w:val="00090C5A"/>
    <w:rsid w:val="00091046"/>
    <w:rsid w:val="00091101"/>
    <w:rsid w:val="00091664"/>
    <w:rsid w:val="00091A89"/>
    <w:rsid w:val="00091C7F"/>
    <w:rsid w:val="00092991"/>
    <w:rsid w:val="000930DB"/>
    <w:rsid w:val="00093351"/>
    <w:rsid w:val="000933EE"/>
    <w:rsid w:val="0009349B"/>
    <w:rsid w:val="000942EF"/>
    <w:rsid w:val="00094403"/>
    <w:rsid w:val="00094488"/>
    <w:rsid w:val="00094555"/>
    <w:rsid w:val="000946C9"/>
    <w:rsid w:val="00094748"/>
    <w:rsid w:val="000947E3"/>
    <w:rsid w:val="00094888"/>
    <w:rsid w:val="000950B0"/>
    <w:rsid w:val="0009549A"/>
    <w:rsid w:val="000954A7"/>
    <w:rsid w:val="000959BF"/>
    <w:rsid w:val="00095B16"/>
    <w:rsid w:val="00095D13"/>
    <w:rsid w:val="00095E58"/>
    <w:rsid w:val="0009607F"/>
    <w:rsid w:val="0009608B"/>
    <w:rsid w:val="00096227"/>
    <w:rsid w:val="00096511"/>
    <w:rsid w:val="00096721"/>
    <w:rsid w:val="000979B4"/>
    <w:rsid w:val="00097A53"/>
    <w:rsid w:val="00097A7C"/>
    <w:rsid w:val="0009A8F1"/>
    <w:rsid w:val="000A041D"/>
    <w:rsid w:val="000A0491"/>
    <w:rsid w:val="000A04BE"/>
    <w:rsid w:val="000A074B"/>
    <w:rsid w:val="000A08A4"/>
    <w:rsid w:val="000A09D7"/>
    <w:rsid w:val="000A0CAC"/>
    <w:rsid w:val="000A0D73"/>
    <w:rsid w:val="000A1412"/>
    <w:rsid w:val="000A15A5"/>
    <w:rsid w:val="000A169B"/>
    <w:rsid w:val="000A1837"/>
    <w:rsid w:val="000A1872"/>
    <w:rsid w:val="000A1B4A"/>
    <w:rsid w:val="000A24E2"/>
    <w:rsid w:val="000A2AC6"/>
    <w:rsid w:val="000A2BF3"/>
    <w:rsid w:val="000A2F7A"/>
    <w:rsid w:val="000A305E"/>
    <w:rsid w:val="000A3281"/>
    <w:rsid w:val="000A337C"/>
    <w:rsid w:val="000A3622"/>
    <w:rsid w:val="000A38E8"/>
    <w:rsid w:val="000A412A"/>
    <w:rsid w:val="000A416C"/>
    <w:rsid w:val="000A4764"/>
    <w:rsid w:val="000A4982"/>
    <w:rsid w:val="000A4B58"/>
    <w:rsid w:val="000A4BE4"/>
    <w:rsid w:val="000A4F28"/>
    <w:rsid w:val="000A51A9"/>
    <w:rsid w:val="000A536A"/>
    <w:rsid w:val="000A57CC"/>
    <w:rsid w:val="000A5C79"/>
    <w:rsid w:val="000A5E97"/>
    <w:rsid w:val="000A600B"/>
    <w:rsid w:val="000A6011"/>
    <w:rsid w:val="000A6035"/>
    <w:rsid w:val="000A631F"/>
    <w:rsid w:val="000A64EA"/>
    <w:rsid w:val="000A7084"/>
    <w:rsid w:val="000A7687"/>
    <w:rsid w:val="000A77D7"/>
    <w:rsid w:val="000A782C"/>
    <w:rsid w:val="000A7D50"/>
    <w:rsid w:val="000B0432"/>
    <w:rsid w:val="000B0609"/>
    <w:rsid w:val="000B0642"/>
    <w:rsid w:val="000B07B4"/>
    <w:rsid w:val="000B0EC2"/>
    <w:rsid w:val="000B15BD"/>
    <w:rsid w:val="000B17BD"/>
    <w:rsid w:val="000B18AD"/>
    <w:rsid w:val="000B1954"/>
    <w:rsid w:val="000B1960"/>
    <w:rsid w:val="000B1B32"/>
    <w:rsid w:val="000B1EC9"/>
    <w:rsid w:val="000B2559"/>
    <w:rsid w:val="000B25B6"/>
    <w:rsid w:val="000B2894"/>
    <w:rsid w:val="000B29B7"/>
    <w:rsid w:val="000B2A62"/>
    <w:rsid w:val="000B2AD3"/>
    <w:rsid w:val="000B2CA7"/>
    <w:rsid w:val="000B3180"/>
    <w:rsid w:val="000B34DF"/>
    <w:rsid w:val="000B35A4"/>
    <w:rsid w:val="000B3B9D"/>
    <w:rsid w:val="000B3E22"/>
    <w:rsid w:val="000B3E6A"/>
    <w:rsid w:val="000B3EA4"/>
    <w:rsid w:val="000B3FF5"/>
    <w:rsid w:val="000B4342"/>
    <w:rsid w:val="000B4581"/>
    <w:rsid w:val="000B46AA"/>
    <w:rsid w:val="000B4791"/>
    <w:rsid w:val="000B4937"/>
    <w:rsid w:val="000B4E57"/>
    <w:rsid w:val="000B5111"/>
    <w:rsid w:val="000B5566"/>
    <w:rsid w:val="000B565E"/>
    <w:rsid w:val="000B5BC2"/>
    <w:rsid w:val="000B5DA0"/>
    <w:rsid w:val="000B619C"/>
    <w:rsid w:val="000B62FC"/>
    <w:rsid w:val="000B683B"/>
    <w:rsid w:val="000B68B1"/>
    <w:rsid w:val="000B69F4"/>
    <w:rsid w:val="000B6D35"/>
    <w:rsid w:val="000B6DD6"/>
    <w:rsid w:val="000B6F98"/>
    <w:rsid w:val="000B701B"/>
    <w:rsid w:val="000B7078"/>
    <w:rsid w:val="000B735F"/>
    <w:rsid w:val="000B74D2"/>
    <w:rsid w:val="000B7959"/>
    <w:rsid w:val="000B7B28"/>
    <w:rsid w:val="000B7BE8"/>
    <w:rsid w:val="000B7D47"/>
    <w:rsid w:val="000C01E1"/>
    <w:rsid w:val="000C026E"/>
    <w:rsid w:val="000C05B6"/>
    <w:rsid w:val="000C05E8"/>
    <w:rsid w:val="000C0867"/>
    <w:rsid w:val="000C0A5F"/>
    <w:rsid w:val="000C0EBA"/>
    <w:rsid w:val="000C1586"/>
    <w:rsid w:val="000C1B0D"/>
    <w:rsid w:val="000C216A"/>
    <w:rsid w:val="000C228F"/>
    <w:rsid w:val="000C22D1"/>
    <w:rsid w:val="000C231B"/>
    <w:rsid w:val="000C23B4"/>
    <w:rsid w:val="000C2BF0"/>
    <w:rsid w:val="000C2DFD"/>
    <w:rsid w:val="000C2E5E"/>
    <w:rsid w:val="000C2E95"/>
    <w:rsid w:val="000C2F04"/>
    <w:rsid w:val="000C2F0A"/>
    <w:rsid w:val="000C2F8A"/>
    <w:rsid w:val="000C314D"/>
    <w:rsid w:val="000C3664"/>
    <w:rsid w:val="000C4189"/>
    <w:rsid w:val="000C418D"/>
    <w:rsid w:val="000C42E1"/>
    <w:rsid w:val="000C4A6E"/>
    <w:rsid w:val="000C4CDD"/>
    <w:rsid w:val="000C4F34"/>
    <w:rsid w:val="000C4FFA"/>
    <w:rsid w:val="000C5BD8"/>
    <w:rsid w:val="000C5F28"/>
    <w:rsid w:val="000C5F2E"/>
    <w:rsid w:val="000C634E"/>
    <w:rsid w:val="000C6638"/>
    <w:rsid w:val="000C67AF"/>
    <w:rsid w:val="000C69F9"/>
    <w:rsid w:val="000C6ACF"/>
    <w:rsid w:val="000C6CD5"/>
    <w:rsid w:val="000C6F26"/>
    <w:rsid w:val="000C7E31"/>
    <w:rsid w:val="000D00DD"/>
    <w:rsid w:val="000D02D5"/>
    <w:rsid w:val="000D0A9D"/>
    <w:rsid w:val="000D0B40"/>
    <w:rsid w:val="000D0BE9"/>
    <w:rsid w:val="000D0C24"/>
    <w:rsid w:val="000D0D5C"/>
    <w:rsid w:val="000D0F46"/>
    <w:rsid w:val="000D10AE"/>
    <w:rsid w:val="000D13EE"/>
    <w:rsid w:val="000D15FA"/>
    <w:rsid w:val="000D17B1"/>
    <w:rsid w:val="000D1B83"/>
    <w:rsid w:val="000D1D77"/>
    <w:rsid w:val="000D1EAD"/>
    <w:rsid w:val="000D1F36"/>
    <w:rsid w:val="000D1FD2"/>
    <w:rsid w:val="000D221D"/>
    <w:rsid w:val="000D270B"/>
    <w:rsid w:val="000D27F8"/>
    <w:rsid w:val="000D2BA2"/>
    <w:rsid w:val="000D3026"/>
    <w:rsid w:val="000D314C"/>
    <w:rsid w:val="000D31EB"/>
    <w:rsid w:val="000D339C"/>
    <w:rsid w:val="000D352B"/>
    <w:rsid w:val="000D397D"/>
    <w:rsid w:val="000D4330"/>
    <w:rsid w:val="000D4561"/>
    <w:rsid w:val="000D4BD3"/>
    <w:rsid w:val="000D5208"/>
    <w:rsid w:val="000D53E0"/>
    <w:rsid w:val="000D5FCB"/>
    <w:rsid w:val="000D60A0"/>
    <w:rsid w:val="000D6121"/>
    <w:rsid w:val="000D613F"/>
    <w:rsid w:val="000D643D"/>
    <w:rsid w:val="000D65BF"/>
    <w:rsid w:val="000D660C"/>
    <w:rsid w:val="000D6BAF"/>
    <w:rsid w:val="000D6F48"/>
    <w:rsid w:val="000D7282"/>
    <w:rsid w:val="000D7347"/>
    <w:rsid w:val="000D7940"/>
    <w:rsid w:val="000D79E8"/>
    <w:rsid w:val="000D7F0C"/>
    <w:rsid w:val="000E0551"/>
    <w:rsid w:val="000E060F"/>
    <w:rsid w:val="000E0729"/>
    <w:rsid w:val="000E0A07"/>
    <w:rsid w:val="000E1003"/>
    <w:rsid w:val="000E1C33"/>
    <w:rsid w:val="000E1CE2"/>
    <w:rsid w:val="000E244D"/>
    <w:rsid w:val="000E2756"/>
    <w:rsid w:val="000E2B12"/>
    <w:rsid w:val="000E2CB3"/>
    <w:rsid w:val="000E2E4E"/>
    <w:rsid w:val="000E2EE9"/>
    <w:rsid w:val="000E3007"/>
    <w:rsid w:val="000E38E3"/>
    <w:rsid w:val="000E397B"/>
    <w:rsid w:val="000E3BB5"/>
    <w:rsid w:val="000E3C2E"/>
    <w:rsid w:val="000E3E7D"/>
    <w:rsid w:val="000E4C0B"/>
    <w:rsid w:val="000E4DAD"/>
    <w:rsid w:val="000E4ED0"/>
    <w:rsid w:val="000E5222"/>
    <w:rsid w:val="000E527E"/>
    <w:rsid w:val="000E53B9"/>
    <w:rsid w:val="000E5B8C"/>
    <w:rsid w:val="000E5E56"/>
    <w:rsid w:val="000E61C5"/>
    <w:rsid w:val="000E6340"/>
    <w:rsid w:val="000E6453"/>
    <w:rsid w:val="000E67D6"/>
    <w:rsid w:val="000E6979"/>
    <w:rsid w:val="000E6EBD"/>
    <w:rsid w:val="000E75F6"/>
    <w:rsid w:val="000E7B97"/>
    <w:rsid w:val="000E7D15"/>
    <w:rsid w:val="000F0044"/>
    <w:rsid w:val="000F0392"/>
    <w:rsid w:val="000F0AD0"/>
    <w:rsid w:val="000F1232"/>
    <w:rsid w:val="000F14AF"/>
    <w:rsid w:val="000F14BA"/>
    <w:rsid w:val="000F1A87"/>
    <w:rsid w:val="000F1BF2"/>
    <w:rsid w:val="000F1EC8"/>
    <w:rsid w:val="000F1F86"/>
    <w:rsid w:val="000F2219"/>
    <w:rsid w:val="000F2255"/>
    <w:rsid w:val="000F2654"/>
    <w:rsid w:val="000F288F"/>
    <w:rsid w:val="000F2BE6"/>
    <w:rsid w:val="000F2CA9"/>
    <w:rsid w:val="000F2CBD"/>
    <w:rsid w:val="000F2E52"/>
    <w:rsid w:val="000F2EAE"/>
    <w:rsid w:val="000F301F"/>
    <w:rsid w:val="000F325D"/>
    <w:rsid w:val="000F32A1"/>
    <w:rsid w:val="000F3462"/>
    <w:rsid w:val="000F3709"/>
    <w:rsid w:val="000F3BB8"/>
    <w:rsid w:val="000F41D0"/>
    <w:rsid w:val="000F42A8"/>
    <w:rsid w:val="000F5029"/>
    <w:rsid w:val="000F55DD"/>
    <w:rsid w:val="000F5A41"/>
    <w:rsid w:val="000F5D41"/>
    <w:rsid w:val="000F5F32"/>
    <w:rsid w:val="000F5FF1"/>
    <w:rsid w:val="000F6003"/>
    <w:rsid w:val="000F60DC"/>
    <w:rsid w:val="000F6783"/>
    <w:rsid w:val="000F6967"/>
    <w:rsid w:val="000F6C14"/>
    <w:rsid w:val="000F753E"/>
    <w:rsid w:val="000F7648"/>
    <w:rsid w:val="000F776E"/>
    <w:rsid w:val="000F7791"/>
    <w:rsid w:val="000F7A0C"/>
    <w:rsid w:val="000F7DBE"/>
    <w:rsid w:val="000F7FD3"/>
    <w:rsid w:val="00100274"/>
    <w:rsid w:val="0010034A"/>
    <w:rsid w:val="00100496"/>
    <w:rsid w:val="0010078E"/>
    <w:rsid w:val="0010090C"/>
    <w:rsid w:val="00100D00"/>
    <w:rsid w:val="00100D67"/>
    <w:rsid w:val="00100E3F"/>
    <w:rsid w:val="001011FA"/>
    <w:rsid w:val="001012D5"/>
    <w:rsid w:val="001012E9"/>
    <w:rsid w:val="00101A9A"/>
    <w:rsid w:val="00101C97"/>
    <w:rsid w:val="00101F12"/>
    <w:rsid w:val="00101FD2"/>
    <w:rsid w:val="001021E4"/>
    <w:rsid w:val="00102569"/>
    <w:rsid w:val="00102619"/>
    <w:rsid w:val="001028F2"/>
    <w:rsid w:val="00102B40"/>
    <w:rsid w:val="00102F6E"/>
    <w:rsid w:val="00102FAB"/>
    <w:rsid w:val="001035EF"/>
    <w:rsid w:val="0010383C"/>
    <w:rsid w:val="00103F70"/>
    <w:rsid w:val="001041A2"/>
    <w:rsid w:val="0010430A"/>
    <w:rsid w:val="001043BA"/>
    <w:rsid w:val="00104A5D"/>
    <w:rsid w:val="0010515F"/>
    <w:rsid w:val="001051B4"/>
    <w:rsid w:val="0010534F"/>
    <w:rsid w:val="00105507"/>
    <w:rsid w:val="001060E9"/>
    <w:rsid w:val="0010629E"/>
    <w:rsid w:val="00106BB5"/>
    <w:rsid w:val="00106D67"/>
    <w:rsid w:val="00106FF4"/>
    <w:rsid w:val="001070D2"/>
    <w:rsid w:val="0010730C"/>
    <w:rsid w:val="00107499"/>
    <w:rsid w:val="00107833"/>
    <w:rsid w:val="001078D7"/>
    <w:rsid w:val="001078F1"/>
    <w:rsid w:val="00110303"/>
    <w:rsid w:val="0011079A"/>
    <w:rsid w:val="00110958"/>
    <w:rsid w:val="001109E7"/>
    <w:rsid w:val="00110C6F"/>
    <w:rsid w:val="00111059"/>
    <w:rsid w:val="00111097"/>
    <w:rsid w:val="00111121"/>
    <w:rsid w:val="00111233"/>
    <w:rsid w:val="00111505"/>
    <w:rsid w:val="00111775"/>
    <w:rsid w:val="00111D1C"/>
    <w:rsid w:val="00112001"/>
    <w:rsid w:val="00112297"/>
    <w:rsid w:val="00112601"/>
    <w:rsid w:val="0011287C"/>
    <w:rsid w:val="00112B11"/>
    <w:rsid w:val="00112C17"/>
    <w:rsid w:val="00112FBE"/>
    <w:rsid w:val="001131F5"/>
    <w:rsid w:val="00113A8C"/>
    <w:rsid w:val="00113CD4"/>
    <w:rsid w:val="00113D53"/>
    <w:rsid w:val="00113DFE"/>
    <w:rsid w:val="001141B1"/>
    <w:rsid w:val="00114296"/>
    <w:rsid w:val="001143D5"/>
    <w:rsid w:val="001148B5"/>
    <w:rsid w:val="001150C5"/>
    <w:rsid w:val="0011522F"/>
    <w:rsid w:val="001157E3"/>
    <w:rsid w:val="001158A8"/>
    <w:rsid w:val="00115940"/>
    <w:rsid w:val="00115E4C"/>
    <w:rsid w:val="00116459"/>
    <w:rsid w:val="00116467"/>
    <w:rsid w:val="0011663E"/>
    <w:rsid w:val="00116915"/>
    <w:rsid w:val="00116AC6"/>
    <w:rsid w:val="00116BCE"/>
    <w:rsid w:val="001170C5"/>
    <w:rsid w:val="0011722E"/>
    <w:rsid w:val="001172ED"/>
    <w:rsid w:val="001176BB"/>
    <w:rsid w:val="00117AD4"/>
    <w:rsid w:val="00117EB7"/>
    <w:rsid w:val="0012042A"/>
    <w:rsid w:val="0012050A"/>
    <w:rsid w:val="001206F4"/>
    <w:rsid w:val="00120DA6"/>
    <w:rsid w:val="00121785"/>
    <w:rsid w:val="001217CE"/>
    <w:rsid w:val="00121CCD"/>
    <w:rsid w:val="00121F9D"/>
    <w:rsid w:val="001225EE"/>
    <w:rsid w:val="00122B68"/>
    <w:rsid w:val="001231D9"/>
    <w:rsid w:val="0012334E"/>
    <w:rsid w:val="0012343E"/>
    <w:rsid w:val="001237BF"/>
    <w:rsid w:val="00123900"/>
    <w:rsid w:val="00123920"/>
    <w:rsid w:val="00123A69"/>
    <w:rsid w:val="00123BA0"/>
    <w:rsid w:val="00123F1A"/>
    <w:rsid w:val="001240FE"/>
    <w:rsid w:val="00124172"/>
    <w:rsid w:val="00124381"/>
    <w:rsid w:val="00124504"/>
    <w:rsid w:val="001246FC"/>
    <w:rsid w:val="001248B3"/>
    <w:rsid w:val="001256B9"/>
    <w:rsid w:val="001258E6"/>
    <w:rsid w:val="00125903"/>
    <w:rsid w:val="00125964"/>
    <w:rsid w:val="001259A9"/>
    <w:rsid w:val="00125DFD"/>
    <w:rsid w:val="00125E84"/>
    <w:rsid w:val="00125EE7"/>
    <w:rsid w:val="0012605C"/>
    <w:rsid w:val="0012611A"/>
    <w:rsid w:val="00126493"/>
    <w:rsid w:val="00126629"/>
    <w:rsid w:val="001267E4"/>
    <w:rsid w:val="001268DB"/>
    <w:rsid w:val="00126C49"/>
    <w:rsid w:val="00126F25"/>
    <w:rsid w:val="001274E2"/>
    <w:rsid w:val="00127505"/>
    <w:rsid w:val="00127A45"/>
    <w:rsid w:val="00127A98"/>
    <w:rsid w:val="00127D82"/>
    <w:rsid w:val="00127E60"/>
    <w:rsid w:val="00130059"/>
    <w:rsid w:val="00130429"/>
    <w:rsid w:val="001306E1"/>
    <w:rsid w:val="00130996"/>
    <w:rsid w:val="00130A29"/>
    <w:rsid w:val="00130B76"/>
    <w:rsid w:val="00130CA3"/>
    <w:rsid w:val="00130CB7"/>
    <w:rsid w:val="00130D04"/>
    <w:rsid w:val="00130D28"/>
    <w:rsid w:val="0013116C"/>
    <w:rsid w:val="001311D0"/>
    <w:rsid w:val="001313C8"/>
    <w:rsid w:val="00131431"/>
    <w:rsid w:val="0013143C"/>
    <w:rsid w:val="001316F7"/>
    <w:rsid w:val="00131CA6"/>
    <w:rsid w:val="00131FB2"/>
    <w:rsid w:val="001323B9"/>
    <w:rsid w:val="00132439"/>
    <w:rsid w:val="0013299D"/>
    <w:rsid w:val="00132B97"/>
    <w:rsid w:val="00132DF4"/>
    <w:rsid w:val="00132FBD"/>
    <w:rsid w:val="001330F8"/>
    <w:rsid w:val="0013359E"/>
    <w:rsid w:val="001337BC"/>
    <w:rsid w:val="0013392E"/>
    <w:rsid w:val="00133C20"/>
    <w:rsid w:val="00133D9A"/>
    <w:rsid w:val="00133DD6"/>
    <w:rsid w:val="00133F30"/>
    <w:rsid w:val="0013409E"/>
    <w:rsid w:val="00134240"/>
    <w:rsid w:val="00134246"/>
    <w:rsid w:val="00134341"/>
    <w:rsid w:val="001346BF"/>
    <w:rsid w:val="001348FE"/>
    <w:rsid w:val="0013490B"/>
    <w:rsid w:val="00134B90"/>
    <w:rsid w:val="00135289"/>
    <w:rsid w:val="00135320"/>
    <w:rsid w:val="0013563B"/>
    <w:rsid w:val="00135947"/>
    <w:rsid w:val="00135C1E"/>
    <w:rsid w:val="00136004"/>
    <w:rsid w:val="0013692E"/>
    <w:rsid w:val="0013698D"/>
    <w:rsid w:val="00136997"/>
    <w:rsid w:val="00136A63"/>
    <w:rsid w:val="00136F31"/>
    <w:rsid w:val="00136FBA"/>
    <w:rsid w:val="00137120"/>
    <w:rsid w:val="00137310"/>
    <w:rsid w:val="001373EE"/>
    <w:rsid w:val="0013762D"/>
    <w:rsid w:val="001376E2"/>
    <w:rsid w:val="001376FD"/>
    <w:rsid w:val="00137913"/>
    <w:rsid w:val="00137BD3"/>
    <w:rsid w:val="00137F42"/>
    <w:rsid w:val="00137FA8"/>
    <w:rsid w:val="0014072B"/>
    <w:rsid w:val="0014082A"/>
    <w:rsid w:val="00140A58"/>
    <w:rsid w:val="00140C6E"/>
    <w:rsid w:val="00140CC9"/>
    <w:rsid w:val="00141206"/>
    <w:rsid w:val="0014182D"/>
    <w:rsid w:val="0014185A"/>
    <w:rsid w:val="00141BA5"/>
    <w:rsid w:val="00141D06"/>
    <w:rsid w:val="001420F7"/>
    <w:rsid w:val="001421FD"/>
    <w:rsid w:val="00142E99"/>
    <w:rsid w:val="00142F44"/>
    <w:rsid w:val="001434D2"/>
    <w:rsid w:val="001437BD"/>
    <w:rsid w:val="00143946"/>
    <w:rsid w:val="0014404C"/>
    <w:rsid w:val="0014475C"/>
    <w:rsid w:val="00144BF6"/>
    <w:rsid w:val="00144E59"/>
    <w:rsid w:val="001454B9"/>
    <w:rsid w:val="001455B4"/>
    <w:rsid w:val="0014599B"/>
    <w:rsid w:val="0014658C"/>
    <w:rsid w:val="001465BC"/>
    <w:rsid w:val="00146836"/>
    <w:rsid w:val="00146C50"/>
    <w:rsid w:val="00146E32"/>
    <w:rsid w:val="00146E73"/>
    <w:rsid w:val="0014741A"/>
    <w:rsid w:val="001477EC"/>
    <w:rsid w:val="00147AD9"/>
    <w:rsid w:val="00147C93"/>
    <w:rsid w:val="001501A1"/>
    <w:rsid w:val="00150235"/>
    <w:rsid w:val="001504CE"/>
    <w:rsid w:val="0015089E"/>
    <w:rsid w:val="00150B38"/>
    <w:rsid w:val="00150FC7"/>
    <w:rsid w:val="00151709"/>
    <w:rsid w:val="00151792"/>
    <w:rsid w:val="00151AA3"/>
    <w:rsid w:val="00151B2F"/>
    <w:rsid w:val="00151C19"/>
    <w:rsid w:val="00151E21"/>
    <w:rsid w:val="0015203F"/>
    <w:rsid w:val="001520DD"/>
    <w:rsid w:val="001523A3"/>
    <w:rsid w:val="001525D4"/>
    <w:rsid w:val="00152675"/>
    <w:rsid w:val="00152856"/>
    <w:rsid w:val="00152D10"/>
    <w:rsid w:val="00152E9C"/>
    <w:rsid w:val="00152F60"/>
    <w:rsid w:val="00152F91"/>
    <w:rsid w:val="001533AF"/>
    <w:rsid w:val="00153533"/>
    <w:rsid w:val="001537E1"/>
    <w:rsid w:val="0015382D"/>
    <w:rsid w:val="00153854"/>
    <w:rsid w:val="00153879"/>
    <w:rsid w:val="00153A30"/>
    <w:rsid w:val="00153C7B"/>
    <w:rsid w:val="00154104"/>
    <w:rsid w:val="00154351"/>
    <w:rsid w:val="001543E6"/>
    <w:rsid w:val="001546BF"/>
    <w:rsid w:val="00154763"/>
    <w:rsid w:val="001547A5"/>
    <w:rsid w:val="00154F97"/>
    <w:rsid w:val="0015504F"/>
    <w:rsid w:val="00155420"/>
    <w:rsid w:val="001555CD"/>
    <w:rsid w:val="001556BC"/>
    <w:rsid w:val="00155936"/>
    <w:rsid w:val="00155C53"/>
    <w:rsid w:val="00155F29"/>
    <w:rsid w:val="001560B6"/>
    <w:rsid w:val="00156AEE"/>
    <w:rsid w:val="00156EDA"/>
    <w:rsid w:val="00157106"/>
    <w:rsid w:val="001572E0"/>
    <w:rsid w:val="00157444"/>
    <w:rsid w:val="001577F6"/>
    <w:rsid w:val="00157CF2"/>
    <w:rsid w:val="00157EB3"/>
    <w:rsid w:val="00160584"/>
    <w:rsid w:val="001607E8"/>
    <w:rsid w:val="00160C08"/>
    <w:rsid w:val="00161540"/>
    <w:rsid w:val="0016164B"/>
    <w:rsid w:val="001618A8"/>
    <w:rsid w:val="00161D00"/>
    <w:rsid w:val="00161E0A"/>
    <w:rsid w:val="00161E3A"/>
    <w:rsid w:val="001629AE"/>
    <w:rsid w:val="00162AEC"/>
    <w:rsid w:val="00162CC5"/>
    <w:rsid w:val="00163375"/>
    <w:rsid w:val="0016354F"/>
    <w:rsid w:val="00163924"/>
    <w:rsid w:val="00163C63"/>
    <w:rsid w:val="00164127"/>
    <w:rsid w:val="001642C2"/>
    <w:rsid w:val="0016432C"/>
    <w:rsid w:val="001644E1"/>
    <w:rsid w:val="0016464A"/>
    <w:rsid w:val="00164A03"/>
    <w:rsid w:val="00164B43"/>
    <w:rsid w:val="00165044"/>
    <w:rsid w:val="00165464"/>
    <w:rsid w:val="00165593"/>
    <w:rsid w:val="001658F7"/>
    <w:rsid w:val="00165BE3"/>
    <w:rsid w:val="00166182"/>
    <w:rsid w:val="00166240"/>
    <w:rsid w:val="00166341"/>
    <w:rsid w:val="001665B2"/>
    <w:rsid w:val="001666D1"/>
    <w:rsid w:val="00166C36"/>
    <w:rsid w:val="00166EEB"/>
    <w:rsid w:val="00166FAB"/>
    <w:rsid w:val="00167843"/>
    <w:rsid w:val="00167896"/>
    <w:rsid w:val="001678FF"/>
    <w:rsid w:val="00167948"/>
    <w:rsid w:val="00167F13"/>
    <w:rsid w:val="00170131"/>
    <w:rsid w:val="0017028D"/>
    <w:rsid w:val="0017035B"/>
    <w:rsid w:val="00170BD1"/>
    <w:rsid w:val="00170DF0"/>
    <w:rsid w:val="00170ECF"/>
    <w:rsid w:val="00171499"/>
    <w:rsid w:val="001715FA"/>
    <w:rsid w:val="001716C7"/>
    <w:rsid w:val="00171819"/>
    <w:rsid w:val="00171831"/>
    <w:rsid w:val="001719A7"/>
    <w:rsid w:val="00171A88"/>
    <w:rsid w:val="00171B9A"/>
    <w:rsid w:val="00171BFC"/>
    <w:rsid w:val="00171CD6"/>
    <w:rsid w:val="00171DA5"/>
    <w:rsid w:val="001720C4"/>
    <w:rsid w:val="001725BE"/>
    <w:rsid w:val="0017286A"/>
    <w:rsid w:val="0017286E"/>
    <w:rsid w:val="0017296F"/>
    <w:rsid w:val="00172B1F"/>
    <w:rsid w:val="00172F4F"/>
    <w:rsid w:val="0017355A"/>
    <w:rsid w:val="00173589"/>
    <w:rsid w:val="001735CF"/>
    <w:rsid w:val="00173601"/>
    <w:rsid w:val="0017392C"/>
    <w:rsid w:val="00173931"/>
    <w:rsid w:val="00173A51"/>
    <w:rsid w:val="00173F4F"/>
    <w:rsid w:val="00174059"/>
    <w:rsid w:val="00174119"/>
    <w:rsid w:val="001741BC"/>
    <w:rsid w:val="001746BC"/>
    <w:rsid w:val="001747AC"/>
    <w:rsid w:val="00174996"/>
    <w:rsid w:val="00174BB7"/>
    <w:rsid w:val="00174C4B"/>
    <w:rsid w:val="00174DAD"/>
    <w:rsid w:val="00174E27"/>
    <w:rsid w:val="00174E28"/>
    <w:rsid w:val="00175693"/>
    <w:rsid w:val="00175941"/>
    <w:rsid w:val="001759BB"/>
    <w:rsid w:val="00175DF5"/>
    <w:rsid w:val="0017700D"/>
    <w:rsid w:val="00177446"/>
    <w:rsid w:val="00177873"/>
    <w:rsid w:val="00177AE9"/>
    <w:rsid w:val="00177F82"/>
    <w:rsid w:val="00180184"/>
    <w:rsid w:val="001804BB"/>
    <w:rsid w:val="00180663"/>
    <w:rsid w:val="0018080E"/>
    <w:rsid w:val="00180A01"/>
    <w:rsid w:val="00180B40"/>
    <w:rsid w:val="00180E16"/>
    <w:rsid w:val="00180FF3"/>
    <w:rsid w:val="00181232"/>
    <w:rsid w:val="00181346"/>
    <w:rsid w:val="00181566"/>
    <w:rsid w:val="00181A29"/>
    <w:rsid w:val="00181A4A"/>
    <w:rsid w:val="00181A61"/>
    <w:rsid w:val="00181F0B"/>
    <w:rsid w:val="00182228"/>
    <w:rsid w:val="00182C60"/>
    <w:rsid w:val="00182CDC"/>
    <w:rsid w:val="001831DA"/>
    <w:rsid w:val="0018359E"/>
    <w:rsid w:val="001835F4"/>
    <w:rsid w:val="001838F2"/>
    <w:rsid w:val="00183972"/>
    <w:rsid w:val="00183A9D"/>
    <w:rsid w:val="00183B60"/>
    <w:rsid w:val="00183F30"/>
    <w:rsid w:val="00184001"/>
    <w:rsid w:val="0018418F"/>
    <w:rsid w:val="00184AFA"/>
    <w:rsid w:val="00184BDD"/>
    <w:rsid w:val="00185857"/>
    <w:rsid w:val="00185B54"/>
    <w:rsid w:val="00185CB3"/>
    <w:rsid w:val="00185D10"/>
    <w:rsid w:val="00186198"/>
    <w:rsid w:val="0018624B"/>
    <w:rsid w:val="0018624E"/>
    <w:rsid w:val="00186618"/>
    <w:rsid w:val="0018680E"/>
    <w:rsid w:val="001869A4"/>
    <w:rsid w:val="00186ACE"/>
    <w:rsid w:val="00186EC9"/>
    <w:rsid w:val="00187267"/>
    <w:rsid w:val="00187543"/>
    <w:rsid w:val="00187815"/>
    <w:rsid w:val="00187900"/>
    <w:rsid w:val="00187BE4"/>
    <w:rsid w:val="00187FE9"/>
    <w:rsid w:val="0019029D"/>
    <w:rsid w:val="0019070C"/>
    <w:rsid w:val="00190A7D"/>
    <w:rsid w:val="00190D13"/>
    <w:rsid w:val="001910DF"/>
    <w:rsid w:val="001911AA"/>
    <w:rsid w:val="001916FA"/>
    <w:rsid w:val="001918AA"/>
    <w:rsid w:val="00191B69"/>
    <w:rsid w:val="00191BEE"/>
    <w:rsid w:val="00192189"/>
    <w:rsid w:val="00192409"/>
    <w:rsid w:val="0019270E"/>
    <w:rsid w:val="00192769"/>
    <w:rsid w:val="00192DC6"/>
    <w:rsid w:val="00192E0B"/>
    <w:rsid w:val="00192FC0"/>
    <w:rsid w:val="0019329E"/>
    <w:rsid w:val="0019331D"/>
    <w:rsid w:val="00193702"/>
    <w:rsid w:val="0019374A"/>
    <w:rsid w:val="00193798"/>
    <w:rsid w:val="00193838"/>
    <w:rsid w:val="00193C1E"/>
    <w:rsid w:val="001941CC"/>
    <w:rsid w:val="00194324"/>
    <w:rsid w:val="00194561"/>
    <w:rsid w:val="001945CB"/>
    <w:rsid w:val="00194DAA"/>
    <w:rsid w:val="00194F3C"/>
    <w:rsid w:val="0019586B"/>
    <w:rsid w:val="00195AA8"/>
    <w:rsid w:val="00195AE0"/>
    <w:rsid w:val="00195C47"/>
    <w:rsid w:val="00196215"/>
    <w:rsid w:val="001963ED"/>
    <w:rsid w:val="001969CD"/>
    <w:rsid w:val="00196A66"/>
    <w:rsid w:val="00196B94"/>
    <w:rsid w:val="00196FD5"/>
    <w:rsid w:val="0019711E"/>
    <w:rsid w:val="00197556"/>
    <w:rsid w:val="001978AB"/>
    <w:rsid w:val="00197A19"/>
    <w:rsid w:val="00197A7B"/>
    <w:rsid w:val="00197AE8"/>
    <w:rsid w:val="00197D52"/>
    <w:rsid w:val="001A0005"/>
    <w:rsid w:val="001A027F"/>
    <w:rsid w:val="001A036B"/>
    <w:rsid w:val="001A08BA"/>
    <w:rsid w:val="001A093F"/>
    <w:rsid w:val="001A0A8B"/>
    <w:rsid w:val="001A0BBC"/>
    <w:rsid w:val="001A0D63"/>
    <w:rsid w:val="001A1272"/>
    <w:rsid w:val="001A129B"/>
    <w:rsid w:val="001A1456"/>
    <w:rsid w:val="001A18A8"/>
    <w:rsid w:val="001A1971"/>
    <w:rsid w:val="001A1C49"/>
    <w:rsid w:val="001A1D77"/>
    <w:rsid w:val="001A1D80"/>
    <w:rsid w:val="001A25E6"/>
    <w:rsid w:val="001A2B75"/>
    <w:rsid w:val="001A2E3A"/>
    <w:rsid w:val="001A2EC8"/>
    <w:rsid w:val="001A308E"/>
    <w:rsid w:val="001A3421"/>
    <w:rsid w:val="001A36FE"/>
    <w:rsid w:val="001A3701"/>
    <w:rsid w:val="001A3907"/>
    <w:rsid w:val="001A39F7"/>
    <w:rsid w:val="001A3BF4"/>
    <w:rsid w:val="001A42C2"/>
    <w:rsid w:val="001A4728"/>
    <w:rsid w:val="001A492A"/>
    <w:rsid w:val="001A495E"/>
    <w:rsid w:val="001A4C6C"/>
    <w:rsid w:val="001A5837"/>
    <w:rsid w:val="001A5A7B"/>
    <w:rsid w:val="001A5DE1"/>
    <w:rsid w:val="001A630B"/>
    <w:rsid w:val="001A6659"/>
    <w:rsid w:val="001A676D"/>
    <w:rsid w:val="001A6803"/>
    <w:rsid w:val="001A6CA5"/>
    <w:rsid w:val="001A7041"/>
    <w:rsid w:val="001A7099"/>
    <w:rsid w:val="001A715A"/>
    <w:rsid w:val="001A768E"/>
    <w:rsid w:val="001A7889"/>
    <w:rsid w:val="001A7A40"/>
    <w:rsid w:val="001A7B54"/>
    <w:rsid w:val="001A7ED6"/>
    <w:rsid w:val="001B01E2"/>
    <w:rsid w:val="001B0C97"/>
    <w:rsid w:val="001B104F"/>
    <w:rsid w:val="001B14C7"/>
    <w:rsid w:val="001B160D"/>
    <w:rsid w:val="001B1690"/>
    <w:rsid w:val="001B1726"/>
    <w:rsid w:val="001B21C7"/>
    <w:rsid w:val="001B23A7"/>
    <w:rsid w:val="001B282B"/>
    <w:rsid w:val="001B2ABC"/>
    <w:rsid w:val="001B2AED"/>
    <w:rsid w:val="001B2E7F"/>
    <w:rsid w:val="001B30D5"/>
    <w:rsid w:val="001B3538"/>
    <w:rsid w:val="001B3681"/>
    <w:rsid w:val="001B383F"/>
    <w:rsid w:val="001B3859"/>
    <w:rsid w:val="001B3D61"/>
    <w:rsid w:val="001B41F5"/>
    <w:rsid w:val="001B4224"/>
    <w:rsid w:val="001B43E8"/>
    <w:rsid w:val="001B471D"/>
    <w:rsid w:val="001B4839"/>
    <w:rsid w:val="001B4C11"/>
    <w:rsid w:val="001B5030"/>
    <w:rsid w:val="001B5032"/>
    <w:rsid w:val="001B5037"/>
    <w:rsid w:val="001B55C3"/>
    <w:rsid w:val="001B5619"/>
    <w:rsid w:val="001B575A"/>
    <w:rsid w:val="001B5D4C"/>
    <w:rsid w:val="001B5EE7"/>
    <w:rsid w:val="001B6348"/>
    <w:rsid w:val="001B64CF"/>
    <w:rsid w:val="001B65D8"/>
    <w:rsid w:val="001B6D5E"/>
    <w:rsid w:val="001B6D7D"/>
    <w:rsid w:val="001B70D4"/>
    <w:rsid w:val="001B7427"/>
    <w:rsid w:val="001B7584"/>
    <w:rsid w:val="001B79C1"/>
    <w:rsid w:val="001B7BFC"/>
    <w:rsid w:val="001C0696"/>
    <w:rsid w:val="001C0865"/>
    <w:rsid w:val="001C09FA"/>
    <w:rsid w:val="001C0B7F"/>
    <w:rsid w:val="001C0CF2"/>
    <w:rsid w:val="001C12C7"/>
    <w:rsid w:val="001C14C1"/>
    <w:rsid w:val="001C1934"/>
    <w:rsid w:val="001C1D15"/>
    <w:rsid w:val="001C1EEB"/>
    <w:rsid w:val="001C2093"/>
    <w:rsid w:val="001C2168"/>
    <w:rsid w:val="001C22A4"/>
    <w:rsid w:val="001C2DB0"/>
    <w:rsid w:val="001C3085"/>
    <w:rsid w:val="001C31EE"/>
    <w:rsid w:val="001C3670"/>
    <w:rsid w:val="001C375A"/>
    <w:rsid w:val="001C389F"/>
    <w:rsid w:val="001C3B16"/>
    <w:rsid w:val="001C3D3E"/>
    <w:rsid w:val="001C4657"/>
    <w:rsid w:val="001C473E"/>
    <w:rsid w:val="001C4BF3"/>
    <w:rsid w:val="001C4C6B"/>
    <w:rsid w:val="001C4D4A"/>
    <w:rsid w:val="001C4DBC"/>
    <w:rsid w:val="001C4E03"/>
    <w:rsid w:val="001C5288"/>
    <w:rsid w:val="001C5484"/>
    <w:rsid w:val="001C5776"/>
    <w:rsid w:val="001C5A0D"/>
    <w:rsid w:val="001C5F47"/>
    <w:rsid w:val="001C6083"/>
    <w:rsid w:val="001C608C"/>
    <w:rsid w:val="001C61B7"/>
    <w:rsid w:val="001C6510"/>
    <w:rsid w:val="001C6691"/>
    <w:rsid w:val="001C68FA"/>
    <w:rsid w:val="001C6961"/>
    <w:rsid w:val="001C6AB2"/>
    <w:rsid w:val="001C6ABC"/>
    <w:rsid w:val="001C6E69"/>
    <w:rsid w:val="001C6E72"/>
    <w:rsid w:val="001C6F48"/>
    <w:rsid w:val="001C6FBF"/>
    <w:rsid w:val="001C70DB"/>
    <w:rsid w:val="001C72B5"/>
    <w:rsid w:val="001C72DC"/>
    <w:rsid w:val="001C7A10"/>
    <w:rsid w:val="001C7B6D"/>
    <w:rsid w:val="001C7CF5"/>
    <w:rsid w:val="001C7FBA"/>
    <w:rsid w:val="001D01DC"/>
    <w:rsid w:val="001D0305"/>
    <w:rsid w:val="001D0341"/>
    <w:rsid w:val="001D08AA"/>
    <w:rsid w:val="001D0CD6"/>
    <w:rsid w:val="001D134B"/>
    <w:rsid w:val="001D144F"/>
    <w:rsid w:val="001D188F"/>
    <w:rsid w:val="001D1B1B"/>
    <w:rsid w:val="001D1BED"/>
    <w:rsid w:val="001D1D57"/>
    <w:rsid w:val="001D2252"/>
    <w:rsid w:val="001D23B8"/>
    <w:rsid w:val="001D2525"/>
    <w:rsid w:val="001D25D8"/>
    <w:rsid w:val="001D2788"/>
    <w:rsid w:val="001D2F27"/>
    <w:rsid w:val="001D3439"/>
    <w:rsid w:val="001D3473"/>
    <w:rsid w:val="001D3521"/>
    <w:rsid w:val="001D387D"/>
    <w:rsid w:val="001D3AF3"/>
    <w:rsid w:val="001D3B6D"/>
    <w:rsid w:val="001D40E6"/>
    <w:rsid w:val="001D44EB"/>
    <w:rsid w:val="001D460F"/>
    <w:rsid w:val="001D4740"/>
    <w:rsid w:val="001D4986"/>
    <w:rsid w:val="001D4C0C"/>
    <w:rsid w:val="001D4CDA"/>
    <w:rsid w:val="001D4F4F"/>
    <w:rsid w:val="001D51EF"/>
    <w:rsid w:val="001D52A3"/>
    <w:rsid w:val="001D5364"/>
    <w:rsid w:val="001D559F"/>
    <w:rsid w:val="001D5778"/>
    <w:rsid w:val="001D59FF"/>
    <w:rsid w:val="001D5CC3"/>
    <w:rsid w:val="001D600A"/>
    <w:rsid w:val="001D62F6"/>
    <w:rsid w:val="001D6753"/>
    <w:rsid w:val="001D68AB"/>
    <w:rsid w:val="001D6A33"/>
    <w:rsid w:val="001D6ED3"/>
    <w:rsid w:val="001D75C7"/>
    <w:rsid w:val="001D795D"/>
    <w:rsid w:val="001D79E2"/>
    <w:rsid w:val="001D7AEC"/>
    <w:rsid w:val="001D7CCD"/>
    <w:rsid w:val="001E0068"/>
    <w:rsid w:val="001E01A9"/>
    <w:rsid w:val="001E07EB"/>
    <w:rsid w:val="001E0D3E"/>
    <w:rsid w:val="001E0FE0"/>
    <w:rsid w:val="001E1090"/>
    <w:rsid w:val="001E1217"/>
    <w:rsid w:val="001E14A5"/>
    <w:rsid w:val="001E1713"/>
    <w:rsid w:val="001E1BF1"/>
    <w:rsid w:val="001E2639"/>
    <w:rsid w:val="001E2A1F"/>
    <w:rsid w:val="001E3377"/>
    <w:rsid w:val="001E340B"/>
    <w:rsid w:val="001E39F4"/>
    <w:rsid w:val="001E4298"/>
    <w:rsid w:val="001E4B79"/>
    <w:rsid w:val="001E4BA9"/>
    <w:rsid w:val="001E4D01"/>
    <w:rsid w:val="001E4D7F"/>
    <w:rsid w:val="001E50B5"/>
    <w:rsid w:val="001E53A4"/>
    <w:rsid w:val="001E597B"/>
    <w:rsid w:val="001E5E21"/>
    <w:rsid w:val="001E614F"/>
    <w:rsid w:val="001E6406"/>
    <w:rsid w:val="001E6424"/>
    <w:rsid w:val="001E651D"/>
    <w:rsid w:val="001E65E4"/>
    <w:rsid w:val="001E65F1"/>
    <w:rsid w:val="001E673B"/>
    <w:rsid w:val="001E6ED5"/>
    <w:rsid w:val="001E7AF6"/>
    <w:rsid w:val="001E7D11"/>
    <w:rsid w:val="001E7D26"/>
    <w:rsid w:val="001E7D3D"/>
    <w:rsid w:val="001F09E5"/>
    <w:rsid w:val="001F0F6C"/>
    <w:rsid w:val="001F0F6F"/>
    <w:rsid w:val="001F14B6"/>
    <w:rsid w:val="001F153C"/>
    <w:rsid w:val="001F15EE"/>
    <w:rsid w:val="001F1BCE"/>
    <w:rsid w:val="001F1C1E"/>
    <w:rsid w:val="001F1E29"/>
    <w:rsid w:val="001F203A"/>
    <w:rsid w:val="001F244B"/>
    <w:rsid w:val="001F2688"/>
    <w:rsid w:val="001F2B1C"/>
    <w:rsid w:val="001F2B91"/>
    <w:rsid w:val="001F2CA2"/>
    <w:rsid w:val="001F2FDA"/>
    <w:rsid w:val="001F3245"/>
    <w:rsid w:val="001F329C"/>
    <w:rsid w:val="001F339F"/>
    <w:rsid w:val="001F34C4"/>
    <w:rsid w:val="001F34F4"/>
    <w:rsid w:val="001F3BE7"/>
    <w:rsid w:val="001F4055"/>
    <w:rsid w:val="001F436A"/>
    <w:rsid w:val="001F46D0"/>
    <w:rsid w:val="001F4A75"/>
    <w:rsid w:val="001F4AC8"/>
    <w:rsid w:val="001F4B4B"/>
    <w:rsid w:val="001F4CD3"/>
    <w:rsid w:val="001F4DE9"/>
    <w:rsid w:val="001F5018"/>
    <w:rsid w:val="001F5734"/>
    <w:rsid w:val="001F58FA"/>
    <w:rsid w:val="001F5962"/>
    <w:rsid w:val="001F5AA0"/>
    <w:rsid w:val="001F6386"/>
    <w:rsid w:val="001F6397"/>
    <w:rsid w:val="001F65B8"/>
    <w:rsid w:val="001F6A8F"/>
    <w:rsid w:val="001F6E73"/>
    <w:rsid w:val="001F6F16"/>
    <w:rsid w:val="001F70F5"/>
    <w:rsid w:val="001F7585"/>
    <w:rsid w:val="001F7BEE"/>
    <w:rsid w:val="001F7DC7"/>
    <w:rsid w:val="001F7EBD"/>
    <w:rsid w:val="002001CB"/>
    <w:rsid w:val="002003C7"/>
    <w:rsid w:val="0020041C"/>
    <w:rsid w:val="00200754"/>
    <w:rsid w:val="00200855"/>
    <w:rsid w:val="00200B45"/>
    <w:rsid w:val="00200DAA"/>
    <w:rsid w:val="00200FBB"/>
    <w:rsid w:val="0020160B"/>
    <w:rsid w:val="00202086"/>
    <w:rsid w:val="00202224"/>
    <w:rsid w:val="00202482"/>
    <w:rsid w:val="002025D2"/>
    <w:rsid w:val="0020273A"/>
    <w:rsid w:val="00202781"/>
    <w:rsid w:val="002029D0"/>
    <w:rsid w:val="002029F2"/>
    <w:rsid w:val="00202B53"/>
    <w:rsid w:val="00202FF0"/>
    <w:rsid w:val="00203CE5"/>
    <w:rsid w:val="00203CEE"/>
    <w:rsid w:val="00203F84"/>
    <w:rsid w:val="00204180"/>
    <w:rsid w:val="0020418E"/>
    <w:rsid w:val="0020452E"/>
    <w:rsid w:val="00204C25"/>
    <w:rsid w:val="00204F08"/>
    <w:rsid w:val="00204F2E"/>
    <w:rsid w:val="002052B6"/>
    <w:rsid w:val="00205577"/>
    <w:rsid w:val="00205644"/>
    <w:rsid w:val="00205899"/>
    <w:rsid w:val="00205DEB"/>
    <w:rsid w:val="00205E9A"/>
    <w:rsid w:val="00205FAF"/>
    <w:rsid w:val="00206574"/>
    <w:rsid w:val="0020668B"/>
    <w:rsid w:val="00206B26"/>
    <w:rsid w:val="00206BC1"/>
    <w:rsid w:val="00206F70"/>
    <w:rsid w:val="002071B0"/>
    <w:rsid w:val="002078A5"/>
    <w:rsid w:val="00207938"/>
    <w:rsid w:val="00207BF2"/>
    <w:rsid w:val="00207C06"/>
    <w:rsid w:val="00210098"/>
    <w:rsid w:val="00210273"/>
    <w:rsid w:val="002102CC"/>
    <w:rsid w:val="00210707"/>
    <w:rsid w:val="0021071A"/>
    <w:rsid w:val="00210852"/>
    <w:rsid w:val="00210906"/>
    <w:rsid w:val="00210A32"/>
    <w:rsid w:val="00210BDE"/>
    <w:rsid w:val="00211451"/>
    <w:rsid w:val="00211549"/>
    <w:rsid w:val="002117FC"/>
    <w:rsid w:val="00211820"/>
    <w:rsid w:val="00211877"/>
    <w:rsid w:val="002118B0"/>
    <w:rsid w:val="0021191C"/>
    <w:rsid w:val="002119E1"/>
    <w:rsid w:val="00211A37"/>
    <w:rsid w:val="00211A7B"/>
    <w:rsid w:val="00211AC4"/>
    <w:rsid w:val="00211EB6"/>
    <w:rsid w:val="00211F04"/>
    <w:rsid w:val="0021255C"/>
    <w:rsid w:val="00212780"/>
    <w:rsid w:val="00212C7C"/>
    <w:rsid w:val="00212D24"/>
    <w:rsid w:val="00212F54"/>
    <w:rsid w:val="00213050"/>
    <w:rsid w:val="00213565"/>
    <w:rsid w:val="00213D6D"/>
    <w:rsid w:val="00213E95"/>
    <w:rsid w:val="00214559"/>
    <w:rsid w:val="002147DF"/>
    <w:rsid w:val="00214BCF"/>
    <w:rsid w:val="00214CCA"/>
    <w:rsid w:val="00215052"/>
    <w:rsid w:val="00215446"/>
    <w:rsid w:val="00215661"/>
    <w:rsid w:val="002159FC"/>
    <w:rsid w:val="00216131"/>
    <w:rsid w:val="002169A5"/>
    <w:rsid w:val="00216AE4"/>
    <w:rsid w:val="00216D1B"/>
    <w:rsid w:val="00216D9D"/>
    <w:rsid w:val="00217008"/>
    <w:rsid w:val="00217343"/>
    <w:rsid w:val="00217A54"/>
    <w:rsid w:val="00217A6A"/>
    <w:rsid w:val="0022009C"/>
    <w:rsid w:val="002200DF"/>
    <w:rsid w:val="0022011B"/>
    <w:rsid w:val="0022050A"/>
    <w:rsid w:val="0022053B"/>
    <w:rsid w:val="00220A8A"/>
    <w:rsid w:val="002211B6"/>
    <w:rsid w:val="0022155C"/>
    <w:rsid w:val="00221676"/>
    <w:rsid w:val="00221CBC"/>
    <w:rsid w:val="00221D36"/>
    <w:rsid w:val="002221DE"/>
    <w:rsid w:val="00222551"/>
    <w:rsid w:val="0022305E"/>
    <w:rsid w:val="002233E8"/>
    <w:rsid w:val="00223591"/>
    <w:rsid w:val="002235A0"/>
    <w:rsid w:val="002236C6"/>
    <w:rsid w:val="00224143"/>
    <w:rsid w:val="0022442F"/>
    <w:rsid w:val="00224713"/>
    <w:rsid w:val="00224833"/>
    <w:rsid w:val="00224C8C"/>
    <w:rsid w:val="00225633"/>
    <w:rsid w:val="0022569B"/>
    <w:rsid w:val="00225B90"/>
    <w:rsid w:val="00226549"/>
    <w:rsid w:val="002266F6"/>
    <w:rsid w:val="00226749"/>
    <w:rsid w:val="002269F9"/>
    <w:rsid w:val="00226A80"/>
    <w:rsid w:val="002270DE"/>
    <w:rsid w:val="00227528"/>
    <w:rsid w:val="00227537"/>
    <w:rsid w:val="002275C1"/>
    <w:rsid w:val="00227FB8"/>
    <w:rsid w:val="00230143"/>
    <w:rsid w:val="00230388"/>
    <w:rsid w:val="0023067F"/>
    <w:rsid w:val="00230C3C"/>
    <w:rsid w:val="0023189E"/>
    <w:rsid w:val="00231D1F"/>
    <w:rsid w:val="00231E11"/>
    <w:rsid w:val="00231E6C"/>
    <w:rsid w:val="00232021"/>
    <w:rsid w:val="00232B5B"/>
    <w:rsid w:val="0023315C"/>
    <w:rsid w:val="00233480"/>
    <w:rsid w:val="00233502"/>
    <w:rsid w:val="002339C2"/>
    <w:rsid w:val="00233CA7"/>
    <w:rsid w:val="00233CF9"/>
    <w:rsid w:val="00233DFA"/>
    <w:rsid w:val="00234310"/>
    <w:rsid w:val="00234D1C"/>
    <w:rsid w:val="0023540C"/>
    <w:rsid w:val="00235410"/>
    <w:rsid w:val="0023597C"/>
    <w:rsid w:val="00235E6A"/>
    <w:rsid w:val="002360EB"/>
    <w:rsid w:val="0023631D"/>
    <w:rsid w:val="00236326"/>
    <w:rsid w:val="00236898"/>
    <w:rsid w:val="00236BCE"/>
    <w:rsid w:val="002372EB"/>
    <w:rsid w:val="0023756C"/>
    <w:rsid w:val="0023760E"/>
    <w:rsid w:val="00237A7B"/>
    <w:rsid w:val="00237CBE"/>
    <w:rsid w:val="00240233"/>
    <w:rsid w:val="0024024C"/>
    <w:rsid w:val="00240376"/>
    <w:rsid w:val="0024069F"/>
    <w:rsid w:val="002406AA"/>
    <w:rsid w:val="00240C24"/>
    <w:rsid w:val="00240CDA"/>
    <w:rsid w:val="00241148"/>
    <w:rsid w:val="002411DC"/>
    <w:rsid w:val="0024125B"/>
    <w:rsid w:val="002412C6"/>
    <w:rsid w:val="0024141F"/>
    <w:rsid w:val="002417A3"/>
    <w:rsid w:val="00242555"/>
    <w:rsid w:val="00242852"/>
    <w:rsid w:val="00242868"/>
    <w:rsid w:val="00242A50"/>
    <w:rsid w:val="00242E8F"/>
    <w:rsid w:val="00243978"/>
    <w:rsid w:val="00243C26"/>
    <w:rsid w:val="00244BC6"/>
    <w:rsid w:val="00244C32"/>
    <w:rsid w:val="00244D25"/>
    <w:rsid w:val="00244F76"/>
    <w:rsid w:val="002451F0"/>
    <w:rsid w:val="002454D2"/>
    <w:rsid w:val="002456AD"/>
    <w:rsid w:val="002460DE"/>
    <w:rsid w:val="0024648E"/>
    <w:rsid w:val="00246496"/>
    <w:rsid w:val="002466F5"/>
    <w:rsid w:val="002467C4"/>
    <w:rsid w:val="00246C11"/>
    <w:rsid w:val="00247306"/>
    <w:rsid w:val="002474AE"/>
    <w:rsid w:val="0024789E"/>
    <w:rsid w:val="00247FB9"/>
    <w:rsid w:val="002507AD"/>
    <w:rsid w:val="002508EB"/>
    <w:rsid w:val="00250BF8"/>
    <w:rsid w:val="00250DF6"/>
    <w:rsid w:val="00251199"/>
    <w:rsid w:val="00251999"/>
    <w:rsid w:val="002519B1"/>
    <w:rsid w:val="00252EF5"/>
    <w:rsid w:val="0025322A"/>
    <w:rsid w:val="00253242"/>
    <w:rsid w:val="00253488"/>
    <w:rsid w:val="002534BE"/>
    <w:rsid w:val="0025351F"/>
    <w:rsid w:val="00253823"/>
    <w:rsid w:val="00253CAB"/>
    <w:rsid w:val="00254357"/>
    <w:rsid w:val="002545D9"/>
    <w:rsid w:val="00254604"/>
    <w:rsid w:val="002547C4"/>
    <w:rsid w:val="00254950"/>
    <w:rsid w:val="00254C06"/>
    <w:rsid w:val="00254DEA"/>
    <w:rsid w:val="00254F48"/>
    <w:rsid w:val="00254FA3"/>
    <w:rsid w:val="00255881"/>
    <w:rsid w:val="002559C2"/>
    <w:rsid w:val="00256028"/>
    <w:rsid w:val="00256333"/>
    <w:rsid w:val="002564FC"/>
    <w:rsid w:val="002567AB"/>
    <w:rsid w:val="00257054"/>
    <w:rsid w:val="002571E9"/>
    <w:rsid w:val="002576E2"/>
    <w:rsid w:val="0025774E"/>
    <w:rsid w:val="002577F5"/>
    <w:rsid w:val="0025786C"/>
    <w:rsid w:val="00257933"/>
    <w:rsid w:val="00257A22"/>
    <w:rsid w:val="0026007C"/>
    <w:rsid w:val="0026055C"/>
    <w:rsid w:val="00260BCB"/>
    <w:rsid w:val="00260C55"/>
    <w:rsid w:val="00260CB4"/>
    <w:rsid w:val="002611CE"/>
    <w:rsid w:val="00261336"/>
    <w:rsid w:val="00261429"/>
    <w:rsid w:val="0026168C"/>
    <w:rsid w:val="00261813"/>
    <w:rsid w:val="00261A40"/>
    <w:rsid w:val="00261A7D"/>
    <w:rsid w:val="00261C66"/>
    <w:rsid w:val="00261D73"/>
    <w:rsid w:val="00261D85"/>
    <w:rsid w:val="00262273"/>
    <w:rsid w:val="002623A7"/>
    <w:rsid w:val="002623E2"/>
    <w:rsid w:val="002623E8"/>
    <w:rsid w:val="002629A9"/>
    <w:rsid w:val="00262AA3"/>
    <w:rsid w:val="0026306F"/>
    <w:rsid w:val="0026307B"/>
    <w:rsid w:val="002637E2"/>
    <w:rsid w:val="00263B71"/>
    <w:rsid w:val="00263E4A"/>
    <w:rsid w:val="00263E5E"/>
    <w:rsid w:val="00263E70"/>
    <w:rsid w:val="00263FB8"/>
    <w:rsid w:val="00264171"/>
    <w:rsid w:val="002646AA"/>
    <w:rsid w:val="00264A0E"/>
    <w:rsid w:val="00264B8E"/>
    <w:rsid w:val="0026520F"/>
    <w:rsid w:val="0026541F"/>
    <w:rsid w:val="002654CE"/>
    <w:rsid w:val="00265622"/>
    <w:rsid w:val="00265B4A"/>
    <w:rsid w:val="0026607A"/>
    <w:rsid w:val="00266205"/>
    <w:rsid w:val="00266470"/>
    <w:rsid w:val="002664AF"/>
    <w:rsid w:val="002664F3"/>
    <w:rsid w:val="002669B5"/>
    <w:rsid w:val="00266F27"/>
    <w:rsid w:val="002676ED"/>
    <w:rsid w:val="00267982"/>
    <w:rsid w:val="00267A62"/>
    <w:rsid w:val="00267E64"/>
    <w:rsid w:val="00267EB6"/>
    <w:rsid w:val="00267F1D"/>
    <w:rsid w:val="00270473"/>
    <w:rsid w:val="002707A9"/>
    <w:rsid w:val="002708EC"/>
    <w:rsid w:val="00270C51"/>
    <w:rsid w:val="00270CE3"/>
    <w:rsid w:val="00270D70"/>
    <w:rsid w:val="00270E05"/>
    <w:rsid w:val="002713A0"/>
    <w:rsid w:val="002714D6"/>
    <w:rsid w:val="002714E3"/>
    <w:rsid w:val="002715E2"/>
    <w:rsid w:val="00271D10"/>
    <w:rsid w:val="00271ED9"/>
    <w:rsid w:val="00271F0B"/>
    <w:rsid w:val="002721D8"/>
    <w:rsid w:val="0027232B"/>
    <w:rsid w:val="00272490"/>
    <w:rsid w:val="00272622"/>
    <w:rsid w:val="002730A5"/>
    <w:rsid w:val="00273169"/>
    <w:rsid w:val="00273BAA"/>
    <w:rsid w:val="00273E28"/>
    <w:rsid w:val="00274A81"/>
    <w:rsid w:val="00274B2B"/>
    <w:rsid w:val="00274BC5"/>
    <w:rsid w:val="00274C36"/>
    <w:rsid w:val="00274D43"/>
    <w:rsid w:val="0027517E"/>
    <w:rsid w:val="002752BA"/>
    <w:rsid w:val="002754F7"/>
    <w:rsid w:val="00275766"/>
    <w:rsid w:val="0027583D"/>
    <w:rsid w:val="00275BDB"/>
    <w:rsid w:val="00275C21"/>
    <w:rsid w:val="00275CEB"/>
    <w:rsid w:val="00276099"/>
    <w:rsid w:val="002763A8"/>
    <w:rsid w:val="002763D8"/>
    <w:rsid w:val="002767C1"/>
    <w:rsid w:val="00276909"/>
    <w:rsid w:val="00276C98"/>
    <w:rsid w:val="002775AD"/>
    <w:rsid w:val="002776E2"/>
    <w:rsid w:val="00277D1D"/>
    <w:rsid w:val="00277D2A"/>
    <w:rsid w:val="00277DBB"/>
    <w:rsid w:val="00277E66"/>
    <w:rsid w:val="00277EA3"/>
    <w:rsid w:val="00277F1A"/>
    <w:rsid w:val="00277F8F"/>
    <w:rsid w:val="00280050"/>
    <w:rsid w:val="002800FC"/>
    <w:rsid w:val="002805D8"/>
    <w:rsid w:val="00280B09"/>
    <w:rsid w:val="00280F1C"/>
    <w:rsid w:val="00280FA9"/>
    <w:rsid w:val="002815A6"/>
    <w:rsid w:val="0028166A"/>
    <w:rsid w:val="00281687"/>
    <w:rsid w:val="002816C1"/>
    <w:rsid w:val="002816D9"/>
    <w:rsid w:val="00282035"/>
    <w:rsid w:val="002820E1"/>
    <w:rsid w:val="00282223"/>
    <w:rsid w:val="00282C1C"/>
    <w:rsid w:val="00282C36"/>
    <w:rsid w:val="00282C43"/>
    <w:rsid w:val="00282CF2"/>
    <w:rsid w:val="0028307A"/>
    <w:rsid w:val="002833FD"/>
    <w:rsid w:val="0028368A"/>
    <w:rsid w:val="002836C1"/>
    <w:rsid w:val="002838B4"/>
    <w:rsid w:val="0028393F"/>
    <w:rsid w:val="00283D16"/>
    <w:rsid w:val="00284064"/>
    <w:rsid w:val="002842CE"/>
    <w:rsid w:val="00284307"/>
    <w:rsid w:val="00284B81"/>
    <w:rsid w:val="00284DBF"/>
    <w:rsid w:val="00284DFD"/>
    <w:rsid w:val="00285A72"/>
    <w:rsid w:val="00285DA4"/>
    <w:rsid w:val="00285DE7"/>
    <w:rsid w:val="00286696"/>
    <w:rsid w:val="00286D12"/>
    <w:rsid w:val="00287411"/>
    <w:rsid w:val="00287438"/>
    <w:rsid w:val="002876F8"/>
    <w:rsid w:val="002876FA"/>
    <w:rsid w:val="00287896"/>
    <w:rsid w:val="00287AA9"/>
    <w:rsid w:val="00287C55"/>
    <w:rsid w:val="00287CDB"/>
    <w:rsid w:val="00287DCE"/>
    <w:rsid w:val="0029009B"/>
    <w:rsid w:val="002900AB"/>
    <w:rsid w:val="002905FB"/>
    <w:rsid w:val="00290768"/>
    <w:rsid w:val="0029084B"/>
    <w:rsid w:val="0029095F"/>
    <w:rsid w:val="00290969"/>
    <w:rsid w:val="00290A12"/>
    <w:rsid w:val="002917F0"/>
    <w:rsid w:val="00291A2C"/>
    <w:rsid w:val="00291CE9"/>
    <w:rsid w:val="00292180"/>
    <w:rsid w:val="00292567"/>
    <w:rsid w:val="0029273F"/>
    <w:rsid w:val="0029285F"/>
    <w:rsid w:val="00292929"/>
    <w:rsid w:val="002930B7"/>
    <w:rsid w:val="00293129"/>
    <w:rsid w:val="00293229"/>
    <w:rsid w:val="00293681"/>
    <w:rsid w:val="0029372A"/>
    <w:rsid w:val="00293945"/>
    <w:rsid w:val="00293B91"/>
    <w:rsid w:val="00293C6C"/>
    <w:rsid w:val="00294618"/>
    <w:rsid w:val="002948D7"/>
    <w:rsid w:val="00294B1F"/>
    <w:rsid w:val="00294C8B"/>
    <w:rsid w:val="00294D47"/>
    <w:rsid w:val="0029527F"/>
    <w:rsid w:val="00295348"/>
    <w:rsid w:val="0029544D"/>
    <w:rsid w:val="00295A99"/>
    <w:rsid w:val="00295B98"/>
    <w:rsid w:val="00296147"/>
    <w:rsid w:val="002963A3"/>
    <w:rsid w:val="00296496"/>
    <w:rsid w:val="00296900"/>
    <w:rsid w:val="00296B40"/>
    <w:rsid w:val="002973E7"/>
    <w:rsid w:val="002A092D"/>
    <w:rsid w:val="002A0A2D"/>
    <w:rsid w:val="002A0A3A"/>
    <w:rsid w:val="002A0B09"/>
    <w:rsid w:val="002A0F07"/>
    <w:rsid w:val="002A0F31"/>
    <w:rsid w:val="002A0F94"/>
    <w:rsid w:val="002A0FEB"/>
    <w:rsid w:val="002A137E"/>
    <w:rsid w:val="002A15C6"/>
    <w:rsid w:val="002A1701"/>
    <w:rsid w:val="002A173C"/>
    <w:rsid w:val="002A19B4"/>
    <w:rsid w:val="002A2791"/>
    <w:rsid w:val="002A29B7"/>
    <w:rsid w:val="002A2A3B"/>
    <w:rsid w:val="002A2BFB"/>
    <w:rsid w:val="002A2C2E"/>
    <w:rsid w:val="002A2C3C"/>
    <w:rsid w:val="002A3379"/>
    <w:rsid w:val="002A35CA"/>
    <w:rsid w:val="002A3688"/>
    <w:rsid w:val="002A3E67"/>
    <w:rsid w:val="002A3E6C"/>
    <w:rsid w:val="002A3FE6"/>
    <w:rsid w:val="002A42EA"/>
    <w:rsid w:val="002A45D7"/>
    <w:rsid w:val="002A47C0"/>
    <w:rsid w:val="002A4893"/>
    <w:rsid w:val="002A502B"/>
    <w:rsid w:val="002A515E"/>
    <w:rsid w:val="002A535A"/>
    <w:rsid w:val="002A5363"/>
    <w:rsid w:val="002A5B72"/>
    <w:rsid w:val="002A6496"/>
    <w:rsid w:val="002A65ED"/>
    <w:rsid w:val="002A662B"/>
    <w:rsid w:val="002A6B5D"/>
    <w:rsid w:val="002A7295"/>
    <w:rsid w:val="002A73E8"/>
    <w:rsid w:val="002A7B52"/>
    <w:rsid w:val="002A7EAA"/>
    <w:rsid w:val="002B01FE"/>
    <w:rsid w:val="002B083F"/>
    <w:rsid w:val="002B08A0"/>
    <w:rsid w:val="002B0AA3"/>
    <w:rsid w:val="002B0B80"/>
    <w:rsid w:val="002B0C78"/>
    <w:rsid w:val="002B0DA2"/>
    <w:rsid w:val="002B11E9"/>
    <w:rsid w:val="002B14EF"/>
    <w:rsid w:val="002B1C4B"/>
    <w:rsid w:val="002B1E5C"/>
    <w:rsid w:val="002B2089"/>
    <w:rsid w:val="002B20A2"/>
    <w:rsid w:val="002B20B6"/>
    <w:rsid w:val="002B213B"/>
    <w:rsid w:val="002B240E"/>
    <w:rsid w:val="002B27C9"/>
    <w:rsid w:val="002B2D06"/>
    <w:rsid w:val="002B2EE4"/>
    <w:rsid w:val="002B3333"/>
    <w:rsid w:val="002B3452"/>
    <w:rsid w:val="002B3808"/>
    <w:rsid w:val="002B3812"/>
    <w:rsid w:val="002B4419"/>
    <w:rsid w:val="002B463B"/>
    <w:rsid w:val="002B49FD"/>
    <w:rsid w:val="002B4A9D"/>
    <w:rsid w:val="002B5210"/>
    <w:rsid w:val="002B5303"/>
    <w:rsid w:val="002B5431"/>
    <w:rsid w:val="002B55A5"/>
    <w:rsid w:val="002B5734"/>
    <w:rsid w:val="002B579C"/>
    <w:rsid w:val="002B5950"/>
    <w:rsid w:val="002B5B84"/>
    <w:rsid w:val="002B61E7"/>
    <w:rsid w:val="002B6484"/>
    <w:rsid w:val="002B658D"/>
    <w:rsid w:val="002B66EA"/>
    <w:rsid w:val="002B66EC"/>
    <w:rsid w:val="002B68A9"/>
    <w:rsid w:val="002B68E4"/>
    <w:rsid w:val="002B6EC8"/>
    <w:rsid w:val="002C0818"/>
    <w:rsid w:val="002C0CE1"/>
    <w:rsid w:val="002C0ECB"/>
    <w:rsid w:val="002C1132"/>
    <w:rsid w:val="002C1759"/>
    <w:rsid w:val="002C182E"/>
    <w:rsid w:val="002C1C29"/>
    <w:rsid w:val="002C1C7A"/>
    <w:rsid w:val="002C1EC2"/>
    <w:rsid w:val="002C1F33"/>
    <w:rsid w:val="002C24E5"/>
    <w:rsid w:val="002C26B4"/>
    <w:rsid w:val="002C29DC"/>
    <w:rsid w:val="002C2A06"/>
    <w:rsid w:val="002C3001"/>
    <w:rsid w:val="002C30E6"/>
    <w:rsid w:val="002C322C"/>
    <w:rsid w:val="002C3574"/>
    <w:rsid w:val="002C376D"/>
    <w:rsid w:val="002C3C2C"/>
    <w:rsid w:val="002C3CBE"/>
    <w:rsid w:val="002C3EA9"/>
    <w:rsid w:val="002C40A6"/>
    <w:rsid w:val="002C47E2"/>
    <w:rsid w:val="002C4927"/>
    <w:rsid w:val="002C4CE6"/>
    <w:rsid w:val="002C504A"/>
    <w:rsid w:val="002C5074"/>
    <w:rsid w:val="002C5252"/>
    <w:rsid w:val="002C551A"/>
    <w:rsid w:val="002C5AAC"/>
    <w:rsid w:val="002C5CEB"/>
    <w:rsid w:val="002C5E4A"/>
    <w:rsid w:val="002C60BE"/>
    <w:rsid w:val="002C6100"/>
    <w:rsid w:val="002C61F0"/>
    <w:rsid w:val="002C65D9"/>
    <w:rsid w:val="002C6684"/>
    <w:rsid w:val="002C68DA"/>
    <w:rsid w:val="002C6991"/>
    <w:rsid w:val="002C6E8B"/>
    <w:rsid w:val="002C708D"/>
    <w:rsid w:val="002C76DC"/>
    <w:rsid w:val="002C7F61"/>
    <w:rsid w:val="002D022D"/>
    <w:rsid w:val="002D0BCC"/>
    <w:rsid w:val="002D0BD1"/>
    <w:rsid w:val="002D0ED8"/>
    <w:rsid w:val="002D0F4D"/>
    <w:rsid w:val="002D1455"/>
    <w:rsid w:val="002D1A55"/>
    <w:rsid w:val="002D1BDD"/>
    <w:rsid w:val="002D1C4C"/>
    <w:rsid w:val="002D26D4"/>
    <w:rsid w:val="002D2C24"/>
    <w:rsid w:val="002D2C8B"/>
    <w:rsid w:val="002D3363"/>
    <w:rsid w:val="002D3376"/>
    <w:rsid w:val="002D33C5"/>
    <w:rsid w:val="002D33FF"/>
    <w:rsid w:val="002D342A"/>
    <w:rsid w:val="002D367B"/>
    <w:rsid w:val="002D3744"/>
    <w:rsid w:val="002D3C61"/>
    <w:rsid w:val="002D3E85"/>
    <w:rsid w:val="002D3E8F"/>
    <w:rsid w:val="002D41ED"/>
    <w:rsid w:val="002D4232"/>
    <w:rsid w:val="002D43FD"/>
    <w:rsid w:val="002D456D"/>
    <w:rsid w:val="002D4620"/>
    <w:rsid w:val="002D47B5"/>
    <w:rsid w:val="002D5168"/>
    <w:rsid w:val="002D5408"/>
    <w:rsid w:val="002D559C"/>
    <w:rsid w:val="002D5822"/>
    <w:rsid w:val="002D5833"/>
    <w:rsid w:val="002D5934"/>
    <w:rsid w:val="002D5C62"/>
    <w:rsid w:val="002D5D73"/>
    <w:rsid w:val="002D61AF"/>
    <w:rsid w:val="002D68E3"/>
    <w:rsid w:val="002D6CE5"/>
    <w:rsid w:val="002D6FF8"/>
    <w:rsid w:val="002D7152"/>
    <w:rsid w:val="002D72D5"/>
    <w:rsid w:val="002D72F0"/>
    <w:rsid w:val="002D7FD7"/>
    <w:rsid w:val="002E03AE"/>
    <w:rsid w:val="002E0530"/>
    <w:rsid w:val="002E072B"/>
    <w:rsid w:val="002E0A35"/>
    <w:rsid w:val="002E0D68"/>
    <w:rsid w:val="002E1243"/>
    <w:rsid w:val="002E12B6"/>
    <w:rsid w:val="002E1424"/>
    <w:rsid w:val="002E153C"/>
    <w:rsid w:val="002E16F8"/>
    <w:rsid w:val="002E17A1"/>
    <w:rsid w:val="002E1A43"/>
    <w:rsid w:val="002E1B19"/>
    <w:rsid w:val="002E1C5D"/>
    <w:rsid w:val="002E1DDD"/>
    <w:rsid w:val="002E2638"/>
    <w:rsid w:val="002E28C8"/>
    <w:rsid w:val="002E293C"/>
    <w:rsid w:val="002E2D79"/>
    <w:rsid w:val="002E31C7"/>
    <w:rsid w:val="002E346C"/>
    <w:rsid w:val="002E3603"/>
    <w:rsid w:val="002E3A81"/>
    <w:rsid w:val="002E3B45"/>
    <w:rsid w:val="002E3CCD"/>
    <w:rsid w:val="002E3D06"/>
    <w:rsid w:val="002E3EBD"/>
    <w:rsid w:val="002E4108"/>
    <w:rsid w:val="002E442A"/>
    <w:rsid w:val="002E44FD"/>
    <w:rsid w:val="002E44FE"/>
    <w:rsid w:val="002E4D62"/>
    <w:rsid w:val="002E5021"/>
    <w:rsid w:val="002E5214"/>
    <w:rsid w:val="002E5B52"/>
    <w:rsid w:val="002E5BFF"/>
    <w:rsid w:val="002E61B7"/>
    <w:rsid w:val="002E6C6C"/>
    <w:rsid w:val="002E6E75"/>
    <w:rsid w:val="002E6FEF"/>
    <w:rsid w:val="002E7604"/>
    <w:rsid w:val="002E7769"/>
    <w:rsid w:val="002E777E"/>
    <w:rsid w:val="002E77F4"/>
    <w:rsid w:val="002E7A4F"/>
    <w:rsid w:val="002E7F6F"/>
    <w:rsid w:val="002F00E1"/>
    <w:rsid w:val="002F03B1"/>
    <w:rsid w:val="002F03C7"/>
    <w:rsid w:val="002F0677"/>
    <w:rsid w:val="002F0713"/>
    <w:rsid w:val="002F0ECA"/>
    <w:rsid w:val="002F1261"/>
    <w:rsid w:val="002F13AC"/>
    <w:rsid w:val="002F1695"/>
    <w:rsid w:val="002F16D1"/>
    <w:rsid w:val="002F18ED"/>
    <w:rsid w:val="002F1BF0"/>
    <w:rsid w:val="002F1F03"/>
    <w:rsid w:val="002F2108"/>
    <w:rsid w:val="002F31AC"/>
    <w:rsid w:val="002F362A"/>
    <w:rsid w:val="002F3650"/>
    <w:rsid w:val="002F3C1C"/>
    <w:rsid w:val="002F3D7D"/>
    <w:rsid w:val="002F3FEC"/>
    <w:rsid w:val="002F42BC"/>
    <w:rsid w:val="002F42FE"/>
    <w:rsid w:val="002F447A"/>
    <w:rsid w:val="002F44E9"/>
    <w:rsid w:val="002F4505"/>
    <w:rsid w:val="002F482B"/>
    <w:rsid w:val="002F4CF0"/>
    <w:rsid w:val="002F59D1"/>
    <w:rsid w:val="002F5F32"/>
    <w:rsid w:val="002F616B"/>
    <w:rsid w:val="002F6EF9"/>
    <w:rsid w:val="002F6F81"/>
    <w:rsid w:val="002F723E"/>
    <w:rsid w:val="002F74A4"/>
    <w:rsid w:val="002F7824"/>
    <w:rsid w:val="002F7D4E"/>
    <w:rsid w:val="002F7D57"/>
    <w:rsid w:val="003000E5"/>
    <w:rsid w:val="00300379"/>
    <w:rsid w:val="003004FF"/>
    <w:rsid w:val="00300596"/>
    <w:rsid w:val="003009A6"/>
    <w:rsid w:val="00300A09"/>
    <w:rsid w:val="00300B34"/>
    <w:rsid w:val="00300B73"/>
    <w:rsid w:val="00300E18"/>
    <w:rsid w:val="003016F7"/>
    <w:rsid w:val="00301A8F"/>
    <w:rsid w:val="00301CF0"/>
    <w:rsid w:val="00301E3C"/>
    <w:rsid w:val="00301E58"/>
    <w:rsid w:val="00302290"/>
    <w:rsid w:val="00302498"/>
    <w:rsid w:val="003024D4"/>
    <w:rsid w:val="003026F2"/>
    <w:rsid w:val="0030276A"/>
    <w:rsid w:val="00302AE4"/>
    <w:rsid w:val="00302CCE"/>
    <w:rsid w:val="0030306C"/>
    <w:rsid w:val="00303242"/>
    <w:rsid w:val="003033F7"/>
    <w:rsid w:val="0030340D"/>
    <w:rsid w:val="00303670"/>
    <w:rsid w:val="00303673"/>
    <w:rsid w:val="00303BA2"/>
    <w:rsid w:val="00303DEE"/>
    <w:rsid w:val="00304189"/>
    <w:rsid w:val="003041E5"/>
    <w:rsid w:val="0030427A"/>
    <w:rsid w:val="003042A3"/>
    <w:rsid w:val="00304449"/>
    <w:rsid w:val="00304600"/>
    <w:rsid w:val="00304787"/>
    <w:rsid w:val="00304D1E"/>
    <w:rsid w:val="003050D8"/>
    <w:rsid w:val="0030514F"/>
    <w:rsid w:val="00305346"/>
    <w:rsid w:val="00305388"/>
    <w:rsid w:val="003056DA"/>
    <w:rsid w:val="00305783"/>
    <w:rsid w:val="0030602D"/>
    <w:rsid w:val="0030651C"/>
    <w:rsid w:val="0030685A"/>
    <w:rsid w:val="003068D2"/>
    <w:rsid w:val="00306903"/>
    <w:rsid w:val="00306B8A"/>
    <w:rsid w:val="00306BDF"/>
    <w:rsid w:val="00306C1D"/>
    <w:rsid w:val="00306EDD"/>
    <w:rsid w:val="00307113"/>
    <w:rsid w:val="00310186"/>
    <w:rsid w:val="003103E7"/>
    <w:rsid w:val="0031059D"/>
    <w:rsid w:val="00310D2A"/>
    <w:rsid w:val="00310F40"/>
    <w:rsid w:val="003110C1"/>
    <w:rsid w:val="00311187"/>
    <w:rsid w:val="003112BB"/>
    <w:rsid w:val="003115AA"/>
    <w:rsid w:val="00311620"/>
    <w:rsid w:val="00311627"/>
    <w:rsid w:val="0031171C"/>
    <w:rsid w:val="003119D2"/>
    <w:rsid w:val="00311A8F"/>
    <w:rsid w:val="00311D23"/>
    <w:rsid w:val="00311F0F"/>
    <w:rsid w:val="00312016"/>
    <w:rsid w:val="003121BB"/>
    <w:rsid w:val="003124CF"/>
    <w:rsid w:val="00312576"/>
    <w:rsid w:val="003126B9"/>
    <w:rsid w:val="0031301F"/>
    <w:rsid w:val="0031316D"/>
    <w:rsid w:val="0031338E"/>
    <w:rsid w:val="003136E6"/>
    <w:rsid w:val="00313C11"/>
    <w:rsid w:val="00313C6E"/>
    <w:rsid w:val="00313F13"/>
    <w:rsid w:val="00313FCF"/>
    <w:rsid w:val="003143BC"/>
    <w:rsid w:val="0031479C"/>
    <w:rsid w:val="003147EB"/>
    <w:rsid w:val="003149CC"/>
    <w:rsid w:val="00314F72"/>
    <w:rsid w:val="00314FA8"/>
    <w:rsid w:val="0031511B"/>
    <w:rsid w:val="003158D1"/>
    <w:rsid w:val="00315BAE"/>
    <w:rsid w:val="00315BB8"/>
    <w:rsid w:val="00315CBE"/>
    <w:rsid w:val="0031607B"/>
    <w:rsid w:val="003161B1"/>
    <w:rsid w:val="003162AE"/>
    <w:rsid w:val="00316367"/>
    <w:rsid w:val="003165A2"/>
    <w:rsid w:val="0031682D"/>
    <w:rsid w:val="003169C8"/>
    <w:rsid w:val="00316BD7"/>
    <w:rsid w:val="00316FBF"/>
    <w:rsid w:val="0031731F"/>
    <w:rsid w:val="00317351"/>
    <w:rsid w:val="003173B0"/>
    <w:rsid w:val="0031782E"/>
    <w:rsid w:val="00317C25"/>
    <w:rsid w:val="00317FAD"/>
    <w:rsid w:val="00317FDF"/>
    <w:rsid w:val="00320317"/>
    <w:rsid w:val="003204D0"/>
    <w:rsid w:val="00320533"/>
    <w:rsid w:val="00320786"/>
    <w:rsid w:val="003207EE"/>
    <w:rsid w:val="00320A35"/>
    <w:rsid w:val="00320BE4"/>
    <w:rsid w:val="00320F4B"/>
    <w:rsid w:val="00320F90"/>
    <w:rsid w:val="003210FC"/>
    <w:rsid w:val="00321BC3"/>
    <w:rsid w:val="00321CF6"/>
    <w:rsid w:val="0032220D"/>
    <w:rsid w:val="0032277F"/>
    <w:rsid w:val="00322CCD"/>
    <w:rsid w:val="003230AC"/>
    <w:rsid w:val="003231FF"/>
    <w:rsid w:val="003232C8"/>
    <w:rsid w:val="00323386"/>
    <w:rsid w:val="003233C4"/>
    <w:rsid w:val="0032359A"/>
    <w:rsid w:val="00323B37"/>
    <w:rsid w:val="00324241"/>
    <w:rsid w:val="00324267"/>
    <w:rsid w:val="00324A6E"/>
    <w:rsid w:val="00324DEB"/>
    <w:rsid w:val="00324E86"/>
    <w:rsid w:val="0032556B"/>
    <w:rsid w:val="00325658"/>
    <w:rsid w:val="00325717"/>
    <w:rsid w:val="00325B2D"/>
    <w:rsid w:val="00325E21"/>
    <w:rsid w:val="0032602B"/>
    <w:rsid w:val="003262EF"/>
    <w:rsid w:val="00326494"/>
    <w:rsid w:val="0032649A"/>
    <w:rsid w:val="00326659"/>
    <w:rsid w:val="00326E94"/>
    <w:rsid w:val="003270C3"/>
    <w:rsid w:val="0032722B"/>
    <w:rsid w:val="0032730E"/>
    <w:rsid w:val="0032770B"/>
    <w:rsid w:val="00327A7E"/>
    <w:rsid w:val="00327B33"/>
    <w:rsid w:val="00327CC5"/>
    <w:rsid w:val="00330436"/>
    <w:rsid w:val="0033055F"/>
    <w:rsid w:val="00330608"/>
    <w:rsid w:val="00330872"/>
    <w:rsid w:val="0033095E"/>
    <w:rsid w:val="00330ED2"/>
    <w:rsid w:val="00331195"/>
    <w:rsid w:val="00331470"/>
    <w:rsid w:val="00331753"/>
    <w:rsid w:val="003317A0"/>
    <w:rsid w:val="003324EB"/>
    <w:rsid w:val="0033262C"/>
    <w:rsid w:val="003328A7"/>
    <w:rsid w:val="00332F93"/>
    <w:rsid w:val="003333A8"/>
    <w:rsid w:val="00333471"/>
    <w:rsid w:val="00333884"/>
    <w:rsid w:val="00334346"/>
    <w:rsid w:val="003344F4"/>
    <w:rsid w:val="00334616"/>
    <w:rsid w:val="00334BDC"/>
    <w:rsid w:val="00334CFD"/>
    <w:rsid w:val="003355AB"/>
    <w:rsid w:val="0033565A"/>
    <w:rsid w:val="003358F1"/>
    <w:rsid w:val="003362AB"/>
    <w:rsid w:val="0033645B"/>
    <w:rsid w:val="003368E3"/>
    <w:rsid w:val="00336B6D"/>
    <w:rsid w:val="00336D70"/>
    <w:rsid w:val="00336E0E"/>
    <w:rsid w:val="00337185"/>
    <w:rsid w:val="003375FC"/>
    <w:rsid w:val="003378F4"/>
    <w:rsid w:val="00337B49"/>
    <w:rsid w:val="00337F9A"/>
    <w:rsid w:val="0034022A"/>
    <w:rsid w:val="003402E7"/>
    <w:rsid w:val="003408CC"/>
    <w:rsid w:val="00340EC1"/>
    <w:rsid w:val="003412B5"/>
    <w:rsid w:val="0034154C"/>
    <w:rsid w:val="0034183D"/>
    <w:rsid w:val="00341BF9"/>
    <w:rsid w:val="00341DCE"/>
    <w:rsid w:val="00341DD9"/>
    <w:rsid w:val="00342453"/>
    <w:rsid w:val="00342CCF"/>
    <w:rsid w:val="00342EB7"/>
    <w:rsid w:val="00342FD3"/>
    <w:rsid w:val="00343150"/>
    <w:rsid w:val="0034360F"/>
    <w:rsid w:val="00343831"/>
    <w:rsid w:val="003439A9"/>
    <w:rsid w:val="00343C65"/>
    <w:rsid w:val="00343C93"/>
    <w:rsid w:val="00343D04"/>
    <w:rsid w:val="00343EA5"/>
    <w:rsid w:val="00343F19"/>
    <w:rsid w:val="00343F66"/>
    <w:rsid w:val="00344001"/>
    <w:rsid w:val="0034417C"/>
    <w:rsid w:val="003444D1"/>
    <w:rsid w:val="0034456C"/>
    <w:rsid w:val="0034459F"/>
    <w:rsid w:val="00344C0D"/>
    <w:rsid w:val="00344CAA"/>
    <w:rsid w:val="00345031"/>
    <w:rsid w:val="00345503"/>
    <w:rsid w:val="00345A66"/>
    <w:rsid w:val="00345C65"/>
    <w:rsid w:val="00346357"/>
    <w:rsid w:val="00346820"/>
    <w:rsid w:val="003468A5"/>
    <w:rsid w:val="00346A35"/>
    <w:rsid w:val="00346F5C"/>
    <w:rsid w:val="003478DE"/>
    <w:rsid w:val="00347BAA"/>
    <w:rsid w:val="00347C8C"/>
    <w:rsid w:val="00350076"/>
    <w:rsid w:val="00350077"/>
    <w:rsid w:val="00350233"/>
    <w:rsid w:val="003504AA"/>
    <w:rsid w:val="003507C2"/>
    <w:rsid w:val="00350A88"/>
    <w:rsid w:val="00350DCF"/>
    <w:rsid w:val="00350FB3"/>
    <w:rsid w:val="00351217"/>
    <w:rsid w:val="003512A5"/>
    <w:rsid w:val="0035179C"/>
    <w:rsid w:val="003521A7"/>
    <w:rsid w:val="003521F9"/>
    <w:rsid w:val="0035239B"/>
    <w:rsid w:val="00352802"/>
    <w:rsid w:val="00352C8A"/>
    <w:rsid w:val="0035314B"/>
    <w:rsid w:val="003535F2"/>
    <w:rsid w:val="00353754"/>
    <w:rsid w:val="00353AC3"/>
    <w:rsid w:val="0035432A"/>
    <w:rsid w:val="0035459B"/>
    <w:rsid w:val="003547CF"/>
    <w:rsid w:val="003547F2"/>
    <w:rsid w:val="00354AB6"/>
    <w:rsid w:val="00354D91"/>
    <w:rsid w:val="003550FD"/>
    <w:rsid w:val="003552B1"/>
    <w:rsid w:val="0035532B"/>
    <w:rsid w:val="0035547B"/>
    <w:rsid w:val="003554F1"/>
    <w:rsid w:val="00355631"/>
    <w:rsid w:val="00355830"/>
    <w:rsid w:val="00355978"/>
    <w:rsid w:val="00355C9A"/>
    <w:rsid w:val="00355EF2"/>
    <w:rsid w:val="00355FE2"/>
    <w:rsid w:val="00356738"/>
    <w:rsid w:val="00356BB8"/>
    <w:rsid w:val="00356DC5"/>
    <w:rsid w:val="00356F56"/>
    <w:rsid w:val="00357022"/>
    <w:rsid w:val="00357815"/>
    <w:rsid w:val="0035799F"/>
    <w:rsid w:val="00357FE9"/>
    <w:rsid w:val="00360033"/>
    <w:rsid w:val="00360565"/>
    <w:rsid w:val="003607D2"/>
    <w:rsid w:val="00360AA2"/>
    <w:rsid w:val="00360C03"/>
    <w:rsid w:val="00360C06"/>
    <w:rsid w:val="0036112B"/>
    <w:rsid w:val="003613CA"/>
    <w:rsid w:val="003618AF"/>
    <w:rsid w:val="00361BAB"/>
    <w:rsid w:val="00361FD3"/>
    <w:rsid w:val="00362414"/>
    <w:rsid w:val="003624C4"/>
    <w:rsid w:val="00362D83"/>
    <w:rsid w:val="00362EBF"/>
    <w:rsid w:val="00362EC0"/>
    <w:rsid w:val="0036310D"/>
    <w:rsid w:val="00363684"/>
    <w:rsid w:val="00363894"/>
    <w:rsid w:val="003639D5"/>
    <w:rsid w:val="00363A36"/>
    <w:rsid w:val="00363DEE"/>
    <w:rsid w:val="00363E46"/>
    <w:rsid w:val="00363EFB"/>
    <w:rsid w:val="00364285"/>
    <w:rsid w:val="00364533"/>
    <w:rsid w:val="00364851"/>
    <w:rsid w:val="00365020"/>
    <w:rsid w:val="003651E1"/>
    <w:rsid w:val="00365511"/>
    <w:rsid w:val="003659A5"/>
    <w:rsid w:val="003662FA"/>
    <w:rsid w:val="00366B49"/>
    <w:rsid w:val="00366CEB"/>
    <w:rsid w:val="00366EF2"/>
    <w:rsid w:val="00367019"/>
    <w:rsid w:val="003673EE"/>
    <w:rsid w:val="00367757"/>
    <w:rsid w:val="00367815"/>
    <w:rsid w:val="003679EF"/>
    <w:rsid w:val="00367A11"/>
    <w:rsid w:val="00370022"/>
    <w:rsid w:val="003701EA"/>
    <w:rsid w:val="00370C14"/>
    <w:rsid w:val="00370ECB"/>
    <w:rsid w:val="003717FF"/>
    <w:rsid w:val="003718C3"/>
    <w:rsid w:val="00371C65"/>
    <w:rsid w:val="00371EB0"/>
    <w:rsid w:val="003721B6"/>
    <w:rsid w:val="00372C8B"/>
    <w:rsid w:val="003730D8"/>
    <w:rsid w:val="003730F3"/>
    <w:rsid w:val="00373848"/>
    <w:rsid w:val="003739FC"/>
    <w:rsid w:val="00373A99"/>
    <w:rsid w:val="00373BE0"/>
    <w:rsid w:val="00373EE3"/>
    <w:rsid w:val="00373F87"/>
    <w:rsid w:val="00373FE2"/>
    <w:rsid w:val="003742CC"/>
    <w:rsid w:val="003745B6"/>
    <w:rsid w:val="0037475C"/>
    <w:rsid w:val="00374A1E"/>
    <w:rsid w:val="00374A26"/>
    <w:rsid w:val="00374CCE"/>
    <w:rsid w:val="00374CFA"/>
    <w:rsid w:val="003755DC"/>
    <w:rsid w:val="003757E3"/>
    <w:rsid w:val="00375DB5"/>
    <w:rsid w:val="00375F30"/>
    <w:rsid w:val="00376456"/>
    <w:rsid w:val="0037662D"/>
    <w:rsid w:val="00376A3C"/>
    <w:rsid w:val="00376DAF"/>
    <w:rsid w:val="00376E9B"/>
    <w:rsid w:val="00376F39"/>
    <w:rsid w:val="0037726D"/>
    <w:rsid w:val="0037745B"/>
    <w:rsid w:val="00377B90"/>
    <w:rsid w:val="00377CB1"/>
    <w:rsid w:val="00380427"/>
    <w:rsid w:val="0038060A"/>
    <w:rsid w:val="003806B7"/>
    <w:rsid w:val="00380CEB"/>
    <w:rsid w:val="00381407"/>
    <w:rsid w:val="00381547"/>
    <w:rsid w:val="00381BE2"/>
    <w:rsid w:val="00381E1C"/>
    <w:rsid w:val="00382024"/>
    <w:rsid w:val="0038216C"/>
    <w:rsid w:val="003821A6"/>
    <w:rsid w:val="00382421"/>
    <w:rsid w:val="003824D9"/>
    <w:rsid w:val="00382904"/>
    <w:rsid w:val="00382D42"/>
    <w:rsid w:val="00382D62"/>
    <w:rsid w:val="00382EC4"/>
    <w:rsid w:val="00383A25"/>
    <w:rsid w:val="00383B46"/>
    <w:rsid w:val="00383D91"/>
    <w:rsid w:val="00383DB8"/>
    <w:rsid w:val="00383FD5"/>
    <w:rsid w:val="00384358"/>
    <w:rsid w:val="003843F2"/>
    <w:rsid w:val="0038455F"/>
    <w:rsid w:val="00384941"/>
    <w:rsid w:val="00384B3C"/>
    <w:rsid w:val="00385902"/>
    <w:rsid w:val="00385D86"/>
    <w:rsid w:val="00385F70"/>
    <w:rsid w:val="003860BB"/>
    <w:rsid w:val="00386B4A"/>
    <w:rsid w:val="00386CBF"/>
    <w:rsid w:val="00387167"/>
    <w:rsid w:val="00387171"/>
    <w:rsid w:val="003879A8"/>
    <w:rsid w:val="003879CA"/>
    <w:rsid w:val="00387CBC"/>
    <w:rsid w:val="003903C0"/>
    <w:rsid w:val="003909E1"/>
    <w:rsid w:val="00390C43"/>
    <w:rsid w:val="00390D89"/>
    <w:rsid w:val="0039169B"/>
    <w:rsid w:val="00391A08"/>
    <w:rsid w:val="00391B1F"/>
    <w:rsid w:val="003922D4"/>
    <w:rsid w:val="00392389"/>
    <w:rsid w:val="00392506"/>
    <w:rsid w:val="003925F3"/>
    <w:rsid w:val="003927C3"/>
    <w:rsid w:val="003928AE"/>
    <w:rsid w:val="00393450"/>
    <w:rsid w:val="00393469"/>
    <w:rsid w:val="003934B0"/>
    <w:rsid w:val="0039374B"/>
    <w:rsid w:val="0039388B"/>
    <w:rsid w:val="00393FE8"/>
    <w:rsid w:val="00394042"/>
    <w:rsid w:val="003940D3"/>
    <w:rsid w:val="003941E5"/>
    <w:rsid w:val="0039430D"/>
    <w:rsid w:val="0039466E"/>
    <w:rsid w:val="003947B7"/>
    <w:rsid w:val="003949E1"/>
    <w:rsid w:val="00394B33"/>
    <w:rsid w:val="00394C77"/>
    <w:rsid w:val="00394CE6"/>
    <w:rsid w:val="00394D9A"/>
    <w:rsid w:val="0039538F"/>
    <w:rsid w:val="0039575B"/>
    <w:rsid w:val="003966A7"/>
    <w:rsid w:val="003966BA"/>
    <w:rsid w:val="003967D2"/>
    <w:rsid w:val="00396CCF"/>
    <w:rsid w:val="0039705C"/>
    <w:rsid w:val="00397131"/>
    <w:rsid w:val="00397300"/>
    <w:rsid w:val="00397325"/>
    <w:rsid w:val="003973C8"/>
    <w:rsid w:val="003973E0"/>
    <w:rsid w:val="003975F2"/>
    <w:rsid w:val="00397A8E"/>
    <w:rsid w:val="00397C4C"/>
    <w:rsid w:val="00397C52"/>
    <w:rsid w:val="00397DD8"/>
    <w:rsid w:val="003A0001"/>
    <w:rsid w:val="003A0273"/>
    <w:rsid w:val="003A064B"/>
    <w:rsid w:val="003A0E2B"/>
    <w:rsid w:val="003A0FEB"/>
    <w:rsid w:val="003A1064"/>
    <w:rsid w:val="003A1080"/>
    <w:rsid w:val="003A1166"/>
    <w:rsid w:val="003A1497"/>
    <w:rsid w:val="003A197A"/>
    <w:rsid w:val="003A2370"/>
    <w:rsid w:val="003A2582"/>
    <w:rsid w:val="003A267C"/>
    <w:rsid w:val="003A293D"/>
    <w:rsid w:val="003A2AAD"/>
    <w:rsid w:val="003A2AB5"/>
    <w:rsid w:val="003A2C74"/>
    <w:rsid w:val="003A2DB2"/>
    <w:rsid w:val="003A30E4"/>
    <w:rsid w:val="003A344A"/>
    <w:rsid w:val="003A3BEB"/>
    <w:rsid w:val="003A3E76"/>
    <w:rsid w:val="003A4193"/>
    <w:rsid w:val="003A4316"/>
    <w:rsid w:val="003A4359"/>
    <w:rsid w:val="003A4544"/>
    <w:rsid w:val="003A49D6"/>
    <w:rsid w:val="003A4AC6"/>
    <w:rsid w:val="003A51D3"/>
    <w:rsid w:val="003A57AC"/>
    <w:rsid w:val="003A58BD"/>
    <w:rsid w:val="003A5BE0"/>
    <w:rsid w:val="003A5C06"/>
    <w:rsid w:val="003A5ECC"/>
    <w:rsid w:val="003A604E"/>
    <w:rsid w:val="003A6225"/>
    <w:rsid w:val="003A62D4"/>
    <w:rsid w:val="003A645E"/>
    <w:rsid w:val="003A6654"/>
    <w:rsid w:val="003A69A3"/>
    <w:rsid w:val="003A6A88"/>
    <w:rsid w:val="003A6B5E"/>
    <w:rsid w:val="003A6E68"/>
    <w:rsid w:val="003A6E9D"/>
    <w:rsid w:val="003A6FA8"/>
    <w:rsid w:val="003A7627"/>
    <w:rsid w:val="003A7A10"/>
    <w:rsid w:val="003A7A96"/>
    <w:rsid w:val="003B000C"/>
    <w:rsid w:val="003B0595"/>
    <w:rsid w:val="003B0903"/>
    <w:rsid w:val="003B0A81"/>
    <w:rsid w:val="003B1310"/>
    <w:rsid w:val="003B1567"/>
    <w:rsid w:val="003B167C"/>
    <w:rsid w:val="003B1A1F"/>
    <w:rsid w:val="003B1E99"/>
    <w:rsid w:val="003B2C2D"/>
    <w:rsid w:val="003B34AB"/>
    <w:rsid w:val="003B34D2"/>
    <w:rsid w:val="003B3B14"/>
    <w:rsid w:val="003B3EC1"/>
    <w:rsid w:val="003B4581"/>
    <w:rsid w:val="003B4630"/>
    <w:rsid w:val="003B4645"/>
    <w:rsid w:val="003B47BA"/>
    <w:rsid w:val="003B4A37"/>
    <w:rsid w:val="003B4E51"/>
    <w:rsid w:val="003B53D5"/>
    <w:rsid w:val="003B549A"/>
    <w:rsid w:val="003B5565"/>
    <w:rsid w:val="003B5823"/>
    <w:rsid w:val="003B5967"/>
    <w:rsid w:val="003B6160"/>
    <w:rsid w:val="003B62D0"/>
    <w:rsid w:val="003B6594"/>
    <w:rsid w:val="003B683A"/>
    <w:rsid w:val="003B6CC9"/>
    <w:rsid w:val="003B6DD3"/>
    <w:rsid w:val="003B71B5"/>
    <w:rsid w:val="003B775B"/>
    <w:rsid w:val="003B7CCC"/>
    <w:rsid w:val="003C01E7"/>
    <w:rsid w:val="003C03FF"/>
    <w:rsid w:val="003C0659"/>
    <w:rsid w:val="003C068A"/>
    <w:rsid w:val="003C0A79"/>
    <w:rsid w:val="003C1112"/>
    <w:rsid w:val="003C12BC"/>
    <w:rsid w:val="003C1326"/>
    <w:rsid w:val="003C1407"/>
    <w:rsid w:val="003C1A15"/>
    <w:rsid w:val="003C1C89"/>
    <w:rsid w:val="003C1E54"/>
    <w:rsid w:val="003C1F83"/>
    <w:rsid w:val="003C2008"/>
    <w:rsid w:val="003C227B"/>
    <w:rsid w:val="003C2404"/>
    <w:rsid w:val="003C293C"/>
    <w:rsid w:val="003C2C00"/>
    <w:rsid w:val="003C2C8F"/>
    <w:rsid w:val="003C3129"/>
    <w:rsid w:val="003C323B"/>
    <w:rsid w:val="003C34F9"/>
    <w:rsid w:val="003C37CE"/>
    <w:rsid w:val="003C380E"/>
    <w:rsid w:val="003C39CD"/>
    <w:rsid w:val="003C3D2B"/>
    <w:rsid w:val="003C3E5F"/>
    <w:rsid w:val="003C3F74"/>
    <w:rsid w:val="003C3F9E"/>
    <w:rsid w:val="003C405B"/>
    <w:rsid w:val="003C40B1"/>
    <w:rsid w:val="003C45B8"/>
    <w:rsid w:val="003C45D0"/>
    <w:rsid w:val="003C47EA"/>
    <w:rsid w:val="003C4BCB"/>
    <w:rsid w:val="003C5105"/>
    <w:rsid w:val="003C594E"/>
    <w:rsid w:val="003C5B45"/>
    <w:rsid w:val="003C60FD"/>
    <w:rsid w:val="003C6451"/>
    <w:rsid w:val="003C64DB"/>
    <w:rsid w:val="003C6674"/>
    <w:rsid w:val="003C68A2"/>
    <w:rsid w:val="003C6E6C"/>
    <w:rsid w:val="003C6F71"/>
    <w:rsid w:val="003C705D"/>
    <w:rsid w:val="003C70F9"/>
    <w:rsid w:val="003C722A"/>
    <w:rsid w:val="003C7544"/>
    <w:rsid w:val="003C7680"/>
    <w:rsid w:val="003C79DC"/>
    <w:rsid w:val="003C7CF2"/>
    <w:rsid w:val="003C7E24"/>
    <w:rsid w:val="003D0260"/>
    <w:rsid w:val="003D05E4"/>
    <w:rsid w:val="003D06E4"/>
    <w:rsid w:val="003D078B"/>
    <w:rsid w:val="003D07B1"/>
    <w:rsid w:val="003D12DA"/>
    <w:rsid w:val="003D13B2"/>
    <w:rsid w:val="003D16E3"/>
    <w:rsid w:val="003D1BAD"/>
    <w:rsid w:val="003D1BB6"/>
    <w:rsid w:val="003D271F"/>
    <w:rsid w:val="003D277D"/>
    <w:rsid w:val="003D2F96"/>
    <w:rsid w:val="003D366E"/>
    <w:rsid w:val="003D39D4"/>
    <w:rsid w:val="003D3A31"/>
    <w:rsid w:val="003D3F0E"/>
    <w:rsid w:val="003D45CC"/>
    <w:rsid w:val="003D4940"/>
    <w:rsid w:val="003D49D4"/>
    <w:rsid w:val="003D4A8B"/>
    <w:rsid w:val="003D4D0E"/>
    <w:rsid w:val="003D52FD"/>
    <w:rsid w:val="003D550E"/>
    <w:rsid w:val="003D581F"/>
    <w:rsid w:val="003D642D"/>
    <w:rsid w:val="003D65B7"/>
    <w:rsid w:val="003D670D"/>
    <w:rsid w:val="003D73B8"/>
    <w:rsid w:val="003D7576"/>
    <w:rsid w:val="003D783E"/>
    <w:rsid w:val="003D7BB8"/>
    <w:rsid w:val="003D7BD1"/>
    <w:rsid w:val="003D7E8B"/>
    <w:rsid w:val="003D7F41"/>
    <w:rsid w:val="003E000C"/>
    <w:rsid w:val="003E033C"/>
    <w:rsid w:val="003E052C"/>
    <w:rsid w:val="003E0C90"/>
    <w:rsid w:val="003E14A8"/>
    <w:rsid w:val="003E14D5"/>
    <w:rsid w:val="003E1BD9"/>
    <w:rsid w:val="003E1D19"/>
    <w:rsid w:val="003E1F0E"/>
    <w:rsid w:val="003E20FA"/>
    <w:rsid w:val="003E24A4"/>
    <w:rsid w:val="003E2747"/>
    <w:rsid w:val="003E28B5"/>
    <w:rsid w:val="003E2E2A"/>
    <w:rsid w:val="003E3303"/>
    <w:rsid w:val="003E349E"/>
    <w:rsid w:val="003E3B63"/>
    <w:rsid w:val="003E3C44"/>
    <w:rsid w:val="003E3E6B"/>
    <w:rsid w:val="003E4438"/>
    <w:rsid w:val="003E4818"/>
    <w:rsid w:val="003E4848"/>
    <w:rsid w:val="003E4873"/>
    <w:rsid w:val="003E48F7"/>
    <w:rsid w:val="003E4946"/>
    <w:rsid w:val="003E4AE6"/>
    <w:rsid w:val="003E517C"/>
    <w:rsid w:val="003E541D"/>
    <w:rsid w:val="003E5784"/>
    <w:rsid w:val="003E58EA"/>
    <w:rsid w:val="003E5BE2"/>
    <w:rsid w:val="003E5C9E"/>
    <w:rsid w:val="003E5FDE"/>
    <w:rsid w:val="003E60F6"/>
    <w:rsid w:val="003E68AF"/>
    <w:rsid w:val="003E76DD"/>
    <w:rsid w:val="003E7985"/>
    <w:rsid w:val="003E7A8D"/>
    <w:rsid w:val="003E7D05"/>
    <w:rsid w:val="003F07A5"/>
    <w:rsid w:val="003F0861"/>
    <w:rsid w:val="003F0A8D"/>
    <w:rsid w:val="003F0CF1"/>
    <w:rsid w:val="003F0DA0"/>
    <w:rsid w:val="003F0DA8"/>
    <w:rsid w:val="003F0FC6"/>
    <w:rsid w:val="003F1134"/>
    <w:rsid w:val="003F1609"/>
    <w:rsid w:val="003F164C"/>
    <w:rsid w:val="003F1663"/>
    <w:rsid w:val="003F1A90"/>
    <w:rsid w:val="003F1C09"/>
    <w:rsid w:val="003F25FD"/>
    <w:rsid w:val="003F2B3C"/>
    <w:rsid w:val="003F2B90"/>
    <w:rsid w:val="003F2C2B"/>
    <w:rsid w:val="003F3242"/>
    <w:rsid w:val="003F36DB"/>
    <w:rsid w:val="003F3BA2"/>
    <w:rsid w:val="003F4258"/>
    <w:rsid w:val="003F4349"/>
    <w:rsid w:val="003F43FD"/>
    <w:rsid w:val="003F475C"/>
    <w:rsid w:val="003F4812"/>
    <w:rsid w:val="003F4BAD"/>
    <w:rsid w:val="003F4D11"/>
    <w:rsid w:val="003F4DDB"/>
    <w:rsid w:val="003F4E0C"/>
    <w:rsid w:val="003F4EF7"/>
    <w:rsid w:val="003F5758"/>
    <w:rsid w:val="003F5A7C"/>
    <w:rsid w:val="003F631C"/>
    <w:rsid w:val="003F63F5"/>
    <w:rsid w:val="003F682B"/>
    <w:rsid w:val="003F6AC7"/>
    <w:rsid w:val="003F6F59"/>
    <w:rsid w:val="003F6F87"/>
    <w:rsid w:val="003F7E6D"/>
    <w:rsid w:val="003F7EE4"/>
    <w:rsid w:val="003F7F87"/>
    <w:rsid w:val="004000D5"/>
    <w:rsid w:val="00400132"/>
    <w:rsid w:val="00400217"/>
    <w:rsid w:val="00400256"/>
    <w:rsid w:val="004008C9"/>
    <w:rsid w:val="00400AE3"/>
    <w:rsid w:val="0040114F"/>
    <w:rsid w:val="004016D2"/>
    <w:rsid w:val="0040199F"/>
    <w:rsid w:val="004019CC"/>
    <w:rsid w:val="00401EF4"/>
    <w:rsid w:val="00401FCB"/>
    <w:rsid w:val="00402050"/>
    <w:rsid w:val="004021C3"/>
    <w:rsid w:val="004025E2"/>
    <w:rsid w:val="004029A1"/>
    <w:rsid w:val="004029C1"/>
    <w:rsid w:val="00402D46"/>
    <w:rsid w:val="00403297"/>
    <w:rsid w:val="00403AC0"/>
    <w:rsid w:val="00403DA9"/>
    <w:rsid w:val="004040B4"/>
    <w:rsid w:val="00404757"/>
    <w:rsid w:val="004049C8"/>
    <w:rsid w:val="00404CF0"/>
    <w:rsid w:val="0040534C"/>
    <w:rsid w:val="00405577"/>
    <w:rsid w:val="00405A0B"/>
    <w:rsid w:val="00405A63"/>
    <w:rsid w:val="00405B86"/>
    <w:rsid w:val="00405B9D"/>
    <w:rsid w:val="00405D49"/>
    <w:rsid w:val="00405EF4"/>
    <w:rsid w:val="00405F75"/>
    <w:rsid w:val="00406055"/>
    <w:rsid w:val="00406150"/>
    <w:rsid w:val="004062C5"/>
    <w:rsid w:val="0040634B"/>
    <w:rsid w:val="004063D6"/>
    <w:rsid w:val="0040680D"/>
    <w:rsid w:val="00406810"/>
    <w:rsid w:val="00406BB2"/>
    <w:rsid w:val="00406BB3"/>
    <w:rsid w:val="00406EAF"/>
    <w:rsid w:val="00406FCF"/>
    <w:rsid w:val="00407125"/>
    <w:rsid w:val="00407129"/>
    <w:rsid w:val="004072FA"/>
    <w:rsid w:val="00407423"/>
    <w:rsid w:val="004079DA"/>
    <w:rsid w:val="00407D48"/>
    <w:rsid w:val="00410063"/>
    <w:rsid w:val="00410162"/>
    <w:rsid w:val="00410388"/>
    <w:rsid w:val="00410448"/>
    <w:rsid w:val="004108D5"/>
    <w:rsid w:val="00410CC3"/>
    <w:rsid w:val="00410D3F"/>
    <w:rsid w:val="00410DCA"/>
    <w:rsid w:val="00410DD5"/>
    <w:rsid w:val="00411576"/>
    <w:rsid w:val="00411748"/>
    <w:rsid w:val="0041179E"/>
    <w:rsid w:val="00411B81"/>
    <w:rsid w:val="00411C3A"/>
    <w:rsid w:val="00412460"/>
    <w:rsid w:val="00412474"/>
    <w:rsid w:val="00412685"/>
    <w:rsid w:val="00412973"/>
    <w:rsid w:val="00412F6C"/>
    <w:rsid w:val="00412F7E"/>
    <w:rsid w:val="004134A7"/>
    <w:rsid w:val="004134E2"/>
    <w:rsid w:val="004139E4"/>
    <w:rsid w:val="00414345"/>
    <w:rsid w:val="004143C9"/>
    <w:rsid w:val="004143E9"/>
    <w:rsid w:val="004146E5"/>
    <w:rsid w:val="00414C2F"/>
    <w:rsid w:val="00414C92"/>
    <w:rsid w:val="00414E40"/>
    <w:rsid w:val="00415035"/>
    <w:rsid w:val="00415084"/>
    <w:rsid w:val="004152B3"/>
    <w:rsid w:val="00415517"/>
    <w:rsid w:val="00415949"/>
    <w:rsid w:val="00415E31"/>
    <w:rsid w:val="00415F9D"/>
    <w:rsid w:val="00416538"/>
    <w:rsid w:val="00416954"/>
    <w:rsid w:val="00416DC8"/>
    <w:rsid w:val="00416E2E"/>
    <w:rsid w:val="00416F83"/>
    <w:rsid w:val="00416FA5"/>
    <w:rsid w:val="00417327"/>
    <w:rsid w:val="0041744F"/>
    <w:rsid w:val="00417713"/>
    <w:rsid w:val="004177A5"/>
    <w:rsid w:val="00417844"/>
    <w:rsid w:val="00417B0A"/>
    <w:rsid w:val="00417D65"/>
    <w:rsid w:val="00417EE9"/>
    <w:rsid w:val="00420036"/>
    <w:rsid w:val="00420072"/>
    <w:rsid w:val="00420311"/>
    <w:rsid w:val="00420325"/>
    <w:rsid w:val="0042033B"/>
    <w:rsid w:val="004204A5"/>
    <w:rsid w:val="0042096F"/>
    <w:rsid w:val="004211D3"/>
    <w:rsid w:val="004213BE"/>
    <w:rsid w:val="004219D6"/>
    <w:rsid w:val="00421D6E"/>
    <w:rsid w:val="00422ADB"/>
    <w:rsid w:val="0042380A"/>
    <w:rsid w:val="00423A45"/>
    <w:rsid w:val="00423B76"/>
    <w:rsid w:val="00423CD3"/>
    <w:rsid w:val="00424340"/>
    <w:rsid w:val="00424533"/>
    <w:rsid w:val="00424802"/>
    <w:rsid w:val="00424867"/>
    <w:rsid w:val="004249DA"/>
    <w:rsid w:val="00424CB6"/>
    <w:rsid w:val="00424DAB"/>
    <w:rsid w:val="00424ED5"/>
    <w:rsid w:val="00424EE8"/>
    <w:rsid w:val="00424FC4"/>
    <w:rsid w:val="00425014"/>
    <w:rsid w:val="004252FB"/>
    <w:rsid w:val="00425B40"/>
    <w:rsid w:val="00425C71"/>
    <w:rsid w:val="004266EB"/>
    <w:rsid w:val="00426986"/>
    <w:rsid w:val="00426B72"/>
    <w:rsid w:val="00426BA0"/>
    <w:rsid w:val="00426CC0"/>
    <w:rsid w:val="00427073"/>
    <w:rsid w:val="004279AE"/>
    <w:rsid w:val="00427D46"/>
    <w:rsid w:val="00430006"/>
    <w:rsid w:val="0043010E"/>
    <w:rsid w:val="0043074A"/>
    <w:rsid w:val="00430A7D"/>
    <w:rsid w:val="0043136A"/>
    <w:rsid w:val="00431811"/>
    <w:rsid w:val="00431890"/>
    <w:rsid w:val="00431918"/>
    <w:rsid w:val="00431D79"/>
    <w:rsid w:val="00431D84"/>
    <w:rsid w:val="0043230F"/>
    <w:rsid w:val="00432729"/>
    <w:rsid w:val="0043275A"/>
    <w:rsid w:val="004327C8"/>
    <w:rsid w:val="00432DE8"/>
    <w:rsid w:val="00432F51"/>
    <w:rsid w:val="00433085"/>
    <w:rsid w:val="004330D2"/>
    <w:rsid w:val="00433CAC"/>
    <w:rsid w:val="00433CEC"/>
    <w:rsid w:val="00433D83"/>
    <w:rsid w:val="00433EE5"/>
    <w:rsid w:val="00434124"/>
    <w:rsid w:val="00434169"/>
    <w:rsid w:val="004342C9"/>
    <w:rsid w:val="00434608"/>
    <w:rsid w:val="004347BD"/>
    <w:rsid w:val="00434BC6"/>
    <w:rsid w:val="004355C2"/>
    <w:rsid w:val="00435704"/>
    <w:rsid w:val="004358B1"/>
    <w:rsid w:val="00435E94"/>
    <w:rsid w:val="00436072"/>
    <w:rsid w:val="0043647B"/>
    <w:rsid w:val="00436749"/>
    <w:rsid w:val="00436782"/>
    <w:rsid w:val="00437CF1"/>
    <w:rsid w:val="004406C4"/>
    <w:rsid w:val="00440E9D"/>
    <w:rsid w:val="004414EE"/>
    <w:rsid w:val="00441833"/>
    <w:rsid w:val="00441A13"/>
    <w:rsid w:val="00441A1C"/>
    <w:rsid w:val="00441CB6"/>
    <w:rsid w:val="00441FAF"/>
    <w:rsid w:val="00442459"/>
    <w:rsid w:val="00442675"/>
    <w:rsid w:val="0044269D"/>
    <w:rsid w:val="0044285E"/>
    <w:rsid w:val="00442A12"/>
    <w:rsid w:val="00442A8B"/>
    <w:rsid w:val="00443184"/>
    <w:rsid w:val="00443517"/>
    <w:rsid w:val="004439D7"/>
    <w:rsid w:val="00443BAC"/>
    <w:rsid w:val="00443EB0"/>
    <w:rsid w:val="00444187"/>
    <w:rsid w:val="0044426B"/>
    <w:rsid w:val="00444328"/>
    <w:rsid w:val="00444915"/>
    <w:rsid w:val="00444AA1"/>
    <w:rsid w:val="00444C15"/>
    <w:rsid w:val="00444C36"/>
    <w:rsid w:val="00444E3F"/>
    <w:rsid w:val="00445268"/>
    <w:rsid w:val="00445406"/>
    <w:rsid w:val="00445447"/>
    <w:rsid w:val="00445D69"/>
    <w:rsid w:val="00445E1D"/>
    <w:rsid w:val="00446412"/>
    <w:rsid w:val="00446516"/>
    <w:rsid w:val="004465DC"/>
    <w:rsid w:val="00446614"/>
    <w:rsid w:val="004467C8"/>
    <w:rsid w:val="00446D84"/>
    <w:rsid w:val="00446FDE"/>
    <w:rsid w:val="004471AD"/>
    <w:rsid w:val="0044739D"/>
    <w:rsid w:val="00447400"/>
    <w:rsid w:val="00447744"/>
    <w:rsid w:val="00447820"/>
    <w:rsid w:val="00447C2F"/>
    <w:rsid w:val="00447D4B"/>
    <w:rsid w:val="00447DC0"/>
    <w:rsid w:val="0045052B"/>
    <w:rsid w:val="00450A08"/>
    <w:rsid w:val="00450A8E"/>
    <w:rsid w:val="00450D39"/>
    <w:rsid w:val="00450EB3"/>
    <w:rsid w:val="00450FCF"/>
    <w:rsid w:val="004515BB"/>
    <w:rsid w:val="00451E70"/>
    <w:rsid w:val="00452191"/>
    <w:rsid w:val="00452393"/>
    <w:rsid w:val="00452543"/>
    <w:rsid w:val="0045293D"/>
    <w:rsid w:val="00452AB7"/>
    <w:rsid w:val="00452FDC"/>
    <w:rsid w:val="004531DD"/>
    <w:rsid w:val="004533AF"/>
    <w:rsid w:val="004534F0"/>
    <w:rsid w:val="004536E0"/>
    <w:rsid w:val="00454031"/>
    <w:rsid w:val="00454176"/>
    <w:rsid w:val="0045456A"/>
    <w:rsid w:val="00454B7F"/>
    <w:rsid w:val="0045503D"/>
    <w:rsid w:val="0045512A"/>
    <w:rsid w:val="004553E3"/>
    <w:rsid w:val="0045546A"/>
    <w:rsid w:val="00455476"/>
    <w:rsid w:val="00455494"/>
    <w:rsid w:val="00455720"/>
    <w:rsid w:val="004558E4"/>
    <w:rsid w:val="00455923"/>
    <w:rsid w:val="00455BF6"/>
    <w:rsid w:val="00455BF8"/>
    <w:rsid w:val="0045619F"/>
    <w:rsid w:val="004562EA"/>
    <w:rsid w:val="00456402"/>
    <w:rsid w:val="00456860"/>
    <w:rsid w:val="00456A04"/>
    <w:rsid w:val="00456A1A"/>
    <w:rsid w:val="00456B6C"/>
    <w:rsid w:val="00456C80"/>
    <w:rsid w:val="00456DCE"/>
    <w:rsid w:val="004575E9"/>
    <w:rsid w:val="00457617"/>
    <w:rsid w:val="00457665"/>
    <w:rsid w:val="00457672"/>
    <w:rsid w:val="00457785"/>
    <w:rsid w:val="00457CE0"/>
    <w:rsid w:val="00460553"/>
    <w:rsid w:val="0046056F"/>
    <w:rsid w:val="00460ABB"/>
    <w:rsid w:val="00460C50"/>
    <w:rsid w:val="00460C75"/>
    <w:rsid w:val="00460D52"/>
    <w:rsid w:val="00461062"/>
    <w:rsid w:val="0046154D"/>
    <w:rsid w:val="00461554"/>
    <w:rsid w:val="004619B8"/>
    <w:rsid w:val="00461C1A"/>
    <w:rsid w:val="00461F25"/>
    <w:rsid w:val="004620A7"/>
    <w:rsid w:val="0046227E"/>
    <w:rsid w:val="0046256C"/>
    <w:rsid w:val="004625F0"/>
    <w:rsid w:val="00462639"/>
    <w:rsid w:val="0046284A"/>
    <w:rsid w:val="00462ABA"/>
    <w:rsid w:val="00462E32"/>
    <w:rsid w:val="00462E43"/>
    <w:rsid w:val="004636D8"/>
    <w:rsid w:val="00463E13"/>
    <w:rsid w:val="00463E78"/>
    <w:rsid w:val="00463F6F"/>
    <w:rsid w:val="00463FE4"/>
    <w:rsid w:val="0046469D"/>
    <w:rsid w:val="00464774"/>
    <w:rsid w:val="00464804"/>
    <w:rsid w:val="00464D0B"/>
    <w:rsid w:val="004651E7"/>
    <w:rsid w:val="00465D0E"/>
    <w:rsid w:val="00466495"/>
    <w:rsid w:val="00466AEC"/>
    <w:rsid w:val="00466CE7"/>
    <w:rsid w:val="00466E65"/>
    <w:rsid w:val="00466F83"/>
    <w:rsid w:val="004671D5"/>
    <w:rsid w:val="004674C3"/>
    <w:rsid w:val="0046773A"/>
    <w:rsid w:val="00467D0A"/>
    <w:rsid w:val="00467F93"/>
    <w:rsid w:val="0047020D"/>
    <w:rsid w:val="004702EF"/>
    <w:rsid w:val="004706CE"/>
    <w:rsid w:val="00470764"/>
    <w:rsid w:val="00470C24"/>
    <w:rsid w:val="00470C96"/>
    <w:rsid w:val="004712D8"/>
    <w:rsid w:val="00471792"/>
    <w:rsid w:val="00471DB3"/>
    <w:rsid w:val="00471ED5"/>
    <w:rsid w:val="004721BE"/>
    <w:rsid w:val="0047228E"/>
    <w:rsid w:val="0047241C"/>
    <w:rsid w:val="0047275C"/>
    <w:rsid w:val="00472A91"/>
    <w:rsid w:val="00472B81"/>
    <w:rsid w:val="00472C50"/>
    <w:rsid w:val="00473132"/>
    <w:rsid w:val="0047341F"/>
    <w:rsid w:val="0047363F"/>
    <w:rsid w:val="004739FF"/>
    <w:rsid w:val="00474199"/>
    <w:rsid w:val="004747F0"/>
    <w:rsid w:val="004749CD"/>
    <w:rsid w:val="00474AC4"/>
    <w:rsid w:val="00474FCA"/>
    <w:rsid w:val="004757F7"/>
    <w:rsid w:val="00475C59"/>
    <w:rsid w:val="00475E92"/>
    <w:rsid w:val="00475FF6"/>
    <w:rsid w:val="00475FFF"/>
    <w:rsid w:val="0047605E"/>
    <w:rsid w:val="00476179"/>
    <w:rsid w:val="00476818"/>
    <w:rsid w:val="00476F0F"/>
    <w:rsid w:val="00476FCC"/>
    <w:rsid w:val="004770D8"/>
    <w:rsid w:val="00477584"/>
    <w:rsid w:val="00477659"/>
    <w:rsid w:val="00477821"/>
    <w:rsid w:val="00477CBE"/>
    <w:rsid w:val="00480093"/>
    <w:rsid w:val="0048027B"/>
    <w:rsid w:val="004804FF"/>
    <w:rsid w:val="00480901"/>
    <w:rsid w:val="00480A2C"/>
    <w:rsid w:val="00480B41"/>
    <w:rsid w:val="00480C30"/>
    <w:rsid w:val="00480DCA"/>
    <w:rsid w:val="004810AB"/>
    <w:rsid w:val="0048123B"/>
    <w:rsid w:val="004814E8"/>
    <w:rsid w:val="0048180A"/>
    <w:rsid w:val="0048186F"/>
    <w:rsid w:val="00481CF0"/>
    <w:rsid w:val="00481EAA"/>
    <w:rsid w:val="00481FB0"/>
    <w:rsid w:val="00482293"/>
    <w:rsid w:val="004827A9"/>
    <w:rsid w:val="00482F5D"/>
    <w:rsid w:val="004830D4"/>
    <w:rsid w:val="00483573"/>
    <w:rsid w:val="0048365E"/>
    <w:rsid w:val="004839CB"/>
    <w:rsid w:val="00483C48"/>
    <w:rsid w:val="00483F1A"/>
    <w:rsid w:val="004841A5"/>
    <w:rsid w:val="004841E4"/>
    <w:rsid w:val="0048432C"/>
    <w:rsid w:val="00484386"/>
    <w:rsid w:val="004846DF"/>
    <w:rsid w:val="004846E2"/>
    <w:rsid w:val="004848D2"/>
    <w:rsid w:val="00484AFE"/>
    <w:rsid w:val="00484C87"/>
    <w:rsid w:val="00485287"/>
    <w:rsid w:val="00485341"/>
    <w:rsid w:val="0048536B"/>
    <w:rsid w:val="00485536"/>
    <w:rsid w:val="00485C5B"/>
    <w:rsid w:val="00485D9B"/>
    <w:rsid w:val="00486211"/>
    <w:rsid w:val="00486730"/>
    <w:rsid w:val="00486D1D"/>
    <w:rsid w:val="0048700F"/>
    <w:rsid w:val="004874F7"/>
    <w:rsid w:val="004876A8"/>
    <w:rsid w:val="0048780F"/>
    <w:rsid w:val="004878F8"/>
    <w:rsid w:val="00487A1B"/>
    <w:rsid w:val="00487D3D"/>
    <w:rsid w:val="00487ED7"/>
    <w:rsid w:val="004908F7"/>
    <w:rsid w:val="00490A30"/>
    <w:rsid w:val="00490AE5"/>
    <w:rsid w:val="00491018"/>
    <w:rsid w:val="00491386"/>
    <w:rsid w:val="00491AFD"/>
    <w:rsid w:val="00491E1B"/>
    <w:rsid w:val="00491FB6"/>
    <w:rsid w:val="0049211E"/>
    <w:rsid w:val="00492512"/>
    <w:rsid w:val="00492BEC"/>
    <w:rsid w:val="00492E4D"/>
    <w:rsid w:val="00492EEA"/>
    <w:rsid w:val="00492F29"/>
    <w:rsid w:val="004938B3"/>
    <w:rsid w:val="00493CD6"/>
    <w:rsid w:val="00493E96"/>
    <w:rsid w:val="00493F38"/>
    <w:rsid w:val="00494271"/>
    <w:rsid w:val="004947EA"/>
    <w:rsid w:val="0049482D"/>
    <w:rsid w:val="00494A80"/>
    <w:rsid w:val="00494BA5"/>
    <w:rsid w:val="00494C31"/>
    <w:rsid w:val="00494E23"/>
    <w:rsid w:val="004951D2"/>
    <w:rsid w:val="00495543"/>
    <w:rsid w:val="004955C1"/>
    <w:rsid w:val="00495616"/>
    <w:rsid w:val="0049588B"/>
    <w:rsid w:val="00495B6E"/>
    <w:rsid w:val="00495C24"/>
    <w:rsid w:val="004964F5"/>
    <w:rsid w:val="00496816"/>
    <w:rsid w:val="0049694B"/>
    <w:rsid w:val="00496A55"/>
    <w:rsid w:val="00496A8B"/>
    <w:rsid w:val="00496FC2"/>
    <w:rsid w:val="004975C9"/>
    <w:rsid w:val="00497AE5"/>
    <w:rsid w:val="00497BF0"/>
    <w:rsid w:val="00497F38"/>
    <w:rsid w:val="00497F42"/>
    <w:rsid w:val="004A0252"/>
    <w:rsid w:val="004A0649"/>
    <w:rsid w:val="004A0700"/>
    <w:rsid w:val="004A07EB"/>
    <w:rsid w:val="004A08AC"/>
    <w:rsid w:val="004A0E16"/>
    <w:rsid w:val="004A17FF"/>
    <w:rsid w:val="004A1BEA"/>
    <w:rsid w:val="004A22CA"/>
    <w:rsid w:val="004A25DF"/>
    <w:rsid w:val="004A2683"/>
    <w:rsid w:val="004A28AC"/>
    <w:rsid w:val="004A2FA7"/>
    <w:rsid w:val="004A324F"/>
    <w:rsid w:val="004A329F"/>
    <w:rsid w:val="004A33E9"/>
    <w:rsid w:val="004A387A"/>
    <w:rsid w:val="004A3E8A"/>
    <w:rsid w:val="004A43F6"/>
    <w:rsid w:val="004A458C"/>
    <w:rsid w:val="004A4856"/>
    <w:rsid w:val="004A4F55"/>
    <w:rsid w:val="004A4FE2"/>
    <w:rsid w:val="004A51A7"/>
    <w:rsid w:val="004A5531"/>
    <w:rsid w:val="004A56BD"/>
    <w:rsid w:val="004A58DC"/>
    <w:rsid w:val="004A5C26"/>
    <w:rsid w:val="004A5E19"/>
    <w:rsid w:val="004A617D"/>
    <w:rsid w:val="004A6186"/>
    <w:rsid w:val="004A63B2"/>
    <w:rsid w:val="004A6931"/>
    <w:rsid w:val="004A6C99"/>
    <w:rsid w:val="004A6EE1"/>
    <w:rsid w:val="004A6F0F"/>
    <w:rsid w:val="004A70F7"/>
    <w:rsid w:val="004A712E"/>
    <w:rsid w:val="004A7207"/>
    <w:rsid w:val="004A73FD"/>
    <w:rsid w:val="004A7509"/>
    <w:rsid w:val="004A77F0"/>
    <w:rsid w:val="004A7BD3"/>
    <w:rsid w:val="004A7C1D"/>
    <w:rsid w:val="004B0564"/>
    <w:rsid w:val="004B05F6"/>
    <w:rsid w:val="004B0D2D"/>
    <w:rsid w:val="004B0FD4"/>
    <w:rsid w:val="004B1020"/>
    <w:rsid w:val="004B11E0"/>
    <w:rsid w:val="004B1225"/>
    <w:rsid w:val="004B1774"/>
    <w:rsid w:val="004B184D"/>
    <w:rsid w:val="004B1C7E"/>
    <w:rsid w:val="004B2115"/>
    <w:rsid w:val="004B24E4"/>
    <w:rsid w:val="004B250E"/>
    <w:rsid w:val="004B2BB2"/>
    <w:rsid w:val="004B3093"/>
    <w:rsid w:val="004B3401"/>
    <w:rsid w:val="004B36BE"/>
    <w:rsid w:val="004B3CF9"/>
    <w:rsid w:val="004B3DE0"/>
    <w:rsid w:val="004B3E03"/>
    <w:rsid w:val="004B4502"/>
    <w:rsid w:val="004B46CF"/>
    <w:rsid w:val="004B4C14"/>
    <w:rsid w:val="004B4D5B"/>
    <w:rsid w:val="004B4E16"/>
    <w:rsid w:val="004B4F4F"/>
    <w:rsid w:val="004B50CA"/>
    <w:rsid w:val="004B5294"/>
    <w:rsid w:val="004B5417"/>
    <w:rsid w:val="004B56A5"/>
    <w:rsid w:val="004B5879"/>
    <w:rsid w:val="004B5E9A"/>
    <w:rsid w:val="004B6257"/>
    <w:rsid w:val="004B62C1"/>
    <w:rsid w:val="004B6B16"/>
    <w:rsid w:val="004B6D4D"/>
    <w:rsid w:val="004B6DDA"/>
    <w:rsid w:val="004B705C"/>
    <w:rsid w:val="004B72C3"/>
    <w:rsid w:val="004B7589"/>
    <w:rsid w:val="004B7B0A"/>
    <w:rsid w:val="004B7D97"/>
    <w:rsid w:val="004B7DCB"/>
    <w:rsid w:val="004C011D"/>
    <w:rsid w:val="004C0323"/>
    <w:rsid w:val="004C03E3"/>
    <w:rsid w:val="004C07D1"/>
    <w:rsid w:val="004C07EB"/>
    <w:rsid w:val="004C0832"/>
    <w:rsid w:val="004C099E"/>
    <w:rsid w:val="004C09D8"/>
    <w:rsid w:val="004C0AD7"/>
    <w:rsid w:val="004C0C75"/>
    <w:rsid w:val="004C12A3"/>
    <w:rsid w:val="004C1666"/>
    <w:rsid w:val="004C193E"/>
    <w:rsid w:val="004C1A0E"/>
    <w:rsid w:val="004C1A30"/>
    <w:rsid w:val="004C2061"/>
    <w:rsid w:val="004C21AF"/>
    <w:rsid w:val="004C23E7"/>
    <w:rsid w:val="004C2412"/>
    <w:rsid w:val="004C25CB"/>
    <w:rsid w:val="004C2A42"/>
    <w:rsid w:val="004C2B68"/>
    <w:rsid w:val="004C2D12"/>
    <w:rsid w:val="004C2E31"/>
    <w:rsid w:val="004C2FEF"/>
    <w:rsid w:val="004C35B9"/>
    <w:rsid w:val="004C364A"/>
    <w:rsid w:val="004C3961"/>
    <w:rsid w:val="004C39E6"/>
    <w:rsid w:val="004C3D82"/>
    <w:rsid w:val="004C404F"/>
    <w:rsid w:val="004C406C"/>
    <w:rsid w:val="004C426A"/>
    <w:rsid w:val="004C42DF"/>
    <w:rsid w:val="004C50B5"/>
    <w:rsid w:val="004C5A9F"/>
    <w:rsid w:val="004C5C37"/>
    <w:rsid w:val="004C5C72"/>
    <w:rsid w:val="004C5F54"/>
    <w:rsid w:val="004C6296"/>
    <w:rsid w:val="004C6349"/>
    <w:rsid w:val="004C67D3"/>
    <w:rsid w:val="004C6AAD"/>
    <w:rsid w:val="004C6B28"/>
    <w:rsid w:val="004C6D17"/>
    <w:rsid w:val="004C6FC6"/>
    <w:rsid w:val="004C71F7"/>
    <w:rsid w:val="004C739B"/>
    <w:rsid w:val="004D0E5B"/>
    <w:rsid w:val="004D1196"/>
    <w:rsid w:val="004D123D"/>
    <w:rsid w:val="004D13B2"/>
    <w:rsid w:val="004D17EA"/>
    <w:rsid w:val="004D1B55"/>
    <w:rsid w:val="004D1DD5"/>
    <w:rsid w:val="004D21BC"/>
    <w:rsid w:val="004D2213"/>
    <w:rsid w:val="004D2366"/>
    <w:rsid w:val="004D2716"/>
    <w:rsid w:val="004D2FB2"/>
    <w:rsid w:val="004D3C20"/>
    <w:rsid w:val="004D3DDE"/>
    <w:rsid w:val="004D40AC"/>
    <w:rsid w:val="004D41A6"/>
    <w:rsid w:val="004D4404"/>
    <w:rsid w:val="004D44B1"/>
    <w:rsid w:val="004D4A4C"/>
    <w:rsid w:val="004D4BE2"/>
    <w:rsid w:val="004D4D7C"/>
    <w:rsid w:val="004D4E95"/>
    <w:rsid w:val="004D554F"/>
    <w:rsid w:val="004D55B3"/>
    <w:rsid w:val="004D55FF"/>
    <w:rsid w:val="004D6309"/>
    <w:rsid w:val="004D6474"/>
    <w:rsid w:val="004D6582"/>
    <w:rsid w:val="004D660D"/>
    <w:rsid w:val="004D6E98"/>
    <w:rsid w:val="004D7188"/>
    <w:rsid w:val="004D728F"/>
    <w:rsid w:val="004D737E"/>
    <w:rsid w:val="004D76CE"/>
    <w:rsid w:val="004D7809"/>
    <w:rsid w:val="004D792A"/>
    <w:rsid w:val="004D79B0"/>
    <w:rsid w:val="004D7A37"/>
    <w:rsid w:val="004D7CB2"/>
    <w:rsid w:val="004D7E7A"/>
    <w:rsid w:val="004E0028"/>
    <w:rsid w:val="004E0221"/>
    <w:rsid w:val="004E026D"/>
    <w:rsid w:val="004E06EF"/>
    <w:rsid w:val="004E08B1"/>
    <w:rsid w:val="004E08EC"/>
    <w:rsid w:val="004E0E33"/>
    <w:rsid w:val="004E0E5A"/>
    <w:rsid w:val="004E0FB9"/>
    <w:rsid w:val="004E0FBC"/>
    <w:rsid w:val="004E1562"/>
    <w:rsid w:val="004E1BD7"/>
    <w:rsid w:val="004E1F06"/>
    <w:rsid w:val="004E1F19"/>
    <w:rsid w:val="004E1FDD"/>
    <w:rsid w:val="004E2461"/>
    <w:rsid w:val="004E2605"/>
    <w:rsid w:val="004E263F"/>
    <w:rsid w:val="004E277D"/>
    <w:rsid w:val="004E2815"/>
    <w:rsid w:val="004E2D78"/>
    <w:rsid w:val="004E30DC"/>
    <w:rsid w:val="004E3162"/>
    <w:rsid w:val="004E3232"/>
    <w:rsid w:val="004E34B1"/>
    <w:rsid w:val="004E3985"/>
    <w:rsid w:val="004E3B90"/>
    <w:rsid w:val="004E3EC2"/>
    <w:rsid w:val="004E4217"/>
    <w:rsid w:val="004E43AD"/>
    <w:rsid w:val="004E4667"/>
    <w:rsid w:val="004E46B5"/>
    <w:rsid w:val="004E4715"/>
    <w:rsid w:val="004E49C5"/>
    <w:rsid w:val="004E4A4C"/>
    <w:rsid w:val="004E4B6D"/>
    <w:rsid w:val="004E4E23"/>
    <w:rsid w:val="004E5185"/>
    <w:rsid w:val="004E519E"/>
    <w:rsid w:val="004E559F"/>
    <w:rsid w:val="004E5D5D"/>
    <w:rsid w:val="004E5D60"/>
    <w:rsid w:val="004E5E7D"/>
    <w:rsid w:val="004E61C8"/>
    <w:rsid w:val="004E647B"/>
    <w:rsid w:val="004E6A17"/>
    <w:rsid w:val="004E6A58"/>
    <w:rsid w:val="004E6AAA"/>
    <w:rsid w:val="004E6C36"/>
    <w:rsid w:val="004E737B"/>
    <w:rsid w:val="004E76D1"/>
    <w:rsid w:val="004E7791"/>
    <w:rsid w:val="004E7A38"/>
    <w:rsid w:val="004E7D43"/>
    <w:rsid w:val="004E7D6F"/>
    <w:rsid w:val="004F02AC"/>
    <w:rsid w:val="004F03B2"/>
    <w:rsid w:val="004F09AF"/>
    <w:rsid w:val="004F0AE8"/>
    <w:rsid w:val="004F135E"/>
    <w:rsid w:val="004F169C"/>
    <w:rsid w:val="004F1772"/>
    <w:rsid w:val="004F18BE"/>
    <w:rsid w:val="004F23BE"/>
    <w:rsid w:val="004F266F"/>
    <w:rsid w:val="004F2A3C"/>
    <w:rsid w:val="004F2A58"/>
    <w:rsid w:val="004F2AC4"/>
    <w:rsid w:val="004F2F71"/>
    <w:rsid w:val="004F3AAF"/>
    <w:rsid w:val="004F3BA1"/>
    <w:rsid w:val="004F3E2E"/>
    <w:rsid w:val="004F3E3D"/>
    <w:rsid w:val="004F3E88"/>
    <w:rsid w:val="004F4034"/>
    <w:rsid w:val="004F459E"/>
    <w:rsid w:val="004F4746"/>
    <w:rsid w:val="004F49F6"/>
    <w:rsid w:val="004F4D44"/>
    <w:rsid w:val="004F5442"/>
    <w:rsid w:val="004F54A8"/>
    <w:rsid w:val="004F5919"/>
    <w:rsid w:val="004F598E"/>
    <w:rsid w:val="004F5C52"/>
    <w:rsid w:val="004F5F0F"/>
    <w:rsid w:val="004F6948"/>
    <w:rsid w:val="004F6FAD"/>
    <w:rsid w:val="004F725E"/>
    <w:rsid w:val="004F7A6A"/>
    <w:rsid w:val="004F7B01"/>
    <w:rsid w:val="00500A0B"/>
    <w:rsid w:val="00500C5C"/>
    <w:rsid w:val="00500DB7"/>
    <w:rsid w:val="00500EF0"/>
    <w:rsid w:val="00501013"/>
    <w:rsid w:val="0050114B"/>
    <w:rsid w:val="005011D3"/>
    <w:rsid w:val="005012B6"/>
    <w:rsid w:val="005019A4"/>
    <w:rsid w:val="00501AF2"/>
    <w:rsid w:val="00501B6E"/>
    <w:rsid w:val="00501D77"/>
    <w:rsid w:val="0050269F"/>
    <w:rsid w:val="005028E4"/>
    <w:rsid w:val="00502997"/>
    <w:rsid w:val="00502D81"/>
    <w:rsid w:val="00502F98"/>
    <w:rsid w:val="005030AD"/>
    <w:rsid w:val="005034FC"/>
    <w:rsid w:val="005035BE"/>
    <w:rsid w:val="005036C4"/>
    <w:rsid w:val="00503DE9"/>
    <w:rsid w:val="005040F6"/>
    <w:rsid w:val="00504263"/>
    <w:rsid w:val="0050428B"/>
    <w:rsid w:val="00504515"/>
    <w:rsid w:val="005046F1"/>
    <w:rsid w:val="00504EC3"/>
    <w:rsid w:val="00504F64"/>
    <w:rsid w:val="00505685"/>
    <w:rsid w:val="005057DE"/>
    <w:rsid w:val="00505815"/>
    <w:rsid w:val="005058B1"/>
    <w:rsid w:val="005058BE"/>
    <w:rsid w:val="0050650D"/>
    <w:rsid w:val="005068C2"/>
    <w:rsid w:val="00506BEB"/>
    <w:rsid w:val="005072AC"/>
    <w:rsid w:val="00507A02"/>
    <w:rsid w:val="00507C05"/>
    <w:rsid w:val="00507F49"/>
    <w:rsid w:val="00510632"/>
    <w:rsid w:val="00510A8D"/>
    <w:rsid w:val="00510BE0"/>
    <w:rsid w:val="00510C59"/>
    <w:rsid w:val="00510EA2"/>
    <w:rsid w:val="00510ED2"/>
    <w:rsid w:val="00510F2F"/>
    <w:rsid w:val="00511194"/>
    <w:rsid w:val="005112DF"/>
    <w:rsid w:val="005113AE"/>
    <w:rsid w:val="005115D5"/>
    <w:rsid w:val="00511958"/>
    <w:rsid w:val="00511B3B"/>
    <w:rsid w:val="00511BD7"/>
    <w:rsid w:val="00511D02"/>
    <w:rsid w:val="00511E2D"/>
    <w:rsid w:val="00511FE3"/>
    <w:rsid w:val="005122E0"/>
    <w:rsid w:val="00512307"/>
    <w:rsid w:val="005123F4"/>
    <w:rsid w:val="0051277E"/>
    <w:rsid w:val="0051295B"/>
    <w:rsid w:val="0051299C"/>
    <w:rsid w:val="00512E09"/>
    <w:rsid w:val="00512E2F"/>
    <w:rsid w:val="0051315C"/>
    <w:rsid w:val="00513597"/>
    <w:rsid w:val="005136E1"/>
    <w:rsid w:val="00513DB6"/>
    <w:rsid w:val="0051409C"/>
    <w:rsid w:val="005142DF"/>
    <w:rsid w:val="00514514"/>
    <w:rsid w:val="0051467A"/>
    <w:rsid w:val="00514BAB"/>
    <w:rsid w:val="00514E4F"/>
    <w:rsid w:val="00515311"/>
    <w:rsid w:val="00515762"/>
    <w:rsid w:val="00515DB1"/>
    <w:rsid w:val="005167C3"/>
    <w:rsid w:val="00516886"/>
    <w:rsid w:val="0051693A"/>
    <w:rsid w:val="00516C04"/>
    <w:rsid w:val="0051791D"/>
    <w:rsid w:val="00517AC9"/>
    <w:rsid w:val="00517C22"/>
    <w:rsid w:val="00517C26"/>
    <w:rsid w:val="00517D1A"/>
    <w:rsid w:val="00520427"/>
    <w:rsid w:val="0052061D"/>
    <w:rsid w:val="005208C4"/>
    <w:rsid w:val="00520FB0"/>
    <w:rsid w:val="00520FD4"/>
    <w:rsid w:val="0052103F"/>
    <w:rsid w:val="005214AC"/>
    <w:rsid w:val="00521754"/>
    <w:rsid w:val="0052190D"/>
    <w:rsid w:val="0052196A"/>
    <w:rsid w:val="00521A67"/>
    <w:rsid w:val="00521D99"/>
    <w:rsid w:val="00522063"/>
    <w:rsid w:val="005220BF"/>
    <w:rsid w:val="0052224D"/>
    <w:rsid w:val="005224ED"/>
    <w:rsid w:val="0052258A"/>
    <w:rsid w:val="00522780"/>
    <w:rsid w:val="00522BAF"/>
    <w:rsid w:val="00522EEA"/>
    <w:rsid w:val="00523100"/>
    <w:rsid w:val="00523577"/>
    <w:rsid w:val="005235E7"/>
    <w:rsid w:val="00523671"/>
    <w:rsid w:val="005237F8"/>
    <w:rsid w:val="005238C3"/>
    <w:rsid w:val="00523D8A"/>
    <w:rsid w:val="005240B0"/>
    <w:rsid w:val="005244C8"/>
    <w:rsid w:val="0052474F"/>
    <w:rsid w:val="005248A6"/>
    <w:rsid w:val="005248AB"/>
    <w:rsid w:val="00524DB0"/>
    <w:rsid w:val="00524E70"/>
    <w:rsid w:val="00524F24"/>
    <w:rsid w:val="00525211"/>
    <w:rsid w:val="005259AB"/>
    <w:rsid w:val="00525A7B"/>
    <w:rsid w:val="005263AF"/>
    <w:rsid w:val="00526537"/>
    <w:rsid w:val="0052683B"/>
    <w:rsid w:val="0052730B"/>
    <w:rsid w:val="005274B6"/>
    <w:rsid w:val="00527A2B"/>
    <w:rsid w:val="0053010A"/>
    <w:rsid w:val="0053012A"/>
    <w:rsid w:val="005302FF"/>
    <w:rsid w:val="005303B4"/>
    <w:rsid w:val="00530440"/>
    <w:rsid w:val="0053053E"/>
    <w:rsid w:val="00530C23"/>
    <w:rsid w:val="00530CBE"/>
    <w:rsid w:val="00530DD6"/>
    <w:rsid w:val="00530E57"/>
    <w:rsid w:val="00531631"/>
    <w:rsid w:val="00531823"/>
    <w:rsid w:val="005318CF"/>
    <w:rsid w:val="00531CFD"/>
    <w:rsid w:val="00531EFF"/>
    <w:rsid w:val="00531F46"/>
    <w:rsid w:val="0053213C"/>
    <w:rsid w:val="00532257"/>
    <w:rsid w:val="0053227D"/>
    <w:rsid w:val="005326F2"/>
    <w:rsid w:val="00532968"/>
    <w:rsid w:val="005329B3"/>
    <w:rsid w:val="00532B84"/>
    <w:rsid w:val="00532C91"/>
    <w:rsid w:val="00533AC1"/>
    <w:rsid w:val="00534BC5"/>
    <w:rsid w:val="00534DFA"/>
    <w:rsid w:val="005355C6"/>
    <w:rsid w:val="00535607"/>
    <w:rsid w:val="005356EC"/>
    <w:rsid w:val="00535A56"/>
    <w:rsid w:val="00535C61"/>
    <w:rsid w:val="00536460"/>
    <w:rsid w:val="00536483"/>
    <w:rsid w:val="00536650"/>
    <w:rsid w:val="0053665C"/>
    <w:rsid w:val="00536924"/>
    <w:rsid w:val="00536D4F"/>
    <w:rsid w:val="005370A0"/>
    <w:rsid w:val="0053755C"/>
    <w:rsid w:val="0053757C"/>
    <w:rsid w:val="005378DC"/>
    <w:rsid w:val="00537B2E"/>
    <w:rsid w:val="0054006C"/>
    <w:rsid w:val="00540342"/>
    <w:rsid w:val="00540C63"/>
    <w:rsid w:val="00540F77"/>
    <w:rsid w:val="005412C2"/>
    <w:rsid w:val="0054136D"/>
    <w:rsid w:val="005413D3"/>
    <w:rsid w:val="0054147B"/>
    <w:rsid w:val="005414C4"/>
    <w:rsid w:val="00541513"/>
    <w:rsid w:val="00541590"/>
    <w:rsid w:val="005415EB"/>
    <w:rsid w:val="0054181E"/>
    <w:rsid w:val="00541C8F"/>
    <w:rsid w:val="00541C9E"/>
    <w:rsid w:val="00541E4C"/>
    <w:rsid w:val="005420EB"/>
    <w:rsid w:val="00542402"/>
    <w:rsid w:val="0054298E"/>
    <w:rsid w:val="00542ACE"/>
    <w:rsid w:val="00542F28"/>
    <w:rsid w:val="005431C4"/>
    <w:rsid w:val="00543939"/>
    <w:rsid w:val="005439B8"/>
    <w:rsid w:val="00543B39"/>
    <w:rsid w:val="00543C44"/>
    <w:rsid w:val="00543FEB"/>
    <w:rsid w:val="005441DA"/>
    <w:rsid w:val="0054443B"/>
    <w:rsid w:val="005448F1"/>
    <w:rsid w:val="00544AEE"/>
    <w:rsid w:val="00544E5F"/>
    <w:rsid w:val="00544FCA"/>
    <w:rsid w:val="005456B2"/>
    <w:rsid w:val="00545C9F"/>
    <w:rsid w:val="00545F68"/>
    <w:rsid w:val="00546053"/>
    <w:rsid w:val="0054605D"/>
    <w:rsid w:val="00546EE0"/>
    <w:rsid w:val="0054764A"/>
    <w:rsid w:val="00547FFB"/>
    <w:rsid w:val="005500EE"/>
    <w:rsid w:val="005509D8"/>
    <w:rsid w:val="005512E0"/>
    <w:rsid w:val="005514A8"/>
    <w:rsid w:val="00551B71"/>
    <w:rsid w:val="00551EDF"/>
    <w:rsid w:val="00551F54"/>
    <w:rsid w:val="0055209B"/>
    <w:rsid w:val="0055245C"/>
    <w:rsid w:val="0055262C"/>
    <w:rsid w:val="005526F2"/>
    <w:rsid w:val="00552959"/>
    <w:rsid w:val="00552E10"/>
    <w:rsid w:val="005530FA"/>
    <w:rsid w:val="00553441"/>
    <w:rsid w:val="005534F6"/>
    <w:rsid w:val="00553779"/>
    <w:rsid w:val="00553867"/>
    <w:rsid w:val="00553958"/>
    <w:rsid w:val="005539F8"/>
    <w:rsid w:val="00553D7C"/>
    <w:rsid w:val="00553DB1"/>
    <w:rsid w:val="00553E37"/>
    <w:rsid w:val="00554295"/>
    <w:rsid w:val="005543A8"/>
    <w:rsid w:val="00554673"/>
    <w:rsid w:val="0055487D"/>
    <w:rsid w:val="00554CB2"/>
    <w:rsid w:val="00555783"/>
    <w:rsid w:val="00555834"/>
    <w:rsid w:val="005558BA"/>
    <w:rsid w:val="00555A24"/>
    <w:rsid w:val="00555B23"/>
    <w:rsid w:val="00555BE0"/>
    <w:rsid w:val="00555ECC"/>
    <w:rsid w:val="005563AD"/>
    <w:rsid w:val="0055650A"/>
    <w:rsid w:val="005565EA"/>
    <w:rsid w:val="0055670A"/>
    <w:rsid w:val="00556C23"/>
    <w:rsid w:val="00556D7B"/>
    <w:rsid w:val="00557065"/>
    <w:rsid w:val="00557086"/>
    <w:rsid w:val="00557151"/>
    <w:rsid w:val="00557170"/>
    <w:rsid w:val="00557375"/>
    <w:rsid w:val="005577C8"/>
    <w:rsid w:val="00557859"/>
    <w:rsid w:val="00557A8E"/>
    <w:rsid w:val="00557E1E"/>
    <w:rsid w:val="00560024"/>
    <w:rsid w:val="00560223"/>
    <w:rsid w:val="00560344"/>
    <w:rsid w:val="00561203"/>
    <w:rsid w:val="005613EB"/>
    <w:rsid w:val="0056145C"/>
    <w:rsid w:val="00561469"/>
    <w:rsid w:val="005614CB"/>
    <w:rsid w:val="005614E2"/>
    <w:rsid w:val="0056169F"/>
    <w:rsid w:val="005616BD"/>
    <w:rsid w:val="00561E8C"/>
    <w:rsid w:val="0056221D"/>
    <w:rsid w:val="00562254"/>
    <w:rsid w:val="00562409"/>
    <w:rsid w:val="00562882"/>
    <w:rsid w:val="00562938"/>
    <w:rsid w:val="00562A61"/>
    <w:rsid w:val="00562EBF"/>
    <w:rsid w:val="00563001"/>
    <w:rsid w:val="005635FE"/>
    <w:rsid w:val="00563A20"/>
    <w:rsid w:val="00563E66"/>
    <w:rsid w:val="00564057"/>
    <w:rsid w:val="00564756"/>
    <w:rsid w:val="00564857"/>
    <w:rsid w:val="00564969"/>
    <w:rsid w:val="00564AD5"/>
    <w:rsid w:val="00564B1B"/>
    <w:rsid w:val="00564CB6"/>
    <w:rsid w:val="00564D3F"/>
    <w:rsid w:val="005659FA"/>
    <w:rsid w:val="00565A0C"/>
    <w:rsid w:val="00565E42"/>
    <w:rsid w:val="00565EC2"/>
    <w:rsid w:val="0056628D"/>
    <w:rsid w:val="00566303"/>
    <w:rsid w:val="005665B4"/>
    <w:rsid w:val="00566675"/>
    <w:rsid w:val="005668F2"/>
    <w:rsid w:val="005669A5"/>
    <w:rsid w:val="00566B9E"/>
    <w:rsid w:val="00566DD6"/>
    <w:rsid w:val="00566F69"/>
    <w:rsid w:val="00566F8F"/>
    <w:rsid w:val="0056726B"/>
    <w:rsid w:val="00567313"/>
    <w:rsid w:val="0056737C"/>
    <w:rsid w:val="005674BA"/>
    <w:rsid w:val="00567611"/>
    <w:rsid w:val="005677A4"/>
    <w:rsid w:val="00567B81"/>
    <w:rsid w:val="00567CCF"/>
    <w:rsid w:val="00567E74"/>
    <w:rsid w:val="0057001D"/>
    <w:rsid w:val="00570250"/>
    <w:rsid w:val="00570452"/>
    <w:rsid w:val="0057061E"/>
    <w:rsid w:val="00570B8E"/>
    <w:rsid w:val="00570C11"/>
    <w:rsid w:val="00570F2F"/>
    <w:rsid w:val="00571049"/>
    <w:rsid w:val="0057104F"/>
    <w:rsid w:val="005717D7"/>
    <w:rsid w:val="00571D8C"/>
    <w:rsid w:val="00572207"/>
    <w:rsid w:val="0057262E"/>
    <w:rsid w:val="005726DB"/>
    <w:rsid w:val="00572810"/>
    <w:rsid w:val="00572D66"/>
    <w:rsid w:val="00572EC4"/>
    <w:rsid w:val="00572F33"/>
    <w:rsid w:val="0057332F"/>
    <w:rsid w:val="005736D6"/>
    <w:rsid w:val="005739A1"/>
    <w:rsid w:val="00573A56"/>
    <w:rsid w:val="005740A1"/>
    <w:rsid w:val="0057415C"/>
    <w:rsid w:val="0057463A"/>
    <w:rsid w:val="0057469B"/>
    <w:rsid w:val="00575284"/>
    <w:rsid w:val="00575747"/>
    <w:rsid w:val="005759CF"/>
    <w:rsid w:val="00575BF7"/>
    <w:rsid w:val="00575C61"/>
    <w:rsid w:val="00575CB2"/>
    <w:rsid w:val="00576872"/>
    <w:rsid w:val="00576C40"/>
    <w:rsid w:val="00576FDA"/>
    <w:rsid w:val="0057710C"/>
    <w:rsid w:val="0057763F"/>
    <w:rsid w:val="0057773A"/>
    <w:rsid w:val="0057785F"/>
    <w:rsid w:val="00577FBE"/>
    <w:rsid w:val="00580392"/>
    <w:rsid w:val="005803B3"/>
    <w:rsid w:val="005803EE"/>
    <w:rsid w:val="005807EA"/>
    <w:rsid w:val="00580E2B"/>
    <w:rsid w:val="00580FB1"/>
    <w:rsid w:val="00581295"/>
    <w:rsid w:val="00581388"/>
    <w:rsid w:val="00581557"/>
    <w:rsid w:val="00581629"/>
    <w:rsid w:val="00581C9D"/>
    <w:rsid w:val="00581FC9"/>
    <w:rsid w:val="005820BD"/>
    <w:rsid w:val="005820FB"/>
    <w:rsid w:val="005822B5"/>
    <w:rsid w:val="00582403"/>
    <w:rsid w:val="005824A4"/>
    <w:rsid w:val="005825FF"/>
    <w:rsid w:val="00582B38"/>
    <w:rsid w:val="00582ED9"/>
    <w:rsid w:val="00582FEC"/>
    <w:rsid w:val="00583351"/>
    <w:rsid w:val="00583A47"/>
    <w:rsid w:val="00583C75"/>
    <w:rsid w:val="00583D5C"/>
    <w:rsid w:val="0058402B"/>
    <w:rsid w:val="005841D3"/>
    <w:rsid w:val="0058424F"/>
    <w:rsid w:val="00584335"/>
    <w:rsid w:val="005846BF"/>
    <w:rsid w:val="005848B9"/>
    <w:rsid w:val="0058490B"/>
    <w:rsid w:val="005852F4"/>
    <w:rsid w:val="00585666"/>
    <w:rsid w:val="00585988"/>
    <w:rsid w:val="00585C55"/>
    <w:rsid w:val="00585D4D"/>
    <w:rsid w:val="0058639A"/>
    <w:rsid w:val="00586719"/>
    <w:rsid w:val="00586972"/>
    <w:rsid w:val="00586A9E"/>
    <w:rsid w:val="00586B18"/>
    <w:rsid w:val="00586E05"/>
    <w:rsid w:val="00587488"/>
    <w:rsid w:val="00587A33"/>
    <w:rsid w:val="00587AA5"/>
    <w:rsid w:val="005907EF"/>
    <w:rsid w:val="005908C3"/>
    <w:rsid w:val="00590ABE"/>
    <w:rsid w:val="00590B3F"/>
    <w:rsid w:val="00590BF7"/>
    <w:rsid w:val="0059165A"/>
    <w:rsid w:val="00591B36"/>
    <w:rsid w:val="005920D2"/>
    <w:rsid w:val="0059261A"/>
    <w:rsid w:val="005926E5"/>
    <w:rsid w:val="00592823"/>
    <w:rsid w:val="00592893"/>
    <w:rsid w:val="00592A0F"/>
    <w:rsid w:val="00592B4E"/>
    <w:rsid w:val="005930A2"/>
    <w:rsid w:val="005937D6"/>
    <w:rsid w:val="005939EE"/>
    <w:rsid w:val="00593B9C"/>
    <w:rsid w:val="00594040"/>
    <w:rsid w:val="00594126"/>
    <w:rsid w:val="00594175"/>
    <w:rsid w:val="0059463A"/>
    <w:rsid w:val="0059494A"/>
    <w:rsid w:val="0059520A"/>
    <w:rsid w:val="00595457"/>
    <w:rsid w:val="0059551F"/>
    <w:rsid w:val="0059562B"/>
    <w:rsid w:val="00595CC5"/>
    <w:rsid w:val="00595E5F"/>
    <w:rsid w:val="00595E9F"/>
    <w:rsid w:val="005961DD"/>
    <w:rsid w:val="00596396"/>
    <w:rsid w:val="00596538"/>
    <w:rsid w:val="00596688"/>
    <w:rsid w:val="00596BCC"/>
    <w:rsid w:val="00596BEB"/>
    <w:rsid w:val="00596BF2"/>
    <w:rsid w:val="00596D18"/>
    <w:rsid w:val="00596E0D"/>
    <w:rsid w:val="0059757C"/>
    <w:rsid w:val="00597B72"/>
    <w:rsid w:val="00597F3E"/>
    <w:rsid w:val="00597FF0"/>
    <w:rsid w:val="005A04B0"/>
    <w:rsid w:val="005A0884"/>
    <w:rsid w:val="005A090D"/>
    <w:rsid w:val="005A09D8"/>
    <w:rsid w:val="005A0C83"/>
    <w:rsid w:val="005A0D52"/>
    <w:rsid w:val="005A10E6"/>
    <w:rsid w:val="005A11C8"/>
    <w:rsid w:val="005A18C4"/>
    <w:rsid w:val="005A1C38"/>
    <w:rsid w:val="005A1C99"/>
    <w:rsid w:val="005A2246"/>
    <w:rsid w:val="005A2284"/>
    <w:rsid w:val="005A22F8"/>
    <w:rsid w:val="005A25B6"/>
    <w:rsid w:val="005A2C9F"/>
    <w:rsid w:val="005A2DE6"/>
    <w:rsid w:val="005A3190"/>
    <w:rsid w:val="005A36C2"/>
    <w:rsid w:val="005A3CC9"/>
    <w:rsid w:val="005A3DB0"/>
    <w:rsid w:val="005A3F9E"/>
    <w:rsid w:val="005A42D5"/>
    <w:rsid w:val="005A4576"/>
    <w:rsid w:val="005A4589"/>
    <w:rsid w:val="005A48CA"/>
    <w:rsid w:val="005A49DB"/>
    <w:rsid w:val="005A4BE6"/>
    <w:rsid w:val="005A4E02"/>
    <w:rsid w:val="005A4F9C"/>
    <w:rsid w:val="005A516F"/>
    <w:rsid w:val="005A59C1"/>
    <w:rsid w:val="005A5A96"/>
    <w:rsid w:val="005A5E3C"/>
    <w:rsid w:val="005A6173"/>
    <w:rsid w:val="005A62B6"/>
    <w:rsid w:val="005A64BB"/>
    <w:rsid w:val="005A6751"/>
    <w:rsid w:val="005A71FC"/>
    <w:rsid w:val="005A780F"/>
    <w:rsid w:val="005A7D89"/>
    <w:rsid w:val="005A7E92"/>
    <w:rsid w:val="005B006E"/>
    <w:rsid w:val="005B026A"/>
    <w:rsid w:val="005B03FD"/>
    <w:rsid w:val="005B0468"/>
    <w:rsid w:val="005B05B4"/>
    <w:rsid w:val="005B085D"/>
    <w:rsid w:val="005B0AAF"/>
    <w:rsid w:val="005B1308"/>
    <w:rsid w:val="005B1699"/>
    <w:rsid w:val="005B19F3"/>
    <w:rsid w:val="005B1C24"/>
    <w:rsid w:val="005B1FBD"/>
    <w:rsid w:val="005B1FD5"/>
    <w:rsid w:val="005B233C"/>
    <w:rsid w:val="005B264A"/>
    <w:rsid w:val="005B29A5"/>
    <w:rsid w:val="005B2A43"/>
    <w:rsid w:val="005B2B09"/>
    <w:rsid w:val="005B2BDC"/>
    <w:rsid w:val="005B2C73"/>
    <w:rsid w:val="005B2D27"/>
    <w:rsid w:val="005B3647"/>
    <w:rsid w:val="005B36AA"/>
    <w:rsid w:val="005B3732"/>
    <w:rsid w:val="005B3997"/>
    <w:rsid w:val="005B3A03"/>
    <w:rsid w:val="005B3B54"/>
    <w:rsid w:val="005B3FBA"/>
    <w:rsid w:val="005B4189"/>
    <w:rsid w:val="005B4442"/>
    <w:rsid w:val="005B4654"/>
    <w:rsid w:val="005B4A78"/>
    <w:rsid w:val="005B4B2D"/>
    <w:rsid w:val="005B4C26"/>
    <w:rsid w:val="005B4DA3"/>
    <w:rsid w:val="005B4EAA"/>
    <w:rsid w:val="005B4FFF"/>
    <w:rsid w:val="005B53AC"/>
    <w:rsid w:val="005B5A4F"/>
    <w:rsid w:val="005B5D6D"/>
    <w:rsid w:val="005B5F1F"/>
    <w:rsid w:val="005B626A"/>
    <w:rsid w:val="005B6497"/>
    <w:rsid w:val="005B6600"/>
    <w:rsid w:val="005B699B"/>
    <w:rsid w:val="005B6B0A"/>
    <w:rsid w:val="005B70AD"/>
    <w:rsid w:val="005B7602"/>
    <w:rsid w:val="005B77F7"/>
    <w:rsid w:val="005B78C0"/>
    <w:rsid w:val="005B7C84"/>
    <w:rsid w:val="005C0108"/>
    <w:rsid w:val="005C0111"/>
    <w:rsid w:val="005C029F"/>
    <w:rsid w:val="005C0431"/>
    <w:rsid w:val="005C05FE"/>
    <w:rsid w:val="005C0D37"/>
    <w:rsid w:val="005C0D40"/>
    <w:rsid w:val="005C1391"/>
    <w:rsid w:val="005C1459"/>
    <w:rsid w:val="005C171A"/>
    <w:rsid w:val="005C1744"/>
    <w:rsid w:val="005C196D"/>
    <w:rsid w:val="005C1A21"/>
    <w:rsid w:val="005C1E5A"/>
    <w:rsid w:val="005C2397"/>
    <w:rsid w:val="005C2619"/>
    <w:rsid w:val="005C2984"/>
    <w:rsid w:val="005C2AFF"/>
    <w:rsid w:val="005C2CFF"/>
    <w:rsid w:val="005C2F2C"/>
    <w:rsid w:val="005C3657"/>
    <w:rsid w:val="005C3739"/>
    <w:rsid w:val="005C3838"/>
    <w:rsid w:val="005C39F7"/>
    <w:rsid w:val="005C3AAE"/>
    <w:rsid w:val="005C3B74"/>
    <w:rsid w:val="005C3B8A"/>
    <w:rsid w:val="005C40B5"/>
    <w:rsid w:val="005C467B"/>
    <w:rsid w:val="005C497A"/>
    <w:rsid w:val="005C4BD1"/>
    <w:rsid w:val="005C527D"/>
    <w:rsid w:val="005C52E0"/>
    <w:rsid w:val="005C53AC"/>
    <w:rsid w:val="005C562C"/>
    <w:rsid w:val="005C586B"/>
    <w:rsid w:val="005C62D4"/>
    <w:rsid w:val="005C658C"/>
    <w:rsid w:val="005C65BC"/>
    <w:rsid w:val="005C680C"/>
    <w:rsid w:val="005C6B13"/>
    <w:rsid w:val="005C73AA"/>
    <w:rsid w:val="005C770E"/>
    <w:rsid w:val="005C7924"/>
    <w:rsid w:val="005C7C56"/>
    <w:rsid w:val="005C7DB4"/>
    <w:rsid w:val="005C7F51"/>
    <w:rsid w:val="005D00D9"/>
    <w:rsid w:val="005D0137"/>
    <w:rsid w:val="005D0214"/>
    <w:rsid w:val="005D0751"/>
    <w:rsid w:val="005D07B7"/>
    <w:rsid w:val="005D092A"/>
    <w:rsid w:val="005D0BDF"/>
    <w:rsid w:val="005D0DDA"/>
    <w:rsid w:val="005D0EC1"/>
    <w:rsid w:val="005D102D"/>
    <w:rsid w:val="005D125C"/>
    <w:rsid w:val="005D15E7"/>
    <w:rsid w:val="005D165B"/>
    <w:rsid w:val="005D1BDB"/>
    <w:rsid w:val="005D201C"/>
    <w:rsid w:val="005D286E"/>
    <w:rsid w:val="005D37FB"/>
    <w:rsid w:val="005D3AAA"/>
    <w:rsid w:val="005D3C2A"/>
    <w:rsid w:val="005D3CAD"/>
    <w:rsid w:val="005D4103"/>
    <w:rsid w:val="005D4338"/>
    <w:rsid w:val="005D436A"/>
    <w:rsid w:val="005D463F"/>
    <w:rsid w:val="005D46BD"/>
    <w:rsid w:val="005D4801"/>
    <w:rsid w:val="005D4984"/>
    <w:rsid w:val="005D4C9C"/>
    <w:rsid w:val="005D4E69"/>
    <w:rsid w:val="005D571D"/>
    <w:rsid w:val="005D5E9C"/>
    <w:rsid w:val="005D6079"/>
    <w:rsid w:val="005D62D0"/>
    <w:rsid w:val="005D63A2"/>
    <w:rsid w:val="005D6643"/>
    <w:rsid w:val="005D6752"/>
    <w:rsid w:val="005D6E9D"/>
    <w:rsid w:val="005D7197"/>
    <w:rsid w:val="005D758C"/>
    <w:rsid w:val="005D7913"/>
    <w:rsid w:val="005D7B23"/>
    <w:rsid w:val="005D7E1F"/>
    <w:rsid w:val="005E08A0"/>
    <w:rsid w:val="005E0B1B"/>
    <w:rsid w:val="005E10F4"/>
    <w:rsid w:val="005E11F7"/>
    <w:rsid w:val="005E1532"/>
    <w:rsid w:val="005E1693"/>
    <w:rsid w:val="005E177F"/>
    <w:rsid w:val="005E1AB3"/>
    <w:rsid w:val="005E1D5C"/>
    <w:rsid w:val="005E2238"/>
    <w:rsid w:val="005E2285"/>
    <w:rsid w:val="005E259D"/>
    <w:rsid w:val="005E274D"/>
    <w:rsid w:val="005E293E"/>
    <w:rsid w:val="005E2C03"/>
    <w:rsid w:val="005E2F28"/>
    <w:rsid w:val="005E36A1"/>
    <w:rsid w:val="005E37DC"/>
    <w:rsid w:val="005E3E24"/>
    <w:rsid w:val="005E4068"/>
    <w:rsid w:val="005E406E"/>
    <w:rsid w:val="005E4143"/>
    <w:rsid w:val="005E43E3"/>
    <w:rsid w:val="005E4A63"/>
    <w:rsid w:val="005E4A98"/>
    <w:rsid w:val="005E505B"/>
    <w:rsid w:val="005E518A"/>
    <w:rsid w:val="005E5268"/>
    <w:rsid w:val="005E531E"/>
    <w:rsid w:val="005E5594"/>
    <w:rsid w:val="005E5E22"/>
    <w:rsid w:val="005E60F2"/>
    <w:rsid w:val="005E61DB"/>
    <w:rsid w:val="005E627F"/>
    <w:rsid w:val="005E67E2"/>
    <w:rsid w:val="005E6B4F"/>
    <w:rsid w:val="005E76A6"/>
    <w:rsid w:val="005E78D8"/>
    <w:rsid w:val="005F00C3"/>
    <w:rsid w:val="005F03CD"/>
    <w:rsid w:val="005F05BE"/>
    <w:rsid w:val="005F0772"/>
    <w:rsid w:val="005F083E"/>
    <w:rsid w:val="005F087C"/>
    <w:rsid w:val="005F0915"/>
    <w:rsid w:val="005F10E7"/>
    <w:rsid w:val="005F11F1"/>
    <w:rsid w:val="005F13A8"/>
    <w:rsid w:val="005F14D9"/>
    <w:rsid w:val="005F16C5"/>
    <w:rsid w:val="005F1A12"/>
    <w:rsid w:val="005F1A32"/>
    <w:rsid w:val="005F1B78"/>
    <w:rsid w:val="005F1CC2"/>
    <w:rsid w:val="005F1CDE"/>
    <w:rsid w:val="005F1D33"/>
    <w:rsid w:val="005F1F4E"/>
    <w:rsid w:val="005F2064"/>
    <w:rsid w:val="005F24A2"/>
    <w:rsid w:val="005F288E"/>
    <w:rsid w:val="005F2D50"/>
    <w:rsid w:val="005F2E4A"/>
    <w:rsid w:val="005F2E7C"/>
    <w:rsid w:val="005F2FF3"/>
    <w:rsid w:val="005F32BF"/>
    <w:rsid w:val="005F3438"/>
    <w:rsid w:val="005F344A"/>
    <w:rsid w:val="005F3713"/>
    <w:rsid w:val="005F38CE"/>
    <w:rsid w:val="005F3C94"/>
    <w:rsid w:val="005F3E9E"/>
    <w:rsid w:val="005F405E"/>
    <w:rsid w:val="005F4222"/>
    <w:rsid w:val="005F46EA"/>
    <w:rsid w:val="005F47CB"/>
    <w:rsid w:val="005F4926"/>
    <w:rsid w:val="005F4A2E"/>
    <w:rsid w:val="005F4AD1"/>
    <w:rsid w:val="005F4C74"/>
    <w:rsid w:val="005F5539"/>
    <w:rsid w:val="005F5C86"/>
    <w:rsid w:val="005F66BE"/>
    <w:rsid w:val="005F679D"/>
    <w:rsid w:val="005F6DE6"/>
    <w:rsid w:val="005F6E84"/>
    <w:rsid w:val="005F71BC"/>
    <w:rsid w:val="005F7538"/>
    <w:rsid w:val="005F75CB"/>
    <w:rsid w:val="005F7825"/>
    <w:rsid w:val="005F7C9B"/>
    <w:rsid w:val="005F7CF1"/>
    <w:rsid w:val="005F7D2B"/>
    <w:rsid w:val="00600089"/>
    <w:rsid w:val="006001CC"/>
    <w:rsid w:val="006002E5"/>
    <w:rsid w:val="00600634"/>
    <w:rsid w:val="00600981"/>
    <w:rsid w:val="00600BF6"/>
    <w:rsid w:val="00600DA7"/>
    <w:rsid w:val="00600F41"/>
    <w:rsid w:val="00601445"/>
    <w:rsid w:val="00601659"/>
    <w:rsid w:val="006018E3"/>
    <w:rsid w:val="00601BDC"/>
    <w:rsid w:val="00601DC3"/>
    <w:rsid w:val="0060221A"/>
    <w:rsid w:val="006023CF"/>
    <w:rsid w:val="006029B5"/>
    <w:rsid w:val="00602A33"/>
    <w:rsid w:val="00602A42"/>
    <w:rsid w:val="00602DA3"/>
    <w:rsid w:val="00603007"/>
    <w:rsid w:val="00603024"/>
    <w:rsid w:val="006034EC"/>
    <w:rsid w:val="0060362D"/>
    <w:rsid w:val="0060389F"/>
    <w:rsid w:val="00603D59"/>
    <w:rsid w:val="00603FB5"/>
    <w:rsid w:val="00604B3F"/>
    <w:rsid w:val="00604DED"/>
    <w:rsid w:val="00604FC5"/>
    <w:rsid w:val="006050F6"/>
    <w:rsid w:val="00605453"/>
    <w:rsid w:val="00605495"/>
    <w:rsid w:val="0060562F"/>
    <w:rsid w:val="0060564E"/>
    <w:rsid w:val="0060616B"/>
    <w:rsid w:val="006067EA"/>
    <w:rsid w:val="00606977"/>
    <w:rsid w:val="00606A6D"/>
    <w:rsid w:val="00606F6D"/>
    <w:rsid w:val="006071B2"/>
    <w:rsid w:val="00607E61"/>
    <w:rsid w:val="00610412"/>
    <w:rsid w:val="0061055C"/>
    <w:rsid w:val="0061078C"/>
    <w:rsid w:val="00610F52"/>
    <w:rsid w:val="00611092"/>
    <w:rsid w:val="0061113C"/>
    <w:rsid w:val="0061127D"/>
    <w:rsid w:val="006113ED"/>
    <w:rsid w:val="006114FA"/>
    <w:rsid w:val="00611ABB"/>
    <w:rsid w:val="00611B87"/>
    <w:rsid w:val="00612142"/>
    <w:rsid w:val="0061226F"/>
    <w:rsid w:val="0061251E"/>
    <w:rsid w:val="00612A98"/>
    <w:rsid w:val="00612CAA"/>
    <w:rsid w:val="00612D2A"/>
    <w:rsid w:val="00612E46"/>
    <w:rsid w:val="0061345B"/>
    <w:rsid w:val="00613907"/>
    <w:rsid w:val="00613983"/>
    <w:rsid w:val="006139B2"/>
    <w:rsid w:val="006146CD"/>
    <w:rsid w:val="00614AA7"/>
    <w:rsid w:val="00614BE3"/>
    <w:rsid w:val="00614D8E"/>
    <w:rsid w:val="00614E6C"/>
    <w:rsid w:val="006152FE"/>
    <w:rsid w:val="00615446"/>
    <w:rsid w:val="00615601"/>
    <w:rsid w:val="0061592C"/>
    <w:rsid w:val="00615BC9"/>
    <w:rsid w:val="00615C01"/>
    <w:rsid w:val="00615D18"/>
    <w:rsid w:val="006169E4"/>
    <w:rsid w:val="00616F84"/>
    <w:rsid w:val="0061722A"/>
    <w:rsid w:val="00617581"/>
    <w:rsid w:val="006179B1"/>
    <w:rsid w:val="006179F1"/>
    <w:rsid w:val="00617B95"/>
    <w:rsid w:val="00617E95"/>
    <w:rsid w:val="0062029D"/>
    <w:rsid w:val="00620315"/>
    <w:rsid w:val="0062049D"/>
    <w:rsid w:val="00620873"/>
    <w:rsid w:val="00620908"/>
    <w:rsid w:val="00620CB9"/>
    <w:rsid w:val="006210A8"/>
    <w:rsid w:val="0062130F"/>
    <w:rsid w:val="006213B1"/>
    <w:rsid w:val="006216F6"/>
    <w:rsid w:val="006217EC"/>
    <w:rsid w:val="00621E12"/>
    <w:rsid w:val="00621F2A"/>
    <w:rsid w:val="0062220C"/>
    <w:rsid w:val="0062250B"/>
    <w:rsid w:val="006227A9"/>
    <w:rsid w:val="006227B6"/>
    <w:rsid w:val="00622C08"/>
    <w:rsid w:val="00622C78"/>
    <w:rsid w:val="00622CD6"/>
    <w:rsid w:val="00622DC7"/>
    <w:rsid w:val="00623615"/>
    <w:rsid w:val="006238C5"/>
    <w:rsid w:val="00623A0B"/>
    <w:rsid w:val="00623A68"/>
    <w:rsid w:val="00623DE0"/>
    <w:rsid w:val="00623E78"/>
    <w:rsid w:val="00624090"/>
    <w:rsid w:val="0062413D"/>
    <w:rsid w:val="006245D4"/>
    <w:rsid w:val="006247A1"/>
    <w:rsid w:val="00624EC7"/>
    <w:rsid w:val="0062502E"/>
    <w:rsid w:val="006252EF"/>
    <w:rsid w:val="006255BA"/>
    <w:rsid w:val="006255E4"/>
    <w:rsid w:val="00625BAD"/>
    <w:rsid w:val="00625D2B"/>
    <w:rsid w:val="00625D65"/>
    <w:rsid w:val="00625F0E"/>
    <w:rsid w:val="00626057"/>
    <w:rsid w:val="00626848"/>
    <w:rsid w:val="00626925"/>
    <w:rsid w:val="006269BA"/>
    <w:rsid w:val="006272FD"/>
    <w:rsid w:val="0062734F"/>
    <w:rsid w:val="00627520"/>
    <w:rsid w:val="0062786E"/>
    <w:rsid w:val="006279BF"/>
    <w:rsid w:val="00627A76"/>
    <w:rsid w:val="00627B4A"/>
    <w:rsid w:val="006301E1"/>
    <w:rsid w:val="006301F5"/>
    <w:rsid w:val="006303AD"/>
    <w:rsid w:val="00630561"/>
    <w:rsid w:val="006308B9"/>
    <w:rsid w:val="00630CA0"/>
    <w:rsid w:val="00631135"/>
    <w:rsid w:val="00631286"/>
    <w:rsid w:val="00631410"/>
    <w:rsid w:val="00631706"/>
    <w:rsid w:val="00631715"/>
    <w:rsid w:val="00631FA4"/>
    <w:rsid w:val="00631FED"/>
    <w:rsid w:val="006323FF"/>
    <w:rsid w:val="00633436"/>
    <w:rsid w:val="006336C4"/>
    <w:rsid w:val="00633832"/>
    <w:rsid w:val="00633DD7"/>
    <w:rsid w:val="00633E33"/>
    <w:rsid w:val="00633F38"/>
    <w:rsid w:val="00634344"/>
    <w:rsid w:val="006344E8"/>
    <w:rsid w:val="0063482B"/>
    <w:rsid w:val="0063490D"/>
    <w:rsid w:val="00634A36"/>
    <w:rsid w:val="00635018"/>
    <w:rsid w:val="00635089"/>
    <w:rsid w:val="00635C58"/>
    <w:rsid w:val="00635CFF"/>
    <w:rsid w:val="00635FBB"/>
    <w:rsid w:val="0063603A"/>
    <w:rsid w:val="006365DA"/>
    <w:rsid w:val="00636659"/>
    <w:rsid w:val="00636948"/>
    <w:rsid w:val="00636C6A"/>
    <w:rsid w:val="00636D12"/>
    <w:rsid w:val="00636E60"/>
    <w:rsid w:val="00636F20"/>
    <w:rsid w:val="00637501"/>
    <w:rsid w:val="006375C1"/>
    <w:rsid w:val="006379FA"/>
    <w:rsid w:val="00637C17"/>
    <w:rsid w:val="00637DB5"/>
    <w:rsid w:val="00640155"/>
    <w:rsid w:val="00640A4F"/>
    <w:rsid w:val="00640CA4"/>
    <w:rsid w:val="00640EA5"/>
    <w:rsid w:val="00640F91"/>
    <w:rsid w:val="00640FB7"/>
    <w:rsid w:val="00640FF9"/>
    <w:rsid w:val="00641450"/>
    <w:rsid w:val="00641691"/>
    <w:rsid w:val="006417AF"/>
    <w:rsid w:val="00641ABF"/>
    <w:rsid w:val="00641B63"/>
    <w:rsid w:val="00641C42"/>
    <w:rsid w:val="00641D34"/>
    <w:rsid w:val="00641D82"/>
    <w:rsid w:val="0064205B"/>
    <w:rsid w:val="006420A3"/>
    <w:rsid w:val="006421BE"/>
    <w:rsid w:val="00642733"/>
    <w:rsid w:val="00642906"/>
    <w:rsid w:val="00642953"/>
    <w:rsid w:val="0064299A"/>
    <w:rsid w:val="006429F6"/>
    <w:rsid w:val="00642A1F"/>
    <w:rsid w:val="00643085"/>
    <w:rsid w:val="006430CB"/>
    <w:rsid w:val="0064323E"/>
    <w:rsid w:val="0064366D"/>
    <w:rsid w:val="0064490F"/>
    <w:rsid w:val="006449B5"/>
    <w:rsid w:val="00644A24"/>
    <w:rsid w:val="00644DBA"/>
    <w:rsid w:val="006452B3"/>
    <w:rsid w:val="006454B8"/>
    <w:rsid w:val="006458A2"/>
    <w:rsid w:val="00645DF9"/>
    <w:rsid w:val="00645FC1"/>
    <w:rsid w:val="00646300"/>
    <w:rsid w:val="00646801"/>
    <w:rsid w:val="006468AA"/>
    <w:rsid w:val="00646909"/>
    <w:rsid w:val="006469BA"/>
    <w:rsid w:val="00646DE5"/>
    <w:rsid w:val="006471A5"/>
    <w:rsid w:val="00647A80"/>
    <w:rsid w:val="00647BB0"/>
    <w:rsid w:val="00647CD4"/>
    <w:rsid w:val="00647F10"/>
    <w:rsid w:val="00650474"/>
    <w:rsid w:val="006504FF"/>
    <w:rsid w:val="006505ED"/>
    <w:rsid w:val="00650717"/>
    <w:rsid w:val="00650793"/>
    <w:rsid w:val="00650A0B"/>
    <w:rsid w:val="0065102B"/>
    <w:rsid w:val="0065140C"/>
    <w:rsid w:val="0065140E"/>
    <w:rsid w:val="006515C3"/>
    <w:rsid w:val="00651B3E"/>
    <w:rsid w:val="00651CAC"/>
    <w:rsid w:val="00651E3D"/>
    <w:rsid w:val="006521CC"/>
    <w:rsid w:val="0065224A"/>
    <w:rsid w:val="00652494"/>
    <w:rsid w:val="0065266D"/>
    <w:rsid w:val="0065269D"/>
    <w:rsid w:val="006526AD"/>
    <w:rsid w:val="0065279D"/>
    <w:rsid w:val="0065282D"/>
    <w:rsid w:val="0065298F"/>
    <w:rsid w:val="00652A7F"/>
    <w:rsid w:val="00652AED"/>
    <w:rsid w:val="0065321D"/>
    <w:rsid w:val="006532C4"/>
    <w:rsid w:val="00653606"/>
    <w:rsid w:val="0065363C"/>
    <w:rsid w:val="006537AB"/>
    <w:rsid w:val="00653ACB"/>
    <w:rsid w:val="00653E38"/>
    <w:rsid w:val="00653F26"/>
    <w:rsid w:val="00653F62"/>
    <w:rsid w:val="00653FF3"/>
    <w:rsid w:val="006540DB"/>
    <w:rsid w:val="006541AA"/>
    <w:rsid w:val="0065429B"/>
    <w:rsid w:val="0065431B"/>
    <w:rsid w:val="006543A7"/>
    <w:rsid w:val="006543CF"/>
    <w:rsid w:val="0065477B"/>
    <w:rsid w:val="0065491D"/>
    <w:rsid w:val="0065494A"/>
    <w:rsid w:val="00654A98"/>
    <w:rsid w:val="00654E37"/>
    <w:rsid w:val="0065517A"/>
    <w:rsid w:val="006553C9"/>
    <w:rsid w:val="00655593"/>
    <w:rsid w:val="0065601F"/>
    <w:rsid w:val="006560D6"/>
    <w:rsid w:val="00656270"/>
    <w:rsid w:val="00656368"/>
    <w:rsid w:val="006563CD"/>
    <w:rsid w:val="006563FB"/>
    <w:rsid w:val="006563FC"/>
    <w:rsid w:val="006570D8"/>
    <w:rsid w:val="00657641"/>
    <w:rsid w:val="00657A11"/>
    <w:rsid w:val="00657BD2"/>
    <w:rsid w:val="00657C40"/>
    <w:rsid w:val="00657CAA"/>
    <w:rsid w:val="00657E1F"/>
    <w:rsid w:val="006600A9"/>
    <w:rsid w:val="006604C7"/>
    <w:rsid w:val="00660A56"/>
    <w:rsid w:val="00660C5C"/>
    <w:rsid w:val="00660F65"/>
    <w:rsid w:val="00660FCC"/>
    <w:rsid w:val="00661021"/>
    <w:rsid w:val="006616D9"/>
    <w:rsid w:val="00661781"/>
    <w:rsid w:val="00661810"/>
    <w:rsid w:val="0066185E"/>
    <w:rsid w:val="0066197A"/>
    <w:rsid w:val="00661F28"/>
    <w:rsid w:val="006620BF"/>
    <w:rsid w:val="006621B7"/>
    <w:rsid w:val="006624AB"/>
    <w:rsid w:val="006626E8"/>
    <w:rsid w:val="0066280F"/>
    <w:rsid w:val="0066282D"/>
    <w:rsid w:val="00663C3D"/>
    <w:rsid w:val="00664250"/>
    <w:rsid w:val="0066467A"/>
    <w:rsid w:val="00664EAE"/>
    <w:rsid w:val="0066510E"/>
    <w:rsid w:val="006651D6"/>
    <w:rsid w:val="00665390"/>
    <w:rsid w:val="0066559F"/>
    <w:rsid w:val="006658C3"/>
    <w:rsid w:val="0066599A"/>
    <w:rsid w:val="00666450"/>
    <w:rsid w:val="00666605"/>
    <w:rsid w:val="00666A4C"/>
    <w:rsid w:val="0066716E"/>
    <w:rsid w:val="00667172"/>
    <w:rsid w:val="00667B56"/>
    <w:rsid w:val="00667C82"/>
    <w:rsid w:val="00667E68"/>
    <w:rsid w:val="0067013E"/>
    <w:rsid w:val="006705B3"/>
    <w:rsid w:val="00670669"/>
    <w:rsid w:val="00670701"/>
    <w:rsid w:val="0067070D"/>
    <w:rsid w:val="006707A9"/>
    <w:rsid w:val="006708FB"/>
    <w:rsid w:val="00670EDB"/>
    <w:rsid w:val="006711BC"/>
    <w:rsid w:val="00671391"/>
    <w:rsid w:val="00671539"/>
    <w:rsid w:val="006716EF"/>
    <w:rsid w:val="00671712"/>
    <w:rsid w:val="0067183D"/>
    <w:rsid w:val="006719F3"/>
    <w:rsid w:val="00671D77"/>
    <w:rsid w:val="00672395"/>
    <w:rsid w:val="006723E1"/>
    <w:rsid w:val="00672F7B"/>
    <w:rsid w:val="0067321E"/>
    <w:rsid w:val="00673317"/>
    <w:rsid w:val="006736ED"/>
    <w:rsid w:val="006739C9"/>
    <w:rsid w:val="00674109"/>
    <w:rsid w:val="00674B07"/>
    <w:rsid w:val="00675315"/>
    <w:rsid w:val="00675448"/>
    <w:rsid w:val="0067555A"/>
    <w:rsid w:val="00675562"/>
    <w:rsid w:val="006757CB"/>
    <w:rsid w:val="00675848"/>
    <w:rsid w:val="006759D6"/>
    <w:rsid w:val="00675B40"/>
    <w:rsid w:val="00675BF0"/>
    <w:rsid w:val="00675C00"/>
    <w:rsid w:val="00675F87"/>
    <w:rsid w:val="006765F0"/>
    <w:rsid w:val="006767DE"/>
    <w:rsid w:val="00676AC3"/>
    <w:rsid w:val="0067743E"/>
    <w:rsid w:val="00677488"/>
    <w:rsid w:val="00677C4E"/>
    <w:rsid w:val="0068036F"/>
    <w:rsid w:val="0068067F"/>
    <w:rsid w:val="006807CF"/>
    <w:rsid w:val="00680907"/>
    <w:rsid w:val="00680B60"/>
    <w:rsid w:val="00680DB7"/>
    <w:rsid w:val="00680DC5"/>
    <w:rsid w:val="00680E33"/>
    <w:rsid w:val="00681026"/>
    <w:rsid w:val="00681811"/>
    <w:rsid w:val="0068188B"/>
    <w:rsid w:val="00681957"/>
    <w:rsid w:val="00681A2D"/>
    <w:rsid w:val="00681A8A"/>
    <w:rsid w:val="00681ED0"/>
    <w:rsid w:val="00682582"/>
    <w:rsid w:val="006825F6"/>
    <w:rsid w:val="00682C73"/>
    <w:rsid w:val="006837B3"/>
    <w:rsid w:val="0068388E"/>
    <w:rsid w:val="00683A95"/>
    <w:rsid w:val="00683BAA"/>
    <w:rsid w:val="0068418E"/>
    <w:rsid w:val="00684531"/>
    <w:rsid w:val="006847AD"/>
    <w:rsid w:val="00684E2E"/>
    <w:rsid w:val="0068555A"/>
    <w:rsid w:val="006857F4"/>
    <w:rsid w:val="006858F9"/>
    <w:rsid w:val="0068593B"/>
    <w:rsid w:val="00685AB0"/>
    <w:rsid w:val="00685B24"/>
    <w:rsid w:val="00685B57"/>
    <w:rsid w:val="0068626F"/>
    <w:rsid w:val="0068633F"/>
    <w:rsid w:val="00686403"/>
    <w:rsid w:val="006866D6"/>
    <w:rsid w:val="00686729"/>
    <w:rsid w:val="00686FFF"/>
    <w:rsid w:val="00687B6B"/>
    <w:rsid w:val="00687D9A"/>
    <w:rsid w:val="00687DA4"/>
    <w:rsid w:val="00687EF3"/>
    <w:rsid w:val="00690AA4"/>
    <w:rsid w:val="00690ED3"/>
    <w:rsid w:val="00690F5B"/>
    <w:rsid w:val="00691402"/>
    <w:rsid w:val="00691873"/>
    <w:rsid w:val="00691A9D"/>
    <w:rsid w:val="006920B3"/>
    <w:rsid w:val="0069228B"/>
    <w:rsid w:val="006922D6"/>
    <w:rsid w:val="006923F7"/>
    <w:rsid w:val="00692530"/>
    <w:rsid w:val="00692ECE"/>
    <w:rsid w:val="00692ED9"/>
    <w:rsid w:val="00693455"/>
    <w:rsid w:val="00693557"/>
    <w:rsid w:val="0069359D"/>
    <w:rsid w:val="006935DF"/>
    <w:rsid w:val="00693A62"/>
    <w:rsid w:val="00693D1B"/>
    <w:rsid w:val="006942AF"/>
    <w:rsid w:val="006943B1"/>
    <w:rsid w:val="006944EC"/>
    <w:rsid w:val="00694C60"/>
    <w:rsid w:val="00694DCA"/>
    <w:rsid w:val="0069510A"/>
    <w:rsid w:val="006951C7"/>
    <w:rsid w:val="00695310"/>
    <w:rsid w:val="00695494"/>
    <w:rsid w:val="00695598"/>
    <w:rsid w:val="006955AD"/>
    <w:rsid w:val="0069589C"/>
    <w:rsid w:val="00695BDE"/>
    <w:rsid w:val="00695EC3"/>
    <w:rsid w:val="00695ECC"/>
    <w:rsid w:val="00695F30"/>
    <w:rsid w:val="006964DB"/>
    <w:rsid w:val="006965DF"/>
    <w:rsid w:val="00696ABC"/>
    <w:rsid w:val="00696B38"/>
    <w:rsid w:val="00696D37"/>
    <w:rsid w:val="006971CA"/>
    <w:rsid w:val="006971CC"/>
    <w:rsid w:val="00697A46"/>
    <w:rsid w:val="00697B8F"/>
    <w:rsid w:val="00697DA1"/>
    <w:rsid w:val="006A0321"/>
    <w:rsid w:val="006A0934"/>
    <w:rsid w:val="006A165E"/>
    <w:rsid w:val="006A1796"/>
    <w:rsid w:val="006A1CA7"/>
    <w:rsid w:val="006A1E2B"/>
    <w:rsid w:val="006A1E9C"/>
    <w:rsid w:val="006A1F8B"/>
    <w:rsid w:val="006A1FFB"/>
    <w:rsid w:val="006A2054"/>
    <w:rsid w:val="006A20CC"/>
    <w:rsid w:val="006A21FA"/>
    <w:rsid w:val="006A25B1"/>
    <w:rsid w:val="006A25B2"/>
    <w:rsid w:val="006A2925"/>
    <w:rsid w:val="006A2BBC"/>
    <w:rsid w:val="006A2C37"/>
    <w:rsid w:val="006A2C8A"/>
    <w:rsid w:val="006A2D1C"/>
    <w:rsid w:val="006A2F8B"/>
    <w:rsid w:val="006A3100"/>
    <w:rsid w:val="006A3957"/>
    <w:rsid w:val="006A3AA3"/>
    <w:rsid w:val="006A3D28"/>
    <w:rsid w:val="006A3E79"/>
    <w:rsid w:val="006A3FA5"/>
    <w:rsid w:val="006A4369"/>
    <w:rsid w:val="006A4606"/>
    <w:rsid w:val="006A4C62"/>
    <w:rsid w:val="006A4F1C"/>
    <w:rsid w:val="006A5260"/>
    <w:rsid w:val="006A532A"/>
    <w:rsid w:val="006A5633"/>
    <w:rsid w:val="006A5D2E"/>
    <w:rsid w:val="006A6243"/>
    <w:rsid w:val="006A6280"/>
    <w:rsid w:val="006A62F4"/>
    <w:rsid w:val="006A63D6"/>
    <w:rsid w:val="006A643E"/>
    <w:rsid w:val="006A6448"/>
    <w:rsid w:val="006A6486"/>
    <w:rsid w:val="006A65B9"/>
    <w:rsid w:val="006A6750"/>
    <w:rsid w:val="006A67DD"/>
    <w:rsid w:val="006A6AEF"/>
    <w:rsid w:val="006A6B93"/>
    <w:rsid w:val="006A6DA6"/>
    <w:rsid w:val="006A7102"/>
    <w:rsid w:val="006A72E5"/>
    <w:rsid w:val="006A730B"/>
    <w:rsid w:val="006A7765"/>
    <w:rsid w:val="006A7965"/>
    <w:rsid w:val="006A7A31"/>
    <w:rsid w:val="006A7D72"/>
    <w:rsid w:val="006A7E15"/>
    <w:rsid w:val="006A7FDC"/>
    <w:rsid w:val="006B02FD"/>
    <w:rsid w:val="006B04D1"/>
    <w:rsid w:val="006B04E7"/>
    <w:rsid w:val="006B05B8"/>
    <w:rsid w:val="006B08E0"/>
    <w:rsid w:val="006B0AD0"/>
    <w:rsid w:val="006B0E0D"/>
    <w:rsid w:val="006B0EAC"/>
    <w:rsid w:val="006B0EBF"/>
    <w:rsid w:val="006B10CE"/>
    <w:rsid w:val="006B153A"/>
    <w:rsid w:val="006B1842"/>
    <w:rsid w:val="006B18E8"/>
    <w:rsid w:val="006B1B25"/>
    <w:rsid w:val="006B1F95"/>
    <w:rsid w:val="006B2427"/>
    <w:rsid w:val="006B270B"/>
    <w:rsid w:val="006B2734"/>
    <w:rsid w:val="006B27EB"/>
    <w:rsid w:val="006B2A08"/>
    <w:rsid w:val="006B32A6"/>
    <w:rsid w:val="006B367C"/>
    <w:rsid w:val="006B3BE6"/>
    <w:rsid w:val="006B3C87"/>
    <w:rsid w:val="006B3D54"/>
    <w:rsid w:val="006B3D8F"/>
    <w:rsid w:val="006B421F"/>
    <w:rsid w:val="006B4656"/>
    <w:rsid w:val="006B4856"/>
    <w:rsid w:val="006B4944"/>
    <w:rsid w:val="006B4C61"/>
    <w:rsid w:val="006B4D25"/>
    <w:rsid w:val="006B4D45"/>
    <w:rsid w:val="006B4F9B"/>
    <w:rsid w:val="006B51F6"/>
    <w:rsid w:val="006B5A97"/>
    <w:rsid w:val="006B5CC8"/>
    <w:rsid w:val="006B5D7D"/>
    <w:rsid w:val="006B5ECD"/>
    <w:rsid w:val="006B5F30"/>
    <w:rsid w:val="006B6165"/>
    <w:rsid w:val="006B61A6"/>
    <w:rsid w:val="006B61F0"/>
    <w:rsid w:val="006B624D"/>
    <w:rsid w:val="006B6429"/>
    <w:rsid w:val="006B64BC"/>
    <w:rsid w:val="006B6635"/>
    <w:rsid w:val="006B6AB6"/>
    <w:rsid w:val="006B6D6B"/>
    <w:rsid w:val="006B6EA6"/>
    <w:rsid w:val="006B6F89"/>
    <w:rsid w:val="006B7312"/>
    <w:rsid w:val="006B732D"/>
    <w:rsid w:val="006B76C3"/>
    <w:rsid w:val="006B7795"/>
    <w:rsid w:val="006B7D51"/>
    <w:rsid w:val="006C0069"/>
    <w:rsid w:val="006C0204"/>
    <w:rsid w:val="006C025A"/>
    <w:rsid w:val="006C02AB"/>
    <w:rsid w:val="006C04D8"/>
    <w:rsid w:val="006C068C"/>
    <w:rsid w:val="006C0899"/>
    <w:rsid w:val="006C09C0"/>
    <w:rsid w:val="006C0C67"/>
    <w:rsid w:val="006C0C77"/>
    <w:rsid w:val="006C0CCC"/>
    <w:rsid w:val="006C0FD0"/>
    <w:rsid w:val="006C0FF0"/>
    <w:rsid w:val="006C10BB"/>
    <w:rsid w:val="006C1283"/>
    <w:rsid w:val="006C197B"/>
    <w:rsid w:val="006C1997"/>
    <w:rsid w:val="006C1FC6"/>
    <w:rsid w:val="006C2705"/>
    <w:rsid w:val="006C2956"/>
    <w:rsid w:val="006C2E0E"/>
    <w:rsid w:val="006C316D"/>
    <w:rsid w:val="006C3244"/>
    <w:rsid w:val="006C3C7D"/>
    <w:rsid w:val="006C3DF3"/>
    <w:rsid w:val="006C3F2D"/>
    <w:rsid w:val="006C3FC7"/>
    <w:rsid w:val="006C4228"/>
    <w:rsid w:val="006C45EC"/>
    <w:rsid w:val="006C4D02"/>
    <w:rsid w:val="006C4F2F"/>
    <w:rsid w:val="006C505E"/>
    <w:rsid w:val="006C50D9"/>
    <w:rsid w:val="006C562B"/>
    <w:rsid w:val="006C60AA"/>
    <w:rsid w:val="006C646E"/>
    <w:rsid w:val="006C6624"/>
    <w:rsid w:val="006C6920"/>
    <w:rsid w:val="006C6AAF"/>
    <w:rsid w:val="006C7349"/>
    <w:rsid w:val="006C7382"/>
    <w:rsid w:val="006C75B1"/>
    <w:rsid w:val="006C76DE"/>
    <w:rsid w:val="006C7CD5"/>
    <w:rsid w:val="006D075B"/>
    <w:rsid w:val="006D0A5B"/>
    <w:rsid w:val="006D0BEF"/>
    <w:rsid w:val="006D0CEE"/>
    <w:rsid w:val="006D0DE3"/>
    <w:rsid w:val="006D11E8"/>
    <w:rsid w:val="006D1394"/>
    <w:rsid w:val="006D1645"/>
    <w:rsid w:val="006D1843"/>
    <w:rsid w:val="006D19CE"/>
    <w:rsid w:val="006D21CC"/>
    <w:rsid w:val="006D2245"/>
    <w:rsid w:val="006D24C2"/>
    <w:rsid w:val="006D2505"/>
    <w:rsid w:val="006D279C"/>
    <w:rsid w:val="006D2820"/>
    <w:rsid w:val="006D2DF0"/>
    <w:rsid w:val="006D3007"/>
    <w:rsid w:val="006D359D"/>
    <w:rsid w:val="006D37A3"/>
    <w:rsid w:val="006D39A7"/>
    <w:rsid w:val="006D3A2E"/>
    <w:rsid w:val="006D3AB6"/>
    <w:rsid w:val="006D3EAD"/>
    <w:rsid w:val="006D3F6B"/>
    <w:rsid w:val="006D404D"/>
    <w:rsid w:val="006D484C"/>
    <w:rsid w:val="006D48D3"/>
    <w:rsid w:val="006D4FC3"/>
    <w:rsid w:val="006D514A"/>
    <w:rsid w:val="006D58DD"/>
    <w:rsid w:val="006D59CD"/>
    <w:rsid w:val="006D59EA"/>
    <w:rsid w:val="006D61D4"/>
    <w:rsid w:val="006D623D"/>
    <w:rsid w:val="006D633E"/>
    <w:rsid w:val="006D6406"/>
    <w:rsid w:val="006D64E5"/>
    <w:rsid w:val="006D65BA"/>
    <w:rsid w:val="006D66B4"/>
    <w:rsid w:val="006D6993"/>
    <w:rsid w:val="006D6F1C"/>
    <w:rsid w:val="006D7B7A"/>
    <w:rsid w:val="006D7C4C"/>
    <w:rsid w:val="006D7FF9"/>
    <w:rsid w:val="006E0459"/>
    <w:rsid w:val="006E0C85"/>
    <w:rsid w:val="006E16EA"/>
    <w:rsid w:val="006E1927"/>
    <w:rsid w:val="006E1CE4"/>
    <w:rsid w:val="006E1EC3"/>
    <w:rsid w:val="006E1FA1"/>
    <w:rsid w:val="006E2234"/>
    <w:rsid w:val="006E294C"/>
    <w:rsid w:val="006E2ECE"/>
    <w:rsid w:val="006E2F14"/>
    <w:rsid w:val="006E322A"/>
    <w:rsid w:val="006E37C3"/>
    <w:rsid w:val="006E39DF"/>
    <w:rsid w:val="006E3A14"/>
    <w:rsid w:val="006E3AE0"/>
    <w:rsid w:val="006E3DCC"/>
    <w:rsid w:val="006E4026"/>
    <w:rsid w:val="006E43BC"/>
    <w:rsid w:val="006E48B0"/>
    <w:rsid w:val="006E4CCE"/>
    <w:rsid w:val="006E4E20"/>
    <w:rsid w:val="006E5065"/>
    <w:rsid w:val="006E50F8"/>
    <w:rsid w:val="006E5414"/>
    <w:rsid w:val="006E5478"/>
    <w:rsid w:val="006E570E"/>
    <w:rsid w:val="006E59E4"/>
    <w:rsid w:val="006E63F2"/>
    <w:rsid w:val="006E68C2"/>
    <w:rsid w:val="006E6929"/>
    <w:rsid w:val="006E6DAF"/>
    <w:rsid w:val="006E73C9"/>
    <w:rsid w:val="006E7742"/>
    <w:rsid w:val="006E7AEC"/>
    <w:rsid w:val="006E7CD4"/>
    <w:rsid w:val="006F0041"/>
    <w:rsid w:val="006F0647"/>
    <w:rsid w:val="006F0B41"/>
    <w:rsid w:val="006F0D2D"/>
    <w:rsid w:val="006F1035"/>
    <w:rsid w:val="006F1C0F"/>
    <w:rsid w:val="006F1DC3"/>
    <w:rsid w:val="006F22F8"/>
    <w:rsid w:val="006F2AE2"/>
    <w:rsid w:val="006F3008"/>
    <w:rsid w:val="006F319E"/>
    <w:rsid w:val="006F3218"/>
    <w:rsid w:val="006F33BF"/>
    <w:rsid w:val="006F3479"/>
    <w:rsid w:val="006F352F"/>
    <w:rsid w:val="006F354A"/>
    <w:rsid w:val="006F39D1"/>
    <w:rsid w:val="006F3AD8"/>
    <w:rsid w:val="006F3C8A"/>
    <w:rsid w:val="006F4038"/>
    <w:rsid w:val="006F4182"/>
    <w:rsid w:val="006F42BA"/>
    <w:rsid w:val="006F431B"/>
    <w:rsid w:val="006F45FD"/>
    <w:rsid w:val="006F4627"/>
    <w:rsid w:val="006F47D7"/>
    <w:rsid w:val="006F4B4D"/>
    <w:rsid w:val="006F4BE1"/>
    <w:rsid w:val="006F4EEC"/>
    <w:rsid w:val="006F547B"/>
    <w:rsid w:val="006F5664"/>
    <w:rsid w:val="006F57DC"/>
    <w:rsid w:val="006F591B"/>
    <w:rsid w:val="006F5AD0"/>
    <w:rsid w:val="006F5D5E"/>
    <w:rsid w:val="006F5ED0"/>
    <w:rsid w:val="006F600B"/>
    <w:rsid w:val="006F61F6"/>
    <w:rsid w:val="006F62E4"/>
    <w:rsid w:val="006F647E"/>
    <w:rsid w:val="006F650E"/>
    <w:rsid w:val="006F6858"/>
    <w:rsid w:val="006F6DB1"/>
    <w:rsid w:val="006F6F67"/>
    <w:rsid w:val="006F70B8"/>
    <w:rsid w:val="006F70F2"/>
    <w:rsid w:val="006F718D"/>
    <w:rsid w:val="006F72DF"/>
    <w:rsid w:val="006F73DC"/>
    <w:rsid w:val="006F7769"/>
    <w:rsid w:val="007002B7"/>
    <w:rsid w:val="00700D3E"/>
    <w:rsid w:val="00700E52"/>
    <w:rsid w:val="00701060"/>
    <w:rsid w:val="0070117F"/>
    <w:rsid w:val="0070119E"/>
    <w:rsid w:val="007012F1"/>
    <w:rsid w:val="007014CD"/>
    <w:rsid w:val="00701881"/>
    <w:rsid w:val="00701B0E"/>
    <w:rsid w:val="00702343"/>
    <w:rsid w:val="007026C5"/>
    <w:rsid w:val="007026FB"/>
    <w:rsid w:val="00702A9A"/>
    <w:rsid w:val="00702CFB"/>
    <w:rsid w:val="00702D19"/>
    <w:rsid w:val="00702D21"/>
    <w:rsid w:val="00702FC6"/>
    <w:rsid w:val="007034AE"/>
    <w:rsid w:val="00703527"/>
    <w:rsid w:val="007037A9"/>
    <w:rsid w:val="007039B0"/>
    <w:rsid w:val="00703D39"/>
    <w:rsid w:val="00704235"/>
    <w:rsid w:val="007044A4"/>
    <w:rsid w:val="00704991"/>
    <w:rsid w:val="00704BD6"/>
    <w:rsid w:val="00704D14"/>
    <w:rsid w:val="00704E89"/>
    <w:rsid w:val="00705479"/>
    <w:rsid w:val="00705650"/>
    <w:rsid w:val="00705659"/>
    <w:rsid w:val="00705661"/>
    <w:rsid w:val="00705914"/>
    <w:rsid w:val="00705A33"/>
    <w:rsid w:val="00705A5E"/>
    <w:rsid w:val="00705F6E"/>
    <w:rsid w:val="0070616C"/>
    <w:rsid w:val="00706408"/>
    <w:rsid w:val="007064A8"/>
    <w:rsid w:val="00706543"/>
    <w:rsid w:val="00706BA6"/>
    <w:rsid w:val="00706C14"/>
    <w:rsid w:val="00707323"/>
    <w:rsid w:val="0070732A"/>
    <w:rsid w:val="00707623"/>
    <w:rsid w:val="00707B44"/>
    <w:rsid w:val="00707E5C"/>
    <w:rsid w:val="00710003"/>
    <w:rsid w:val="00710331"/>
    <w:rsid w:val="00710499"/>
    <w:rsid w:val="0071061F"/>
    <w:rsid w:val="007107DE"/>
    <w:rsid w:val="00710954"/>
    <w:rsid w:val="007112FB"/>
    <w:rsid w:val="00711596"/>
    <w:rsid w:val="00711A3E"/>
    <w:rsid w:val="00711CE7"/>
    <w:rsid w:val="00711E95"/>
    <w:rsid w:val="00711FBA"/>
    <w:rsid w:val="00712790"/>
    <w:rsid w:val="00712799"/>
    <w:rsid w:val="00712A18"/>
    <w:rsid w:val="00712A54"/>
    <w:rsid w:val="00712B92"/>
    <w:rsid w:val="00713047"/>
    <w:rsid w:val="00713414"/>
    <w:rsid w:val="00713420"/>
    <w:rsid w:val="00713892"/>
    <w:rsid w:val="007139E7"/>
    <w:rsid w:val="00713BBE"/>
    <w:rsid w:val="007142D9"/>
    <w:rsid w:val="0071442A"/>
    <w:rsid w:val="0071450A"/>
    <w:rsid w:val="00714555"/>
    <w:rsid w:val="007148AC"/>
    <w:rsid w:val="00714AEA"/>
    <w:rsid w:val="00714AEC"/>
    <w:rsid w:val="00714B5F"/>
    <w:rsid w:val="00714E7A"/>
    <w:rsid w:val="00715268"/>
    <w:rsid w:val="007154D8"/>
    <w:rsid w:val="0071567C"/>
    <w:rsid w:val="00715DD0"/>
    <w:rsid w:val="0071616D"/>
    <w:rsid w:val="00716521"/>
    <w:rsid w:val="0071682B"/>
    <w:rsid w:val="007169D6"/>
    <w:rsid w:val="00716B5F"/>
    <w:rsid w:val="0071701A"/>
    <w:rsid w:val="00717034"/>
    <w:rsid w:val="007175F3"/>
    <w:rsid w:val="00717742"/>
    <w:rsid w:val="00717EAF"/>
    <w:rsid w:val="00717EDB"/>
    <w:rsid w:val="00720065"/>
    <w:rsid w:val="00720464"/>
    <w:rsid w:val="00720DAF"/>
    <w:rsid w:val="00720E03"/>
    <w:rsid w:val="0072102C"/>
    <w:rsid w:val="0072157E"/>
    <w:rsid w:val="00721B5D"/>
    <w:rsid w:val="00721BB8"/>
    <w:rsid w:val="00721CF5"/>
    <w:rsid w:val="00722062"/>
    <w:rsid w:val="00722100"/>
    <w:rsid w:val="0072226C"/>
    <w:rsid w:val="007223CA"/>
    <w:rsid w:val="00722778"/>
    <w:rsid w:val="00722951"/>
    <w:rsid w:val="007232E2"/>
    <w:rsid w:val="00723680"/>
    <w:rsid w:val="0072389C"/>
    <w:rsid w:val="00723D64"/>
    <w:rsid w:val="007241D3"/>
    <w:rsid w:val="0072434B"/>
    <w:rsid w:val="007245F4"/>
    <w:rsid w:val="00724A49"/>
    <w:rsid w:val="00724AC1"/>
    <w:rsid w:val="00724AF8"/>
    <w:rsid w:val="00725292"/>
    <w:rsid w:val="00725297"/>
    <w:rsid w:val="007255A0"/>
    <w:rsid w:val="007255B2"/>
    <w:rsid w:val="00725B7C"/>
    <w:rsid w:val="00725DD5"/>
    <w:rsid w:val="00725F93"/>
    <w:rsid w:val="00726149"/>
    <w:rsid w:val="0072651B"/>
    <w:rsid w:val="00726673"/>
    <w:rsid w:val="00726805"/>
    <w:rsid w:val="007268BD"/>
    <w:rsid w:val="00726A10"/>
    <w:rsid w:val="00726A22"/>
    <w:rsid w:val="00726F8F"/>
    <w:rsid w:val="00727006"/>
    <w:rsid w:val="0072706B"/>
    <w:rsid w:val="00727307"/>
    <w:rsid w:val="0072740A"/>
    <w:rsid w:val="00727C3B"/>
    <w:rsid w:val="00727EB4"/>
    <w:rsid w:val="00727EEA"/>
    <w:rsid w:val="0073011A"/>
    <w:rsid w:val="007305E5"/>
    <w:rsid w:val="00730735"/>
    <w:rsid w:val="0073093D"/>
    <w:rsid w:val="00730CEC"/>
    <w:rsid w:val="00730D4D"/>
    <w:rsid w:val="00730E72"/>
    <w:rsid w:val="0073115F"/>
    <w:rsid w:val="0073116E"/>
    <w:rsid w:val="00731292"/>
    <w:rsid w:val="0073131A"/>
    <w:rsid w:val="00731693"/>
    <w:rsid w:val="0073190F"/>
    <w:rsid w:val="007319BB"/>
    <w:rsid w:val="00731BC9"/>
    <w:rsid w:val="00731E54"/>
    <w:rsid w:val="0073227B"/>
    <w:rsid w:val="007324F1"/>
    <w:rsid w:val="0073254D"/>
    <w:rsid w:val="007326F2"/>
    <w:rsid w:val="007336FC"/>
    <w:rsid w:val="007337C1"/>
    <w:rsid w:val="00733843"/>
    <w:rsid w:val="0073388C"/>
    <w:rsid w:val="00733BBE"/>
    <w:rsid w:val="00733E3C"/>
    <w:rsid w:val="00734505"/>
    <w:rsid w:val="007345E5"/>
    <w:rsid w:val="007346DD"/>
    <w:rsid w:val="0073497B"/>
    <w:rsid w:val="00734985"/>
    <w:rsid w:val="00735426"/>
    <w:rsid w:val="007356AD"/>
    <w:rsid w:val="00735836"/>
    <w:rsid w:val="007359B4"/>
    <w:rsid w:val="00735A9B"/>
    <w:rsid w:val="00735AC3"/>
    <w:rsid w:val="00735D59"/>
    <w:rsid w:val="00736079"/>
    <w:rsid w:val="007361BB"/>
    <w:rsid w:val="00736553"/>
    <w:rsid w:val="0073672A"/>
    <w:rsid w:val="007367F9"/>
    <w:rsid w:val="00736A9B"/>
    <w:rsid w:val="00736C5F"/>
    <w:rsid w:val="00736E09"/>
    <w:rsid w:val="00737082"/>
    <w:rsid w:val="0073737B"/>
    <w:rsid w:val="00737EFA"/>
    <w:rsid w:val="00737F5D"/>
    <w:rsid w:val="00740089"/>
    <w:rsid w:val="00740188"/>
    <w:rsid w:val="007402F7"/>
    <w:rsid w:val="00740371"/>
    <w:rsid w:val="007408A7"/>
    <w:rsid w:val="00740CE3"/>
    <w:rsid w:val="007414D0"/>
    <w:rsid w:val="00741673"/>
    <w:rsid w:val="0074189D"/>
    <w:rsid w:val="00741F46"/>
    <w:rsid w:val="0074201E"/>
    <w:rsid w:val="0074239A"/>
    <w:rsid w:val="00742474"/>
    <w:rsid w:val="0074255A"/>
    <w:rsid w:val="0074280F"/>
    <w:rsid w:val="0074297D"/>
    <w:rsid w:val="007429CE"/>
    <w:rsid w:val="00742A05"/>
    <w:rsid w:val="00742B5C"/>
    <w:rsid w:val="00742E90"/>
    <w:rsid w:val="007430B1"/>
    <w:rsid w:val="007432AD"/>
    <w:rsid w:val="0074362E"/>
    <w:rsid w:val="0074391C"/>
    <w:rsid w:val="00743A69"/>
    <w:rsid w:val="007442F1"/>
    <w:rsid w:val="007446E2"/>
    <w:rsid w:val="00744ACE"/>
    <w:rsid w:val="007459B2"/>
    <w:rsid w:val="00745B68"/>
    <w:rsid w:val="00745B81"/>
    <w:rsid w:val="00745C1F"/>
    <w:rsid w:val="00745D10"/>
    <w:rsid w:val="007468F6"/>
    <w:rsid w:val="00746937"/>
    <w:rsid w:val="007469FD"/>
    <w:rsid w:val="00746EC3"/>
    <w:rsid w:val="0074753A"/>
    <w:rsid w:val="00747895"/>
    <w:rsid w:val="00747A7A"/>
    <w:rsid w:val="00747D3C"/>
    <w:rsid w:val="00747F14"/>
    <w:rsid w:val="00750150"/>
    <w:rsid w:val="007502DA"/>
    <w:rsid w:val="007504E6"/>
    <w:rsid w:val="0075085F"/>
    <w:rsid w:val="00750CC0"/>
    <w:rsid w:val="00750E44"/>
    <w:rsid w:val="00750F9A"/>
    <w:rsid w:val="007510A5"/>
    <w:rsid w:val="007513F6"/>
    <w:rsid w:val="00751756"/>
    <w:rsid w:val="00751F15"/>
    <w:rsid w:val="00751F1C"/>
    <w:rsid w:val="00751FB0"/>
    <w:rsid w:val="00751FE0"/>
    <w:rsid w:val="00752059"/>
    <w:rsid w:val="007522E3"/>
    <w:rsid w:val="00752423"/>
    <w:rsid w:val="00752748"/>
    <w:rsid w:val="00752B66"/>
    <w:rsid w:val="00752CF5"/>
    <w:rsid w:val="00752E4B"/>
    <w:rsid w:val="00752F1F"/>
    <w:rsid w:val="00752F7E"/>
    <w:rsid w:val="00753078"/>
    <w:rsid w:val="0075342F"/>
    <w:rsid w:val="007534E6"/>
    <w:rsid w:val="0075353A"/>
    <w:rsid w:val="007535C2"/>
    <w:rsid w:val="007536E9"/>
    <w:rsid w:val="00753E8E"/>
    <w:rsid w:val="0075422F"/>
    <w:rsid w:val="00754612"/>
    <w:rsid w:val="00754BC3"/>
    <w:rsid w:val="00754BF3"/>
    <w:rsid w:val="00754BFF"/>
    <w:rsid w:val="00754D42"/>
    <w:rsid w:val="0075579C"/>
    <w:rsid w:val="00755A5F"/>
    <w:rsid w:val="00756098"/>
    <w:rsid w:val="0075630C"/>
    <w:rsid w:val="007563B5"/>
    <w:rsid w:val="00756460"/>
    <w:rsid w:val="00756CA6"/>
    <w:rsid w:val="007571BC"/>
    <w:rsid w:val="00757546"/>
    <w:rsid w:val="00757664"/>
    <w:rsid w:val="00757D8E"/>
    <w:rsid w:val="00757F44"/>
    <w:rsid w:val="00760344"/>
    <w:rsid w:val="00760827"/>
    <w:rsid w:val="00760895"/>
    <w:rsid w:val="00760BF9"/>
    <w:rsid w:val="007611E2"/>
    <w:rsid w:val="00761497"/>
    <w:rsid w:val="00761FFA"/>
    <w:rsid w:val="00762006"/>
    <w:rsid w:val="007622EF"/>
    <w:rsid w:val="0076243F"/>
    <w:rsid w:val="00762A4F"/>
    <w:rsid w:val="00762AA9"/>
    <w:rsid w:val="00762D9B"/>
    <w:rsid w:val="00762F67"/>
    <w:rsid w:val="0076301E"/>
    <w:rsid w:val="00763021"/>
    <w:rsid w:val="007635B6"/>
    <w:rsid w:val="00763646"/>
    <w:rsid w:val="00763977"/>
    <w:rsid w:val="007639D0"/>
    <w:rsid w:val="00763F24"/>
    <w:rsid w:val="007640B4"/>
    <w:rsid w:val="00764276"/>
    <w:rsid w:val="00764730"/>
    <w:rsid w:val="00764750"/>
    <w:rsid w:val="007648A3"/>
    <w:rsid w:val="00764A59"/>
    <w:rsid w:val="00764B2C"/>
    <w:rsid w:val="007650A8"/>
    <w:rsid w:val="007651A5"/>
    <w:rsid w:val="007652DB"/>
    <w:rsid w:val="0076540C"/>
    <w:rsid w:val="00765C46"/>
    <w:rsid w:val="00766028"/>
    <w:rsid w:val="0076618A"/>
    <w:rsid w:val="00766223"/>
    <w:rsid w:val="007664B9"/>
    <w:rsid w:val="00766C3F"/>
    <w:rsid w:val="00766C8D"/>
    <w:rsid w:val="00766D78"/>
    <w:rsid w:val="00766E8A"/>
    <w:rsid w:val="0077022A"/>
    <w:rsid w:val="007702EC"/>
    <w:rsid w:val="0077037C"/>
    <w:rsid w:val="00770657"/>
    <w:rsid w:val="007706D1"/>
    <w:rsid w:val="0077086C"/>
    <w:rsid w:val="0077094B"/>
    <w:rsid w:val="0077138E"/>
    <w:rsid w:val="00771C42"/>
    <w:rsid w:val="00771C51"/>
    <w:rsid w:val="00771D5C"/>
    <w:rsid w:val="00772512"/>
    <w:rsid w:val="00772537"/>
    <w:rsid w:val="00772867"/>
    <w:rsid w:val="007728F4"/>
    <w:rsid w:val="00772E64"/>
    <w:rsid w:val="0077331D"/>
    <w:rsid w:val="00773509"/>
    <w:rsid w:val="007735D4"/>
    <w:rsid w:val="0077426A"/>
    <w:rsid w:val="00774539"/>
    <w:rsid w:val="0077474B"/>
    <w:rsid w:val="007747B8"/>
    <w:rsid w:val="00774CA6"/>
    <w:rsid w:val="007751C3"/>
    <w:rsid w:val="007753A0"/>
    <w:rsid w:val="007759BF"/>
    <w:rsid w:val="00775C01"/>
    <w:rsid w:val="00775F63"/>
    <w:rsid w:val="00775FF4"/>
    <w:rsid w:val="007764FB"/>
    <w:rsid w:val="00776517"/>
    <w:rsid w:val="00776942"/>
    <w:rsid w:val="00776A40"/>
    <w:rsid w:val="00776AA3"/>
    <w:rsid w:val="00776B28"/>
    <w:rsid w:val="0077724E"/>
    <w:rsid w:val="00777525"/>
    <w:rsid w:val="0077786C"/>
    <w:rsid w:val="007778D5"/>
    <w:rsid w:val="00777AF4"/>
    <w:rsid w:val="00777B87"/>
    <w:rsid w:val="00777D9A"/>
    <w:rsid w:val="00780406"/>
    <w:rsid w:val="00780994"/>
    <w:rsid w:val="00780D58"/>
    <w:rsid w:val="0078168B"/>
    <w:rsid w:val="00781FA0"/>
    <w:rsid w:val="007820EC"/>
    <w:rsid w:val="00782679"/>
    <w:rsid w:val="007827BE"/>
    <w:rsid w:val="00782A21"/>
    <w:rsid w:val="00782AB9"/>
    <w:rsid w:val="00782B3C"/>
    <w:rsid w:val="00782EA7"/>
    <w:rsid w:val="00782FB7"/>
    <w:rsid w:val="00783469"/>
    <w:rsid w:val="007836C0"/>
    <w:rsid w:val="0078378E"/>
    <w:rsid w:val="00783947"/>
    <w:rsid w:val="0078422F"/>
    <w:rsid w:val="00784519"/>
    <w:rsid w:val="00784580"/>
    <w:rsid w:val="0078479C"/>
    <w:rsid w:val="00784981"/>
    <w:rsid w:val="00784AD8"/>
    <w:rsid w:val="00784F8F"/>
    <w:rsid w:val="007851F1"/>
    <w:rsid w:val="00785359"/>
    <w:rsid w:val="0078554D"/>
    <w:rsid w:val="007855FC"/>
    <w:rsid w:val="00785EAF"/>
    <w:rsid w:val="00785F03"/>
    <w:rsid w:val="00786B0F"/>
    <w:rsid w:val="00786B31"/>
    <w:rsid w:val="00786DA4"/>
    <w:rsid w:val="0078760F"/>
    <w:rsid w:val="00787E58"/>
    <w:rsid w:val="00790233"/>
    <w:rsid w:val="007909DC"/>
    <w:rsid w:val="00790C3D"/>
    <w:rsid w:val="007913C7"/>
    <w:rsid w:val="007913CF"/>
    <w:rsid w:val="007916A0"/>
    <w:rsid w:val="0079193C"/>
    <w:rsid w:val="0079199D"/>
    <w:rsid w:val="00791B1E"/>
    <w:rsid w:val="00791BB8"/>
    <w:rsid w:val="00791C6B"/>
    <w:rsid w:val="00792FC4"/>
    <w:rsid w:val="007930AB"/>
    <w:rsid w:val="00793554"/>
    <w:rsid w:val="00793924"/>
    <w:rsid w:val="0079405E"/>
    <w:rsid w:val="007940E6"/>
    <w:rsid w:val="007946EA"/>
    <w:rsid w:val="007948E6"/>
    <w:rsid w:val="0079496B"/>
    <w:rsid w:val="00794B94"/>
    <w:rsid w:val="00794E06"/>
    <w:rsid w:val="00794F8D"/>
    <w:rsid w:val="0079542D"/>
    <w:rsid w:val="007954E8"/>
    <w:rsid w:val="007957CF"/>
    <w:rsid w:val="00795D78"/>
    <w:rsid w:val="007963CA"/>
    <w:rsid w:val="00796413"/>
    <w:rsid w:val="007965A0"/>
    <w:rsid w:val="007967A9"/>
    <w:rsid w:val="00796B17"/>
    <w:rsid w:val="00796B4F"/>
    <w:rsid w:val="00797301"/>
    <w:rsid w:val="007973BD"/>
    <w:rsid w:val="00797994"/>
    <w:rsid w:val="007979D1"/>
    <w:rsid w:val="00797BFF"/>
    <w:rsid w:val="00797DC9"/>
    <w:rsid w:val="007A014C"/>
    <w:rsid w:val="007A02A5"/>
    <w:rsid w:val="007A0309"/>
    <w:rsid w:val="007A0361"/>
    <w:rsid w:val="007A05E1"/>
    <w:rsid w:val="007A05F5"/>
    <w:rsid w:val="007A05FF"/>
    <w:rsid w:val="007A088D"/>
    <w:rsid w:val="007A08A5"/>
    <w:rsid w:val="007A096F"/>
    <w:rsid w:val="007A0B35"/>
    <w:rsid w:val="007A0BC0"/>
    <w:rsid w:val="007A0C94"/>
    <w:rsid w:val="007A10EB"/>
    <w:rsid w:val="007A1B03"/>
    <w:rsid w:val="007A1BE9"/>
    <w:rsid w:val="007A1BF5"/>
    <w:rsid w:val="007A1CE1"/>
    <w:rsid w:val="007A246C"/>
    <w:rsid w:val="007A2921"/>
    <w:rsid w:val="007A2AE3"/>
    <w:rsid w:val="007A2C89"/>
    <w:rsid w:val="007A2CB1"/>
    <w:rsid w:val="007A2ED0"/>
    <w:rsid w:val="007A3145"/>
    <w:rsid w:val="007A31A7"/>
    <w:rsid w:val="007A3455"/>
    <w:rsid w:val="007A349B"/>
    <w:rsid w:val="007A3731"/>
    <w:rsid w:val="007A3B0E"/>
    <w:rsid w:val="007A3CB4"/>
    <w:rsid w:val="007A3E95"/>
    <w:rsid w:val="007A3ECC"/>
    <w:rsid w:val="007A45EF"/>
    <w:rsid w:val="007A4803"/>
    <w:rsid w:val="007A4DBB"/>
    <w:rsid w:val="007A5594"/>
    <w:rsid w:val="007A570E"/>
    <w:rsid w:val="007A5A9B"/>
    <w:rsid w:val="007A5DDD"/>
    <w:rsid w:val="007A5E36"/>
    <w:rsid w:val="007A6113"/>
    <w:rsid w:val="007A6526"/>
    <w:rsid w:val="007A682B"/>
    <w:rsid w:val="007A6D44"/>
    <w:rsid w:val="007A6DFA"/>
    <w:rsid w:val="007A7337"/>
    <w:rsid w:val="007A7455"/>
    <w:rsid w:val="007A7706"/>
    <w:rsid w:val="007B047E"/>
    <w:rsid w:val="007B0513"/>
    <w:rsid w:val="007B0825"/>
    <w:rsid w:val="007B09A4"/>
    <w:rsid w:val="007B0BA5"/>
    <w:rsid w:val="007B0D66"/>
    <w:rsid w:val="007B10D7"/>
    <w:rsid w:val="007B1537"/>
    <w:rsid w:val="007B17E5"/>
    <w:rsid w:val="007B1985"/>
    <w:rsid w:val="007B1A78"/>
    <w:rsid w:val="007B1B34"/>
    <w:rsid w:val="007B1BD5"/>
    <w:rsid w:val="007B1CC7"/>
    <w:rsid w:val="007B1EA0"/>
    <w:rsid w:val="007B2656"/>
    <w:rsid w:val="007B274D"/>
    <w:rsid w:val="007B37D6"/>
    <w:rsid w:val="007B3A72"/>
    <w:rsid w:val="007B3AAB"/>
    <w:rsid w:val="007B3B70"/>
    <w:rsid w:val="007B3BAA"/>
    <w:rsid w:val="007B4177"/>
    <w:rsid w:val="007B41C4"/>
    <w:rsid w:val="007B43AE"/>
    <w:rsid w:val="007B4537"/>
    <w:rsid w:val="007B4539"/>
    <w:rsid w:val="007B462D"/>
    <w:rsid w:val="007B489E"/>
    <w:rsid w:val="007B4A83"/>
    <w:rsid w:val="007B4F9E"/>
    <w:rsid w:val="007B5034"/>
    <w:rsid w:val="007B5087"/>
    <w:rsid w:val="007B51A8"/>
    <w:rsid w:val="007B52B3"/>
    <w:rsid w:val="007B5385"/>
    <w:rsid w:val="007B57C0"/>
    <w:rsid w:val="007B5951"/>
    <w:rsid w:val="007B5F5F"/>
    <w:rsid w:val="007B6387"/>
    <w:rsid w:val="007B64EA"/>
    <w:rsid w:val="007B657E"/>
    <w:rsid w:val="007B66E7"/>
    <w:rsid w:val="007B68F8"/>
    <w:rsid w:val="007B6A8E"/>
    <w:rsid w:val="007B6ED3"/>
    <w:rsid w:val="007B7114"/>
    <w:rsid w:val="007B7285"/>
    <w:rsid w:val="007B7DAC"/>
    <w:rsid w:val="007C0105"/>
    <w:rsid w:val="007C035C"/>
    <w:rsid w:val="007C0990"/>
    <w:rsid w:val="007C0BF2"/>
    <w:rsid w:val="007C0C93"/>
    <w:rsid w:val="007C0D0F"/>
    <w:rsid w:val="007C0F7A"/>
    <w:rsid w:val="007C193F"/>
    <w:rsid w:val="007C1E1A"/>
    <w:rsid w:val="007C1FBC"/>
    <w:rsid w:val="007C21C3"/>
    <w:rsid w:val="007C245E"/>
    <w:rsid w:val="007C2DE9"/>
    <w:rsid w:val="007C3304"/>
    <w:rsid w:val="007C39A4"/>
    <w:rsid w:val="007C39BB"/>
    <w:rsid w:val="007C3D52"/>
    <w:rsid w:val="007C3D53"/>
    <w:rsid w:val="007C4145"/>
    <w:rsid w:val="007C4384"/>
    <w:rsid w:val="007C4560"/>
    <w:rsid w:val="007C46D8"/>
    <w:rsid w:val="007C46EF"/>
    <w:rsid w:val="007C4C81"/>
    <w:rsid w:val="007C50E0"/>
    <w:rsid w:val="007C557E"/>
    <w:rsid w:val="007C55D0"/>
    <w:rsid w:val="007C57F3"/>
    <w:rsid w:val="007C5EE0"/>
    <w:rsid w:val="007C6031"/>
    <w:rsid w:val="007C60AB"/>
    <w:rsid w:val="007C62B0"/>
    <w:rsid w:val="007C64CB"/>
    <w:rsid w:val="007C674C"/>
    <w:rsid w:val="007C6D3F"/>
    <w:rsid w:val="007C6EF8"/>
    <w:rsid w:val="007C723F"/>
    <w:rsid w:val="007C730A"/>
    <w:rsid w:val="007C758F"/>
    <w:rsid w:val="007C760C"/>
    <w:rsid w:val="007C7738"/>
    <w:rsid w:val="007C797F"/>
    <w:rsid w:val="007C7A6F"/>
    <w:rsid w:val="007C7CE7"/>
    <w:rsid w:val="007C7F2A"/>
    <w:rsid w:val="007C7F41"/>
    <w:rsid w:val="007D074B"/>
    <w:rsid w:val="007D0835"/>
    <w:rsid w:val="007D08A7"/>
    <w:rsid w:val="007D0F25"/>
    <w:rsid w:val="007D0FA5"/>
    <w:rsid w:val="007D102B"/>
    <w:rsid w:val="007D10C0"/>
    <w:rsid w:val="007D10D2"/>
    <w:rsid w:val="007D129D"/>
    <w:rsid w:val="007D1356"/>
    <w:rsid w:val="007D1976"/>
    <w:rsid w:val="007D1A4E"/>
    <w:rsid w:val="007D1F1E"/>
    <w:rsid w:val="007D203B"/>
    <w:rsid w:val="007D21BE"/>
    <w:rsid w:val="007D22D2"/>
    <w:rsid w:val="007D22E8"/>
    <w:rsid w:val="007D24E6"/>
    <w:rsid w:val="007D2A2A"/>
    <w:rsid w:val="007D2B0B"/>
    <w:rsid w:val="007D2DB9"/>
    <w:rsid w:val="007D2F61"/>
    <w:rsid w:val="007D2FB3"/>
    <w:rsid w:val="007D3075"/>
    <w:rsid w:val="007D3217"/>
    <w:rsid w:val="007D3325"/>
    <w:rsid w:val="007D345B"/>
    <w:rsid w:val="007D34DA"/>
    <w:rsid w:val="007D3507"/>
    <w:rsid w:val="007D3594"/>
    <w:rsid w:val="007D3703"/>
    <w:rsid w:val="007D3745"/>
    <w:rsid w:val="007D3BD4"/>
    <w:rsid w:val="007D3C0C"/>
    <w:rsid w:val="007D3E4D"/>
    <w:rsid w:val="007D3EE2"/>
    <w:rsid w:val="007D41D2"/>
    <w:rsid w:val="007D42C1"/>
    <w:rsid w:val="007D4307"/>
    <w:rsid w:val="007D47D6"/>
    <w:rsid w:val="007D4B20"/>
    <w:rsid w:val="007D52D9"/>
    <w:rsid w:val="007D5B1F"/>
    <w:rsid w:val="007D5CAE"/>
    <w:rsid w:val="007D62F8"/>
    <w:rsid w:val="007D6BF9"/>
    <w:rsid w:val="007D6CD7"/>
    <w:rsid w:val="007D6D50"/>
    <w:rsid w:val="007D6EF3"/>
    <w:rsid w:val="007D700D"/>
    <w:rsid w:val="007D75D6"/>
    <w:rsid w:val="007D7717"/>
    <w:rsid w:val="007D7859"/>
    <w:rsid w:val="007D7CF8"/>
    <w:rsid w:val="007E0382"/>
    <w:rsid w:val="007E0501"/>
    <w:rsid w:val="007E0A42"/>
    <w:rsid w:val="007E0DCB"/>
    <w:rsid w:val="007E10D5"/>
    <w:rsid w:val="007E11DD"/>
    <w:rsid w:val="007E1205"/>
    <w:rsid w:val="007E1220"/>
    <w:rsid w:val="007E1984"/>
    <w:rsid w:val="007E1C1E"/>
    <w:rsid w:val="007E1D24"/>
    <w:rsid w:val="007E22C6"/>
    <w:rsid w:val="007E22D1"/>
    <w:rsid w:val="007E292E"/>
    <w:rsid w:val="007E2FE7"/>
    <w:rsid w:val="007E301B"/>
    <w:rsid w:val="007E3173"/>
    <w:rsid w:val="007E322B"/>
    <w:rsid w:val="007E325B"/>
    <w:rsid w:val="007E3348"/>
    <w:rsid w:val="007E39D6"/>
    <w:rsid w:val="007E3AC7"/>
    <w:rsid w:val="007E3F72"/>
    <w:rsid w:val="007E4BF7"/>
    <w:rsid w:val="007E4C85"/>
    <w:rsid w:val="007E5300"/>
    <w:rsid w:val="007E585E"/>
    <w:rsid w:val="007E5B99"/>
    <w:rsid w:val="007E5C00"/>
    <w:rsid w:val="007E66B2"/>
    <w:rsid w:val="007E6E24"/>
    <w:rsid w:val="007E6EED"/>
    <w:rsid w:val="007E70D7"/>
    <w:rsid w:val="007E751A"/>
    <w:rsid w:val="007E758E"/>
    <w:rsid w:val="007E778B"/>
    <w:rsid w:val="007F0069"/>
    <w:rsid w:val="007F0262"/>
    <w:rsid w:val="007F03AA"/>
    <w:rsid w:val="007F043A"/>
    <w:rsid w:val="007F0726"/>
    <w:rsid w:val="007F0785"/>
    <w:rsid w:val="007F0837"/>
    <w:rsid w:val="007F0843"/>
    <w:rsid w:val="007F0FB3"/>
    <w:rsid w:val="007F101A"/>
    <w:rsid w:val="007F12B0"/>
    <w:rsid w:val="007F1300"/>
    <w:rsid w:val="007F155C"/>
    <w:rsid w:val="007F17E6"/>
    <w:rsid w:val="007F191F"/>
    <w:rsid w:val="007F1A4C"/>
    <w:rsid w:val="007F1C9D"/>
    <w:rsid w:val="007F1E08"/>
    <w:rsid w:val="007F25A4"/>
    <w:rsid w:val="007F2B2C"/>
    <w:rsid w:val="007F2B78"/>
    <w:rsid w:val="007F30E3"/>
    <w:rsid w:val="007F3174"/>
    <w:rsid w:val="007F384C"/>
    <w:rsid w:val="007F38EE"/>
    <w:rsid w:val="007F3A60"/>
    <w:rsid w:val="007F3AC6"/>
    <w:rsid w:val="007F4247"/>
    <w:rsid w:val="007F428F"/>
    <w:rsid w:val="007F43CE"/>
    <w:rsid w:val="007F43ED"/>
    <w:rsid w:val="007F4432"/>
    <w:rsid w:val="007F445A"/>
    <w:rsid w:val="007F46A4"/>
    <w:rsid w:val="007F4A31"/>
    <w:rsid w:val="007F4C8A"/>
    <w:rsid w:val="007F50D2"/>
    <w:rsid w:val="007F5843"/>
    <w:rsid w:val="007F58BA"/>
    <w:rsid w:val="007F5B28"/>
    <w:rsid w:val="007F5BD0"/>
    <w:rsid w:val="007F5F62"/>
    <w:rsid w:val="007F5FF4"/>
    <w:rsid w:val="007F6011"/>
    <w:rsid w:val="007F6551"/>
    <w:rsid w:val="007F6615"/>
    <w:rsid w:val="007F7268"/>
    <w:rsid w:val="007F773D"/>
    <w:rsid w:val="007F79ED"/>
    <w:rsid w:val="007F7A0F"/>
    <w:rsid w:val="007F7C47"/>
    <w:rsid w:val="007F7EA0"/>
    <w:rsid w:val="00800041"/>
    <w:rsid w:val="008000B4"/>
    <w:rsid w:val="00800AC6"/>
    <w:rsid w:val="00800F70"/>
    <w:rsid w:val="008013BA"/>
    <w:rsid w:val="0080157E"/>
    <w:rsid w:val="00801618"/>
    <w:rsid w:val="00801A90"/>
    <w:rsid w:val="00801D3E"/>
    <w:rsid w:val="00801EE3"/>
    <w:rsid w:val="0080256C"/>
    <w:rsid w:val="008026F0"/>
    <w:rsid w:val="00802765"/>
    <w:rsid w:val="00802CF9"/>
    <w:rsid w:val="00802D89"/>
    <w:rsid w:val="008030D9"/>
    <w:rsid w:val="008032FF"/>
    <w:rsid w:val="00803461"/>
    <w:rsid w:val="008037E4"/>
    <w:rsid w:val="00803B85"/>
    <w:rsid w:val="00803E74"/>
    <w:rsid w:val="00804445"/>
    <w:rsid w:val="00804F66"/>
    <w:rsid w:val="00805594"/>
    <w:rsid w:val="0080570B"/>
    <w:rsid w:val="00805A63"/>
    <w:rsid w:val="00805B23"/>
    <w:rsid w:val="008062E0"/>
    <w:rsid w:val="008062E4"/>
    <w:rsid w:val="008064DE"/>
    <w:rsid w:val="0080686E"/>
    <w:rsid w:val="00806948"/>
    <w:rsid w:val="00806C45"/>
    <w:rsid w:val="00806D04"/>
    <w:rsid w:val="00806FFE"/>
    <w:rsid w:val="00807023"/>
    <w:rsid w:val="0080736F"/>
    <w:rsid w:val="00807511"/>
    <w:rsid w:val="00807906"/>
    <w:rsid w:val="00807A59"/>
    <w:rsid w:val="00807E3A"/>
    <w:rsid w:val="00807FB9"/>
    <w:rsid w:val="00810871"/>
    <w:rsid w:val="00810A3C"/>
    <w:rsid w:val="00810E5C"/>
    <w:rsid w:val="00810F91"/>
    <w:rsid w:val="00811147"/>
    <w:rsid w:val="0081123D"/>
    <w:rsid w:val="0081129E"/>
    <w:rsid w:val="008114A6"/>
    <w:rsid w:val="00811824"/>
    <w:rsid w:val="00811A10"/>
    <w:rsid w:val="00811CD9"/>
    <w:rsid w:val="008123F4"/>
    <w:rsid w:val="008124AE"/>
    <w:rsid w:val="00812560"/>
    <w:rsid w:val="00812782"/>
    <w:rsid w:val="008129D1"/>
    <w:rsid w:val="00812BEB"/>
    <w:rsid w:val="00812BF8"/>
    <w:rsid w:val="00812E9B"/>
    <w:rsid w:val="00812FB7"/>
    <w:rsid w:val="008130A1"/>
    <w:rsid w:val="00813549"/>
    <w:rsid w:val="0081382E"/>
    <w:rsid w:val="0081385E"/>
    <w:rsid w:val="00813CA2"/>
    <w:rsid w:val="00814BD9"/>
    <w:rsid w:val="00815142"/>
    <w:rsid w:val="0081517F"/>
    <w:rsid w:val="00815543"/>
    <w:rsid w:val="0081555E"/>
    <w:rsid w:val="00815EDF"/>
    <w:rsid w:val="0081622D"/>
    <w:rsid w:val="00816281"/>
    <w:rsid w:val="008162D2"/>
    <w:rsid w:val="00816537"/>
    <w:rsid w:val="008168A5"/>
    <w:rsid w:val="008168CC"/>
    <w:rsid w:val="008169BE"/>
    <w:rsid w:val="00816C00"/>
    <w:rsid w:val="00817003"/>
    <w:rsid w:val="00817714"/>
    <w:rsid w:val="008178B4"/>
    <w:rsid w:val="00817AAE"/>
    <w:rsid w:val="00817BDF"/>
    <w:rsid w:val="00817E2E"/>
    <w:rsid w:val="00817EB9"/>
    <w:rsid w:val="00820097"/>
    <w:rsid w:val="00820229"/>
    <w:rsid w:val="00820537"/>
    <w:rsid w:val="008205E6"/>
    <w:rsid w:val="00820A9C"/>
    <w:rsid w:val="00820B63"/>
    <w:rsid w:val="00820C6F"/>
    <w:rsid w:val="00820DA8"/>
    <w:rsid w:val="00820DB2"/>
    <w:rsid w:val="00820E4A"/>
    <w:rsid w:val="00821093"/>
    <w:rsid w:val="00821237"/>
    <w:rsid w:val="008212E9"/>
    <w:rsid w:val="00821323"/>
    <w:rsid w:val="00821461"/>
    <w:rsid w:val="0082149A"/>
    <w:rsid w:val="008218C5"/>
    <w:rsid w:val="00821E46"/>
    <w:rsid w:val="00821F65"/>
    <w:rsid w:val="0082239D"/>
    <w:rsid w:val="00822A45"/>
    <w:rsid w:val="00822FDD"/>
    <w:rsid w:val="0082324C"/>
    <w:rsid w:val="008234BE"/>
    <w:rsid w:val="00823944"/>
    <w:rsid w:val="00823A20"/>
    <w:rsid w:val="00823ADA"/>
    <w:rsid w:val="00823CE7"/>
    <w:rsid w:val="0082418E"/>
    <w:rsid w:val="0082425A"/>
    <w:rsid w:val="008244F0"/>
    <w:rsid w:val="0082455A"/>
    <w:rsid w:val="00824666"/>
    <w:rsid w:val="008249DD"/>
    <w:rsid w:val="00824D72"/>
    <w:rsid w:val="00824E2B"/>
    <w:rsid w:val="00824EEA"/>
    <w:rsid w:val="00825040"/>
    <w:rsid w:val="008252D7"/>
    <w:rsid w:val="008253C4"/>
    <w:rsid w:val="0082581D"/>
    <w:rsid w:val="00825BC9"/>
    <w:rsid w:val="00825FDC"/>
    <w:rsid w:val="00826006"/>
    <w:rsid w:val="0082617F"/>
    <w:rsid w:val="008262E4"/>
    <w:rsid w:val="0082665D"/>
    <w:rsid w:val="00826B23"/>
    <w:rsid w:val="008302D9"/>
    <w:rsid w:val="008303DD"/>
    <w:rsid w:val="008303EF"/>
    <w:rsid w:val="00830403"/>
    <w:rsid w:val="00830B03"/>
    <w:rsid w:val="00830B6E"/>
    <w:rsid w:val="0083101D"/>
    <w:rsid w:val="0083180A"/>
    <w:rsid w:val="00831E32"/>
    <w:rsid w:val="00831FE1"/>
    <w:rsid w:val="00832060"/>
    <w:rsid w:val="008322FF"/>
    <w:rsid w:val="00832884"/>
    <w:rsid w:val="0083296E"/>
    <w:rsid w:val="00832BDA"/>
    <w:rsid w:val="00832E5E"/>
    <w:rsid w:val="008330AB"/>
    <w:rsid w:val="0083340B"/>
    <w:rsid w:val="00833670"/>
    <w:rsid w:val="008338A1"/>
    <w:rsid w:val="00833B04"/>
    <w:rsid w:val="00833BE5"/>
    <w:rsid w:val="00833D2D"/>
    <w:rsid w:val="00834703"/>
    <w:rsid w:val="00834790"/>
    <w:rsid w:val="0083481C"/>
    <w:rsid w:val="00834953"/>
    <w:rsid w:val="00834EC3"/>
    <w:rsid w:val="00835071"/>
    <w:rsid w:val="008353D4"/>
    <w:rsid w:val="00835498"/>
    <w:rsid w:val="0083583B"/>
    <w:rsid w:val="008358D1"/>
    <w:rsid w:val="0083595B"/>
    <w:rsid w:val="00835F64"/>
    <w:rsid w:val="008360E8"/>
    <w:rsid w:val="008361D8"/>
    <w:rsid w:val="0083636E"/>
    <w:rsid w:val="0083668F"/>
    <w:rsid w:val="008373F9"/>
    <w:rsid w:val="00837903"/>
    <w:rsid w:val="00837B90"/>
    <w:rsid w:val="00840065"/>
    <w:rsid w:val="00840509"/>
    <w:rsid w:val="00840649"/>
    <w:rsid w:val="00840656"/>
    <w:rsid w:val="00840699"/>
    <w:rsid w:val="008409F6"/>
    <w:rsid w:val="00840B58"/>
    <w:rsid w:val="00840F0D"/>
    <w:rsid w:val="00841055"/>
    <w:rsid w:val="008412F6"/>
    <w:rsid w:val="00841310"/>
    <w:rsid w:val="008416C3"/>
    <w:rsid w:val="008420FA"/>
    <w:rsid w:val="0084222C"/>
    <w:rsid w:val="008425CC"/>
    <w:rsid w:val="00842AB3"/>
    <w:rsid w:val="00842BC2"/>
    <w:rsid w:val="00843248"/>
    <w:rsid w:val="0084345D"/>
    <w:rsid w:val="0084348A"/>
    <w:rsid w:val="00843A31"/>
    <w:rsid w:val="00843FC8"/>
    <w:rsid w:val="00844396"/>
    <w:rsid w:val="0084445D"/>
    <w:rsid w:val="008445F3"/>
    <w:rsid w:val="00844A2D"/>
    <w:rsid w:val="00844ABF"/>
    <w:rsid w:val="00844B0A"/>
    <w:rsid w:val="00844E65"/>
    <w:rsid w:val="00844FCA"/>
    <w:rsid w:val="00845278"/>
    <w:rsid w:val="008454F2"/>
    <w:rsid w:val="008455CA"/>
    <w:rsid w:val="0084587F"/>
    <w:rsid w:val="00845C52"/>
    <w:rsid w:val="00845F49"/>
    <w:rsid w:val="00845F70"/>
    <w:rsid w:val="008462C8"/>
    <w:rsid w:val="008465D9"/>
    <w:rsid w:val="00846752"/>
    <w:rsid w:val="0084686A"/>
    <w:rsid w:val="00846F75"/>
    <w:rsid w:val="008472F4"/>
    <w:rsid w:val="008473E8"/>
    <w:rsid w:val="0084777F"/>
    <w:rsid w:val="00847A10"/>
    <w:rsid w:val="00847D0D"/>
    <w:rsid w:val="00847D6D"/>
    <w:rsid w:val="0085031E"/>
    <w:rsid w:val="0085035F"/>
    <w:rsid w:val="008506C7"/>
    <w:rsid w:val="008507D2"/>
    <w:rsid w:val="00850D4F"/>
    <w:rsid w:val="00850F34"/>
    <w:rsid w:val="00851349"/>
    <w:rsid w:val="008516C1"/>
    <w:rsid w:val="008516C3"/>
    <w:rsid w:val="00851799"/>
    <w:rsid w:val="00851AFB"/>
    <w:rsid w:val="00851F87"/>
    <w:rsid w:val="00852EF8"/>
    <w:rsid w:val="00853869"/>
    <w:rsid w:val="00853C05"/>
    <w:rsid w:val="00853E3A"/>
    <w:rsid w:val="00853F5C"/>
    <w:rsid w:val="00854093"/>
    <w:rsid w:val="0085453A"/>
    <w:rsid w:val="00854B94"/>
    <w:rsid w:val="008550CA"/>
    <w:rsid w:val="008552FE"/>
    <w:rsid w:val="00855332"/>
    <w:rsid w:val="0085546D"/>
    <w:rsid w:val="008554FD"/>
    <w:rsid w:val="008555BD"/>
    <w:rsid w:val="00855743"/>
    <w:rsid w:val="00855999"/>
    <w:rsid w:val="00855C71"/>
    <w:rsid w:val="00855D23"/>
    <w:rsid w:val="00855F1A"/>
    <w:rsid w:val="00855F1F"/>
    <w:rsid w:val="008560CA"/>
    <w:rsid w:val="00856378"/>
    <w:rsid w:val="0085638C"/>
    <w:rsid w:val="00856989"/>
    <w:rsid w:val="00856AC8"/>
    <w:rsid w:val="00856D8F"/>
    <w:rsid w:val="00856F10"/>
    <w:rsid w:val="00856FD9"/>
    <w:rsid w:val="008573D1"/>
    <w:rsid w:val="008575E7"/>
    <w:rsid w:val="00857829"/>
    <w:rsid w:val="00857E97"/>
    <w:rsid w:val="00857EEA"/>
    <w:rsid w:val="0086073B"/>
    <w:rsid w:val="00860AF3"/>
    <w:rsid w:val="00860C67"/>
    <w:rsid w:val="00860EF3"/>
    <w:rsid w:val="00861180"/>
    <w:rsid w:val="0086177D"/>
    <w:rsid w:val="00861A7E"/>
    <w:rsid w:val="00861EFD"/>
    <w:rsid w:val="00862004"/>
    <w:rsid w:val="00862181"/>
    <w:rsid w:val="008627CE"/>
    <w:rsid w:val="0086378C"/>
    <w:rsid w:val="0086398C"/>
    <w:rsid w:val="00863F05"/>
    <w:rsid w:val="008641AB"/>
    <w:rsid w:val="0086425B"/>
    <w:rsid w:val="00864363"/>
    <w:rsid w:val="008643C8"/>
    <w:rsid w:val="008644EC"/>
    <w:rsid w:val="00864DF7"/>
    <w:rsid w:val="008656D7"/>
    <w:rsid w:val="00865899"/>
    <w:rsid w:val="00865A72"/>
    <w:rsid w:val="0086690A"/>
    <w:rsid w:val="00866AAF"/>
    <w:rsid w:val="00866E41"/>
    <w:rsid w:val="00867A4E"/>
    <w:rsid w:val="00867B0E"/>
    <w:rsid w:val="00867C4E"/>
    <w:rsid w:val="00867D8D"/>
    <w:rsid w:val="0087067F"/>
    <w:rsid w:val="00870904"/>
    <w:rsid w:val="00870AE3"/>
    <w:rsid w:val="00870E0C"/>
    <w:rsid w:val="00870E27"/>
    <w:rsid w:val="00870E61"/>
    <w:rsid w:val="00870F9A"/>
    <w:rsid w:val="0087117B"/>
    <w:rsid w:val="008713D9"/>
    <w:rsid w:val="008716EB"/>
    <w:rsid w:val="00871BEC"/>
    <w:rsid w:val="00871E8C"/>
    <w:rsid w:val="008720B9"/>
    <w:rsid w:val="008726FF"/>
    <w:rsid w:val="0087278C"/>
    <w:rsid w:val="00872DEC"/>
    <w:rsid w:val="00872FAA"/>
    <w:rsid w:val="00872FE7"/>
    <w:rsid w:val="00872FF0"/>
    <w:rsid w:val="008731DD"/>
    <w:rsid w:val="008734A1"/>
    <w:rsid w:val="008736E5"/>
    <w:rsid w:val="0087397D"/>
    <w:rsid w:val="00873EC6"/>
    <w:rsid w:val="00873ED6"/>
    <w:rsid w:val="0087407E"/>
    <w:rsid w:val="00874246"/>
    <w:rsid w:val="00874684"/>
    <w:rsid w:val="0087504E"/>
    <w:rsid w:val="00875399"/>
    <w:rsid w:val="00875478"/>
    <w:rsid w:val="00875723"/>
    <w:rsid w:val="00875850"/>
    <w:rsid w:val="00876113"/>
    <w:rsid w:val="008763FB"/>
    <w:rsid w:val="008765F9"/>
    <w:rsid w:val="00876D12"/>
    <w:rsid w:val="00877295"/>
    <w:rsid w:val="00877613"/>
    <w:rsid w:val="00877899"/>
    <w:rsid w:val="008778EB"/>
    <w:rsid w:val="0087795C"/>
    <w:rsid w:val="00877CF2"/>
    <w:rsid w:val="00877F4B"/>
    <w:rsid w:val="00877FB4"/>
    <w:rsid w:val="00880275"/>
    <w:rsid w:val="008803A4"/>
    <w:rsid w:val="008804D3"/>
    <w:rsid w:val="008806FB"/>
    <w:rsid w:val="00880C4C"/>
    <w:rsid w:val="00880E69"/>
    <w:rsid w:val="008811EE"/>
    <w:rsid w:val="008812E5"/>
    <w:rsid w:val="00881615"/>
    <w:rsid w:val="008822BC"/>
    <w:rsid w:val="0088246E"/>
    <w:rsid w:val="008827BA"/>
    <w:rsid w:val="00882B12"/>
    <w:rsid w:val="00882E67"/>
    <w:rsid w:val="00883564"/>
    <w:rsid w:val="008835D5"/>
    <w:rsid w:val="008837FD"/>
    <w:rsid w:val="00883DBD"/>
    <w:rsid w:val="00884BFF"/>
    <w:rsid w:val="00884C0E"/>
    <w:rsid w:val="00884D46"/>
    <w:rsid w:val="00884D99"/>
    <w:rsid w:val="00885263"/>
    <w:rsid w:val="00885292"/>
    <w:rsid w:val="008857C6"/>
    <w:rsid w:val="00885DC3"/>
    <w:rsid w:val="00886005"/>
    <w:rsid w:val="0088626E"/>
    <w:rsid w:val="008863FA"/>
    <w:rsid w:val="0088657E"/>
    <w:rsid w:val="008866BA"/>
    <w:rsid w:val="00886838"/>
    <w:rsid w:val="0088684E"/>
    <w:rsid w:val="00886CB5"/>
    <w:rsid w:val="0088737A"/>
    <w:rsid w:val="008874AD"/>
    <w:rsid w:val="008878E4"/>
    <w:rsid w:val="00887E57"/>
    <w:rsid w:val="00887F1C"/>
    <w:rsid w:val="00890338"/>
    <w:rsid w:val="0089040A"/>
    <w:rsid w:val="0089052A"/>
    <w:rsid w:val="00890652"/>
    <w:rsid w:val="00890D1D"/>
    <w:rsid w:val="00890D4A"/>
    <w:rsid w:val="00890EC6"/>
    <w:rsid w:val="008912FB"/>
    <w:rsid w:val="008918DC"/>
    <w:rsid w:val="008918E0"/>
    <w:rsid w:val="008918F1"/>
    <w:rsid w:val="0089196D"/>
    <w:rsid w:val="00891B11"/>
    <w:rsid w:val="00891BA0"/>
    <w:rsid w:val="00891D0B"/>
    <w:rsid w:val="0089220C"/>
    <w:rsid w:val="008927E8"/>
    <w:rsid w:val="0089287A"/>
    <w:rsid w:val="00892FEB"/>
    <w:rsid w:val="00893074"/>
    <w:rsid w:val="00893520"/>
    <w:rsid w:val="008935F0"/>
    <w:rsid w:val="008938A4"/>
    <w:rsid w:val="00893C92"/>
    <w:rsid w:val="00893CD3"/>
    <w:rsid w:val="00894703"/>
    <w:rsid w:val="008949C3"/>
    <w:rsid w:val="00894A8D"/>
    <w:rsid w:val="00894E22"/>
    <w:rsid w:val="008950E2"/>
    <w:rsid w:val="00895829"/>
    <w:rsid w:val="00895C19"/>
    <w:rsid w:val="00895C8F"/>
    <w:rsid w:val="00895D78"/>
    <w:rsid w:val="00896826"/>
    <w:rsid w:val="00896E3A"/>
    <w:rsid w:val="00897BE5"/>
    <w:rsid w:val="00897F2C"/>
    <w:rsid w:val="008A013F"/>
    <w:rsid w:val="008A05F8"/>
    <w:rsid w:val="008A09C9"/>
    <w:rsid w:val="008A09E4"/>
    <w:rsid w:val="008A1E78"/>
    <w:rsid w:val="008A235F"/>
    <w:rsid w:val="008A2626"/>
    <w:rsid w:val="008A2859"/>
    <w:rsid w:val="008A2B9E"/>
    <w:rsid w:val="008A2FF5"/>
    <w:rsid w:val="008A32FE"/>
    <w:rsid w:val="008A33BA"/>
    <w:rsid w:val="008A33FB"/>
    <w:rsid w:val="008A34FB"/>
    <w:rsid w:val="008A3810"/>
    <w:rsid w:val="008A3B68"/>
    <w:rsid w:val="008A3B78"/>
    <w:rsid w:val="008A3BF4"/>
    <w:rsid w:val="008A3DA3"/>
    <w:rsid w:val="008A3E40"/>
    <w:rsid w:val="008A3EA5"/>
    <w:rsid w:val="008A40AA"/>
    <w:rsid w:val="008A42ED"/>
    <w:rsid w:val="008A43E9"/>
    <w:rsid w:val="008A44D8"/>
    <w:rsid w:val="008A46CD"/>
    <w:rsid w:val="008A4979"/>
    <w:rsid w:val="008A4A24"/>
    <w:rsid w:val="008A509A"/>
    <w:rsid w:val="008A50A9"/>
    <w:rsid w:val="008A524A"/>
    <w:rsid w:val="008A5383"/>
    <w:rsid w:val="008A54F2"/>
    <w:rsid w:val="008A54F8"/>
    <w:rsid w:val="008A5955"/>
    <w:rsid w:val="008A5EC0"/>
    <w:rsid w:val="008A6542"/>
    <w:rsid w:val="008A657B"/>
    <w:rsid w:val="008A65C1"/>
    <w:rsid w:val="008A71B8"/>
    <w:rsid w:val="008A71C0"/>
    <w:rsid w:val="008A75C1"/>
    <w:rsid w:val="008A7954"/>
    <w:rsid w:val="008A7A18"/>
    <w:rsid w:val="008A7B58"/>
    <w:rsid w:val="008A7F82"/>
    <w:rsid w:val="008B02BD"/>
    <w:rsid w:val="008B0619"/>
    <w:rsid w:val="008B0722"/>
    <w:rsid w:val="008B09D7"/>
    <w:rsid w:val="008B0A4F"/>
    <w:rsid w:val="008B0BC4"/>
    <w:rsid w:val="008B0E08"/>
    <w:rsid w:val="008B1112"/>
    <w:rsid w:val="008B13B1"/>
    <w:rsid w:val="008B1517"/>
    <w:rsid w:val="008B1766"/>
    <w:rsid w:val="008B21D4"/>
    <w:rsid w:val="008B2476"/>
    <w:rsid w:val="008B27A6"/>
    <w:rsid w:val="008B2803"/>
    <w:rsid w:val="008B2A83"/>
    <w:rsid w:val="008B2C0F"/>
    <w:rsid w:val="008B2DBE"/>
    <w:rsid w:val="008B30DC"/>
    <w:rsid w:val="008B34BE"/>
    <w:rsid w:val="008B36DD"/>
    <w:rsid w:val="008B3713"/>
    <w:rsid w:val="008B3C51"/>
    <w:rsid w:val="008B41D5"/>
    <w:rsid w:val="008B446E"/>
    <w:rsid w:val="008B464C"/>
    <w:rsid w:val="008B47CA"/>
    <w:rsid w:val="008B48FB"/>
    <w:rsid w:val="008B4BD0"/>
    <w:rsid w:val="008B5178"/>
    <w:rsid w:val="008B5842"/>
    <w:rsid w:val="008B5A1D"/>
    <w:rsid w:val="008B5C42"/>
    <w:rsid w:val="008B5D62"/>
    <w:rsid w:val="008B5E3F"/>
    <w:rsid w:val="008B605B"/>
    <w:rsid w:val="008B6313"/>
    <w:rsid w:val="008B6432"/>
    <w:rsid w:val="008B69AA"/>
    <w:rsid w:val="008B6B99"/>
    <w:rsid w:val="008B6E8E"/>
    <w:rsid w:val="008B7484"/>
    <w:rsid w:val="008B74BB"/>
    <w:rsid w:val="008B7540"/>
    <w:rsid w:val="008B79AA"/>
    <w:rsid w:val="008B79BF"/>
    <w:rsid w:val="008B7A8F"/>
    <w:rsid w:val="008B7B34"/>
    <w:rsid w:val="008B7ECA"/>
    <w:rsid w:val="008C051D"/>
    <w:rsid w:val="008C091A"/>
    <w:rsid w:val="008C0E4E"/>
    <w:rsid w:val="008C0F66"/>
    <w:rsid w:val="008C0FED"/>
    <w:rsid w:val="008C11C8"/>
    <w:rsid w:val="008C1211"/>
    <w:rsid w:val="008C12E6"/>
    <w:rsid w:val="008C13F5"/>
    <w:rsid w:val="008C18B4"/>
    <w:rsid w:val="008C1DA8"/>
    <w:rsid w:val="008C21C4"/>
    <w:rsid w:val="008C226A"/>
    <w:rsid w:val="008C2318"/>
    <w:rsid w:val="008C2610"/>
    <w:rsid w:val="008C2967"/>
    <w:rsid w:val="008C2A0C"/>
    <w:rsid w:val="008C3546"/>
    <w:rsid w:val="008C36DE"/>
    <w:rsid w:val="008C3864"/>
    <w:rsid w:val="008C38B4"/>
    <w:rsid w:val="008C3E7A"/>
    <w:rsid w:val="008C41E6"/>
    <w:rsid w:val="008C59A1"/>
    <w:rsid w:val="008C5ACB"/>
    <w:rsid w:val="008C5B35"/>
    <w:rsid w:val="008C5D65"/>
    <w:rsid w:val="008C5DC5"/>
    <w:rsid w:val="008C60A1"/>
    <w:rsid w:val="008C60B0"/>
    <w:rsid w:val="008C6747"/>
    <w:rsid w:val="008C67EE"/>
    <w:rsid w:val="008C6AD9"/>
    <w:rsid w:val="008C6BEB"/>
    <w:rsid w:val="008C73E6"/>
    <w:rsid w:val="008C750E"/>
    <w:rsid w:val="008C7816"/>
    <w:rsid w:val="008C7EBB"/>
    <w:rsid w:val="008C7F47"/>
    <w:rsid w:val="008C7FB5"/>
    <w:rsid w:val="008D03C9"/>
    <w:rsid w:val="008D04E7"/>
    <w:rsid w:val="008D0B19"/>
    <w:rsid w:val="008D0FC9"/>
    <w:rsid w:val="008D1341"/>
    <w:rsid w:val="008D1366"/>
    <w:rsid w:val="008D1921"/>
    <w:rsid w:val="008D1CBB"/>
    <w:rsid w:val="008D1D02"/>
    <w:rsid w:val="008D1DD3"/>
    <w:rsid w:val="008D1DEF"/>
    <w:rsid w:val="008D24DA"/>
    <w:rsid w:val="008D27C6"/>
    <w:rsid w:val="008D29CD"/>
    <w:rsid w:val="008D2B9A"/>
    <w:rsid w:val="008D2C7A"/>
    <w:rsid w:val="008D2D96"/>
    <w:rsid w:val="008D2E5C"/>
    <w:rsid w:val="008D2FDE"/>
    <w:rsid w:val="008D300C"/>
    <w:rsid w:val="008D33A6"/>
    <w:rsid w:val="008D3A47"/>
    <w:rsid w:val="008D3AC0"/>
    <w:rsid w:val="008D3C1D"/>
    <w:rsid w:val="008D3DF7"/>
    <w:rsid w:val="008D4500"/>
    <w:rsid w:val="008D46BF"/>
    <w:rsid w:val="008D507F"/>
    <w:rsid w:val="008D5245"/>
    <w:rsid w:val="008D5938"/>
    <w:rsid w:val="008D5B78"/>
    <w:rsid w:val="008D6B60"/>
    <w:rsid w:val="008D704A"/>
    <w:rsid w:val="008D70F5"/>
    <w:rsid w:val="008D7259"/>
    <w:rsid w:val="008D77E9"/>
    <w:rsid w:val="008D7B4E"/>
    <w:rsid w:val="008E036F"/>
    <w:rsid w:val="008E0404"/>
    <w:rsid w:val="008E048B"/>
    <w:rsid w:val="008E0529"/>
    <w:rsid w:val="008E0FC2"/>
    <w:rsid w:val="008E1374"/>
    <w:rsid w:val="008E19B1"/>
    <w:rsid w:val="008E1E82"/>
    <w:rsid w:val="008E2B88"/>
    <w:rsid w:val="008E2E6A"/>
    <w:rsid w:val="008E3A39"/>
    <w:rsid w:val="008E3AC2"/>
    <w:rsid w:val="008E3C5B"/>
    <w:rsid w:val="008E3F1D"/>
    <w:rsid w:val="008E43B7"/>
    <w:rsid w:val="008E4582"/>
    <w:rsid w:val="008E47FC"/>
    <w:rsid w:val="008E4812"/>
    <w:rsid w:val="008E4B8C"/>
    <w:rsid w:val="008E4CEE"/>
    <w:rsid w:val="008E4E06"/>
    <w:rsid w:val="008E51C0"/>
    <w:rsid w:val="008E53F0"/>
    <w:rsid w:val="008E5514"/>
    <w:rsid w:val="008E5581"/>
    <w:rsid w:val="008E605C"/>
    <w:rsid w:val="008E644F"/>
    <w:rsid w:val="008E65B9"/>
    <w:rsid w:val="008E6C17"/>
    <w:rsid w:val="008E6C74"/>
    <w:rsid w:val="008E6E2A"/>
    <w:rsid w:val="008E6F8E"/>
    <w:rsid w:val="008E71B7"/>
    <w:rsid w:val="008E7326"/>
    <w:rsid w:val="008E7336"/>
    <w:rsid w:val="008E7506"/>
    <w:rsid w:val="008E766C"/>
    <w:rsid w:val="008E7AFF"/>
    <w:rsid w:val="008E7D62"/>
    <w:rsid w:val="008E7EEC"/>
    <w:rsid w:val="008F00EC"/>
    <w:rsid w:val="008F01A1"/>
    <w:rsid w:val="008F01AD"/>
    <w:rsid w:val="008F01F0"/>
    <w:rsid w:val="008F02BB"/>
    <w:rsid w:val="008F0573"/>
    <w:rsid w:val="008F07C5"/>
    <w:rsid w:val="008F0863"/>
    <w:rsid w:val="008F0CF4"/>
    <w:rsid w:val="008F0E57"/>
    <w:rsid w:val="008F12C2"/>
    <w:rsid w:val="008F143A"/>
    <w:rsid w:val="008F1943"/>
    <w:rsid w:val="008F1C5A"/>
    <w:rsid w:val="008F2351"/>
    <w:rsid w:val="008F244E"/>
    <w:rsid w:val="008F25A0"/>
    <w:rsid w:val="008F28D8"/>
    <w:rsid w:val="008F2A75"/>
    <w:rsid w:val="008F3259"/>
    <w:rsid w:val="008F3368"/>
    <w:rsid w:val="008F34AC"/>
    <w:rsid w:val="008F3513"/>
    <w:rsid w:val="008F354C"/>
    <w:rsid w:val="008F3BA8"/>
    <w:rsid w:val="008F3E01"/>
    <w:rsid w:val="008F3EF6"/>
    <w:rsid w:val="008F425B"/>
    <w:rsid w:val="008F4A82"/>
    <w:rsid w:val="008F4E44"/>
    <w:rsid w:val="008F5330"/>
    <w:rsid w:val="008F5497"/>
    <w:rsid w:val="008F5577"/>
    <w:rsid w:val="008F578F"/>
    <w:rsid w:val="008F598D"/>
    <w:rsid w:val="008F5B4E"/>
    <w:rsid w:val="008F5E80"/>
    <w:rsid w:val="008F5F49"/>
    <w:rsid w:val="008F6025"/>
    <w:rsid w:val="008F632E"/>
    <w:rsid w:val="008F6C32"/>
    <w:rsid w:val="008F6FAE"/>
    <w:rsid w:val="008F70D0"/>
    <w:rsid w:val="008F71F8"/>
    <w:rsid w:val="008F7443"/>
    <w:rsid w:val="008F7538"/>
    <w:rsid w:val="008F78F2"/>
    <w:rsid w:val="008F7F04"/>
    <w:rsid w:val="009002A6"/>
    <w:rsid w:val="0090097C"/>
    <w:rsid w:val="00900B95"/>
    <w:rsid w:val="00900D13"/>
    <w:rsid w:val="00901099"/>
    <w:rsid w:val="009011B8"/>
    <w:rsid w:val="009011D1"/>
    <w:rsid w:val="00901367"/>
    <w:rsid w:val="009013B9"/>
    <w:rsid w:val="009014A9"/>
    <w:rsid w:val="00901748"/>
    <w:rsid w:val="00901997"/>
    <w:rsid w:val="009023ED"/>
    <w:rsid w:val="009023F0"/>
    <w:rsid w:val="009027C4"/>
    <w:rsid w:val="009027D9"/>
    <w:rsid w:val="00902848"/>
    <w:rsid w:val="009028DC"/>
    <w:rsid w:val="00902D37"/>
    <w:rsid w:val="009038E1"/>
    <w:rsid w:val="00903D70"/>
    <w:rsid w:val="00903F3A"/>
    <w:rsid w:val="00903FFA"/>
    <w:rsid w:val="009040E9"/>
    <w:rsid w:val="009040FE"/>
    <w:rsid w:val="0090477F"/>
    <w:rsid w:val="00904BDC"/>
    <w:rsid w:val="0090520E"/>
    <w:rsid w:val="00905279"/>
    <w:rsid w:val="009054D0"/>
    <w:rsid w:val="00905957"/>
    <w:rsid w:val="00905CAC"/>
    <w:rsid w:val="00905CBB"/>
    <w:rsid w:val="00906354"/>
    <w:rsid w:val="009065F3"/>
    <w:rsid w:val="00906788"/>
    <w:rsid w:val="00906799"/>
    <w:rsid w:val="00906CBA"/>
    <w:rsid w:val="00907200"/>
    <w:rsid w:val="0090753B"/>
    <w:rsid w:val="0090756E"/>
    <w:rsid w:val="0090776C"/>
    <w:rsid w:val="00907C61"/>
    <w:rsid w:val="00907CD0"/>
    <w:rsid w:val="00907CF1"/>
    <w:rsid w:val="00907EE4"/>
    <w:rsid w:val="009100A2"/>
    <w:rsid w:val="009101A3"/>
    <w:rsid w:val="009101B7"/>
    <w:rsid w:val="00910261"/>
    <w:rsid w:val="00910286"/>
    <w:rsid w:val="009103D7"/>
    <w:rsid w:val="009105A7"/>
    <w:rsid w:val="00910700"/>
    <w:rsid w:val="00910929"/>
    <w:rsid w:val="009109B6"/>
    <w:rsid w:val="00910EB1"/>
    <w:rsid w:val="00911124"/>
    <w:rsid w:val="009114AF"/>
    <w:rsid w:val="009117AB"/>
    <w:rsid w:val="00911A50"/>
    <w:rsid w:val="00911F73"/>
    <w:rsid w:val="00912014"/>
    <w:rsid w:val="0091248C"/>
    <w:rsid w:val="00912650"/>
    <w:rsid w:val="009127F8"/>
    <w:rsid w:val="009128F4"/>
    <w:rsid w:val="00912980"/>
    <w:rsid w:val="00912E52"/>
    <w:rsid w:val="00913150"/>
    <w:rsid w:val="0091316C"/>
    <w:rsid w:val="00913235"/>
    <w:rsid w:val="00913293"/>
    <w:rsid w:val="009132B8"/>
    <w:rsid w:val="009137BD"/>
    <w:rsid w:val="00913C00"/>
    <w:rsid w:val="00913C11"/>
    <w:rsid w:val="00913CAE"/>
    <w:rsid w:val="0091405B"/>
    <w:rsid w:val="00914607"/>
    <w:rsid w:val="00914730"/>
    <w:rsid w:val="00914903"/>
    <w:rsid w:val="00914B32"/>
    <w:rsid w:val="00914B80"/>
    <w:rsid w:val="00914BFE"/>
    <w:rsid w:val="00914D1D"/>
    <w:rsid w:val="00914E7E"/>
    <w:rsid w:val="00915006"/>
    <w:rsid w:val="00915A94"/>
    <w:rsid w:val="009166D9"/>
    <w:rsid w:val="009168AB"/>
    <w:rsid w:val="0091691D"/>
    <w:rsid w:val="009169BE"/>
    <w:rsid w:val="00916E77"/>
    <w:rsid w:val="00917645"/>
    <w:rsid w:val="009178C3"/>
    <w:rsid w:val="0091790D"/>
    <w:rsid w:val="00917C3C"/>
    <w:rsid w:val="00917F8A"/>
    <w:rsid w:val="00920629"/>
    <w:rsid w:val="0092071E"/>
    <w:rsid w:val="00920875"/>
    <w:rsid w:val="009209A3"/>
    <w:rsid w:val="00920C2B"/>
    <w:rsid w:val="00920F0C"/>
    <w:rsid w:val="0092157D"/>
    <w:rsid w:val="0092182B"/>
    <w:rsid w:val="009219D0"/>
    <w:rsid w:val="00921CAF"/>
    <w:rsid w:val="00922250"/>
    <w:rsid w:val="009229FD"/>
    <w:rsid w:val="00922BBF"/>
    <w:rsid w:val="00922DBF"/>
    <w:rsid w:val="00922F86"/>
    <w:rsid w:val="00922F87"/>
    <w:rsid w:val="00923548"/>
    <w:rsid w:val="00923B55"/>
    <w:rsid w:val="00923FF3"/>
    <w:rsid w:val="00924442"/>
    <w:rsid w:val="00924681"/>
    <w:rsid w:val="00924712"/>
    <w:rsid w:val="0092477E"/>
    <w:rsid w:val="0092478E"/>
    <w:rsid w:val="00924803"/>
    <w:rsid w:val="00924B09"/>
    <w:rsid w:val="00924E32"/>
    <w:rsid w:val="009254FD"/>
    <w:rsid w:val="00925619"/>
    <w:rsid w:val="009256BA"/>
    <w:rsid w:val="00926586"/>
    <w:rsid w:val="00926774"/>
    <w:rsid w:val="00926900"/>
    <w:rsid w:val="009269E1"/>
    <w:rsid w:val="00926C84"/>
    <w:rsid w:val="00926E63"/>
    <w:rsid w:val="00926FF3"/>
    <w:rsid w:val="00927017"/>
    <w:rsid w:val="00927088"/>
    <w:rsid w:val="009270F2"/>
    <w:rsid w:val="0092722E"/>
    <w:rsid w:val="0092730A"/>
    <w:rsid w:val="0092731C"/>
    <w:rsid w:val="0092766C"/>
    <w:rsid w:val="009276CC"/>
    <w:rsid w:val="009277CD"/>
    <w:rsid w:val="009277D8"/>
    <w:rsid w:val="009278FF"/>
    <w:rsid w:val="00927A71"/>
    <w:rsid w:val="00927EA7"/>
    <w:rsid w:val="00927EE7"/>
    <w:rsid w:val="00930166"/>
    <w:rsid w:val="00930272"/>
    <w:rsid w:val="009303FF"/>
    <w:rsid w:val="0093073E"/>
    <w:rsid w:val="00930A33"/>
    <w:rsid w:val="00930A5B"/>
    <w:rsid w:val="00930DBF"/>
    <w:rsid w:val="009312E3"/>
    <w:rsid w:val="00931446"/>
    <w:rsid w:val="009315F4"/>
    <w:rsid w:val="00931AEB"/>
    <w:rsid w:val="00931BDA"/>
    <w:rsid w:val="00931C91"/>
    <w:rsid w:val="00931C95"/>
    <w:rsid w:val="00931E3E"/>
    <w:rsid w:val="00931F84"/>
    <w:rsid w:val="0093204E"/>
    <w:rsid w:val="00932217"/>
    <w:rsid w:val="00932799"/>
    <w:rsid w:val="00932989"/>
    <w:rsid w:val="00933278"/>
    <w:rsid w:val="009332EF"/>
    <w:rsid w:val="00933417"/>
    <w:rsid w:val="00933648"/>
    <w:rsid w:val="00933C0F"/>
    <w:rsid w:val="00933D40"/>
    <w:rsid w:val="00934580"/>
    <w:rsid w:val="00934760"/>
    <w:rsid w:val="0093482A"/>
    <w:rsid w:val="00934D8E"/>
    <w:rsid w:val="00934DE7"/>
    <w:rsid w:val="00934E29"/>
    <w:rsid w:val="0093581C"/>
    <w:rsid w:val="00935869"/>
    <w:rsid w:val="00935A00"/>
    <w:rsid w:val="00935B4D"/>
    <w:rsid w:val="00935DE1"/>
    <w:rsid w:val="00935E82"/>
    <w:rsid w:val="00936621"/>
    <w:rsid w:val="009366CB"/>
    <w:rsid w:val="00937093"/>
    <w:rsid w:val="00937204"/>
    <w:rsid w:val="009374EE"/>
    <w:rsid w:val="00937CDB"/>
    <w:rsid w:val="00937DE5"/>
    <w:rsid w:val="009403DC"/>
    <w:rsid w:val="00940614"/>
    <w:rsid w:val="00940AC2"/>
    <w:rsid w:val="00940DC3"/>
    <w:rsid w:val="00940F73"/>
    <w:rsid w:val="009416D6"/>
    <w:rsid w:val="00941D28"/>
    <w:rsid w:val="0094252C"/>
    <w:rsid w:val="00942642"/>
    <w:rsid w:val="009426AF"/>
    <w:rsid w:val="009426E1"/>
    <w:rsid w:val="00942935"/>
    <w:rsid w:val="009429D6"/>
    <w:rsid w:val="00942B12"/>
    <w:rsid w:val="009434ED"/>
    <w:rsid w:val="009434F9"/>
    <w:rsid w:val="00943624"/>
    <w:rsid w:val="009436A8"/>
    <w:rsid w:val="00944B89"/>
    <w:rsid w:val="00944C08"/>
    <w:rsid w:val="00944E0A"/>
    <w:rsid w:val="00945059"/>
    <w:rsid w:val="0094508D"/>
    <w:rsid w:val="009452AD"/>
    <w:rsid w:val="00945454"/>
    <w:rsid w:val="0094564C"/>
    <w:rsid w:val="00945D34"/>
    <w:rsid w:val="00945DFD"/>
    <w:rsid w:val="009460AE"/>
    <w:rsid w:val="00946460"/>
    <w:rsid w:val="00946577"/>
    <w:rsid w:val="0094697B"/>
    <w:rsid w:val="00946D91"/>
    <w:rsid w:val="00946E65"/>
    <w:rsid w:val="00946FD1"/>
    <w:rsid w:val="0094752F"/>
    <w:rsid w:val="009476AF"/>
    <w:rsid w:val="009476B5"/>
    <w:rsid w:val="00947AAA"/>
    <w:rsid w:val="00947AAC"/>
    <w:rsid w:val="00950065"/>
    <w:rsid w:val="00950102"/>
    <w:rsid w:val="0095026C"/>
    <w:rsid w:val="009502E6"/>
    <w:rsid w:val="00950C22"/>
    <w:rsid w:val="00950C3E"/>
    <w:rsid w:val="00950C54"/>
    <w:rsid w:val="00950F08"/>
    <w:rsid w:val="009512C6"/>
    <w:rsid w:val="009512CF"/>
    <w:rsid w:val="00951326"/>
    <w:rsid w:val="00951B91"/>
    <w:rsid w:val="00952293"/>
    <w:rsid w:val="009523EC"/>
    <w:rsid w:val="009527D4"/>
    <w:rsid w:val="009528CB"/>
    <w:rsid w:val="00952D3A"/>
    <w:rsid w:val="00952D79"/>
    <w:rsid w:val="00952DAC"/>
    <w:rsid w:val="00952E62"/>
    <w:rsid w:val="00952EBD"/>
    <w:rsid w:val="00952F34"/>
    <w:rsid w:val="0095306C"/>
    <w:rsid w:val="0095364B"/>
    <w:rsid w:val="00953999"/>
    <w:rsid w:val="00953B97"/>
    <w:rsid w:val="00953E47"/>
    <w:rsid w:val="009542A6"/>
    <w:rsid w:val="00954519"/>
    <w:rsid w:val="00954834"/>
    <w:rsid w:val="00954FBA"/>
    <w:rsid w:val="009552BE"/>
    <w:rsid w:val="0095541B"/>
    <w:rsid w:val="009554CE"/>
    <w:rsid w:val="009555F9"/>
    <w:rsid w:val="00955C4C"/>
    <w:rsid w:val="00955DB6"/>
    <w:rsid w:val="00955F72"/>
    <w:rsid w:val="009568A7"/>
    <w:rsid w:val="00957F07"/>
    <w:rsid w:val="00957FF8"/>
    <w:rsid w:val="009602E9"/>
    <w:rsid w:val="0096031C"/>
    <w:rsid w:val="0096032A"/>
    <w:rsid w:val="00960331"/>
    <w:rsid w:val="00960620"/>
    <w:rsid w:val="00960C7F"/>
    <w:rsid w:val="00960CBF"/>
    <w:rsid w:val="00960E27"/>
    <w:rsid w:val="009611A2"/>
    <w:rsid w:val="00961237"/>
    <w:rsid w:val="009612AB"/>
    <w:rsid w:val="00961306"/>
    <w:rsid w:val="0096133E"/>
    <w:rsid w:val="00961564"/>
    <w:rsid w:val="0096195E"/>
    <w:rsid w:val="00961A9F"/>
    <w:rsid w:val="00961BE8"/>
    <w:rsid w:val="00961C06"/>
    <w:rsid w:val="00961D37"/>
    <w:rsid w:val="00962036"/>
    <w:rsid w:val="009621F2"/>
    <w:rsid w:val="009625CF"/>
    <w:rsid w:val="0096274C"/>
    <w:rsid w:val="009629A1"/>
    <w:rsid w:val="00962A60"/>
    <w:rsid w:val="00963021"/>
    <w:rsid w:val="009630B2"/>
    <w:rsid w:val="00963444"/>
    <w:rsid w:val="00963515"/>
    <w:rsid w:val="00963569"/>
    <w:rsid w:val="009635BA"/>
    <w:rsid w:val="00963926"/>
    <w:rsid w:val="00963987"/>
    <w:rsid w:val="00963B4D"/>
    <w:rsid w:val="00963BDC"/>
    <w:rsid w:val="00963F33"/>
    <w:rsid w:val="00964026"/>
    <w:rsid w:val="009644B7"/>
    <w:rsid w:val="00964574"/>
    <w:rsid w:val="0096460F"/>
    <w:rsid w:val="009647EB"/>
    <w:rsid w:val="00965906"/>
    <w:rsid w:val="00965EE8"/>
    <w:rsid w:val="0096608E"/>
    <w:rsid w:val="00966107"/>
    <w:rsid w:val="00966116"/>
    <w:rsid w:val="009663CB"/>
    <w:rsid w:val="0096654C"/>
    <w:rsid w:val="00966D9E"/>
    <w:rsid w:val="00967230"/>
    <w:rsid w:val="00967882"/>
    <w:rsid w:val="00967D6F"/>
    <w:rsid w:val="00967E1F"/>
    <w:rsid w:val="009700F8"/>
    <w:rsid w:val="0097082D"/>
    <w:rsid w:val="0097121A"/>
    <w:rsid w:val="0097157C"/>
    <w:rsid w:val="009719BE"/>
    <w:rsid w:val="00971ACD"/>
    <w:rsid w:val="00971C70"/>
    <w:rsid w:val="00971E10"/>
    <w:rsid w:val="00971FBE"/>
    <w:rsid w:val="00972005"/>
    <w:rsid w:val="009724A5"/>
    <w:rsid w:val="00972847"/>
    <w:rsid w:val="009735E9"/>
    <w:rsid w:val="00973703"/>
    <w:rsid w:val="0097383C"/>
    <w:rsid w:val="00973BA0"/>
    <w:rsid w:val="00973E8D"/>
    <w:rsid w:val="00973F11"/>
    <w:rsid w:val="009740F2"/>
    <w:rsid w:val="00974340"/>
    <w:rsid w:val="0097436C"/>
    <w:rsid w:val="0097441A"/>
    <w:rsid w:val="00974635"/>
    <w:rsid w:val="009747E2"/>
    <w:rsid w:val="00974AB0"/>
    <w:rsid w:val="00974BE2"/>
    <w:rsid w:val="00974D3F"/>
    <w:rsid w:val="00974E87"/>
    <w:rsid w:val="00975413"/>
    <w:rsid w:val="0097551D"/>
    <w:rsid w:val="00975684"/>
    <w:rsid w:val="00975988"/>
    <w:rsid w:val="00975BAB"/>
    <w:rsid w:val="00975BC2"/>
    <w:rsid w:val="00975DEA"/>
    <w:rsid w:val="00976633"/>
    <w:rsid w:val="0097674E"/>
    <w:rsid w:val="00976BD1"/>
    <w:rsid w:val="009773FA"/>
    <w:rsid w:val="0097766F"/>
    <w:rsid w:val="00977A16"/>
    <w:rsid w:val="00977AEF"/>
    <w:rsid w:val="00977C39"/>
    <w:rsid w:val="00977DCE"/>
    <w:rsid w:val="00977F3F"/>
    <w:rsid w:val="00977F95"/>
    <w:rsid w:val="0098081B"/>
    <w:rsid w:val="0098087D"/>
    <w:rsid w:val="009808F4"/>
    <w:rsid w:val="00980AAE"/>
    <w:rsid w:val="00980CD0"/>
    <w:rsid w:val="00980E3F"/>
    <w:rsid w:val="0098115D"/>
    <w:rsid w:val="0098140F"/>
    <w:rsid w:val="009819AC"/>
    <w:rsid w:val="00982575"/>
    <w:rsid w:val="00982601"/>
    <w:rsid w:val="00982A46"/>
    <w:rsid w:val="00982AD4"/>
    <w:rsid w:val="00982B8D"/>
    <w:rsid w:val="00982F26"/>
    <w:rsid w:val="0098327D"/>
    <w:rsid w:val="00983626"/>
    <w:rsid w:val="00983810"/>
    <w:rsid w:val="009840E2"/>
    <w:rsid w:val="00984348"/>
    <w:rsid w:val="0098436B"/>
    <w:rsid w:val="00984450"/>
    <w:rsid w:val="009845AC"/>
    <w:rsid w:val="009846A7"/>
    <w:rsid w:val="009846B0"/>
    <w:rsid w:val="00984AED"/>
    <w:rsid w:val="00984CBA"/>
    <w:rsid w:val="009854BD"/>
    <w:rsid w:val="00985858"/>
    <w:rsid w:val="009859AA"/>
    <w:rsid w:val="00985D35"/>
    <w:rsid w:val="00985DE4"/>
    <w:rsid w:val="00986136"/>
    <w:rsid w:val="0098654E"/>
    <w:rsid w:val="009868A7"/>
    <w:rsid w:val="00986DFA"/>
    <w:rsid w:val="0098732C"/>
    <w:rsid w:val="0098779C"/>
    <w:rsid w:val="00987991"/>
    <w:rsid w:val="009900B7"/>
    <w:rsid w:val="0099013D"/>
    <w:rsid w:val="00990335"/>
    <w:rsid w:val="009903C2"/>
    <w:rsid w:val="009905FF"/>
    <w:rsid w:val="009907BE"/>
    <w:rsid w:val="00990B37"/>
    <w:rsid w:val="00990F1D"/>
    <w:rsid w:val="0099116D"/>
    <w:rsid w:val="009911C8"/>
    <w:rsid w:val="009917D9"/>
    <w:rsid w:val="0099180E"/>
    <w:rsid w:val="0099190C"/>
    <w:rsid w:val="00991914"/>
    <w:rsid w:val="00991D00"/>
    <w:rsid w:val="00991E90"/>
    <w:rsid w:val="009920CB"/>
    <w:rsid w:val="00992240"/>
    <w:rsid w:val="00992361"/>
    <w:rsid w:val="009925F1"/>
    <w:rsid w:val="00992796"/>
    <w:rsid w:val="00992B27"/>
    <w:rsid w:val="00993249"/>
    <w:rsid w:val="009933A1"/>
    <w:rsid w:val="009938FD"/>
    <w:rsid w:val="0099392C"/>
    <w:rsid w:val="00993C68"/>
    <w:rsid w:val="00993FFD"/>
    <w:rsid w:val="0099476D"/>
    <w:rsid w:val="00994B8E"/>
    <w:rsid w:val="00994D1E"/>
    <w:rsid w:val="00995330"/>
    <w:rsid w:val="00995380"/>
    <w:rsid w:val="00995445"/>
    <w:rsid w:val="009954FE"/>
    <w:rsid w:val="00995AF4"/>
    <w:rsid w:val="00995BC8"/>
    <w:rsid w:val="00995C50"/>
    <w:rsid w:val="00995D79"/>
    <w:rsid w:val="00996090"/>
    <w:rsid w:val="0099689A"/>
    <w:rsid w:val="00996CD6"/>
    <w:rsid w:val="00996D29"/>
    <w:rsid w:val="00996E39"/>
    <w:rsid w:val="00997027"/>
    <w:rsid w:val="00997076"/>
    <w:rsid w:val="0099769E"/>
    <w:rsid w:val="009976BE"/>
    <w:rsid w:val="0099788D"/>
    <w:rsid w:val="00997BA5"/>
    <w:rsid w:val="00997CBE"/>
    <w:rsid w:val="009A03E2"/>
    <w:rsid w:val="009A0405"/>
    <w:rsid w:val="009A04F4"/>
    <w:rsid w:val="009A074B"/>
    <w:rsid w:val="009A0824"/>
    <w:rsid w:val="009A0F00"/>
    <w:rsid w:val="009A1181"/>
    <w:rsid w:val="009A19BE"/>
    <w:rsid w:val="009A1B5C"/>
    <w:rsid w:val="009A1BA3"/>
    <w:rsid w:val="009A1FB3"/>
    <w:rsid w:val="009A220E"/>
    <w:rsid w:val="009A22E8"/>
    <w:rsid w:val="009A2579"/>
    <w:rsid w:val="009A2763"/>
    <w:rsid w:val="009A2833"/>
    <w:rsid w:val="009A2B56"/>
    <w:rsid w:val="009A2B68"/>
    <w:rsid w:val="009A3100"/>
    <w:rsid w:val="009A3161"/>
    <w:rsid w:val="009A325D"/>
    <w:rsid w:val="009A3761"/>
    <w:rsid w:val="009A3ED1"/>
    <w:rsid w:val="009A47B5"/>
    <w:rsid w:val="009A47F8"/>
    <w:rsid w:val="009A4B5D"/>
    <w:rsid w:val="009A4CA8"/>
    <w:rsid w:val="009A4F76"/>
    <w:rsid w:val="009A5364"/>
    <w:rsid w:val="009A5581"/>
    <w:rsid w:val="009A5673"/>
    <w:rsid w:val="009A5D61"/>
    <w:rsid w:val="009A5EBB"/>
    <w:rsid w:val="009A6445"/>
    <w:rsid w:val="009A6757"/>
    <w:rsid w:val="009A67BE"/>
    <w:rsid w:val="009A6C56"/>
    <w:rsid w:val="009A6C7A"/>
    <w:rsid w:val="009A6E2D"/>
    <w:rsid w:val="009A6ECE"/>
    <w:rsid w:val="009A718C"/>
    <w:rsid w:val="009A71BE"/>
    <w:rsid w:val="009A721B"/>
    <w:rsid w:val="009A753E"/>
    <w:rsid w:val="009A77F2"/>
    <w:rsid w:val="009A7AE6"/>
    <w:rsid w:val="009A7AF5"/>
    <w:rsid w:val="009A7BD3"/>
    <w:rsid w:val="009A7DC9"/>
    <w:rsid w:val="009B0716"/>
    <w:rsid w:val="009B0A26"/>
    <w:rsid w:val="009B1420"/>
    <w:rsid w:val="009B1475"/>
    <w:rsid w:val="009B21F0"/>
    <w:rsid w:val="009B2367"/>
    <w:rsid w:val="009B249A"/>
    <w:rsid w:val="009B265A"/>
    <w:rsid w:val="009B2A87"/>
    <w:rsid w:val="009B2D6F"/>
    <w:rsid w:val="009B2D85"/>
    <w:rsid w:val="009B3019"/>
    <w:rsid w:val="009B340F"/>
    <w:rsid w:val="009B35EA"/>
    <w:rsid w:val="009B369F"/>
    <w:rsid w:val="009B389D"/>
    <w:rsid w:val="009B39C1"/>
    <w:rsid w:val="009B3A30"/>
    <w:rsid w:val="009B400A"/>
    <w:rsid w:val="009B405E"/>
    <w:rsid w:val="009B44CA"/>
    <w:rsid w:val="009B4C0E"/>
    <w:rsid w:val="009B4DA6"/>
    <w:rsid w:val="009B4FB6"/>
    <w:rsid w:val="009B52FB"/>
    <w:rsid w:val="009B53D5"/>
    <w:rsid w:val="009B5A01"/>
    <w:rsid w:val="009B5FB8"/>
    <w:rsid w:val="009B6BAC"/>
    <w:rsid w:val="009B6FB6"/>
    <w:rsid w:val="009B726B"/>
    <w:rsid w:val="009C0515"/>
    <w:rsid w:val="009C06D3"/>
    <w:rsid w:val="009C0743"/>
    <w:rsid w:val="009C0870"/>
    <w:rsid w:val="009C0F6C"/>
    <w:rsid w:val="009C0F98"/>
    <w:rsid w:val="009C1036"/>
    <w:rsid w:val="009C1089"/>
    <w:rsid w:val="009C10BC"/>
    <w:rsid w:val="009C13A3"/>
    <w:rsid w:val="009C1952"/>
    <w:rsid w:val="009C1B20"/>
    <w:rsid w:val="009C2343"/>
    <w:rsid w:val="009C241E"/>
    <w:rsid w:val="009C2567"/>
    <w:rsid w:val="009C297A"/>
    <w:rsid w:val="009C2BDF"/>
    <w:rsid w:val="009C3065"/>
    <w:rsid w:val="009C3131"/>
    <w:rsid w:val="009C339E"/>
    <w:rsid w:val="009C37E9"/>
    <w:rsid w:val="009C38D4"/>
    <w:rsid w:val="009C3AFE"/>
    <w:rsid w:val="009C44E3"/>
    <w:rsid w:val="009C4FFA"/>
    <w:rsid w:val="009C57BF"/>
    <w:rsid w:val="009C5B0A"/>
    <w:rsid w:val="009C688E"/>
    <w:rsid w:val="009C6A43"/>
    <w:rsid w:val="009C6B52"/>
    <w:rsid w:val="009C6D10"/>
    <w:rsid w:val="009C6E6E"/>
    <w:rsid w:val="009C771F"/>
    <w:rsid w:val="009C7B3B"/>
    <w:rsid w:val="009C7C47"/>
    <w:rsid w:val="009C7E67"/>
    <w:rsid w:val="009D0588"/>
    <w:rsid w:val="009D05C7"/>
    <w:rsid w:val="009D0763"/>
    <w:rsid w:val="009D09F1"/>
    <w:rsid w:val="009D0C43"/>
    <w:rsid w:val="009D0F9B"/>
    <w:rsid w:val="009D1D8A"/>
    <w:rsid w:val="009D20FA"/>
    <w:rsid w:val="009D22F8"/>
    <w:rsid w:val="009D2554"/>
    <w:rsid w:val="009D2724"/>
    <w:rsid w:val="009D28F4"/>
    <w:rsid w:val="009D2A71"/>
    <w:rsid w:val="009D2B46"/>
    <w:rsid w:val="009D2BEA"/>
    <w:rsid w:val="009D2C26"/>
    <w:rsid w:val="009D2C46"/>
    <w:rsid w:val="009D3460"/>
    <w:rsid w:val="009D3851"/>
    <w:rsid w:val="009D4232"/>
    <w:rsid w:val="009D46EB"/>
    <w:rsid w:val="009D4A48"/>
    <w:rsid w:val="009D4B87"/>
    <w:rsid w:val="009D50B2"/>
    <w:rsid w:val="009D5176"/>
    <w:rsid w:val="009D5432"/>
    <w:rsid w:val="009D5442"/>
    <w:rsid w:val="009D5686"/>
    <w:rsid w:val="009D5776"/>
    <w:rsid w:val="009D6070"/>
    <w:rsid w:val="009D6072"/>
    <w:rsid w:val="009D609E"/>
    <w:rsid w:val="009D62CD"/>
    <w:rsid w:val="009D64B7"/>
    <w:rsid w:val="009D67A2"/>
    <w:rsid w:val="009D69D5"/>
    <w:rsid w:val="009D6EE8"/>
    <w:rsid w:val="009D748E"/>
    <w:rsid w:val="009D74B7"/>
    <w:rsid w:val="009D78CE"/>
    <w:rsid w:val="009D7EA4"/>
    <w:rsid w:val="009D7EB4"/>
    <w:rsid w:val="009E0198"/>
    <w:rsid w:val="009E03A9"/>
    <w:rsid w:val="009E0516"/>
    <w:rsid w:val="009E0827"/>
    <w:rsid w:val="009E0B5E"/>
    <w:rsid w:val="009E0E9E"/>
    <w:rsid w:val="009E1157"/>
    <w:rsid w:val="009E17DE"/>
    <w:rsid w:val="009E18B0"/>
    <w:rsid w:val="009E18F0"/>
    <w:rsid w:val="009E1903"/>
    <w:rsid w:val="009E1FCD"/>
    <w:rsid w:val="009E2B57"/>
    <w:rsid w:val="009E2B68"/>
    <w:rsid w:val="009E2E1F"/>
    <w:rsid w:val="009E2E4D"/>
    <w:rsid w:val="009E3087"/>
    <w:rsid w:val="009E3158"/>
    <w:rsid w:val="009E42F1"/>
    <w:rsid w:val="009E467C"/>
    <w:rsid w:val="009E4A16"/>
    <w:rsid w:val="009E4B19"/>
    <w:rsid w:val="009E4D88"/>
    <w:rsid w:val="009E4F1C"/>
    <w:rsid w:val="009E5652"/>
    <w:rsid w:val="009E57E8"/>
    <w:rsid w:val="009E5B15"/>
    <w:rsid w:val="009E5B7B"/>
    <w:rsid w:val="009E5EA3"/>
    <w:rsid w:val="009E69C8"/>
    <w:rsid w:val="009E6A99"/>
    <w:rsid w:val="009E6CDF"/>
    <w:rsid w:val="009E7456"/>
    <w:rsid w:val="009E7A29"/>
    <w:rsid w:val="009E7F57"/>
    <w:rsid w:val="009F051D"/>
    <w:rsid w:val="009F0856"/>
    <w:rsid w:val="009F0994"/>
    <w:rsid w:val="009F0AFB"/>
    <w:rsid w:val="009F1299"/>
    <w:rsid w:val="009F1406"/>
    <w:rsid w:val="009F1A2D"/>
    <w:rsid w:val="009F1FB3"/>
    <w:rsid w:val="009F2046"/>
    <w:rsid w:val="009F2087"/>
    <w:rsid w:val="009F24A6"/>
    <w:rsid w:val="009F2C48"/>
    <w:rsid w:val="009F2EE2"/>
    <w:rsid w:val="009F2F54"/>
    <w:rsid w:val="009F3255"/>
    <w:rsid w:val="009F332C"/>
    <w:rsid w:val="009F3391"/>
    <w:rsid w:val="009F405A"/>
    <w:rsid w:val="009F425B"/>
    <w:rsid w:val="009F4273"/>
    <w:rsid w:val="009F42D1"/>
    <w:rsid w:val="009F4D75"/>
    <w:rsid w:val="009F4E63"/>
    <w:rsid w:val="009F5073"/>
    <w:rsid w:val="009F55AA"/>
    <w:rsid w:val="009F55E0"/>
    <w:rsid w:val="009F580A"/>
    <w:rsid w:val="009F59AF"/>
    <w:rsid w:val="009F5AD5"/>
    <w:rsid w:val="009F65E0"/>
    <w:rsid w:val="009F723F"/>
    <w:rsid w:val="009F7345"/>
    <w:rsid w:val="009F752A"/>
    <w:rsid w:val="009F76D2"/>
    <w:rsid w:val="009F76DA"/>
    <w:rsid w:val="009F7795"/>
    <w:rsid w:val="009F7813"/>
    <w:rsid w:val="009F7ABA"/>
    <w:rsid w:val="009F7BB2"/>
    <w:rsid w:val="009F7D95"/>
    <w:rsid w:val="009F7EBB"/>
    <w:rsid w:val="00A00078"/>
    <w:rsid w:val="00A00176"/>
    <w:rsid w:val="00A0048E"/>
    <w:rsid w:val="00A005A4"/>
    <w:rsid w:val="00A009BA"/>
    <w:rsid w:val="00A00AEF"/>
    <w:rsid w:val="00A0108E"/>
    <w:rsid w:val="00A01379"/>
    <w:rsid w:val="00A013EF"/>
    <w:rsid w:val="00A016D1"/>
    <w:rsid w:val="00A018FA"/>
    <w:rsid w:val="00A02087"/>
    <w:rsid w:val="00A022C2"/>
    <w:rsid w:val="00A0237E"/>
    <w:rsid w:val="00A023DE"/>
    <w:rsid w:val="00A02407"/>
    <w:rsid w:val="00A02C54"/>
    <w:rsid w:val="00A02E00"/>
    <w:rsid w:val="00A0313F"/>
    <w:rsid w:val="00A03261"/>
    <w:rsid w:val="00A03734"/>
    <w:rsid w:val="00A0381E"/>
    <w:rsid w:val="00A038C6"/>
    <w:rsid w:val="00A03BBB"/>
    <w:rsid w:val="00A04284"/>
    <w:rsid w:val="00A048F0"/>
    <w:rsid w:val="00A04B6B"/>
    <w:rsid w:val="00A0508D"/>
    <w:rsid w:val="00A052C7"/>
    <w:rsid w:val="00A05308"/>
    <w:rsid w:val="00A056FB"/>
    <w:rsid w:val="00A0572F"/>
    <w:rsid w:val="00A05D0C"/>
    <w:rsid w:val="00A05D79"/>
    <w:rsid w:val="00A05F27"/>
    <w:rsid w:val="00A06421"/>
    <w:rsid w:val="00A065BC"/>
    <w:rsid w:val="00A06875"/>
    <w:rsid w:val="00A06CAF"/>
    <w:rsid w:val="00A07522"/>
    <w:rsid w:val="00A07571"/>
    <w:rsid w:val="00A078B3"/>
    <w:rsid w:val="00A078CA"/>
    <w:rsid w:val="00A07ABF"/>
    <w:rsid w:val="00A07BF0"/>
    <w:rsid w:val="00A07D49"/>
    <w:rsid w:val="00A07D6B"/>
    <w:rsid w:val="00A10087"/>
    <w:rsid w:val="00A1040D"/>
    <w:rsid w:val="00A10862"/>
    <w:rsid w:val="00A10CB1"/>
    <w:rsid w:val="00A10D53"/>
    <w:rsid w:val="00A10D81"/>
    <w:rsid w:val="00A10E6B"/>
    <w:rsid w:val="00A1113E"/>
    <w:rsid w:val="00A11318"/>
    <w:rsid w:val="00A114D6"/>
    <w:rsid w:val="00A11CED"/>
    <w:rsid w:val="00A12189"/>
    <w:rsid w:val="00A121C6"/>
    <w:rsid w:val="00A12365"/>
    <w:rsid w:val="00A12793"/>
    <w:rsid w:val="00A12995"/>
    <w:rsid w:val="00A12FF4"/>
    <w:rsid w:val="00A13470"/>
    <w:rsid w:val="00A135D4"/>
    <w:rsid w:val="00A1376C"/>
    <w:rsid w:val="00A1386F"/>
    <w:rsid w:val="00A13961"/>
    <w:rsid w:val="00A139DA"/>
    <w:rsid w:val="00A13B23"/>
    <w:rsid w:val="00A13D94"/>
    <w:rsid w:val="00A13DE2"/>
    <w:rsid w:val="00A140E2"/>
    <w:rsid w:val="00A145C1"/>
    <w:rsid w:val="00A14C6B"/>
    <w:rsid w:val="00A14FF5"/>
    <w:rsid w:val="00A1521D"/>
    <w:rsid w:val="00A15676"/>
    <w:rsid w:val="00A15B40"/>
    <w:rsid w:val="00A15D55"/>
    <w:rsid w:val="00A16047"/>
    <w:rsid w:val="00A16117"/>
    <w:rsid w:val="00A16143"/>
    <w:rsid w:val="00A16422"/>
    <w:rsid w:val="00A164CB"/>
    <w:rsid w:val="00A16578"/>
    <w:rsid w:val="00A16650"/>
    <w:rsid w:val="00A16800"/>
    <w:rsid w:val="00A168A8"/>
    <w:rsid w:val="00A16A51"/>
    <w:rsid w:val="00A16B36"/>
    <w:rsid w:val="00A16CBD"/>
    <w:rsid w:val="00A170E5"/>
    <w:rsid w:val="00A17126"/>
    <w:rsid w:val="00A173E9"/>
    <w:rsid w:val="00A17EC8"/>
    <w:rsid w:val="00A200AC"/>
    <w:rsid w:val="00A20299"/>
    <w:rsid w:val="00A2062E"/>
    <w:rsid w:val="00A2085E"/>
    <w:rsid w:val="00A20938"/>
    <w:rsid w:val="00A2096D"/>
    <w:rsid w:val="00A20D04"/>
    <w:rsid w:val="00A21020"/>
    <w:rsid w:val="00A210C1"/>
    <w:rsid w:val="00A21600"/>
    <w:rsid w:val="00A2192D"/>
    <w:rsid w:val="00A21D0E"/>
    <w:rsid w:val="00A21D3E"/>
    <w:rsid w:val="00A22315"/>
    <w:rsid w:val="00A2249C"/>
    <w:rsid w:val="00A224BF"/>
    <w:rsid w:val="00A2251E"/>
    <w:rsid w:val="00A22CFF"/>
    <w:rsid w:val="00A22D47"/>
    <w:rsid w:val="00A232B8"/>
    <w:rsid w:val="00A23460"/>
    <w:rsid w:val="00A234EE"/>
    <w:rsid w:val="00A23A37"/>
    <w:rsid w:val="00A23AE3"/>
    <w:rsid w:val="00A23C2D"/>
    <w:rsid w:val="00A23E27"/>
    <w:rsid w:val="00A24023"/>
    <w:rsid w:val="00A242C3"/>
    <w:rsid w:val="00A2435B"/>
    <w:rsid w:val="00A24705"/>
    <w:rsid w:val="00A2482F"/>
    <w:rsid w:val="00A248B7"/>
    <w:rsid w:val="00A24A3B"/>
    <w:rsid w:val="00A24C80"/>
    <w:rsid w:val="00A24EDA"/>
    <w:rsid w:val="00A255BD"/>
    <w:rsid w:val="00A25ACE"/>
    <w:rsid w:val="00A25CEC"/>
    <w:rsid w:val="00A261D0"/>
    <w:rsid w:val="00A262FD"/>
    <w:rsid w:val="00A26349"/>
    <w:rsid w:val="00A26515"/>
    <w:rsid w:val="00A26632"/>
    <w:rsid w:val="00A26BB8"/>
    <w:rsid w:val="00A273D5"/>
    <w:rsid w:val="00A27DAC"/>
    <w:rsid w:val="00A27DD4"/>
    <w:rsid w:val="00A27F96"/>
    <w:rsid w:val="00A300EA"/>
    <w:rsid w:val="00A30133"/>
    <w:rsid w:val="00A3020F"/>
    <w:rsid w:val="00A302F4"/>
    <w:rsid w:val="00A30349"/>
    <w:rsid w:val="00A303E4"/>
    <w:rsid w:val="00A305FA"/>
    <w:rsid w:val="00A30948"/>
    <w:rsid w:val="00A30ACB"/>
    <w:rsid w:val="00A30F15"/>
    <w:rsid w:val="00A314B0"/>
    <w:rsid w:val="00A3159A"/>
    <w:rsid w:val="00A31B1C"/>
    <w:rsid w:val="00A31D91"/>
    <w:rsid w:val="00A3240F"/>
    <w:rsid w:val="00A32997"/>
    <w:rsid w:val="00A32A37"/>
    <w:rsid w:val="00A32E55"/>
    <w:rsid w:val="00A33481"/>
    <w:rsid w:val="00A33BDF"/>
    <w:rsid w:val="00A33BEC"/>
    <w:rsid w:val="00A348B5"/>
    <w:rsid w:val="00A34F1B"/>
    <w:rsid w:val="00A351E3"/>
    <w:rsid w:val="00A3537E"/>
    <w:rsid w:val="00A35667"/>
    <w:rsid w:val="00A3584C"/>
    <w:rsid w:val="00A35B44"/>
    <w:rsid w:val="00A36214"/>
    <w:rsid w:val="00A3662A"/>
    <w:rsid w:val="00A36876"/>
    <w:rsid w:val="00A37050"/>
    <w:rsid w:val="00A37322"/>
    <w:rsid w:val="00A3734F"/>
    <w:rsid w:val="00A375A4"/>
    <w:rsid w:val="00A37A47"/>
    <w:rsid w:val="00A37A75"/>
    <w:rsid w:val="00A40179"/>
    <w:rsid w:val="00A40512"/>
    <w:rsid w:val="00A40882"/>
    <w:rsid w:val="00A40AE9"/>
    <w:rsid w:val="00A40FF6"/>
    <w:rsid w:val="00A410C8"/>
    <w:rsid w:val="00A412B4"/>
    <w:rsid w:val="00A412EF"/>
    <w:rsid w:val="00A413E3"/>
    <w:rsid w:val="00A41725"/>
    <w:rsid w:val="00A41B26"/>
    <w:rsid w:val="00A41C5C"/>
    <w:rsid w:val="00A42303"/>
    <w:rsid w:val="00A42462"/>
    <w:rsid w:val="00A4271C"/>
    <w:rsid w:val="00A42869"/>
    <w:rsid w:val="00A42C06"/>
    <w:rsid w:val="00A42C20"/>
    <w:rsid w:val="00A42E18"/>
    <w:rsid w:val="00A43243"/>
    <w:rsid w:val="00A433BE"/>
    <w:rsid w:val="00A434C8"/>
    <w:rsid w:val="00A43736"/>
    <w:rsid w:val="00A43937"/>
    <w:rsid w:val="00A4397D"/>
    <w:rsid w:val="00A43BBC"/>
    <w:rsid w:val="00A43C18"/>
    <w:rsid w:val="00A43C7F"/>
    <w:rsid w:val="00A43F89"/>
    <w:rsid w:val="00A44061"/>
    <w:rsid w:val="00A4479B"/>
    <w:rsid w:val="00A449E3"/>
    <w:rsid w:val="00A449EE"/>
    <w:rsid w:val="00A44D29"/>
    <w:rsid w:val="00A45209"/>
    <w:rsid w:val="00A45236"/>
    <w:rsid w:val="00A45576"/>
    <w:rsid w:val="00A455B0"/>
    <w:rsid w:val="00A456C0"/>
    <w:rsid w:val="00A459FC"/>
    <w:rsid w:val="00A45CBF"/>
    <w:rsid w:val="00A45E6B"/>
    <w:rsid w:val="00A46216"/>
    <w:rsid w:val="00A46470"/>
    <w:rsid w:val="00A4664A"/>
    <w:rsid w:val="00A46B7F"/>
    <w:rsid w:val="00A47521"/>
    <w:rsid w:val="00A475F0"/>
    <w:rsid w:val="00A47684"/>
    <w:rsid w:val="00A47715"/>
    <w:rsid w:val="00A47C20"/>
    <w:rsid w:val="00A47EB6"/>
    <w:rsid w:val="00A47F04"/>
    <w:rsid w:val="00A47FD6"/>
    <w:rsid w:val="00A50683"/>
    <w:rsid w:val="00A50901"/>
    <w:rsid w:val="00A50CC1"/>
    <w:rsid w:val="00A50F2F"/>
    <w:rsid w:val="00A51491"/>
    <w:rsid w:val="00A517EE"/>
    <w:rsid w:val="00A51E08"/>
    <w:rsid w:val="00A52008"/>
    <w:rsid w:val="00A52062"/>
    <w:rsid w:val="00A52211"/>
    <w:rsid w:val="00A522CD"/>
    <w:rsid w:val="00A52AC5"/>
    <w:rsid w:val="00A52BA4"/>
    <w:rsid w:val="00A52BF8"/>
    <w:rsid w:val="00A52D2D"/>
    <w:rsid w:val="00A5315F"/>
    <w:rsid w:val="00A531A7"/>
    <w:rsid w:val="00A534B7"/>
    <w:rsid w:val="00A5357B"/>
    <w:rsid w:val="00A5361A"/>
    <w:rsid w:val="00A53682"/>
    <w:rsid w:val="00A53798"/>
    <w:rsid w:val="00A539C6"/>
    <w:rsid w:val="00A53B03"/>
    <w:rsid w:val="00A54166"/>
    <w:rsid w:val="00A541C5"/>
    <w:rsid w:val="00A54364"/>
    <w:rsid w:val="00A54913"/>
    <w:rsid w:val="00A54A99"/>
    <w:rsid w:val="00A54E97"/>
    <w:rsid w:val="00A550AD"/>
    <w:rsid w:val="00A55140"/>
    <w:rsid w:val="00A55A21"/>
    <w:rsid w:val="00A55CCA"/>
    <w:rsid w:val="00A55FC6"/>
    <w:rsid w:val="00A562B5"/>
    <w:rsid w:val="00A56358"/>
    <w:rsid w:val="00A5661C"/>
    <w:rsid w:val="00A5687B"/>
    <w:rsid w:val="00A568F5"/>
    <w:rsid w:val="00A56994"/>
    <w:rsid w:val="00A56A19"/>
    <w:rsid w:val="00A56AAB"/>
    <w:rsid w:val="00A56E23"/>
    <w:rsid w:val="00A56FB5"/>
    <w:rsid w:val="00A574DD"/>
    <w:rsid w:val="00A575E3"/>
    <w:rsid w:val="00A57600"/>
    <w:rsid w:val="00A57A34"/>
    <w:rsid w:val="00A57E56"/>
    <w:rsid w:val="00A60123"/>
    <w:rsid w:val="00A607B8"/>
    <w:rsid w:val="00A60B31"/>
    <w:rsid w:val="00A60D20"/>
    <w:rsid w:val="00A60D3A"/>
    <w:rsid w:val="00A614B9"/>
    <w:rsid w:val="00A6155F"/>
    <w:rsid w:val="00A61695"/>
    <w:rsid w:val="00A61749"/>
    <w:rsid w:val="00A61989"/>
    <w:rsid w:val="00A61B20"/>
    <w:rsid w:val="00A61D42"/>
    <w:rsid w:val="00A61D73"/>
    <w:rsid w:val="00A621C2"/>
    <w:rsid w:val="00A62360"/>
    <w:rsid w:val="00A624C5"/>
    <w:rsid w:val="00A62701"/>
    <w:rsid w:val="00A62783"/>
    <w:rsid w:val="00A62928"/>
    <w:rsid w:val="00A6338A"/>
    <w:rsid w:val="00A633AE"/>
    <w:rsid w:val="00A63597"/>
    <w:rsid w:val="00A6364C"/>
    <w:rsid w:val="00A63EA2"/>
    <w:rsid w:val="00A64176"/>
    <w:rsid w:val="00A643F9"/>
    <w:rsid w:val="00A65188"/>
    <w:rsid w:val="00A65545"/>
    <w:rsid w:val="00A655C4"/>
    <w:rsid w:val="00A656CA"/>
    <w:rsid w:val="00A65C00"/>
    <w:rsid w:val="00A65D64"/>
    <w:rsid w:val="00A65D84"/>
    <w:rsid w:val="00A65FE2"/>
    <w:rsid w:val="00A66288"/>
    <w:rsid w:val="00A6642C"/>
    <w:rsid w:val="00A66670"/>
    <w:rsid w:val="00A667F4"/>
    <w:rsid w:val="00A668D9"/>
    <w:rsid w:val="00A66914"/>
    <w:rsid w:val="00A66CC7"/>
    <w:rsid w:val="00A6713B"/>
    <w:rsid w:val="00A671AD"/>
    <w:rsid w:val="00A67527"/>
    <w:rsid w:val="00A679F3"/>
    <w:rsid w:val="00A67E8E"/>
    <w:rsid w:val="00A67F95"/>
    <w:rsid w:val="00A7010C"/>
    <w:rsid w:val="00A70370"/>
    <w:rsid w:val="00A70400"/>
    <w:rsid w:val="00A704FB"/>
    <w:rsid w:val="00A70662"/>
    <w:rsid w:val="00A706BB"/>
    <w:rsid w:val="00A70AAC"/>
    <w:rsid w:val="00A70BE7"/>
    <w:rsid w:val="00A70C7B"/>
    <w:rsid w:val="00A71516"/>
    <w:rsid w:val="00A71633"/>
    <w:rsid w:val="00A71BB3"/>
    <w:rsid w:val="00A71DC4"/>
    <w:rsid w:val="00A71DF8"/>
    <w:rsid w:val="00A724FF"/>
    <w:rsid w:val="00A72861"/>
    <w:rsid w:val="00A72CC8"/>
    <w:rsid w:val="00A72DF9"/>
    <w:rsid w:val="00A72F3D"/>
    <w:rsid w:val="00A72F82"/>
    <w:rsid w:val="00A7332C"/>
    <w:rsid w:val="00A7336D"/>
    <w:rsid w:val="00A7371B"/>
    <w:rsid w:val="00A738C9"/>
    <w:rsid w:val="00A73A20"/>
    <w:rsid w:val="00A73B48"/>
    <w:rsid w:val="00A74073"/>
    <w:rsid w:val="00A740CB"/>
    <w:rsid w:val="00A743F9"/>
    <w:rsid w:val="00A7456D"/>
    <w:rsid w:val="00A745F0"/>
    <w:rsid w:val="00A747DD"/>
    <w:rsid w:val="00A7502C"/>
    <w:rsid w:val="00A7524E"/>
    <w:rsid w:val="00A7532A"/>
    <w:rsid w:val="00A75AC3"/>
    <w:rsid w:val="00A75CE3"/>
    <w:rsid w:val="00A7620E"/>
    <w:rsid w:val="00A76BFA"/>
    <w:rsid w:val="00A76C2E"/>
    <w:rsid w:val="00A77492"/>
    <w:rsid w:val="00A77571"/>
    <w:rsid w:val="00A77CE2"/>
    <w:rsid w:val="00A77E65"/>
    <w:rsid w:val="00A77E78"/>
    <w:rsid w:val="00A8046E"/>
    <w:rsid w:val="00A80609"/>
    <w:rsid w:val="00A80DB7"/>
    <w:rsid w:val="00A810DC"/>
    <w:rsid w:val="00A81198"/>
    <w:rsid w:val="00A811A3"/>
    <w:rsid w:val="00A8139B"/>
    <w:rsid w:val="00A81517"/>
    <w:rsid w:val="00A815C1"/>
    <w:rsid w:val="00A816AB"/>
    <w:rsid w:val="00A81798"/>
    <w:rsid w:val="00A818E2"/>
    <w:rsid w:val="00A82814"/>
    <w:rsid w:val="00A831B6"/>
    <w:rsid w:val="00A834B8"/>
    <w:rsid w:val="00A83C7C"/>
    <w:rsid w:val="00A83E0F"/>
    <w:rsid w:val="00A83FCC"/>
    <w:rsid w:val="00A842BC"/>
    <w:rsid w:val="00A84355"/>
    <w:rsid w:val="00A847AF"/>
    <w:rsid w:val="00A84E3C"/>
    <w:rsid w:val="00A84F8B"/>
    <w:rsid w:val="00A85977"/>
    <w:rsid w:val="00A85A7A"/>
    <w:rsid w:val="00A85BC7"/>
    <w:rsid w:val="00A8615B"/>
    <w:rsid w:val="00A861E5"/>
    <w:rsid w:val="00A86483"/>
    <w:rsid w:val="00A8692C"/>
    <w:rsid w:val="00A87121"/>
    <w:rsid w:val="00A90063"/>
    <w:rsid w:val="00A90B31"/>
    <w:rsid w:val="00A90D84"/>
    <w:rsid w:val="00A90F26"/>
    <w:rsid w:val="00A91585"/>
    <w:rsid w:val="00A915B7"/>
    <w:rsid w:val="00A91DE0"/>
    <w:rsid w:val="00A920C2"/>
    <w:rsid w:val="00A9279C"/>
    <w:rsid w:val="00A92BCD"/>
    <w:rsid w:val="00A92E19"/>
    <w:rsid w:val="00A9303A"/>
    <w:rsid w:val="00A932B8"/>
    <w:rsid w:val="00A93694"/>
    <w:rsid w:val="00A936B4"/>
    <w:rsid w:val="00A93BE3"/>
    <w:rsid w:val="00A93C12"/>
    <w:rsid w:val="00A93F0F"/>
    <w:rsid w:val="00A942FE"/>
    <w:rsid w:val="00A94680"/>
    <w:rsid w:val="00A94781"/>
    <w:rsid w:val="00A94872"/>
    <w:rsid w:val="00A95519"/>
    <w:rsid w:val="00A95906"/>
    <w:rsid w:val="00A95E29"/>
    <w:rsid w:val="00A9602F"/>
    <w:rsid w:val="00A96045"/>
    <w:rsid w:val="00A960EF"/>
    <w:rsid w:val="00A9671D"/>
    <w:rsid w:val="00A969A7"/>
    <w:rsid w:val="00A96A39"/>
    <w:rsid w:val="00A97129"/>
    <w:rsid w:val="00A972FD"/>
    <w:rsid w:val="00A97695"/>
    <w:rsid w:val="00A97843"/>
    <w:rsid w:val="00A97B1B"/>
    <w:rsid w:val="00A97D3B"/>
    <w:rsid w:val="00AA0B13"/>
    <w:rsid w:val="00AA0F07"/>
    <w:rsid w:val="00AA0F22"/>
    <w:rsid w:val="00AA15BC"/>
    <w:rsid w:val="00AA15E9"/>
    <w:rsid w:val="00AA16A2"/>
    <w:rsid w:val="00AA19A0"/>
    <w:rsid w:val="00AA1AB8"/>
    <w:rsid w:val="00AA1B17"/>
    <w:rsid w:val="00AA1C38"/>
    <w:rsid w:val="00AA1D15"/>
    <w:rsid w:val="00AA23D2"/>
    <w:rsid w:val="00AA24B6"/>
    <w:rsid w:val="00AA2559"/>
    <w:rsid w:val="00AA2D42"/>
    <w:rsid w:val="00AA2DE0"/>
    <w:rsid w:val="00AA3010"/>
    <w:rsid w:val="00AA323F"/>
    <w:rsid w:val="00AA35AE"/>
    <w:rsid w:val="00AA39F3"/>
    <w:rsid w:val="00AA3AE7"/>
    <w:rsid w:val="00AA3EE5"/>
    <w:rsid w:val="00AA3EEF"/>
    <w:rsid w:val="00AA449B"/>
    <w:rsid w:val="00AA4697"/>
    <w:rsid w:val="00AA4A71"/>
    <w:rsid w:val="00AA4F2C"/>
    <w:rsid w:val="00AA58CB"/>
    <w:rsid w:val="00AA58D1"/>
    <w:rsid w:val="00AA5943"/>
    <w:rsid w:val="00AA5B00"/>
    <w:rsid w:val="00AA5B26"/>
    <w:rsid w:val="00AA6044"/>
    <w:rsid w:val="00AA6223"/>
    <w:rsid w:val="00AA63FF"/>
    <w:rsid w:val="00AA6636"/>
    <w:rsid w:val="00AA6DE3"/>
    <w:rsid w:val="00AA71D3"/>
    <w:rsid w:val="00AA7259"/>
    <w:rsid w:val="00AA75E9"/>
    <w:rsid w:val="00AA7687"/>
    <w:rsid w:val="00AA7927"/>
    <w:rsid w:val="00AA7B53"/>
    <w:rsid w:val="00AA7EA8"/>
    <w:rsid w:val="00AB04E2"/>
    <w:rsid w:val="00AB0A28"/>
    <w:rsid w:val="00AB0D08"/>
    <w:rsid w:val="00AB0DDB"/>
    <w:rsid w:val="00AB120C"/>
    <w:rsid w:val="00AB1ACB"/>
    <w:rsid w:val="00AB1B5E"/>
    <w:rsid w:val="00AB1BA9"/>
    <w:rsid w:val="00AB2179"/>
    <w:rsid w:val="00AB24C5"/>
    <w:rsid w:val="00AB26FC"/>
    <w:rsid w:val="00AB281B"/>
    <w:rsid w:val="00AB2BD4"/>
    <w:rsid w:val="00AB36C1"/>
    <w:rsid w:val="00AB3B0B"/>
    <w:rsid w:val="00AB3B60"/>
    <w:rsid w:val="00AB3EA9"/>
    <w:rsid w:val="00AB3EF5"/>
    <w:rsid w:val="00AB3F42"/>
    <w:rsid w:val="00AB4277"/>
    <w:rsid w:val="00AB4361"/>
    <w:rsid w:val="00AB48C6"/>
    <w:rsid w:val="00AB4914"/>
    <w:rsid w:val="00AB4CE2"/>
    <w:rsid w:val="00AB4D23"/>
    <w:rsid w:val="00AB4E8E"/>
    <w:rsid w:val="00AB5350"/>
    <w:rsid w:val="00AB5A8D"/>
    <w:rsid w:val="00AB5BC1"/>
    <w:rsid w:val="00AB5E14"/>
    <w:rsid w:val="00AB5ECF"/>
    <w:rsid w:val="00AB5ED5"/>
    <w:rsid w:val="00AB64A1"/>
    <w:rsid w:val="00AB66AE"/>
    <w:rsid w:val="00AB68DA"/>
    <w:rsid w:val="00AB695C"/>
    <w:rsid w:val="00AB699B"/>
    <w:rsid w:val="00AB6CE9"/>
    <w:rsid w:val="00AB735B"/>
    <w:rsid w:val="00AB737C"/>
    <w:rsid w:val="00AB774D"/>
    <w:rsid w:val="00AB7980"/>
    <w:rsid w:val="00AB79F0"/>
    <w:rsid w:val="00AB7A8B"/>
    <w:rsid w:val="00AB7A90"/>
    <w:rsid w:val="00AB7DC5"/>
    <w:rsid w:val="00AB7E61"/>
    <w:rsid w:val="00AC01EA"/>
    <w:rsid w:val="00AC0246"/>
    <w:rsid w:val="00AC02F6"/>
    <w:rsid w:val="00AC05E5"/>
    <w:rsid w:val="00AC078A"/>
    <w:rsid w:val="00AC1467"/>
    <w:rsid w:val="00AC1864"/>
    <w:rsid w:val="00AC1D8F"/>
    <w:rsid w:val="00AC1FC3"/>
    <w:rsid w:val="00AC1FDC"/>
    <w:rsid w:val="00AC1FEA"/>
    <w:rsid w:val="00AC2055"/>
    <w:rsid w:val="00AC237C"/>
    <w:rsid w:val="00AC27CD"/>
    <w:rsid w:val="00AC2930"/>
    <w:rsid w:val="00AC2E16"/>
    <w:rsid w:val="00AC2F39"/>
    <w:rsid w:val="00AC317D"/>
    <w:rsid w:val="00AC3188"/>
    <w:rsid w:val="00AC31B0"/>
    <w:rsid w:val="00AC32C6"/>
    <w:rsid w:val="00AC3594"/>
    <w:rsid w:val="00AC3639"/>
    <w:rsid w:val="00AC3A38"/>
    <w:rsid w:val="00AC40FD"/>
    <w:rsid w:val="00AC4144"/>
    <w:rsid w:val="00AC41C2"/>
    <w:rsid w:val="00AC4314"/>
    <w:rsid w:val="00AC464F"/>
    <w:rsid w:val="00AC46D3"/>
    <w:rsid w:val="00AC5209"/>
    <w:rsid w:val="00AC5228"/>
    <w:rsid w:val="00AC52AB"/>
    <w:rsid w:val="00AC56DA"/>
    <w:rsid w:val="00AC575B"/>
    <w:rsid w:val="00AC587B"/>
    <w:rsid w:val="00AC5909"/>
    <w:rsid w:val="00AC5A31"/>
    <w:rsid w:val="00AC5C25"/>
    <w:rsid w:val="00AC5D38"/>
    <w:rsid w:val="00AC5E38"/>
    <w:rsid w:val="00AC6275"/>
    <w:rsid w:val="00AC62C8"/>
    <w:rsid w:val="00AC64DA"/>
    <w:rsid w:val="00AC6B55"/>
    <w:rsid w:val="00AC6E8D"/>
    <w:rsid w:val="00AC6F72"/>
    <w:rsid w:val="00AC701D"/>
    <w:rsid w:val="00AC7039"/>
    <w:rsid w:val="00AC7254"/>
    <w:rsid w:val="00AC7C66"/>
    <w:rsid w:val="00AC7FDF"/>
    <w:rsid w:val="00AD0039"/>
    <w:rsid w:val="00AD00AD"/>
    <w:rsid w:val="00AD0840"/>
    <w:rsid w:val="00AD0E7A"/>
    <w:rsid w:val="00AD0FD6"/>
    <w:rsid w:val="00AD1188"/>
    <w:rsid w:val="00AD1269"/>
    <w:rsid w:val="00AD16C1"/>
    <w:rsid w:val="00AD1A98"/>
    <w:rsid w:val="00AD2406"/>
    <w:rsid w:val="00AD24F1"/>
    <w:rsid w:val="00AD25C4"/>
    <w:rsid w:val="00AD2799"/>
    <w:rsid w:val="00AD28D0"/>
    <w:rsid w:val="00AD33B5"/>
    <w:rsid w:val="00AD34BA"/>
    <w:rsid w:val="00AD367C"/>
    <w:rsid w:val="00AD3686"/>
    <w:rsid w:val="00AD3BB2"/>
    <w:rsid w:val="00AD3C01"/>
    <w:rsid w:val="00AD3D9B"/>
    <w:rsid w:val="00AD4809"/>
    <w:rsid w:val="00AD49BB"/>
    <w:rsid w:val="00AD49D6"/>
    <w:rsid w:val="00AD4CA0"/>
    <w:rsid w:val="00AD4D19"/>
    <w:rsid w:val="00AD5042"/>
    <w:rsid w:val="00AD50A5"/>
    <w:rsid w:val="00AD5735"/>
    <w:rsid w:val="00AD5793"/>
    <w:rsid w:val="00AD59EA"/>
    <w:rsid w:val="00AD5C19"/>
    <w:rsid w:val="00AD5C4D"/>
    <w:rsid w:val="00AD6011"/>
    <w:rsid w:val="00AD622C"/>
    <w:rsid w:val="00AD6A2A"/>
    <w:rsid w:val="00AD6BCC"/>
    <w:rsid w:val="00AD6D91"/>
    <w:rsid w:val="00AD7089"/>
    <w:rsid w:val="00AD7219"/>
    <w:rsid w:val="00AD7340"/>
    <w:rsid w:val="00AD762A"/>
    <w:rsid w:val="00AD76B9"/>
    <w:rsid w:val="00AD796A"/>
    <w:rsid w:val="00AD7AB8"/>
    <w:rsid w:val="00AD7C4C"/>
    <w:rsid w:val="00AD7C63"/>
    <w:rsid w:val="00AD7D7D"/>
    <w:rsid w:val="00AD7DB2"/>
    <w:rsid w:val="00AD7F80"/>
    <w:rsid w:val="00AE0075"/>
    <w:rsid w:val="00AE00F7"/>
    <w:rsid w:val="00AE03B0"/>
    <w:rsid w:val="00AE05FB"/>
    <w:rsid w:val="00AE08F9"/>
    <w:rsid w:val="00AE0934"/>
    <w:rsid w:val="00AE0970"/>
    <w:rsid w:val="00AE09C6"/>
    <w:rsid w:val="00AE0ADA"/>
    <w:rsid w:val="00AE0AFB"/>
    <w:rsid w:val="00AE0EC5"/>
    <w:rsid w:val="00AE0FFC"/>
    <w:rsid w:val="00AE1165"/>
    <w:rsid w:val="00AE137A"/>
    <w:rsid w:val="00AE1F48"/>
    <w:rsid w:val="00AE214A"/>
    <w:rsid w:val="00AE2359"/>
    <w:rsid w:val="00AE244D"/>
    <w:rsid w:val="00AE2468"/>
    <w:rsid w:val="00AE259C"/>
    <w:rsid w:val="00AE28FE"/>
    <w:rsid w:val="00AE2973"/>
    <w:rsid w:val="00AE2A3F"/>
    <w:rsid w:val="00AE2A4E"/>
    <w:rsid w:val="00AE2D92"/>
    <w:rsid w:val="00AE2F06"/>
    <w:rsid w:val="00AE2FBA"/>
    <w:rsid w:val="00AE3189"/>
    <w:rsid w:val="00AE3208"/>
    <w:rsid w:val="00AE342E"/>
    <w:rsid w:val="00AE3A7D"/>
    <w:rsid w:val="00AE3C05"/>
    <w:rsid w:val="00AE3C62"/>
    <w:rsid w:val="00AE4005"/>
    <w:rsid w:val="00AE40C4"/>
    <w:rsid w:val="00AE45DA"/>
    <w:rsid w:val="00AE45DF"/>
    <w:rsid w:val="00AE4C4A"/>
    <w:rsid w:val="00AE4F45"/>
    <w:rsid w:val="00AE5058"/>
    <w:rsid w:val="00AE5BAA"/>
    <w:rsid w:val="00AE5FBE"/>
    <w:rsid w:val="00AE628B"/>
    <w:rsid w:val="00AE639F"/>
    <w:rsid w:val="00AE6830"/>
    <w:rsid w:val="00AE6983"/>
    <w:rsid w:val="00AE6F48"/>
    <w:rsid w:val="00AE7305"/>
    <w:rsid w:val="00AE737D"/>
    <w:rsid w:val="00AE73BB"/>
    <w:rsid w:val="00AE7549"/>
    <w:rsid w:val="00AE7694"/>
    <w:rsid w:val="00AE79CF"/>
    <w:rsid w:val="00AE7AB5"/>
    <w:rsid w:val="00AE7E24"/>
    <w:rsid w:val="00AE7FC0"/>
    <w:rsid w:val="00AF001D"/>
    <w:rsid w:val="00AF00D2"/>
    <w:rsid w:val="00AF01B6"/>
    <w:rsid w:val="00AF04D5"/>
    <w:rsid w:val="00AF06E6"/>
    <w:rsid w:val="00AF0724"/>
    <w:rsid w:val="00AF072C"/>
    <w:rsid w:val="00AF0860"/>
    <w:rsid w:val="00AF0F2D"/>
    <w:rsid w:val="00AF0FFD"/>
    <w:rsid w:val="00AF167D"/>
    <w:rsid w:val="00AF168C"/>
    <w:rsid w:val="00AF172F"/>
    <w:rsid w:val="00AF1816"/>
    <w:rsid w:val="00AF1A3A"/>
    <w:rsid w:val="00AF1B5F"/>
    <w:rsid w:val="00AF2115"/>
    <w:rsid w:val="00AF21EB"/>
    <w:rsid w:val="00AF246C"/>
    <w:rsid w:val="00AF2B6D"/>
    <w:rsid w:val="00AF2CDC"/>
    <w:rsid w:val="00AF2DEC"/>
    <w:rsid w:val="00AF3F38"/>
    <w:rsid w:val="00AF4268"/>
    <w:rsid w:val="00AF4271"/>
    <w:rsid w:val="00AF4301"/>
    <w:rsid w:val="00AF475D"/>
    <w:rsid w:val="00AF4D17"/>
    <w:rsid w:val="00AF4F20"/>
    <w:rsid w:val="00AF4F79"/>
    <w:rsid w:val="00AF5447"/>
    <w:rsid w:val="00AF54E4"/>
    <w:rsid w:val="00AF56B1"/>
    <w:rsid w:val="00AF5EB0"/>
    <w:rsid w:val="00AF6576"/>
    <w:rsid w:val="00AF6E40"/>
    <w:rsid w:val="00AF7641"/>
    <w:rsid w:val="00AF7B2E"/>
    <w:rsid w:val="00AF7D5A"/>
    <w:rsid w:val="00B00512"/>
    <w:rsid w:val="00B00B91"/>
    <w:rsid w:val="00B01342"/>
    <w:rsid w:val="00B019DA"/>
    <w:rsid w:val="00B01A58"/>
    <w:rsid w:val="00B01AD7"/>
    <w:rsid w:val="00B01BFE"/>
    <w:rsid w:val="00B01D4E"/>
    <w:rsid w:val="00B02054"/>
    <w:rsid w:val="00B0353E"/>
    <w:rsid w:val="00B03934"/>
    <w:rsid w:val="00B03BD3"/>
    <w:rsid w:val="00B03C53"/>
    <w:rsid w:val="00B03D82"/>
    <w:rsid w:val="00B03ECA"/>
    <w:rsid w:val="00B04038"/>
    <w:rsid w:val="00B04109"/>
    <w:rsid w:val="00B04213"/>
    <w:rsid w:val="00B04346"/>
    <w:rsid w:val="00B0473F"/>
    <w:rsid w:val="00B048C8"/>
    <w:rsid w:val="00B04FA2"/>
    <w:rsid w:val="00B04FA8"/>
    <w:rsid w:val="00B04FE9"/>
    <w:rsid w:val="00B057BB"/>
    <w:rsid w:val="00B05955"/>
    <w:rsid w:val="00B05B0F"/>
    <w:rsid w:val="00B05D56"/>
    <w:rsid w:val="00B0605F"/>
    <w:rsid w:val="00B064DD"/>
    <w:rsid w:val="00B0685E"/>
    <w:rsid w:val="00B06C2F"/>
    <w:rsid w:val="00B06C88"/>
    <w:rsid w:val="00B06EE9"/>
    <w:rsid w:val="00B0707A"/>
    <w:rsid w:val="00B07374"/>
    <w:rsid w:val="00B0784B"/>
    <w:rsid w:val="00B07A19"/>
    <w:rsid w:val="00B07E8F"/>
    <w:rsid w:val="00B102B3"/>
    <w:rsid w:val="00B10E45"/>
    <w:rsid w:val="00B10FFE"/>
    <w:rsid w:val="00B113D7"/>
    <w:rsid w:val="00B115C2"/>
    <w:rsid w:val="00B11963"/>
    <w:rsid w:val="00B119D0"/>
    <w:rsid w:val="00B11D1C"/>
    <w:rsid w:val="00B122A4"/>
    <w:rsid w:val="00B124CD"/>
    <w:rsid w:val="00B12579"/>
    <w:rsid w:val="00B1286A"/>
    <w:rsid w:val="00B12B66"/>
    <w:rsid w:val="00B12F9C"/>
    <w:rsid w:val="00B13126"/>
    <w:rsid w:val="00B1315B"/>
    <w:rsid w:val="00B13165"/>
    <w:rsid w:val="00B1366B"/>
    <w:rsid w:val="00B13814"/>
    <w:rsid w:val="00B13D46"/>
    <w:rsid w:val="00B13DA4"/>
    <w:rsid w:val="00B1400D"/>
    <w:rsid w:val="00B145B2"/>
    <w:rsid w:val="00B15B0E"/>
    <w:rsid w:val="00B15DB2"/>
    <w:rsid w:val="00B15FEA"/>
    <w:rsid w:val="00B162CB"/>
    <w:rsid w:val="00B173D5"/>
    <w:rsid w:val="00B17504"/>
    <w:rsid w:val="00B17A68"/>
    <w:rsid w:val="00B17AF3"/>
    <w:rsid w:val="00B17C15"/>
    <w:rsid w:val="00B200D5"/>
    <w:rsid w:val="00B20834"/>
    <w:rsid w:val="00B208A5"/>
    <w:rsid w:val="00B20A71"/>
    <w:rsid w:val="00B20E30"/>
    <w:rsid w:val="00B212AE"/>
    <w:rsid w:val="00B2137E"/>
    <w:rsid w:val="00B21A8B"/>
    <w:rsid w:val="00B21BB0"/>
    <w:rsid w:val="00B21E9F"/>
    <w:rsid w:val="00B21FFD"/>
    <w:rsid w:val="00B226E8"/>
    <w:rsid w:val="00B227AF"/>
    <w:rsid w:val="00B22812"/>
    <w:rsid w:val="00B22995"/>
    <w:rsid w:val="00B22F3D"/>
    <w:rsid w:val="00B23037"/>
    <w:rsid w:val="00B2332D"/>
    <w:rsid w:val="00B2337E"/>
    <w:rsid w:val="00B2361F"/>
    <w:rsid w:val="00B2393C"/>
    <w:rsid w:val="00B239C9"/>
    <w:rsid w:val="00B23C1E"/>
    <w:rsid w:val="00B23EC9"/>
    <w:rsid w:val="00B2423A"/>
    <w:rsid w:val="00B246D2"/>
    <w:rsid w:val="00B24A70"/>
    <w:rsid w:val="00B24AA0"/>
    <w:rsid w:val="00B24E43"/>
    <w:rsid w:val="00B25284"/>
    <w:rsid w:val="00B254E8"/>
    <w:rsid w:val="00B25628"/>
    <w:rsid w:val="00B25694"/>
    <w:rsid w:val="00B257F9"/>
    <w:rsid w:val="00B25822"/>
    <w:rsid w:val="00B2614A"/>
    <w:rsid w:val="00B26244"/>
    <w:rsid w:val="00B26489"/>
    <w:rsid w:val="00B26576"/>
    <w:rsid w:val="00B266D8"/>
    <w:rsid w:val="00B269C0"/>
    <w:rsid w:val="00B26DBA"/>
    <w:rsid w:val="00B2713B"/>
    <w:rsid w:val="00B2748C"/>
    <w:rsid w:val="00B27557"/>
    <w:rsid w:val="00B275FC"/>
    <w:rsid w:val="00B27969"/>
    <w:rsid w:val="00B279C7"/>
    <w:rsid w:val="00B27ADF"/>
    <w:rsid w:val="00B27ED7"/>
    <w:rsid w:val="00B27F22"/>
    <w:rsid w:val="00B3022D"/>
    <w:rsid w:val="00B303D3"/>
    <w:rsid w:val="00B30723"/>
    <w:rsid w:val="00B30B7B"/>
    <w:rsid w:val="00B30B85"/>
    <w:rsid w:val="00B30B9F"/>
    <w:rsid w:val="00B30E33"/>
    <w:rsid w:val="00B31040"/>
    <w:rsid w:val="00B31076"/>
    <w:rsid w:val="00B31217"/>
    <w:rsid w:val="00B314D5"/>
    <w:rsid w:val="00B316EC"/>
    <w:rsid w:val="00B31904"/>
    <w:rsid w:val="00B31E75"/>
    <w:rsid w:val="00B3267F"/>
    <w:rsid w:val="00B32683"/>
    <w:rsid w:val="00B3281E"/>
    <w:rsid w:val="00B32C39"/>
    <w:rsid w:val="00B33309"/>
    <w:rsid w:val="00B33552"/>
    <w:rsid w:val="00B33781"/>
    <w:rsid w:val="00B33985"/>
    <w:rsid w:val="00B339C0"/>
    <w:rsid w:val="00B341BD"/>
    <w:rsid w:val="00B34610"/>
    <w:rsid w:val="00B347A3"/>
    <w:rsid w:val="00B34A6C"/>
    <w:rsid w:val="00B34A92"/>
    <w:rsid w:val="00B34E8C"/>
    <w:rsid w:val="00B35194"/>
    <w:rsid w:val="00B353E3"/>
    <w:rsid w:val="00B35815"/>
    <w:rsid w:val="00B35A6C"/>
    <w:rsid w:val="00B35DFC"/>
    <w:rsid w:val="00B363D2"/>
    <w:rsid w:val="00B36523"/>
    <w:rsid w:val="00B36611"/>
    <w:rsid w:val="00B36663"/>
    <w:rsid w:val="00B3680F"/>
    <w:rsid w:val="00B369D1"/>
    <w:rsid w:val="00B36A9E"/>
    <w:rsid w:val="00B37182"/>
    <w:rsid w:val="00B37257"/>
    <w:rsid w:val="00B372FC"/>
    <w:rsid w:val="00B375FB"/>
    <w:rsid w:val="00B37990"/>
    <w:rsid w:val="00B37B9A"/>
    <w:rsid w:val="00B37DD3"/>
    <w:rsid w:val="00B400E6"/>
    <w:rsid w:val="00B400EE"/>
    <w:rsid w:val="00B40442"/>
    <w:rsid w:val="00B40456"/>
    <w:rsid w:val="00B4045E"/>
    <w:rsid w:val="00B407C5"/>
    <w:rsid w:val="00B40831"/>
    <w:rsid w:val="00B40995"/>
    <w:rsid w:val="00B40A4B"/>
    <w:rsid w:val="00B40AE6"/>
    <w:rsid w:val="00B41175"/>
    <w:rsid w:val="00B417DD"/>
    <w:rsid w:val="00B41C0E"/>
    <w:rsid w:val="00B41CDB"/>
    <w:rsid w:val="00B41E34"/>
    <w:rsid w:val="00B41E97"/>
    <w:rsid w:val="00B42462"/>
    <w:rsid w:val="00B4250E"/>
    <w:rsid w:val="00B4284E"/>
    <w:rsid w:val="00B42AC7"/>
    <w:rsid w:val="00B42B42"/>
    <w:rsid w:val="00B43227"/>
    <w:rsid w:val="00B4349E"/>
    <w:rsid w:val="00B43946"/>
    <w:rsid w:val="00B43AF5"/>
    <w:rsid w:val="00B43E59"/>
    <w:rsid w:val="00B43E9B"/>
    <w:rsid w:val="00B440E7"/>
    <w:rsid w:val="00B44158"/>
    <w:rsid w:val="00B441E9"/>
    <w:rsid w:val="00B44B7B"/>
    <w:rsid w:val="00B44BA2"/>
    <w:rsid w:val="00B44DD5"/>
    <w:rsid w:val="00B44F9A"/>
    <w:rsid w:val="00B45370"/>
    <w:rsid w:val="00B455A2"/>
    <w:rsid w:val="00B4585B"/>
    <w:rsid w:val="00B46003"/>
    <w:rsid w:val="00B460BE"/>
    <w:rsid w:val="00B46B60"/>
    <w:rsid w:val="00B46E0E"/>
    <w:rsid w:val="00B472E1"/>
    <w:rsid w:val="00B475B5"/>
    <w:rsid w:val="00B475BB"/>
    <w:rsid w:val="00B478F3"/>
    <w:rsid w:val="00B47E8D"/>
    <w:rsid w:val="00B50031"/>
    <w:rsid w:val="00B507A3"/>
    <w:rsid w:val="00B50CDF"/>
    <w:rsid w:val="00B50CE5"/>
    <w:rsid w:val="00B50E4E"/>
    <w:rsid w:val="00B50FC9"/>
    <w:rsid w:val="00B50FED"/>
    <w:rsid w:val="00B5164E"/>
    <w:rsid w:val="00B51BEF"/>
    <w:rsid w:val="00B51F0C"/>
    <w:rsid w:val="00B51F92"/>
    <w:rsid w:val="00B520E6"/>
    <w:rsid w:val="00B522D7"/>
    <w:rsid w:val="00B523FA"/>
    <w:rsid w:val="00B5244D"/>
    <w:rsid w:val="00B52559"/>
    <w:rsid w:val="00B52ADC"/>
    <w:rsid w:val="00B52B16"/>
    <w:rsid w:val="00B52CBB"/>
    <w:rsid w:val="00B52CD9"/>
    <w:rsid w:val="00B52DA3"/>
    <w:rsid w:val="00B52E32"/>
    <w:rsid w:val="00B52EF4"/>
    <w:rsid w:val="00B52EF8"/>
    <w:rsid w:val="00B54472"/>
    <w:rsid w:val="00B54494"/>
    <w:rsid w:val="00B546B8"/>
    <w:rsid w:val="00B54F15"/>
    <w:rsid w:val="00B55C71"/>
    <w:rsid w:val="00B55D15"/>
    <w:rsid w:val="00B55D6F"/>
    <w:rsid w:val="00B55E4B"/>
    <w:rsid w:val="00B55E6B"/>
    <w:rsid w:val="00B563AA"/>
    <w:rsid w:val="00B567C3"/>
    <w:rsid w:val="00B5693C"/>
    <w:rsid w:val="00B56DBA"/>
    <w:rsid w:val="00B5745D"/>
    <w:rsid w:val="00B5772E"/>
    <w:rsid w:val="00B57A4E"/>
    <w:rsid w:val="00B57B19"/>
    <w:rsid w:val="00B6025D"/>
    <w:rsid w:val="00B604C0"/>
    <w:rsid w:val="00B6077F"/>
    <w:rsid w:val="00B607BD"/>
    <w:rsid w:val="00B6087E"/>
    <w:rsid w:val="00B608F1"/>
    <w:rsid w:val="00B6096F"/>
    <w:rsid w:val="00B616A6"/>
    <w:rsid w:val="00B61ECC"/>
    <w:rsid w:val="00B61F91"/>
    <w:rsid w:val="00B620A3"/>
    <w:rsid w:val="00B624A5"/>
    <w:rsid w:val="00B6252C"/>
    <w:rsid w:val="00B628E8"/>
    <w:rsid w:val="00B62D0E"/>
    <w:rsid w:val="00B62F7C"/>
    <w:rsid w:val="00B63023"/>
    <w:rsid w:val="00B631D2"/>
    <w:rsid w:val="00B6320F"/>
    <w:rsid w:val="00B635B7"/>
    <w:rsid w:val="00B637AF"/>
    <w:rsid w:val="00B63E05"/>
    <w:rsid w:val="00B641C0"/>
    <w:rsid w:val="00B6422D"/>
    <w:rsid w:val="00B64380"/>
    <w:rsid w:val="00B6444B"/>
    <w:rsid w:val="00B645A3"/>
    <w:rsid w:val="00B65470"/>
    <w:rsid w:val="00B65D3F"/>
    <w:rsid w:val="00B666C5"/>
    <w:rsid w:val="00B66721"/>
    <w:rsid w:val="00B668A2"/>
    <w:rsid w:val="00B669E7"/>
    <w:rsid w:val="00B66B5B"/>
    <w:rsid w:val="00B67438"/>
    <w:rsid w:val="00B676D9"/>
    <w:rsid w:val="00B67C22"/>
    <w:rsid w:val="00B67FDC"/>
    <w:rsid w:val="00B702D9"/>
    <w:rsid w:val="00B706C6"/>
    <w:rsid w:val="00B70B34"/>
    <w:rsid w:val="00B70C58"/>
    <w:rsid w:val="00B70CDF"/>
    <w:rsid w:val="00B70E1E"/>
    <w:rsid w:val="00B71040"/>
    <w:rsid w:val="00B710E3"/>
    <w:rsid w:val="00B7111A"/>
    <w:rsid w:val="00B71BDD"/>
    <w:rsid w:val="00B72147"/>
    <w:rsid w:val="00B72216"/>
    <w:rsid w:val="00B72374"/>
    <w:rsid w:val="00B72393"/>
    <w:rsid w:val="00B72CAC"/>
    <w:rsid w:val="00B72CD1"/>
    <w:rsid w:val="00B73190"/>
    <w:rsid w:val="00B73226"/>
    <w:rsid w:val="00B733D9"/>
    <w:rsid w:val="00B73530"/>
    <w:rsid w:val="00B73828"/>
    <w:rsid w:val="00B738D0"/>
    <w:rsid w:val="00B73E6F"/>
    <w:rsid w:val="00B741CF"/>
    <w:rsid w:val="00B74361"/>
    <w:rsid w:val="00B74993"/>
    <w:rsid w:val="00B74AA7"/>
    <w:rsid w:val="00B74D0E"/>
    <w:rsid w:val="00B75236"/>
    <w:rsid w:val="00B7529C"/>
    <w:rsid w:val="00B75702"/>
    <w:rsid w:val="00B75A3B"/>
    <w:rsid w:val="00B76092"/>
    <w:rsid w:val="00B76207"/>
    <w:rsid w:val="00B76A7E"/>
    <w:rsid w:val="00B76F63"/>
    <w:rsid w:val="00B771B4"/>
    <w:rsid w:val="00B77213"/>
    <w:rsid w:val="00B778CD"/>
    <w:rsid w:val="00B77A3F"/>
    <w:rsid w:val="00B8022F"/>
    <w:rsid w:val="00B80366"/>
    <w:rsid w:val="00B803B6"/>
    <w:rsid w:val="00B804B2"/>
    <w:rsid w:val="00B80888"/>
    <w:rsid w:val="00B811C5"/>
    <w:rsid w:val="00B81234"/>
    <w:rsid w:val="00B81419"/>
    <w:rsid w:val="00B825BB"/>
    <w:rsid w:val="00B8274C"/>
    <w:rsid w:val="00B82BD8"/>
    <w:rsid w:val="00B832E2"/>
    <w:rsid w:val="00B833B3"/>
    <w:rsid w:val="00B833E3"/>
    <w:rsid w:val="00B83B3E"/>
    <w:rsid w:val="00B83B45"/>
    <w:rsid w:val="00B83DF9"/>
    <w:rsid w:val="00B84299"/>
    <w:rsid w:val="00B84540"/>
    <w:rsid w:val="00B84C5F"/>
    <w:rsid w:val="00B84D4C"/>
    <w:rsid w:val="00B84F06"/>
    <w:rsid w:val="00B85024"/>
    <w:rsid w:val="00B851C6"/>
    <w:rsid w:val="00B852A5"/>
    <w:rsid w:val="00B85B94"/>
    <w:rsid w:val="00B85E29"/>
    <w:rsid w:val="00B86564"/>
    <w:rsid w:val="00B86819"/>
    <w:rsid w:val="00B86A4A"/>
    <w:rsid w:val="00B86A5E"/>
    <w:rsid w:val="00B87DA2"/>
    <w:rsid w:val="00B87E83"/>
    <w:rsid w:val="00B901AB"/>
    <w:rsid w:val="00B906FC"/>
    <w:rsid w:val="00B9071E"/>
    <w:rsid w:val="00B9074C"/>
    <w:rsid w:val="00B90DCC"/>
    <w:rsid w:val="00B910C3"/>
    <w:rsid w:val="00B91409"/>
    <w:rsid w:val="00B914A8"/>
    <w:rsid w:val="00B91934"/>
    <w:rsid w:val="00B91A16"/>
    <w:rsid w:val="00B91A3B"/>
    <w:rsid w:val="00B91CA1"/>
    <w:rsid w:val="00B91F9E"/>
    <w:rsid w:val="00B91FAC"/>
    <w:rsid w:val="00B920BD"/>
    <w:rsid w:val="00B9227A"/>
    <w:rsid w:val="00B92833"/>
    <w:rsid w:val="00B92879"/>
    <w:rsid w:val="00B9295B"/>
    <w:rsid w:val="00B92CE1"/>
    <w:rsid w:val="00B93183"/>
    <w:rsid w:val="00B93261"/>
    <w:rsid w:val="00B9336E"/>
    <w:rsid w:val="00B9385C"/>
    <w:rsid w:val="00B9395B"/>
    <w:rsid w:val="00B93BB3"/>
    <w:rsid w:val="00B93D37"/>
    <w:rsid w:val="00B9418F"/>
    <w:rsid w:val="00B94231"/>
    <w:rsid w:val="00B94424"/>
    <w:rsid w:val="00B9455E"/>
    <w:rsid w:val="00B94978"/>
    <w:rsid w:val="00B94A43"/>
    <w:rsid w:val="00B94B3F"/>
    <w:rsid w:val="00B952E5"/>
    <w:rsid w:val="00B952FA"/>
    <w:rsid w:val="00B953E4"/>
    <w:rsid w:val="00B95785"/>
    <w:rsid w:val="00B95989"/>
    <w:rsid w:val="00B95A74"/>
    <w:rsid w:val="00B95AD6"/>
    <w:rsid w:val="00B95FE7"/>
    <w:rsid w:val="00B96A18"/>
    <w:rsid w:val="00B96CB3"/>
    <w:rsid w:val="00B9712B"/>
    <w:rsid w:val="00B97890"/>
    <w:rsid w:val="00B979ED"/>
    <w:rsid w:val="00B97B2D"/>
    <w:rsid w:val="00B97B33"/>
    <w:rsid w:val="00B97D08"/>
    <w:rsid w:val="00B97E84"/>
    <w:rsid w:val="00B97F11"/>
    <w:rsid w:val="00BA01B1"/>
    <w:rsid w:val="00BA01CF"/>
    <w:rsid w:val="00BA03AB"/>
    <w:rsid w:val="00BA0780"/>
    <w:rsid w:val="00BA121E"/>
    <w:rsid w:val="00BA1475"/>
    <w:rsid w:val="00BA1750"/>
    <w:rsid w:val="00BA17D9"/>
    <w:rsid w:val="00BA1963"/>
    <w:rsid w:val="00BA1D6B"/>
    <w:rsid w:val="00BA2182"/>
    <w:rsid w:val="00BA21FB"/>
    <w:rsid w:val="00BA25DD"/>
    <w:rsid w:val="00BA2DAE"/>
    <w:rsid w:val="00BA3135"/>
    <w:rsid w:val="00BA31EC"/>
    <w:rsid w:val="00BA3491"/>
    <w:rsid w:val="00BA34A6"/>
    <w:rsid w:val="00BA3750"/>
    <w:rsid w:val="00BA3A72"/>
    <w:rsid w:val="00BA3E24"/>
    <w:rsid w:val="00BA402D"/>
    <w:rsid w:val="00BA47C7"/>
    <w:rsid w:val="00BA49E7"/>
    <w:rsid w:val="00BA4CD9"/>
    <w:rsid w:val="00BA50EC"/>
    <w:rsid w:val="00BA5208"/>
    <w:rsid w:val="00BA5401"/>
    <w:rsid w:val="00BA5507"/>
    <w:rsid w:val="00BA63EE"/>
    <w:rsid w:val="00BA6540"/>
    <w:rsid w:val="00BA65F8"/>
    <w:rsid w:val="00BA6676"/>
    <w:rsid w:val="00BA6678"/>
    <w:rsid w:val="00BA681F"/>
    <w:rsid w:val="00BA695F"/>
    <w:rsid w:val="00BA69C1"/>
    <w:rsid w:val="00BA6A2E"/>
    <w:rsid w:val="00BA6B77"/>
    <w:rsid w:val="00BA7035"/>
    <w:rsid w:val="00BA7185"/>
    <w:rsid w:val="00BA734D"/>
    <w:rsid w:val="00BA74F4"/>
    <w:rsid w:val="00BA7A5F"/>
    <w:rsid w:val="00BA7FCD"/>
    <w:rsid w:val="00BB09AE"/>
    <w:rsid w:val="00BB0C86"/>
    <w:rsid w:val="00BB0F6E"/>
    <w:rsid w:val="00BB0FE5"/>
    <w:rsid w:val="00BB1390"/>
    <w:rsid w:val="00BB1A12"/>
    <w:rsid w:val="00BB1BA8"/>
    <w:rsid w:val="00BB1C85"/>
    <w:rsid w:val="00BB1F48"/>
    <w:rsid w:val="00BB28C5"/>
    <w:rsid w:val="00BB28D7"/>
    <w:rsid w:val="00BB29FC"/>
    <w:rsid w:val="00BB2A20"/>
    <w:rsid w:val="00BB2A70"/>
    <w:rsid w:val="00BB2C7B"/>
    <w:rsid w:val="00BB2D18"/>
    <w:rsid w:val="00BB2D7F"/>
    <w:rsid w:val="00BB2E1E"/>
    <w:rsid w:val="00BB2F7D"/>
    <w:rsid w:val="00BB3234"/>
    <w:rsid w:val="00BB3524"/>
    <w:rsid w:val="00BB364A"/>
    <w:rsid w:val="00BB3752"/>
    <w:rsid w:val="00BB3C04"/>
    <w:rsid w:val="00BB3D8B"/>
    <w:rsid w:val="00BB3EB1"/>
    <w:rsid w:val="00BB3EE5"/>
    <w:rsid w:val="00BB41F8"/>
    <w:rsid w:val="00BB4203"/>
    <w:rsid w:val="00BB426C"/>
    <w:rsid w:val="00BB42C9"/>
    <w:rsid w:val="00BB4339"/>
    <w:rsid w:val="00BB4353"/>
    <w:rsid w:val="00BB441B"/>
    <w:rsid w:val="00BB447B"/>
    <w:rsid w:val="00BB44DB"/>
    <w:rsid w:val="00BB459A"/>
    <w:rsid w:val="00BB4791"/>
    <w:rsid w:val="00BB49B6"/>
    <w:rsid w:val="00BB4CE9"/>
    <w:rsid w:val="00BB4DE3"/>
    <w:rsid w:val="00BB4EB0"/>
    <w:rsid w:val="00BB4EE6"/>
    <w:rsid w:val="00BB502D"/>
    <w:rsid w:val="00BB54BB"/>
    <w:rsid w:val="00BB5642"/>
    <w:rsid w:val="00BB5CD1"/>
    <w:rsid w:val="00BB61A0"/>
    <w:rsid w:val="00BB63E6"/>
    <w:rsid w:val="00BB6812"/>
    <w:rsid w:val="00BB6B58"/>
    <w:rsid w:val="00BB7113"/>
    <w:rsid w:val="00BB7114"/>
    <w:rsid w:val="00BB73E3"/>
    <w:rsid w:val="00BB7413"/>
    <w:rsid w:val="00BB763F"/>
    <w:rsid w:val="00BB7715"/>
    <w:rsid w:val="00BB7860"/>
    <w:rsid w:val="00BB7970"/>
    <w:rsid w:val="00BB79FC"/>
    <w:rsid w:val="00BB7DA0"/>
    <w:rsid w:val="00BB7FF5"/>
    <w:rsid w:val="00BC005A"/>
    <w:rsid w:val="00BC00EC"/>
    <w:rsid w:val="00BC03F8"/>
    <w:rsid w:val="00BC07E2"/>
    <w:rsid w:val="00BC0842"/>
    <w:rsid w:val="00BC0BD2"/>
    <w:rsid w:val="00BC0D2C"/>
    <w:rsid w:val="00BC0FC1"/>
    <w:rsid w:val="00BC124E"/>
    <w:rsid w:val="00BC13A2"/>
    <w:rsid w:val="00BC167A"/>
    <w:rsid w:val="00BC1920"/>
    <w:rsid w:val="00BC1976"/>
    <w:rsid w:val="00BC1D9C"/>
    <w:rsid w:val="00BC2025"/>
    <w:rsid w:val="00BC24DD"/>
    <w:rsid w:val="00BC281D"/>
    <w:rsid w:val="00BC2854"/>
    <w:rsid w:val="00BC2C1C"/>
    <w:rsid w:val="00BC2E0A"/>
    <w:rsid w:val="00BC325B"/>
    <w:rsid w:val="00BC3384"/>
    <w:rsid w:val="00BC36ED"/>
    <w:rsid w:val="00BC4111"/>
    <w:rsid w:val="00BC446E"/>
    <w:rsid w:val="00BC46B8"/>
    <w:rsid w:val="00BC4927"/>
    <w:rsid w:val="00BC4B2F"/>
    <w:rsid w:val="00BC4BB3"/>
    <w:rsid w:val="00BC4BC6"/>
    <w:rsid w:val="00BC4EE0"/>
    <w:rsid w:val="00BC4F09"/>
    <w:rsid w:val="00BC4FDD"/>
    <w:rsid w:val="00BC528C"/>
    <w:rsid w:val="00BC5851"/>
    <w:rsid w:val="00BC5CF8"/>
    <w:rsid w:val="00BC5E57"/>
    <w:rsid w:val="00BC6218"/>
    <w:rsid w:val="00BC6374"/>
    <w:rsid w:val="00BC64B2"/>
    <w:rsid w:val="00BC6699"/>
    <w:rsid w:val="00BC67C1"/>
    <w:rsid w:val="00BC6CD0"/>
    <w:rsid w:val="00BC7275"/>
    <w:rsid w:val="00BC727B"/>
    <w:rsid w:val="00BC7398"/>
    <w:rsid w:val="00BC749D"/>
    <w:rsid w:val="00BC7A03"/>
    <w:rsid w:val="00BC7CB9"/>
    <w:rsid w:val="00BD02B5"/>
    <w:rsid w:val="00BD0607"/>
    <w:rsid w:val="00BD0DD4"/>
    <w:rsid w:val="00BD0FA7"/>
    <w:rsid w:val="00BD1CAD"/>
    <w:rsid w:val="00BD2AC6"/>
    <w:rsid w:val="00BD2DB0"/>
    <w:rsid w:val="00BD2DBF"/>
    <w:rsid w:val="00BD2E2F"/>
    <w:rsid w:val="00BD2EF0"/>
    <w:rsid w:val="00BD313C"/>
    <w:rsid w:val="00BD315D"/>
    <w:rsid w:val="00BD3787"/>
    <w:rsid w:val="00BD3B0E"/>
    <w:rsid w:val="00BD3D07"/>
    <w:rsid w:val="00BD3E99"/>
    <w:rsid w:val="00BD438E"/>
    <w:rsid w:val="00BD4485"/>
    <w:rsid w:val="00BD4525"/>
    <w:rsid w:val="00BD467E"/>
    <w:rsid w:val="00BD4E06"/>
    <w:rsid w:val="00BD4E54"/>
    <w:rsid w:val="00BD4F2E"/>
    <w:rsid w:val="00BD502A"/>
    <w:rsid w:val="00BD52E2"/>
    <w:rsid w:val="00BD53BA"/>
    <w:rsid w:val="00BD5604"/>
    <w:rsid w:val="00BD5751"/>
    <w:rsid w:val="00BD58FA"/>
    <w:rsid w:val="00BD596F"/>
    <w:rsid w:val="00BD5A61"/>
    <w:rsid w:val="00BD5AF6"/>
    <w:rsid w:val="00BD5B04"/>
    <w:rsid w:val="00BD5B9D"/>
    <w:rsid w:val="00BD5E83"/>
    <w:rsid w:val="00BD6100"/>
    <w:rsid w:val="00BD619E"/>
    <w:rsid w:val="00BD6505"/>
    <w:rsid w:val="00BD685F"/>
    <w:rsid w:val="00BD6906"/>
    <w:rsid w:val="00BD6B63"/>
    <w:rsid w:val="00BD6F69"/>
    <w:rsid w:val="00BD7497"/>
    <w:rsid w:val="00BD7C2D"/>
    <w:rsid w:val="00BE00D8"/>
    <w:rsid w:val="00BE0319"/>
    <w:rsid w:val="00BE08A0"/>
    <w:rsid w:val="00BE1098"/>
    <w:rsid w:val="00BE1211"/>
    <w:rsid w:val="00BE1236"/>
    <w:rsid w:val="00BE123B"/>
    <w:rsid w:val="00BE12CE"/>
    <w:rsid w:val="00BE133A"/>
    <w:rsid w:val="00BE1682"/>
    <w:rsid w:val="00BE1D23"/>
    <w:rsid w:val="00BE2082"/>
    <w:rsid w:val="00BE2B36"/>
    <w:rsid w:val="00BE2CA3"/>
    <w:rsid w:val="00BE2D67"/>
    <w:rsid w:val="00BE2E93"/>
    <w:rsid w:val="00BE3119"/>
    <w:rsid w:val="00BE326E"/>
    <w:rsid w:val="00BE38C4"/>
    <w:rsid w:val="00BE3AD6"/>
    <w:rsid w:val="00BE3B9B"/>
    <w:rsid w:val="00BE3DAF"/>
    <w:rsid w:val="00BE453C"/>
    <w:rsid w:val="00BE483B"/>
    <w:rsid w:val="00BE498A"/>
    <w:rsid w:val="00BE4E28"/>
    <w:rsid w:val="00BE4F15"/>
    <w:rsid w:val="00BE50CD"/>
    <w:rsid w:val="00BE52C0"/>
    <w:rsid w:val="00BE5601"/>
    <w:rsid w:val="00BE5660"/>
    <w:rsid w:val="00BE6168"/>
    <w:rsid w:val="00BE6357"/>
    <w:rsid w:val="00BE6454"/>
    <w:rsid w:val="00BE6602"/>
    <w:rsid w:val="00BE66C4"/>
    <w:rsid w:val="00BE688E"/>
    <w:rsid w:val="00BE6DCB"/>
    <w:rsid w:val="00BE73FE"/>
    <w:rsid w:val="00BE777E"/>
    <w:rsid w:val="00BE77D3"/>
    <w:rsid w:val="00BE7A59"/>
    <w:rsid w:val="00BE7E05"/>
    <w:rsid w:val="00BF0214"/>
    <w:rsid w:val="00BF02EA"/>
    <w:rsid w:val="00BF0362"/>
    <w:rsid w:val="00BF038B"/>
    <w:rsid w:val="00BF0403"/>
    <w:rsid w:val="00BF0528"/>
    <w:rsid w:val="00BF06B0"/>
    <w:rsid w:val="00BF06D8"/>
    <w:rsid w:val="00BF0767"/>
    <w:rsid w:val="00BF0B56"/>
    <w:rsid w:val="00BF0BC9"/>
    <w:rsid w:val="00BF1055"/>
    <w:rsid w:val="00BF1318"/>
    <w:rsid w:val="00BF1431"/>
    <w:rsid w:val="00BF1493"/>
    <w:rsid w:val="00BF1707"/>
    <w:rsid w:val="00BF1A7F"/>
    <w:rsid w:val="00BF1BF5"/>
    <w:rsid w:val="00BF1D24"/>
    <w:rsid w:val="00BF1E4F"/>
    <w:rsid w:val="00BF2250"/>
    <w:rsid w:val="00BF2926"/>
    <w:rsid w:val="00BF2ABB"/>
    <w:rsid w:val="00BF2C7B"/>
    <w:rsid w:val="00BF3284"/>
    <w:rsid w:val="00BF33B9"/>
    <w:rsid w:val="00BF35EC"/>
    <w:rsid w:val="00BF3A84"/>
    <w:rsid w:val="00BF43E0"/>
    <w:rsid w:val="00BF4607"/>
    <w:rsid w:val="00BF47AB"/>
    <w:rsid w:val="00BF48D3"/>
    <w:rsid w:val="00BF4A2E"/>
    <w:rsid w:val="00BF4B59"/>
    <w:rsid w:val="00BF4B83"/>
    <w:rsid w:val="00BF4C78"/>
    <w:rsid w:val="00BF4CA1"/>
    <w:rsid w:val="00BF5582"/>
    <w:rsid w:val="00BF5591"/>
    <w:rsid w:val="00BF5659"/>
    <w:rsid w:val="00BF5974"/>
    <w:rsid w:val="00BF59FA"/>
    <w:rsid w:val="00BF5CB0"/>
    <w:rsid w:val="00BF5FDC"/>
    <w:rsid w:val="00BF62FE"/>
    <w:rsid w:val="00BF738F"/>
    <w:rsid w:val="00BF77CB"/>
    <w:rsid w:val="00BF7862"/>
    <w:rsid w:val="00BF7874"/>
    <w:rsid w:val="00BF7D35"/>
    <w:rsid w:val="00BF7EF9"/>
    <w:rsid w:val="00C001D2"/>
    <w:rsid w:val="00C00261"/>
    <w:rsid w:val="00C0038A"/>
    <w:rsid w:val="00C0068D"/>
    <w:rsid w:val="00C006B1"/>
    <w:rsid w:val="00C00794"/>
    <w:rsid w:val="00C0080F"/>
    <w:rsid w:val="00C00B76"/>
    <w:rsid w:val="00C00B90"/>
    <w:rsid w:val="00C00BD8"/>
    <w:rsid w:val="00C00C66"/>
    <w:rsid w:val="00C00DF3"/>
    <w:rsid w:val="00C00E14"/>
    <w:rsid w:val="00C00EC1"/>
    <w:rsid w:val="00C00ECD"/>
    <w:rsid w:val="00C00EF8"/>
    <w:rsid w:val="00C0178E"/>
    <w:rsid w:val="00C017AA"/>
    <w:rsid w:val="00C01B4F"/>
    <w:rsid w:val="00C01C96"/>
    <w:rsid w:val="00C01FAC"/>
    <w:rsid w:val="00C02171"/>
    <w:rsid w:val="00C022B3"/>
    <w:rsid w:val="00C023BC"/>
    <w:rsid w:val="00C0243D"/>
    <w:rsid w:val="00C0259D"/>
    <w:rsid w:val="00C025C8"/>
    <w:rsid w:val="00C02842"/>
    <w:rsid w:val="00C02B58"/>
    <w:rsid w:val="00C02D8B"/>
    <w:rsid w:val="00C02F03"/>
    <w:rsid w:val="00C03616"/>
    <w:rsid w:val="00C037C5"/>
    <w:rsid w:val="00C039D5"/>
    <w:rsid w:val="00C03AD9"/>
    <w:rsid w:val="00C03F4B"/>
    <w:rsid w:val="00C0401A"/>
    <w:rsid w:val="00C04267"/>
    <w:rsid w:val="00C0440A"/>
    <w:rsid w:val="00C04868"/>
    <w:rsid w:val="00C04A78"/>
    <w:rsid w:val="00C04ADB"/>
    <w:rsid w:val="00C04D2D"/>
    <w:rsid w:val="00C050AC"/>
    <w:rsid w:val="00C05232"/>
    <w:rsid w:val="00C05580"/>
    <w:rsid w:val="00C05708"/>
    <w:rsid w:val="00C05947"/>
    <w:rsid w:val="00C05DC7"/>
    <w:rsid w:val="00C060CE"/>
    <w:rsid w:val="00C063F0"/>
    <w:rsid w:val="00C06A2E"/>
    <w:rsid w:val="00C06BA5"/>
    <w:rsid w:val="00C06BD0"/>
    <w:rsid w:val="00C07226"/>
    <w:rsid w:val="00C073B9"/>
    <w:rsid w:val="00C074D9"/>
    <w:rsid w:val="00C098C9"/>
    <w:rsid w:val="00C1063E"/>
    <w:rsid w:val="00C107B5"/>
    <w:rsid w:val="00C10A6A"/>
    <w:rsid w:val="00C10B5A"/>
    <w:rsid w:val="00C11325"/>
    <w:rsid w:val="00C11364"/>
    <w:rsid w:val="00C1150E"/>
    <w:rsid w:val="00C117FF"/>
    <w:rsid w:val="00C11817"/>
    <w:rsid w:val="00C11C90"/>
    <w:rsid w:val="00C1204A"/>
    <w:rsid w:val="00C122B9"/>
    <w:rsid w:val="00C12444"/>
    <w:rsid w:val="00C1270F"/>
    <w:rsid w:val="00C1283C"/>
    <w:rsid w:val="00C130CA"/>
    <w:rsid w:val="00C135FD"/>
    <w:rsid w:val="00C13716"/>
    <w:rsid w:val="00C13AE0"/>
    <w:rsid w:val="00C13BA8"/>
    <w:rsid w:val="00C13F37"/>
    <w:rsid w:val="00C13F6A"/>
    <w:rsid w:val="00C14606"/>
    <w:rsid w:val="00C14E58"/>
    <w:rsid w:val="00C14ECF"/>
    <w:rsid w:val="00C150B0"/>
    <w:rsid w:val="00C1512A"/>
    <w:rsid w:val="00C152C7"/>
    <w:rsid w:val="00C154CF"/>
    <w:rsid w:val="00C15563"/>
    <w:rsid w:val="00C15702"/>
    <w:rsid w:val="00C15A00"/>
    <w:rsid w:val="00C15CE7"/>
    <w:rsid w:val="00C15D63"/>
    <w:rsid w:val="00C1612E"/>
    <w:rsid w:val="00C1655E"/>
    <w:rsid w:val="00C16592"/>
    <w:rsid w:val="00C165C0"/>
    <w:rsid w:val="00C16674"/>
    <w:rsid w:val="00C16A85"/>
    <w:rsid w:val="00C16ABC"/>
    <w:rsid w:val="00C16E7C"/>
    <w:rsid w:val="00C174FC"/>
    <w:rsid w:val="00C175DD"/>
    <w:rsid w:val="00C1763E"/>
    <w:rsid w:val="00C17860"/>
    <w:rsid w:val="00C179E4"/>
    <w:rsid w:val="00C17A5D"/>
    <w:rsid w:val="00C17B09"/>
    <w:rsid w:val="00C17F72"/>
    <w:rsid w:val="00C17FB2"/>
    <w:rsid w:val="00C20446"/>
    <w:rsid w:val="00C204F5"/>
    <w:rsid w:val="00C206F9"/>
    <w:rsid w:val="00C20873"/>
    <w:rsid w:val="00C20EDB"/>
    <w:rsid w:val="00C20F7D"/>
    <w:rsid w:val="00C211BF"/>
    <w:rsid w:val="00C218DA"/>
    <w:rsid w:val="00C219E0"/>
    <w:rsid w:val="00C21A7D"/>
    <w:rsid w:val="00C21B7E"/>
    <w:rsid w:val="00C22019"/>
    <w:rsid w:val="00C224A0"/>
    <w:rsid w:val="00C23577"/>
    <w:rsid w:val="00C23B24"/>
    <w:rsid w:val="00C23EB5"/>
    <w:rsid w:val="00C2408E"/>
    <w:rsid w:val="00C2462C"/>
    <w:rsid w:val="00C246AF"/>
    <w:rsid w:val="00C24BAA"/>
    <w:rsid w:val="00C24DBE"/>
    <w:rsid w:val="00C25613"/>
    <w:rsid w:val="00C25E73"/>
    <w:rsid w:val="00C261C8"/>
    <w:rsid w:val="00C262BD"/>
    <w:rsid w:val="00C265B7"/>
    <w:rsid w:val="00C267FA"/>
    <w:rsid w:val="00C2709D"/>
    <w:rsid w:val="00C271F0"/>
    <w:rsid w:val="00C278DF"/>
    <w:rsid w:val="00C278E0"/>
    <w:rsid w:val="00C2797C"/>
    <w:rsid w:val="00C27C06"/>
    <w:rsid w:val="00C3034E"/>
    <w:rsid w:val="00C303A8"/>
    <w:rsid w:val="00C306E0"/>
    <w:rsid w:val="00C30D6F"/>
    <w:rsid w:val="00C30EBB"/>
    <w:rsid w:val="00C30FE5"/>
    <w:rsid w:val="00C3103C"/>
    <w:rsid w:val="00C31151"/>
    <w:rsid w:val="00C31482"/>
    <w:rsid w:val="00C314B4"/>
    <w:rsid w:val="00C314C6"/>
    <w:rsid w:val="00C31739"/>
    <w:rsid w:val="00C31740"/>
    <w:rsid w:val="00C31E0A"/>
    <w:rsid w:val="00C322F0"/>
    <w:rsid w:val="00C32407"/>
    <w:rsid w:val="00C326A3"/>
    <w:rsid w:val="00C32C93"/>
    <w:rsid w:val="00C33277"/>
    <w:rsid w:val="00C335EB"/>
    <w:rsid w:val="00C3369D"/>
    <w:rsid w:val="00C33B92"/>
    <w:rsid w:val="00C34086"/>
    <w:rsid w:val="00C3422C"/>
    <w:rsid w:val="00C3444F"/>
    <w:rsid w:val="00C3461A"/>
    <w:rsid w:val="00C34919"/>
    <w:rsid w:val="00C34BFA"/>
    <w:rsid w:val="00C3518C"/>
    <w:rsid w:val="00C3546F"/>
    <w:rsid w:val="00C3594B"/>
    <w:rsid w:val="00C35A5E"/>
    <w:rsid w:val="00C360A0"/>
    <w:rsid w:val="00C36393"/>
    <w:rsid w:val="00C3666D"/>
    <w:rsid w:val="00C36776"/>
    <w:rsid w:val="00C36A00"/>
    <w:rsid w:val="00C3733C"/>
    <w:rsid w:val="00C374A6"/>
    <w:rsid w:val="00C3787D"/>
    <w:rsid w:val="00C37DA1"/>
    <w:rsid w:val="00C37E72"/>
    <w:rsid w:val="00C401CD"/>
    <w:rsid w:val="00C40254"/>
    <w:rsid w:val="00C40777"/>
    <w:rsid w:val="00C40A81"/>
    <w:rsid w:val="00C40E93"/>
    <w:rsid w:val="00C414F6"/>
    <w:rsid w:val="00C41F9F"/>
    <w:rsid w:val="00C42405"/>
    <w:rsid w:val="00C42BC6"/>
    <w:rsid w:val="00C42CF2"/>
    <w:rsid w:val="00C42F51"/>
    <w:rsid w:val="00C43029"/>
    <w:rsid w:val="00C434ED"/>
    <w:rsid w:val="00C4377F"/>
    <w:rsid w:val="00C438A7"/>
    <w:rsid w:val="00C438BC"/>
    <w:rsid w:val="00C43FA7"/>
    <w:rsid w:val="00C44059"/>
    <w:rsid w:val="00C442D3"/>
    <w:rsid w:val="00C44921"/>
    <w:rsid w:val="00C44CBE"/>
    <w:rsid w:val="00C44E19"/>
    <w:rsid w:val="00C4564D"/>
    <w:rsid w:val="00C4573B"/>
    <w:rsid w:val="00C45900"/>
    <w:rsid w:val="00C461A4"/>
    <w:rsid w:val="00C462F5"/>
    <w:rsid w:val="00C46537"/>
    <w:rsid w:val="00C46C1C"/>
    <w:rsid w:val="00C46EAE"/>
    <w:rsid w:val="00C46EB4"/>
    <w:rsid w:val="00C4742A"/>
    <w:rsid w:val="00C474FD"/>
    <w:rsid w:val="00C47557"/>
    <w:rsid w:val="00C476CB"/>
    <w:rsid w:val="00C47836"/>
    <w:rsid w:val="00C478F6"/>
    <w:rsid w:val="00C47901"/>
    <w:rsid w:val="00C47993"/>
    <w:rsid w:val="00C479E0"/>
    <w:rsid w:val="00C502F5"/>
    <w:rsid w:val="00C5071E"/>
    <w:rsid w:val="00C507E1"/>
    <w:rsid w:val="00C50802"/>
    <w:rsid w:val="00C50DF5"/>
    <w:rsid w:val="00C50E24"/>
    <w:rsid w:val="00C50E6E"/>
    <w:rsid w:val="00C5116A"/>
    <w:rsid w:val="00C512B5"/>
    <w:rsid w:val="00C51738"/>
    <w:rsid w:val="00C51915"/>
    <w:rsid w:val="00C51C9F"/>
    <w:rsid w:val="00C51FC4"/>
    <w:rsid w:val="00C5256E"/>
    <w:rsid w:val="00C52803"/>
    <w:rsid w:val="00C52970"/>
    <w:rsid w:val="00C52D06"/>
    <w:rsid w:val="00C52DB9"/>
    <w:rsid w:val="00C53209"/>
    <w:rsid w:val="00C53413"/>
    <w:rsid w:val="00C5359C"/>
    <w:rsid w:val="00C5364F"/>
    <w:rsid w:val="00C536C2"/>
    <w:rsid w:val="00C539A5"/>
    <w:rsid w:val="00C5476A"/>
    <w:rsid w:val="00C54BBB"/>
    <w:rsid w:val="00C54D4D"/>
    <w:rsid w:val="00C54E3E"/>
    <w:rsid w:val="00C54EE6"/>
    <w:rsid w:val="00C550B9"/>
    <w:rsid w:val="00C5556B"/>
    <w:rsid w:val="00C5568F"/>
    <w:rsid w:val="00C556CE"/>
    <w:rsid w:val="00C5570F"/>
    <w:rsid w:val="00C5585E"/>
    <w:rsid w:val="00C558E5"/>
    <w:rsid w:val="00C55C6E"/>
    <w:rsid w:val="00C562FA"/>
    <w:rsid w:val="00C5645F"/>
    <w:rsid w:val="00C567A0"/>
    <w:rsid w:val="00C5684A"/>
    <w:rsid w:val="00C568DE"/>
    <w:rsid w:val="00C56936"/>
    <w:rsid w:val="00C56ACA"/>
    <w:rsid w:val="00C56B34"/>
    <w:rsid w:val="00C56E9A"/>
    <w:rsid w:val="00C5721D"/>
    <w:rsid w:val="00C578FC"/>
    <w:rsid w:val="00C579D0"/>
    <w:rsid w:val="00C57B4B"/>
    <w:rsid w:val="00C57DC8"/>
    <w:rsid w:val="00C57F18"/>
    <w:rsid w:val="00C6024C"/>
    <w:rsid w:val="00C609A1"/>
    <w:rsid w:val="00C60C94"/>
    <w:rsid w:val="00C60CE4"/>
    <w:rsid w:val="00C614CF"/>
    <w:rsid w:val="00C615EF"/>
    <w:rsid w:val="00C61804"/>
    <w:rsid w:val="00C61836"/>
    <w:rsid w:val="00C61AF9"/>
    <w:rsid w:val="00C620E6"/>
    <w:rsid w:val="00C624E4"/>
    <w:rsid w:val="00C62892"/>
    <w:rsid w:val="00C62ADE"/>
    <w:rsid w:val="00C62BE1"/>
    <w:rsid w:val="00C62F7F"/>
    <w:rsid w:val="00C6337D"/>
    <w:rsid w:val="00C635A4"/>
    <w:rsid w:val="00C63B15"/>
    <w:rsid w:val="00C63C5E"/>
    <w:rsid w:val="00C63F2B"/>
    <w:rsid w:val="00C6428A"/>
    <w:rsid w:val="00C64302"/>
    <w:rsid w:val="00C6460F"/>
    <w:rsid w:val="00C6467A"/>
    <w:rsid w:val="00C64776"/>
    <w:rsid w:val="00C64787"/>
    <w:rsid w:val="00C649C6"/>
    <w:rsid w:val="00C649F5"/>
    <w:rsid w:val="00C64C59"/>
    <w:rsid w:val="00C64F9D"/>
    <w:rsid w:val="00C65788"/>
    <w:rsid w:val="00C658A3"/>
    <w:rsid w:val="00C65E60"/>
    <w:rsid w:val="00C65F6C"/>
    <w:rsid w:val="00C66232"/>
    <w:rsid w:val="00C66476"/>
    <w:rsid w:val="00C66558"/>
    <w:rsid w:val="00C66658"/>
    <w:rsid w:val="00C66AE9"/>
    <w:rsid w:val="00C66AF7"/>
    <w:rsid w:val="00C67037"/>
    <w:rsid w:val="00C672EF"/>
    <w:rsid w:val="00C6735B"/>
    <w:rsid w:val="00C676DB"/>
    <w:rsid w:val="00C67711"/>
    <w:rsid w:val="00C67730"/>
    <w:rsid w:val="00C67A16"/>
    <w:rsid w:val="00C7020F"/>
    <w:rsid w:val="00C704D9"/>
    <w:rsid w:val="00C70553"/>
    <w:rsid w:val="00C70817"/>
    <w:rsid w:val="00C708F1"/>
    <w:rsid w:val="00C70C70"/>
    <w:rsid w:val="00C70C92"/>
    <w:rsid w:val="00C71037"/>
    <w:rsid w:val="00C71131"/>
    <w:rsid w:val="00C71370"/>
    <w:rsid w:val="00C71468"/>
    <w:rsid w:val="00C714F9"/>
    <w:rsid w:val="00C71754"/>
    <w:rsid w:val="00C71B87"/>
    <w:rsid w:val="00C71FE7"/>
    <w:rsid w:val="00C722C9"/>
    <w:rsid w:val="00C726A2"/>
    <w:rsid w:val="00C7278E"/>
    <w:rsid w:val="00C72A18"/>
    <w:rsid w:val="00C72EB6"/>
    <w:rsid w:val="00C72EDE"/>
    <w:rsid w:val="00C732CA"/>
    <w:rsid w:val="00C734F1"/>
    <w:rsid w:val="00C737E1"/>
    <w:rsid w:val="00C738A6"/>
    <w:rsid w:val="00C73B15"/>
    <w:rsid w:val="00C73C3A"/>
    <w:rsid w:val="00C73C4F"/>
    <w:rsid w:val="00C74571"/>
    <w:rsid w:val="00C74669"/>
    <w:rsid w:val="00C74A04"/>
    <w:rsid w:val="00C74C77"/>
    <w:rsid w:val="00C74D9C"/>
    <w:rsid w:val="00C74E5F"/>
    <w:rsid w:val="00C750D1"/>
    <w:rsid w:val="00C751CB"/>
    <w:rsid w:val="00C75310"/>
    <w:rsid w:val="00C75D93"/>
    <w:rsid w:val="00C76262"/>
    <w:rsid w:val="00C76624"/>
    <w:rsid w:val="00C767D4"/>
    <w:rsid w:val="00C76F5E"/>
    <w:rsid w:val="00C77126"/>
    <w:rsid w:val="00C774A0"/>
    <w:rsid w:val="00C77870"/>
    <w:rsid w:val="00C778DD"/>
    <w:rsid w:val="00C778E9"/>
    <w:rsid w:val="00C77B21"/>
    <w:rsid w:val="00C80106"/>
    <w:rsid w:val="00C80622"/>
    <w:rsid w:val="00C8093C"/>
    <w:rsid w:val="00C8099A"/>
    <w:rsid w:val="00C80A1F"/>
    <w:rsid w:val="00C80AF1"/>
    <w:rsid w:val="00C80BBE"/>
    <w:rsid w:val="00C80D31"/>
    <w:rsid w:val="00C81056"/>
    <w:rsid w:val="00C810EC"/>
    <w:rsid w:val="00C8135C"/>
    <w:rsid w:val="00C81520"/>
    <w:rsid w:val="00C81AA0"/>
    <w:rsid w:val="00C81EF6"/>
    <w:rsid w:val="00C82137"/>
    <w:rsid w:val="00C827FA"/>
    <w:rsid w:val="00C82830"/>
    <w:rsid w:val="00C8295E"/>
    <w:rsid w:val="00C829D2"/>
    <w:rsid w:val="00C82AE0"/>
    <w:rsid w:val="00C82C17"/>
    <w:rsid w:val="00C82F41"/>
    <w:rsid w:val="00C83323"/>
    <w:rsid w:val="00C833FA"/>
    <w:rsid w:val="00C838D7"/>
    <w:rsid w:val="00C83A3E"/>
    <w:rsid w:val="00C83CF5"/>
    <w:rsid w:val="00C842A2"/>
    <w:rsid w:val="00C842EC"/>
    <w:rsid w:val="00C844D9"/>
    <w:rsid w:val="00C84986"/>
    <w:rsid w:val="00C84EC6"/>
    <w:rsid w:val="00C8512B"/>
    <w:rsid w:val="00C85377"/>
    <w:rsid w:val="00C85C86"/>
    <w:rsid w:val="00C85CCE"/>
    <w:rsid w:val="00C8614E"/>
    <w:rsid w:val="00C86369"/>
    <w:rsid w:val="00C86391"/>
    <w:rsid w:val="00C8648D"/>
    <w:rsid w:val="00C8672D"/>
    <w:rsid w:val="00C8697D"/>
    <w:rsid w:val="00C870C7"/>
    <w:rsid w:val="00C871FF"/>
    <w:rsid w:val="00C87679"/>
    <w:rsid w:val="00C8774B"/>
    <w:rsid w:val="00C877B7"/>
    <w:rsid w:val="00C87CAB"/>
    <w:rsid w:val="00C87D4F"/>
    <w:rsid w:val="00C87E23"/>
    <w:rsid w:val="00C87E4C"/>
    <w:rsid w:val="00C9026B"/>
    <w:rsid w:val="00C907EC"/>
    <w:rsid w:val="00C90C46"/>
    <w:rsid w:val="00C9125A"/>
    <w:rsid w:val="00C91A84"/>
    <w:rsid w:val="00C92443"/>
    <w:rsid w:val="00C92B41"/>
    <w:rsid w:val="00C92EE4"/>
    <w:rsid w:val="00C93182"/>
    <w:rsid w:val="00C93253"/>
    <w:rsid w:val="00C932C6"/>
    <w:rsid w:val="00C932DC"/>
    <w:rsid w:val="00C932E9"/>
    <w:rsid w:val="00C93814"/>
    <w:rsid w:val="00C93D85"/>
    <w:rsid w:val="00C944F1"/>
    <w:rsid w:val="00C94C08"/>
    <w:rsid w:val="00C94CC3"/>
    <w:rsid w:val="00C94CD4"/>
    <w:rsid w:val="00C951A6"/>
    <w:rsid w:val="00C951C6"/>
    <w:rsid w:val="00C954F0"/>
    <w:rsid w:val="00C95525"/>
    <w:rsid w:val="00C960FB"/>
    <w:rsid w:val="00C9611B"/>
    <w:rsid w:val="00C96886"/>
    <w:rsid w:val="00C96B28"/>
    <w:rsid w:val="00C96BBF"/>
    <w:rsid w:val="00C96BDD"/>
    <w:rsid w:val="00C96D21"/>
    <w:rsid w:val="00CA01E2"/>
    <w:rsid w:val="00CA045D"/>
    <w:rsid w:val="00CA0C3C"/>
    <w:rsid w:val="00CA117F"/>
    <w:rsid w:val="00CA15BB"/>
    <w:rsid w:val="00CA16DF"/>
    <w:rsid w:val="00CA173E"/>
    <w:rsid w:val="00CA1CDB"/>
    <w:rsid w:val="00CA1D70"/>
    <w:rsid w:val="00CA1DB7"/>
    <w:rsid w:val="00CA1F2A"/>
    <w:rsid w:val="00CA1FCF"/>
    <w:rsid w:val="00CA20A9"/>
    <w:rsid w:val="00CA21F4"/>
    <w:rsid w:val="00CA2418"/>
    <w:rsid w:val="00CA2569"/>
    <w:rsid w:val="00CA276C"/>
    <w:rsid w:val="00CA27D1"/>
    <w:rsid w:val="00CA29B8"/>
    <w:rsid w:val="00CA2A72"/>
    <w:rsid w:val="00CA2AEB"/>
    <w:rsid w:val="00CA2E46"/>
    <w:rsid w:val="00CA2E76"/>
    <w:rsid w:val="00CA31E9"/>
    <w:rsid w:val="00CA34EA"/>
    <w:rsid w:val="00CA3889"/>
    <w:rsid w:val="00CA3980"/>
    <w:rsid w:val="00CA3B00"/>
    <w:rsid w:val="00CA3B4B"/>
    <w:rsid w:val="00CA3D77"/>
    <w:rsid w:val="00CA3EDB"/>
    <w:rsid w:val="00CA3F90"/>
    <w:rsid w:val="00CA40DE"/>
    <w:rsid w:val="00CA430D"/>
    <w:rsid w:val="00CA4313"/>
    <w:rsid w:val="00CA4739"/>
    <w:rsid w:val="00CA482E"/>
    <w:rsid w:val="00CA4A62"/>
    <w:rsid w:val="00CA5294"/>
    <w:rsid w:val="00CA5646"/>
    <w:rsid w:val="00CA5A6B"/>
    <w:rsid w:val="00CA5B62"/>
    <w:rsid w:val="00CA5EAD"/>
    <w:rsid w:val="00CA5FB7"/>
    <w:rsid w:val="00CA5FB8"/>
    <w:rsid w:val="00CA6174"/>
    <w:rsid w:val="00CA6A71"/>
    <w:rsid w:val="00CA6BED"/>
    <w:rsid w:val="00CA6E93"/>
    <w:rsid w:val="00CA700A"/>
    <w:rsid w:val="00CA70C3"/>
    <w:rsid w:val="00CA7490"/>
    <w:rsid w:val="00CA7B63"/>
    <w:rsid w:val="00CA7B72"/>
    <w:rsid w:val="00CA7C01"/>
    <w:rsid w:val="00CA7C5C"/>
    <w:rsid w:val="00CB097E"/>
    <w:rsid w:val="00CB0D03"/>
    <w:rsid w:val="00CB0EEA"/>
    <w:rsid w:val="00CB1147"/>
    <w:rsid w:val="00CB115D"/>
    <w:rsid w:val="00CB139A"/>
    <w:rsid w:val="00CB1943"/>
    <w:rsid w:val="00CB1CE1"/>
    <w:rsid w:val="00CB1DB9"/>
    <w:rsid w:val="00CB1F61"/>
    <w:rsid w:val="00CB24E3"/>
    <w:rsid w:val="00CB2623"/>
    <w:rsid w:val="00CB26FB"/>
    <w:rsid w:val="00CB2778"/>
    <w:rsid w:val="00CB29B9"/>
    <w:rsid w:val="00CB2CAB"/>
    <w:rsid w:val="00CB2D0E"/>
    <w:rsid w:val="00CB32B6"/>
    <w:rsid w:val="00CB3446"/>
    <w:rsid w:val="00CB35D2"/>
    <w:rsid w:val="00CB3786"/>
    <w:rsid w:val="00CB3999"/>
    <w:rsid w:val="00CB3CCF"/>
    <w:rsid w:val="00CB40E9"/>
    <w:rsid w:val="00CB4224"/>
    <w:rsid w:val="00CB4648"/>
    <w:rsid w:val="00CB4997"/>
    <w:rsid w:val="00CB4B0A"/>
    <w:rsid w:val="00CB4DF7"/>
    <w:rsid w:val="00CB4E8F"/>
    <w:rsid w:val="00CB4F02"/>
    <w:rsid w:val="00CB53F6"/>
    <w:rsid w:val="00CB6283"/>
    <w:rsid w:val="00CB6345"/>
    <w:rsid w:val="00CB65BC"/>
    <w:rsid w:val="00CB68E7"/>
    <w:rsid w:val="00CB69E1"/>
    <w:rsid w:val="00CB6C81"/>
    <w:rsid w:val="00CB6D54"/>
    <w:rsid w:val="00CB6EF6"/>
    <w:rsid w:val="00CB7239"/>
    <w:rsid w:val="00CB7618"/>
    <w:rsid w:val="00CB78E8"/>
    <w:rsid w:val="00CB7CF9"/>
    <w:rsid w:val="00CC0434"/>
    <w:rsid w:val="00CC0701"/>
    <w:rsid w:val="00CC0DE9"/>
    <w:rsid w:val="00CC0E95"/>
    <w:rsid w:val="00CC1082"/>
    <w:rsid w:val="00CC10AE"/>
    <w:rsid w:val="00CC1130"/>
    <w:rsid w:val="00CC1A37"/>
    <w:rsid w:val="00CC1ACE"/>
    <w:rsid w:val="00CC1DE2"/>
    <w:rsid w:val="00CC234B"/>
    <w:rsid w:val="00CC2533"/>
    <w:rsid w:val="00CC28E0"/>
    <w:rsid w:val="00CC2CA0"/>
    <w:rsid w:val="00CC3089"/>
    <w:rsid w:val="00CC30FD"/>
    <w:rsid w:val="00CC3753"/>
    <w:rsid w:val="00CC37B5"/>
    <w:rsid w:val="00CC3929"/>
    <w:rsid w:val="00CC4092"/>
    <w:rsid w:val="00CC45AD"/>
    <w:rsid w:val="00CC496B"/>
    <w:rsid w:val="00CC4C01"/>
    <w:rsid w:val="00CC4D8C"/>
    <w:rsid w:val="00CC4D96"/>
    <w:rsid w:val="00CC4F22"/>
    <w:rsid w:val="00CC586A"/>
    <w:rsid w:val="00CC5C73"/>
    <w:rsid w:val="00CC5DC1"/>
    <w:rsid w:val="00CC6040"/>
    <w:rsid w:val="00CC6085"/>
    <w:rsid w:val="00CC6512"/>
    <w:rsid w:val="00CC67EC"/>
    <w:rsid w:val="00CC689A"/>
    <w:rsid w:val="00CC69B5"/>
    <w:rsid w:val="00CC6ABB"/>
    <w:rsid w:val="00CC712A"/>
    <w:rsid w:val="00CC7165"/>
    <w:rsid w:val="00CC725C"/>
    <w:rsid w:val="00CC735A"/>
    <w:rsid w:val="00CC73AB"/>
    <w:rsid w:val="00CC7624"/>
    <w:rsid w:val="00CD05D9"/>
    <w:rsid w:val="00CD062C"/>
    <w:rsid w:val="00CD0EA9"/>
    <w:rsid w:val="00CD11CF"/>
    <w:rsid w:val="00CD11D7"/>
    <w:rsid w:val="00CD11F2"/>
    <w:rsid w:val="00CD1460"/>
    <w:rsid w:val="00CD1480"/>
    <w:rsid w:val="00CD156B"/>
    <w:rsid w:val="00CD15F8"/>
    <w:rsid w:val="00CD1695"/>
    <w:rsid w:val="00CD18EE"/>
    <w:rsid w:val="00CD1B2D"/>
    <w:rsid w:val="00CD1D39"/>
    <w:rsid w:val="00CD1D56"/>
    <w:rsid w:val="00CD1D96"/>
    <w:rsid w:val="00CD1E3D"/>
    <w:rsid w:val="00CD26B4"/>
    <w:rsid w:val="00CD26DE"/>
    <w:rsid w:val="00CD2817"/>
    <w:rsid w:val="00CD2AE3"/>
    <w:rsid w:val="00CD2B69"/>
    <w:rsid w:val="00CD2DA7"/>
    <w:rsid w:val="00CD2E39"/>
    <w:rsid w:val="00CD305B"/>
    <w:rsid w:val="00CD3879"/>
    <w:rsid w:val="00CD39A9"/>
    <w:rsid w:val="00CD3D80"/>
    <w:rsid w:val="00CD4163"/>
    <w:rsid w:val="00CD4512"/>
    <w:rsid w:val="00CD4B88"/>
    <w:rsid w:val="00CD4F32"/>
    <w:rsid w:val="00CD4F3B"/>
    <w:rsid w:val="00CD526D"/>
    <w:rsid w:val="00CD545C"/>
    <w:rsid w:val="00CD5545"/>
    <w:rsid w:val="00CD5600"/>
    <w:rsid w:val="00CD5675"/>
    <w:rsid w:val="00CD5A42"/>
    <w:rsid w:val="00CD5CFE"/>
    <w:rsid w:val="00CD5F3B"/>
    <w:rsid w:val="00CD5FA9"/>
    <w:rsid w:val="00CD6541"/>
    <w:rsid w:val="00CD6CD6"/>
    <w:rsid w:val="00CD6FE7"/>
    <w:rsid w:val="00CD70D4"/>
    <w:rsid w:val="00CD7346"/>
    <w:rsid w:val="00CD775D"/>
    <w:rsid w:val="00CD77CF"/>
    <w:rsid w:val="00CD780A"/>
    <w:rsid w:val="00CD7910"/>
    <w:rsid w:val="00CD7A28"/>
    <w:rsid w:val="00CD7A43"/>
    <w:rsid w:val="00CD7FE0"/>
    <w:rsid w:val="00CE034E"/>
    <w:rsid w:val="00CE0711"/>
    <w:rsid w:val="00CE07B0"/>
    <w:rsid w:val="00CE100A"/>
    <w:rsid w:val="00CE189E"/>
    <w:rsid w:val="00CE18AB"/>
    <w:rsid w:val="00CE19C5"/>
    <w:rsid w:val="00CE1C47"/>
    <w:rsid w:val="00CE26DE"/>
    <w:rsid w:val="00CE30B4"/>
    <w:rsid w:val="00CE32C3"/>
    <w:rsid w:val="00CE3747"/>
    <w:rsid w:val="00CE3BAB"/>
    <w:rsid w:val="00CE4010"/>
    <w:rsid w:val="00CE402B"/>
    <w:rsid w:val="00CE43AF"/>
    <w:rsid w:val="00CE4540"/>
    <w:rsid w:val="00CE4617"/>
    <w:rsid w:val="00CE462D"/>
    <w:rsid w:val="00CE4738"/>
    <w:rsid w:val="00CE495A"/>
    <w:rsid w:val="00CE4A03"/>
    <w:rsid w:val="00CE4C89"/>
    <w:rsid w:val="00CE4E03"/>
    <w:rsid w:val="00CE5193"/>
    <w:rsid w:val="00CE5328"/>
    <w:rsid w:val="00CE56E0"/>
    <w:rsid w:val="00CE640D"/>
    <w:rsid w:val="00CE67B4"/>
    <w:rsid w:val="00CE68DF"/>
    <w:rsid w:val="00CE6ABD"/>
    <w:rsid w:val="00CE6AC3"/>
    <w:rsid w:val="00CE6B85"/>
    <w:rsid w:val="00CE6EEB"/>
    <w:rsid w:val="00CE70F5"/>
    <w:rsid w:val="00CE727D"/>
    <w:rsid w:val="00CE77A8"/>
    <w:rsid w:val="00CE77D0"/>
    <w:rsid w:val="00CE7D6E"/>
    <w:rsid w:val="00CF00DF"/>
    <w:rsid w:val="00CF01A9"/>
    <w:rsid w:val="00CF0A6C"/>
    <w:rsid w:val="00CF0CA8"/>
    <w:rsid w:val="00CF0CE2"/>
    <w:rsid w:val="00CF0E3F"/>
    <w:rsid w:val="00CF104F"/>
    <w:rsid w:val="00CF10A3"/>
    <w:rsid w:val="00CF1DFD"/>
    <w:rsid w:val="00CF210B"/>
    <w:rsid w:val="00CF2612"/>
    <w:rsid w:val="00CF2BEC"/>
    <w:rsid w:val="00CF2BF9"/>
    <w:rsid w:val="00CF2D2E"/>
    <w:rsid w:val="00CF39BD"/>
    <w:rsid w:val="00CF3B45"/>
    <w:rsid w:val="00CF3FD5"/>
    <w:rsid w:val="00CF405C"/>
    <w:rsid w:val="00CF44AE"/>
    <w:rsid w:val="00CF44AF"/>
    <w:rsid w:val="00CF48C9"/>
    <w:rsid w:val="00CF4EFA"/>
    <w:rsid w:val="00CF4F56"/>
    <w:rsid w:val="00CF503C"/>
    <w:rsid w:val="00CF5228"/>
    <w:rsid w:val="00CF52A5"/>
    <w:rsid w:val="00CF52F8"/>
    <w:rsid w:val="00CF53D8"/>
    <w:rsid w:val="00CF54E2"/>
    <w:rsid w:val="00CF55C8"/>
    <w:rsid w:val="00CF5FEE"/>
    <w:rsid w:val="00CF6B0B"/>
    <w:rsid w:val="00CF6B4D"/>
    <w:rsid w:val="00CF6BC8"/>
    <w:rsid w:val="00CF6E0A"/>
    <w:rsid w:val="00CF7AD6"/>
    <w:rsid w:val="00CF7B67"/>
    <w:rsid w:val="00CF7C83"/>
    <w:rsid w:val="00CF7F52"/>
    <w:rsid w:val="00D00D2C"/>
    <w:rsid w:val="00D00D39"/>
    <w:rsid w:val="00D00E10"/>
    <w:rsid w:val="00D0122F"/>
    <w:rsid w:val="00D016E5"/>
    <w:rsid w:val="00D01CB6"/>
    <w:rsid w:val="00D01E67"/>
    <w:rsid w:val="00D01EE1"/>
    <w:rsid w:val="00D02182"/>
    <w:rsid w:val="00D02258"/>
    <w:rsid w:val="00D022CC"/>
    <w:rsid w:val="00D026EB"/>
    <w:rsid w:val="00D02726"/>
    <w:rsid w:val="00D0275B"/>
    <w:rsid w:val="00D02B94"/>
    <w:rsid w:val="00D02DE4"/>
    <w:rsid w:val="00D03021"/>
    <w:rsid w:val="00D03178"/>
    <w:rsid w:val="00D03339"/>
    <w:rsid w:val="00D033DC"/>
    <w:rsid w:val="00D035B9"/>
    <w:rsid w:val="00D03667"/>
    <w:rsid w:val="00D03689"/>
    <w:rsid w:val="00D03AB3"/>
    <w:rsid w:val="00D04408"/>
    <w:rsid w:val="00D046CC"/>
    <w:rsid w:val="00D04746"/>
    <w:rsid w:val="00D049FF"/>
    <w:rsid w:val="00D04AE4"/>
    <w:rsid w:val="00D04B01"/>
    <w:rsid w:val="00D04F76"/>
    <w:rsid w:val="00D05156"/>
    <w:rsid w:val="00D05212"/>
    <w:rsid w:val="00D05388"/>
    <w:rsid w:val="00D0538B"/>
    <w:rsid w:val="00D05517"/>
    <w:rsid w:val="00D05530"/>
    <w:rsid w:val="00D05544"/>
    <w:rsid w:val="00D055B2"/>
    <w:rsid w:val="00D05A94"/>
    <w:rsid w:val="00D05D6C"/>
    <w:rsid w:val="00D0605A"/>
    <w:rsid w:val="00D06124"/>
    <w:rsid w:val="00D064AE"/>
    <w:rsid w:val="00D065C1"/>
    <w:rsid w:val="00D065D4"/>
    <w:rsid w:val="00D06D3F"/>
    <w:rsid w:val="00D07553"/>
    <w:rsid w:val="00D07E61"/>
    <w:rsid w:val="00D101BA"/>
    <w:rsid w:val="00D102B4"/>
    <w:rsid w:val="00D10310"/>
    <w:rsid w:val="00D106C9"/>
    <w:rsid w:val="00D10BA5"/>
    <w:rsid w:val="00D10EC2"/>
    <w:rsid w:val="00D10F7C"/>
    <w:rsid w:val="00D11A49"/>
    <w:rsid w:val="00D11CE4"/>
    <w:rsid w:val="00D123C2"/>
    <w:rsid w:val="00D12E63"/>
    <w:rsid w:val="00D132A7"/>
    <w:rsid w:val="00D136C9"/>
    <w:rsid w:val="00D13B77"/>
    <w:rsid w:val="00D141BD"/>
    <w:rsid w:val="00D14429"/>
    <w:rsid w:val="00D144E6"/>
    <w:rsid w:val="00D1593F"/>
    <w:rsid w:val="00D15BCA"/>
    <w:rsid w:val="00D16F04"/>
    <w:rsid w:val="00D17714"/>
    <w:rsid w:val="00D17BD2"/>
    <w:rsid w:val="00D17EAE"/>
    <w:rsid w:val="00D20931"/>
    <w:rsid w:val="00D20D37"/>
    <w:rsid w:val="00D2106E"/>
    <w:rsid w:val="00D214DD"/>
    <w:rsid w:val="00D215BF"/>
    <w:rsid w:val="00D21625"/>
    <w:rsid w:val="00D21DC5"/>
    <w:rsid w:val="00D22186"/>
    <w:rsid w:val="00D22286"/>
    <w:rsid w:val="00D22B3A"/>
    <w:rsid w:val="00D22B94"/>
    <w:rsid w:val="00D22D75"/>
    <w:rsid w:val="00D232C8"/>
    <w:rsid w:val="00D2366E"/>
    <w:rsid w:val="00D23980"/>
    <w:rsid w:val="00D23BC7"/>
    <w:rsid w:val="00D24833"/>
    <w:rsid w:val="00D2533D"/>
    <w:rsid w:val="00D256B0"/>
    <w:rsid w:val="00D259D4"/>
    <w:rsid w:val="00D259FF"/>
    <w:rsid w:val="00D25C86"/>
    <w:rsid w:val="00D25CA6"/>
    <w:rsid w:val="00D25EBF"/>
    <w:rsid w:val="00D26272"/>
    <w:rsid w:val="00D26CC4"/>
    <w:rsid w:val="00D26EEF"/>
    <w:rsid w:val="00D27326"/>
    <w:rsid w:val="00D27822"/>
    <w:rsid w:val="00D279C3"/>
    <w:rsid w:val="00D27D39"/>
    <w:rsid w:val="00D30299"/>
    <w:rsid w:val="00D305D1"/>
    <w:rsid w:val="00D3067A"/>
    <w:rsid w:val="00D30800"/>
    <w:rsid w:val="00D30DBE"/>
    <w:rsid w:val="00D30EDD"/>
    <w:rsid w:val="00D31049"/>
    <w:rsid w:val="00D3114C"/>
    <w:rsid w:val="00D31340"/>
    <w:rsid w:val="00D315E7"/>
    <w:rsid w:val="00D31CE1"/>
    <w:rsid w:val="00D31EE7"/>
    <w:rsid w:val="00D323F6"/>
    <w:rsid w:val="00D32481"/>
    <w:rsid w:val="00D324A7"/>
    <w:rsid w:val="00D326A9"/>
    <w:rsid w:val="00D326AC"/>
    <w:rsid w:val="00D32817"/>
    <w:rsid w:val="00D32A2A"/>
    <w:rsid w:val="00D33185"/>
    <w:rsid w:val="00D3332D"/>
    <w:rsid w:val="00D33369"/>
    <w:rsid w:val="00D33931"/>
    <w:rsid w:val="00D33954"/>
    <w:rsid w:val="00D33A8D"/>
    <w:rsid w:val="00D33C7B"/>
    <w:rsid w:val="00D34678"/>
    <w:rsid w:val="00D347E0"/>
    <w:rsid w:val="00D34DA5"/>
    <w:rsid w:val="00D34FA5"/>
    <w:rsid w:val="00D3504C"/>
    <w:rsid w:val="00D3536D"/>
    <w:rsid w:val="00D3546C"/>
    <w:rsid w:val="00D35537"/>
    <w:rsid w:val="00D356D0"/>
    <w:rsid w:val="00D3588F"/>
    <w:rsid w:val="00D358CD"/>
    <w:rsid w:val="00D35C25"/>
    <w:rsid w:val="00D35FA5"/>
    <w:rsid w:val="00D36480"/>
    <w:rsid w:val="00D3697B"/>
    <w:rsid w:val="00D36989"/>
    <w:rsid w:val="00D36C51"/>
    <w:rsid w:val="00D36D45"/>
    <w:rsid w:val="00D36E05"/>
    <w:rsid w:val="00D3710E"/>
    <w:rsid w:val="00D373EE"/>
    <w:rsid w:val="00D37759"/>
    <w:rsid w:val="00D3777D"/>
    <w:rsid w:val="00D37D63"/>
    <w:rsid w:val="00D37E57"/>
    <w:rsid w:val="00D37FA9"/>
    <w:rsid w:val="00D40707"/>
    <w:rsid w:val="00D40830"/>
    <w:rsid w:val="00D4083B"/>
    <w:rsid w:val="00D40EB5"/>
    <w:rsid w:val="00D41267"/>
    <w:rsid w:val="00D415FF"/>
    <w:rsid w:val="00D416C1"/>
    <w:rsid w:val="00D41A02"/>
    <w:rsid w:val="00D41EEC"/>
    <w:rsid w:val="00D422DE"/>
    <w:rsid w:val="00D426FA"/>
    <w:rsid w:val="00D42959"/>
    <w:rsid w:val="00D42BE9"/>
    <w:rsid w:val="00D43304"/>
    <w:rsid w:val="00D44172"/>
    <w:rsid w:val="00D446AA"/>
    <w:rsid w:val="00D447F1"/>
    <w:rsid w:val="00D44A69"/>
    <w:rsid w:val="00D44A6D"/>
    <w:rsid w:val="00D44B5A"/>
    <w:rsid w:val="00D44B73"/>
    <w:rsid w:val="00D44D97"/>
    <w:rsid w:val="00D44E62"/>
    <w:rsid w:val="00D45383"/>
    <w:rsid w:val="00D454CB"/>
    <w:rsid w:val="00D45787"/>
    <w:rsid w:val="00D46217"/>
    <w:rsid w:val="00D464CA"/>
    <w:rsid w:val="00D46706"/>
    <w:rsid w:val="00D46ADC"/>
    <w:rsid w:val="00D46D53"/>
    <w:rsid w:val="00D47047"/>
    <w:rsid w:val="00D4743C"/>
    <w:rsid w:val="00D4769E"/>
    <w:rsid w:val="00D4786B"/>
    <w:rsid w:val="00D47DE8"/>
    <w:rsid w:val="00D500CD"/>
    <w:rsid w:val="00D500D7"/>
    <w:rsid w:val="00D502A1"/>
    <w:rsid w:val="00D502A2"/>
    <w:rsid w:val="00D502A5"/>
    <w:rsid w:val="00D506CA"/>
    <w:rsid w:val="00D50A57"/>
    <w:rsid w:val="00D50BA6"/>
    <w:rsid w:val="00D51290"/>
    <w:rsid w:val="00D51326"/>
    <w:rsid w:val="00D51506"/>
    <w:rsid w:val="00D51A05"/>
    <w:rsid w:val="00D51A6F"/>
    <w:rsid w:val="00D51E8F"/>
    <w:rsid w:val="00D5275B"/>
    <w:rsid w:val="00D52EA8"/>
    <w:rsid w:val="00D535BC"/>
    <w:rsid w:val="00D5379F"/>
    <w:rsid w:val="00D53959"/>
    <w:rsid w:val="00D53AC6"/>
    <w:rsid w:val="00D53D86"/>
    <w:rsid w:val="00D53E3A"/>
    <w:rsid w:val="00D53F07"/>
    <w:rsid w:val="00D5404F"/>
    <w:rsid w:val="00D54130"/>
    <w:rsid w:val="00D544E1"/>
    <w:rsid w:val="00D54686"/>
    <w:rsid w:val="00D54C1D"/>
    <w:rsid w:val="00D54E58"/>
    <w:rsid w:val="00D54F03"/>
    <w:rsid w:val="00D552A4"/>
    <w:rsid w:val="00D553E4"/>
    <w:rsid w:val="00D5579B"/>
    <w:rsid w:val="00D55A7A"/>
    <w:rsid w:val="00D55FA8"/>
    <w:rsid w:val="00D56041"/>
    <w:rsid w:val="00D56048"/>
    <w:rsid w:val="00D5618A"/>
    <w:rsid w:val="00D56344"/>
    <w:rsid w:val="00D56493"/>
    <w:rsid w:val="00D564DA"/>
    <w:rsid w:val="00D56C62"/>
    <w:rsid w:val="00D56DA5"/>
    <w:rsid w:val="00D56E24"/>
    <w:rsid w:val="00D5719D"/>
    <w:rsid w:val="00D57792"/>
    <w:rsid w:val="00D57983"/>
    <w:rsid w:val="00D57F99"/>
    <w:rsid w:val="00D60020"/>
    <w:rsid w:val="00D6012E"/>
    <w:rsid w:val="00D60327"/>
    <w:rsid w:val="00D60566"/>
    <w:rsid w:val="00D6098F"/>
    <w:rsid w:val="00D60A77"/>
    <w:rsid w:val="00D60AD8"/>
    <w:rsid w:val="00D61182"/>
    <w:rsid w:val="00D61240"/>
    <w:rsid w:val="00D612DC"/>
    <w:rsid w:val="00D61508"/>
    <w:rsid w:val="00D61796"/>
    <w:rsid w:val="00D61A10"/>
    <w:rsid w:val="00D61EB5"/>
    <w:rsid w:val="00D62054"/>
    <w:rsid w:val="00D620BC"/>
    <w:rsid w:val="00D6217B"/>
    <w:rsid w:val="00D62DCE"/>
    <w:rsid w:val="00D62DD6"/>
    <w:rsid w:val="00D63307"/>
    <w:rsid w:val="00D6332E"/>
    <w:rsid w:val="00D634A1"/>
    <w:rsid w:val="00D6395F"/>
    <w:rsid w:val="00D639AB"/>
    <w:rsid w:val="00D639D7"/>
    <w:rsid w:val="00D63E10"/>
    <w:rsid w:val="00D64575"/>
    <w:rsid w:val="00D6458E"/>
    <w:rsid w:val="00D64676"/>
    <w:rsid w:val="00D64780"/>
    <w:rsid w:val="00D64BBB"/>
    <w:rsid w:val="00D64CED"/>
    <w:rsid w:val="00D65179"/>
    <w:rsid w:val="00D65543"/>
    <w:rsid w:val="00D65759"/>
    <w:rsid w:val="00D65BC3"/>
    <w:rsid w:val="00D65CE8"/>
    <w:rsid w:val="00D65D32"/>
    <w:rsid w:val="00D662E5"/>
    <w:rsid w:val="00D66569"/>
    <w:rsid w:val="00D665BF"/>
    <w:rsid w:val="00D6696C"/>
    <w:rsid w:val="00D669CE"/>
    <w:rsid w:val="00D66C6D"/>
    <w:rsid w:val="00D66DF3"/>
    <w:rsid w:val="00D6749A"/>
    <w:rsid w:val="00D67545"/>
    <w:rsid w:val="00D6796F"/>
    <w:rsid w:val="00D67AA3"/>
    <w:rsid w:val="00D703D5"/>
    <w:rsid w:val="00D7090A"/>
    <w:rsid w:val="00D70CB5"/>
    <w:rsid w:val="00D70F8F"/>
    <w:rsid w:val="00D716B0"/>
    <w:rsid w:val="00D71846"/>
    <w:rsid w:val="00D71A70"/>
    <w:rsid w:val="00D72176"/>
    <w:rsid w:val="00D721D7"/>
    <w:rsid w:val="00D72462"/>
    <w:rsid w:val="00D724C4"/>
    <w:rsid w:val="00D726D9"/>
    <w:rsid w:val="00D72839"/>
    <w:rsid w:val="00D72BD1"/>
    <w:rsid w:val="00D72DBB"/>
    <w:rsid w:val="00D73051"/>
    <w:rsid w:val="00D7318A"/>
    <w:rsid w:val="00D7395B"/>
    <w:rsid w:val="00D739EF"/>
    <w:rsid w:val="00D73C28"/>
    <w:rsid w:val="00D73C83"/>
    <w:rsid w:val="00D73CE3"/>
    <w:rsid w:val="00D740BD"/>
    <w:rsid w:val="00D740F2"/>
    <w:rsid w:val="00D743CD"/>
    <w:rsid w:val="00D747CB"/>
    <w:rsid w:val="00D74954"/>
    <w:rsid w:val="00D74DEF"/>
    <w:rsid w:val="00D74DFE"/>
    <w:rsid w:val="00D74F35"/>
    <w:rsid w:val="00D75046"/>
    <w:rsid w:val="00D75098"/>
    <w:rsid w:val="00D758F3"/>
    <w:rsid w:val="00D75B05"/>
    <w:rsid w:val="00D75D30"/>
    <w:rsid w:val="00D75F3D"/>
    <w:rsid w:val="00D75FF0"/>
    <w:rsid w:val="00D76139"/>
    <w:rsid w:val="00D76384"/>
    <w:rsid w:val="00D765D2"/>
    <w:rsid w:val="00D76EF0"/>
    <w:rsid w:val="00D76FD5"/>
    <w:rsid w:val="00D7745B"/>
    <w:rsid w:val="00D776D7"/>
    <w:rsid w:val="00D7782C"/>
    <w:rsid w:val="00D7786A"/>
    <w:rsid w:val="00D77898"/>
    <w:rsid w:val="00D77B56"/>
    <w:rsid w:val="00D77C50"/>
    <w:rsid w:val="00D77C96"/>
    <w:rsid w:val="00D77D80"/>
    <w:rsid w:val="00D80036"/>
    <w:rsid w:val="00D80064"/>
    <w:rsid w:val="00D80342"/>
    <w:rsid w:val="00D807B3"/>
    <w:rsid w:val="00D808A8"/>
    <w:rsid w:val="00D808FD"/>
    <w:rsid w:val="00D80AA4"/>
    <w:rsid w:val="00D80B15"/>
    <w:rsid w:val="00D80CEB"/>
    <w:rsid w:val="00D80D9F"/>
    <w:rsid w:val="00D80F6A"/>
    <w:rsid w:val="00D81071"/>
    <w:rsid w:val="00D812AD"/>
    <w:rsid w:val="00D8130C"/>
    <w:rsid w:val="00D818ED"/>
    <w:rsid w:val="00D8244F"/>
    <w:rsid w:val="00D82732"/>
    <w:rsid w:val="00D829AF"/>
    <w:rsid w:val="00D83481"/>
    <w:rsid w:val="00D8381A"/>
    <w:rsid w:val="00D83940"/>
    <w:rsid w:val="00D8395E"/>
    <w:rsid w:val="00D83BED"/>
    <w:rsid w:val="00D83FCC"/>
    <w:rsid w:val="00D84274"/>
    <w:rsid w:val="00D8436E"/>
    <w:rsid w:val="00D84488"/>
    <w:rsid w:val="00D847BC"/>
    <w:rsid w:val="00D8490D"/>
    <w:rsid w:val="00D84C0F"/>
    <w:rsid w:val="00D84D34"/>
    <w:rsid w:val="00D84E9B"/>
    <w:rsid w:val="00D8529D"/>
    <w:rsid w:val="00D854BE"/>
    <w:rsid w:val="00D85D0B"/>
    <w:rsid w:val="00D85FED"/>
    <w:rsid w:val="00D860CF"/>
    <w:rsid w:val="00D863E6"/>
    <w:rsid w:val="00D86657"/>
    <w:rsid w:val="00D86746"/>
    <w:rsid w:val="00D8678F"/>
    <w:rsid w:val="00D86D83"/>
    <w:rsid w:val="00D86E8F"/>
    <w:rsid w:val="00D86FF4"/>
    <w:rsid w:val="00D87185"/>
    <w:rsid w:val="00D8731A"/>
    <w:rsid w:val="00D8733D"/>
    <w:rsid w:val="00D8752C"/>
    <w:rsid w:val="00D877AC"/>
    <w:rsid w:val="00D87812"/>
    <w:rsid w:val="00D87878"/>
    <w:rsid w:val="00D87F0D"/>
    <w:rsid w:val="00D87FF3"/>
    <w:rsid w:val="00D9008E"/>
    <w:rsid w:val="00D905D2"/>
    <w:rsid w:val="00D90652"/>
    <w:rsid w:val="00D90786"/>
    <w:rsid w:val="00D907AE"/>
    <w:rsid w:val="00D909AC"/>
    <w:rsid w:val="00D90E68"/>
    <w:rsid w:val="00D9115E"/>
    <w:rsid w:val="00D916B5"/>
    <w:rsid w:val="00D91AFD"/>
    <w:rsid w:val="00D91D26"/>
    <w:rsid w:val="00D91D74"/>
    <w:rsid w:val="00D9202B"/>
    <w:rsid w:val="00D92045"/>
    <w:rsid w:val="00D92B29"/>
    <w:rsid w:val="00D92B4F"/>
    <w:rsid w:val="00D92CBC"/>
    <w:rsid w:val="00D92DE3"/>
    <w:rsid w:val="00D92F91"/>
    <w:rsid w:val="00D93C6C"/>
    <w:rsid w:val="00D93CE8"/>
    <w:rsid w:val="00D93DF8"/>
    <w:rsid w:val="00D93F1E"/>
    <w:rsid w:val="00D93FDF"/>
    <w:rsid w:val="00D94031"/>
    <w:rsid w:val="00D940F8"/>
    <w:rsid w:val="00D94100"/>
    <w:rsid w:val="00D9436F"/>
    <w:rsid w:val="00D94C1F"/>
    <w:rsid w:val="00D950FA"/>
    <w:rsid w:val="00D95406"/>
    <w:rsid w:val="00D957D7"/>
    <w:rsid w:val="00D95AB1"/>
    <w:rsid w:val="00D95BCA"/>
    <w:rsid w:val="00D95DB8"/>
    <w:rsid w:val="00D95F6C"/>
    <w:rsid w:val="00D95F7C"/>
    <w:rsid w:val="00D95FF8"/>
    <w:rsid w:val="00D9623C"/>
    <w:rsid w:val="00D962DE"/>
    <w:rsid w:val="00D96451"/>
    <w:rsid w:val="00D964AD"/>
    <w:rsid w:val="00D9664E"/>
    <w:rsid w:val="00D968EB"/>
    <w:rsid w:val="00D96904"/>
    <w:rsid w:val="00D969A6"/>
    <w:rsid w:val="00D969E3"/>
    <w:rsid w:val="00D97585"/>
    <w:rsid w:val="00D977DF"/>
    <w:rsid w:val="00D97AF9"/>
    <w:rsid w:val="00D97BE6"/>
    <w:rsid w:val="00D97EE0"/>
    <w:rsid w:val="00DA0175"/>
    <w:rsid w:val="00DA0850"/>
    <w:rsid w:val="00DA0C5A"/>
    <w:rsid w:val="00DA0D17"/>
    <w:rsid w:val="00DA0EB9"/>
    <w:rsid w:val="00DA12F5"/>
    <w:rsid w:val="00DA207F"/>
    <w:rsid w:val="00DA2099"/>
    <w:rsid w:val="00DA25BA"/>
    <w:rsid w:val="00DA2627"/>
    <w:rsid w:val="00DA2A2A"/>
    <w:rsid w:val="00DA2F39"/>
    <w:rsid w:val="00DA3714"/>
    <w:rsid w:val="00DA3717"/>
    <w:rsid w:val="00DA3A30"/>
    <w:rsid w:val="00DA3A9E"/>
    <w:rsid w:val="00DA3EC1"/>
    <w:rsid w:val="00DA3FAD"/>
    <w:rsid w:val="00DA5289"/>
    <w:rsid w:val="00DA5858"/>
    <w:rsid w:val="00DA5B23"/>
    <w:rsid w:val="00DA5E5E"/>
    <w:rsid w:val="00DA61B9"/>
    <w:rsid w:val="00DA629E"/>
    <w:rsid w:val="00DA650E"/>
    <w:rsid w:val="00DA69BE"/>
    <w:rsid w:val="00DA7117"/>
    <w:rsid w:val="00DA71C0"/>
    <w:rsid w:val="00DA7516"/>
    <w:rsid w:val="00DA7AC0"/>
    <w:rsid w:val="00DB0321"/>
    <w:rsid w:val="00DB0343"/>
    <w:rsid w:val="00DB0371"/>
    <w:rsid w:val="00DB04E3"/>
    <w:rsid w:val="00DB0614"/>
    <w:rsid w:val="00DB0C6F"/>
    <w:rsid w:val="00DB0E86"/>
    <w:rsid w:val="00DB1335"/>
    <w:rsid w:val="00DB162B"/>
    <w:rsid w:val="00DB16EE"/>
    <w:rsid w:val="00DB19EC"/>
    <w:rsid w:val="00DB25E9"/>
    <w:rsid w:val="00DB2BA1"/>
    <w:rsid w:val="00DB2D79"/>
    <w:rsid w:val="00DB2F1E"/>
    <w:rsid w:val="00DB333F"/>
    <w:rsid w:val="00DB38AE"/>
    <w:rsid w:val="00DB3CC0"/>
    <w:rsid w:val="00DB4033"/>
    <w:rsid w:val="00DB4401"/>
    <w:rsid w:val="00DB445D"/>
    <w:rsid w:val="00DB459D"/>
    <w:rsid w:val="00DB4B25"/>
    <w:rsid w:val="00DB4F5A"/>
    <w:rsid w:val="00DB5245"/>
    <w:rsid w:val="00DB5A85"/>
    <w:rsid w:val="00DB5C90"/>
    <w:rsid w:val="00DB63B3"/>
    <w:rsid w:val="00DB66E5"/>
    <w:rsid w:val="00DB686B"/>
    <w:rsid w:val="00DB6D35"/>
    <w:rsid w:val="00DB6E18"/>
    <w:rsid w:val="00DB6EC2"/>
    <w:rsid w:val="00DB6EC5"/>
    <w:rsid w:val="00DB751D"/>
    <w:rsid w:val="00DB7641"/>
    <w:rsid w:val="00DB7813"/>
    <w:rsid w:val="00DB78EB"/>
    <w:rsid w:val="00DB7B07"/>
    <w:rsid w:val="00DB7E97"/>
    <w:rsid w:val="00DC0271"/>
    <w:rsid w:val="00DC02F9"/>
    <w:rsid w:val="00DC05FF"/>
    <w:rsid w:val="00DC0749"/>
    <w:rsid w:val="00DC07C6"/>
    <w:rsid w:val="00DC0CFF"/>
    <w:rsid w:val="00DC0DBF"/>
    <w:rsid w:val="00DC0EB6"/>
    <w:rsid w:val="00DC109D"/>
    <w:rsid w:val="00DC1375"/>
    <w:rsid w:val="00DC1807"/>
    <w:rsid w:val="00DC182B"/>
    <w:rsid w:val="00DC19CC"/>
    <w:rsid w:val="00DC2067"/>
    <w:rsid w:val="00DC26A3"/>
    <w:rsid w:val="00DC29AC"/>
    <w:rsid w:val="00DC2E47"/>
    <w:rsid w:val="00DC3036"/>
    <w:rsid w:val="00DC3199"/>
    <w:rsid w:val="00DC33C9"/>
    <w:rsid w:val="00DC3ADA"/>
    <w:rsid w:val="00DC3BD5"/>
    <w:rsid w:val="00DC3C59"/>
    <w:rsid w:val="00DC3C72"/>
    <w:rsid w:val="00DC3E04"/>
    <w:rsid w:val="00DC3E5C"/>
    <w:rsid w:val="00DC4014"/>
    <w:rsid w:val="00DC4583"/>
    <w:rsid w:val="00DC4673"/>
    <w:rsid w:val="00DC467A"/>
    <w:rsid w:val="00DC4790"/>
    <w:rsid w:val="00DC4B4B"/>
    <w:rsid w:val="00DC4DC9"/>
    <w:rsid w:val="00DC50B6"/>
    <w:rsid w:val="00DC5132"/>
    <w:rsid w:val="00DC5428"/>
    <w:rsid w:val="00DC54BA"/>
    <w:rsid w:val="00DC54BF"/>
    <w:rsid w:val="00DC551C"/>
    <w:rsid w:val="00DC5763"/>
    <w:rsid w:val="00DC594D"/>
    <w:rsid w:val="00DC5981"/>
    <w:rsid w:val="00DC5C7F"/>
    <w:rsid w:val="00DC5D76"/>
    <w:rsid w:val="00DC5D81"/>
    <w:rsid w:val="00DC5E33"/>
    <w:rsid w:val="00DC5EDA"/>
    <w:rsid w:val="00DC5FFC"/>
    <w:rsid w:val="00DC61EF"/>
    <w:rsid w:val="00DC6349"/>
    <w:rsid w:val="00DC63ED"/>
    <w:rsid w:val="00DC64EC"/>
    <w:rsid w:val="00DC68BE"/>
    <w:rsid w:val="00DC6DB2"/>
    <w:rsid w:val="00DC712B"/>
    <w:rsid w:val="00DC7187"/>
    <w:rsid w:val="00DC72E7"/>
    <w:rsid w:val="00DC775B"/>
    <w:rsid w:val="00DC78D5"/>
    <w:rsid w:val="00DC7B21"/>
    <w:rsid w:val="00DC7C56"/>
    <w:rsid w:val="00DC7E09"/>
    <w:rsid w:val="00DCBD0D"/>
    <w:rsid w:val="00DD03AC"/>
    <w:rsid w:val="00DD0482"/>
    <w:rsid w:val="00DD05E1"/>
    <w:rsid w:val="00DD0BCD"/>
    <w:rsid w:val="00DD0F78"/>
    <w:rsid w:val="00DD1110"/>
    <w:rsid w:val="00DD1298"/>
    <w:rsid w:val="00DD1527"/>
    <w:rsid w:val="00DD158A"/>
    <w:rsid w:val="00DD15B1"/>
    <w:rsid w:val="00DD1A1B"/>
    <w:rsid w:val="00DD1CF5"/>
    <w:rsid w:val="00DD2047"/>
    <w:rsid w:val="00DD211E"/>
    <w:rsid w:val="00DD22D7"/>
    <w:rsid w:val="00DD23E8"/>
    <w:rsid w:val="00DD24F6"/>
    <w:rsid w:val="00DD2726"/>
    <w:rsid w:val="00DD2F93"/>
    <w:rsid w:val="00DD3267"/>
    <w:rsid w:val="00DD3823"/>
    <w:rsid w:val="00DD3A99"/>
    <w:rsid w:val="00DD3CDE"/>
    <w:rsid w:val="00DD490A"/>
    <w:rsid w:val="00DD4C7E"/>
    <w:rsid w:val="00DD4C82"/>
    <w:rsid w:val="00DD4E6E"/>
    <w:rsid w:val="00DD4E9E"/>
    <w:rsid w:val="00DD4F84"/>
    <w:rsid w:val="00DD4FBE"/>
    <w:rsid w:val="00DD4FD5"/>
    <w:rsid w:val="00DD58BD"/>
    <w:rsid w:val="00DD5B27"/>
    <w:rsid w:val="00DD6198"/>
    <w:rsid w:val="00DD6431"/>
    <w:rsid w:val="00DD695C"/>
    <w:rsid w:val="00DD7335"/>
    <w:rsid w:val="00DD76C8"/>
    <w:rsid w:val="00DD7B98"/>
    <w:rsid w:val="00DD7CBC"/>
    <w:rsid w:val="00DD7DFF"/>
    <w:rsid w:val="00DD7E96"/>
    <w:rsid w:val="00DD7E97"/>
    <w:rsid w:val="00DD7EC0"/>
    <w:rsid w:val="00DD7F14"/>
    <w:rsid w:val="00DD7FFB"/>
    <w:rsid w:val="00DE0452"/>
    <w:rsid w:val="00DE0CCB"/>
    <w:rsid w:val="00DE10A0"/>
    <w:rsid w:val="00DE115C"/>
    <w:rsid w:val="00DE1F0C"/>
    <w:rsid w:val="00DE24C3"/>
    <w:rsid w:val="00DE2580"/>
    <w:rsid w:val="00DE27FD"/>
    <w:rsid w:val="00DE2924"/>
    <w:rsid w:val="00DE3015"/>
    <w:rsid w:val="00DE3434"/>
    <w:rsid w:val="00DE36EA"/>
    <w:rsid w:val="00DE3810"/>
    <w:rsid w:val="00DE3F4D"/>
    <w:rsid w:val="00DE4660"/>
    <w:rsid w:val="00DE477D"/>
    <w:rsid w:val="00DE4853"/>
    <w:rsid w:val="00DE492E"/>
    <w:rsid w:val="00DE4B76"/>
    <w:rsid w:val="00DE5557"/>
    <w:rsid w:val="00DE55D1"/>
    <w:rsid w:val="00DE562D"/>
    <w:rsid w:val="00DE5965"/>
    <w:rsid w:val="00DE596D"/>
    <w:rsid w:val="00DE602E"/>
    <w:rsid w:val="00DE6177"/>
    <w:rsid w:val="00DE65F9"/>
    <w:rsid w:val="00DE6BEF"/>
    <w:rsid w:val="00DE6C4F"/>
    <w:rsid w:val="00DE7259"/>
    <w:rsid w:val="00DE72CC"/>
    <w:rsid w:val="00DE7B73"/>
    <w:rsid w:val="00DE7D8A"/>
    <w:rsid w:val="00DE7E2C"/>
    <w:rsid w:val="00DF0760"/>
    <w:rsid w:val="00DF0DC3"/>
    <w:rsid w:val="00DF0F52"/>
    <w:rsid w:val="00DF11F9"/>
    <w:rsid w:val="00DF171B"/>
    <w:rsid w:val="00DF181B"/>
    <w:rsid w:val="00DF1BA5"/>
    <w:rsid w:val="00DF1F3B"/>
    <w:rsid w:val="00DF20B0"/>
    <w:rsid w:val="00DF2653"/>
    <w:rsid w:val="00DF3090"/>
    <w:rsid w:val="00DF3223"/>
    <w:rsid w:val="00DF3242"/>
    <w:rsid w:val="00DF35AB"/>
    <w:rsid w:val="00DF3710"/>
    <w:rsid w:val="00DF3766"/>
    <w:rsid w:val="00DF38CE"/>
    <w:rsid w:val="00DF38F3"/>
    <w:rsid w:val="00DF399D"/>
    <w:rsid w:val="00DF39F8"/>
    <w:rsid w:val="00DF3B2D"/>
    <w:rsid w:val="00DF3F18"/>
    <w:rsid w:val="00DF4018"/>
    <w:rsid w:val="00DF4B4E"/>
    <w:rsid w:val="00DF4D94"/>
    <w:rsid w:val="00DF4FD0"/>
    <w:rsid w:val="00DF551D"/>
    <w:rsid w:val="00DF57E8"/>
    <w:rsid w:val="00DF5937"/>
    <w:rsid w:val="00DF5F4E"/>
    <w:rsid w:val="00DF60C6"/>
    <w:rsid w:val="00DF615D"/>
    <w:rsid w:val="00DF6596"/>
    <w:rsid w:val="00DF65EB"/>
    <w:rsid w:val="00DF6C20"/>
    <w:rsid w:val="00DF760C"/>
    <w:rsid w:val="00E00048"/>
    <w:rsid w:val="00E00056"/>
    <w:rsid w:val="00E0013F"/>
    <w:rsid w:val="00E00BBD"/>
    <w:rsid w:val="00E00CF4"/>
    <w:rsid w:val="00E01184"/>
    <w:rsid w:val="00E01383"/>
    <w:rsid w:val="00E01465"/>
    <w:rsid w:val="00E018EB"/>
    <w:rsid w:val="00E01C30"/>
    <w:rsid w:val="00E01C61"/>
    <w:rsid w:val="00E024B4"/>
    <w:rsid w:val="00E02C63"/>
    <w:rsid w:val="00E02F1D"/>
    <w:rsid w:val="00E0332E"/>
    <w:rsid w:val="00E033B3"/>
    <w:rsid w:val="00E0348A"/>
    <w:rsid w:val="00E040F1"/>
    <w:rsid w:val="00E041AD"/>
    <w:rsid w:val="00E04506"/>
    <w:rsid w:val="00E04507"/>
    <w:rsid w:val="00E04936"/>
    <w:rsid w:val="00E04A0E"/>
    <w:rsid w:val="00E04FF8"/>
    <w:rsid w:val="00E05C03"/>
    <w:rsid w:val="00E05EF1"/>
    <w:rsid w:val="00E06392"/>
    <w:rsid w:val="00E06431"/>
    <w:rsid w:val="00E0663E"/>
    <w:rsid w:val="00E06688"/>
    <w:rsid w:val="00E0677E"/>
    <w:rsid w:val="00E068DF"/>
    <w:rsid w:val="00E0713A"/>
    <w:rsid w:val="00E07265"/>
    <w:rsid w:val="00E07421"/>
    <w:rsid w:val="00E07537"/>
    <w:rsid w:val="00E07546"/>
    <w:rsid w:val="00E0761C"/>
    <w:rsid w:val="00E0764B"/>
    <w:rsid w:val="00E07811"/>
    <w:rsid w:val="00E07C77"/>
    <w:rsid w:val="00E07DCC"/>
    <w:rsid w:val="00E10108"/>
    <w:rsid w:val="00E10296"/>
    <w:rsid w:val="00E1071C"/>
    <w:rsid w:val="00E1072F"/>
    <w:rsid w:val="00E108F5"/>
    <w:rsid w:val="00E1098D"/>
    <w:rsid w:val="00E10BB5"/>
    <w:rsid w:val="00E10D2F"/>
    <w:rsid w:val="00E10F26"/>
    <w:rsid w:val="00E10F53"/>
    <w:rsid w:val="00E11171"/>
    <w:rsid w:val="00E1122A"/>
    <w:rsid w:val="00E119B0"/>
    <w:rsid w:val="00E11E0C"/>
    <w:rsid w:val="00E11EC9"/>
    <w:rsid w:val="00E120B3"/>
    <w:rsid w:val="00E1223C"/>
    <w:rsid w:val="00E1268A"/>
    <w:rsid w:val="00E12791"/>
    <w:rsid w:val="00E12B88"/>
    <w:rsid w:val="00E12D48"/>
    <w:rsid w:val="00E12D94"/>
    <w:rsid w:val="00E12F9C"/>
    <w:rsid w:val="00E131A0"/>
    <w:rsid w:val="00E13575"/>
    <w:rsid w:val="00E13C66"/>
    <w:rsid w:val="00E13E32"/>
    <w:rsid w:val="00E140C8"/>
    <w:rsid w:val="00E1414F"/>
    <w:rsid w:val="00E1454D"/>
    <w:rsid w:val="00E14B76"/>
    <w:rsid w:val="00E14B7D"/>
    <w:rsid w:val="00E14C87"/>
    <w:rsid w:val="00E15132"/>
    <w:rsid w:val="00E15344"/>
    <w:rsid w:val="00E15B75"/>
    <w:rsid w:val="00E15D64"/>
    <w:rsid w:val="00E16B9B"/>
    <w:rsid w:val="00E16E40"/>
    <w:rsid w:val="00E16FB5"/>
    <w:rsid w:val="00E170C9"/>
    <w:rsid w:val="00E17101"/>
    <w:rsid w:val="00E17319"/>
    <w:rsid w:val="00E174A8"/>
    <w:rsid w:val="00E174D7"/>
    <w:rsid w:val="00E176C4"/>
    <w:rsid w:val="00E1794E"/>
    <w:rsid w:val="00E17C42"/>
    <w:rsid w:val="00E20018"/>
    <w:rsid w:val="00E201A1"/>
    <w:rsid w:val="00E20313"/>
    <w:rsid w:val="00E2059B"/>
    <w:rsid w:val="00E2081A"/>
    <w:rsid w:val="00E209A4"/>
    <w:rsid w:val="00E20C17"/>
    <w:rsid w:val="00E20D10"/>
    <w:rsid w:val="00E20D3F"/>
    <w:rsid w:val="00E20DC1"/>
    <w:rsid w:val="00E21026"/>
    <w:rsid w:val="00E21086"/>
    <w:rsid w:val="00E210A6"/>
    <w:rsid w:val="00E21281"/>
    <w:rsid w:val="00E212AC"/>
    <w:rsid w:val="00E21653"/>
    <w:rsid w:val="00E21691"/>
    <w:rsid w:val="00E219F4"/>
    <w:rsid w:val="00E21E90"/>
    <w:rsid w:val="00E22009"/>
    <w:rsid w:val="00E22198"/>
    <w:rsid w:val="00E22E9D"/>
    <w:rsid w:val="00E22F32"/>
    <w:rsid w:val="00E2323E"/>
    <w:rsid w:val="00E23290"/>
    <w:rsid w:val="00E236EC"/>
    <w:rsid w:val="00E23900"/>
    <w:rsid w:val="00E23C8B"/>
    <w:rsid w:val="00E23CB5"/>
    <w:rsid w:val="00E23F92"/>
    <w:rsid w:val="00E24214"/>
    <w:rsid w:val="00E246DF"/>
    <w:rsid w:val="00E2474C"/>
    <w:rsid w:val="00E24AB2"/>
    <w:rsid w:val="00E24FAA"/>
    <w:rsid w:val="00E24FD5"/>
    <w:rsid w:val="00E2504F"/>
    <w:rsid w:val="00E2595A"/>
    <w:rsid w:val="00E25F3B"/>
    <w:rsid w:val="00E25FA7"/>
    <w:rsid w:val="00E26069"/>
    <w:rsid w:val="00E2616B"/>
    <w:rsid w:val="00E26217"/>
    <w:rsid w:val="00E26385"/>
    <w:rsid w:val="00E264DE"/>
    <w:rsid w:val="00E26572"/>
    <w:rsid w:val="00E2663E"/>
    <w:rsid w:val="00E26A64"/>
    <w:rsid w:val="00E26A6D"/>
    <w:rsid w:val="00E26E58"/>
    <w:rsid w:val="00E27030"/>
    <w:rsid w:val="00E27125"/>
    <w:rsid w:val="00E2733D"/>
    <w:rsid w:val="00E273B1"/>
    <w:rsid w:val="00E2764E"/>
    <w:rsid w:val="00E27696"/>
    <w:rsid w:val="00E277CD"/>
    <w:rsid w:val="00E27C07"/>
    <w:rsid w:val="00E27C6D"/>
    <w:rsid w:val="00E27EA0"/>
    <w:rsid w:val="00E300F4"/>
    <w:rsid w:val="00E302C7"/>
    <w:rsid w:val="00E302DA"/>
    <w:rsid w:val="00E30366"/>
    <w:rsid w:val="00E307B1"/>
    <w:rsid w:val="00E307C2"/>
    <w:rsid w:val="00E307F9"/>
    <w:rsid w:val="00E30A65"/>
    <w:rsid w:val="00E30B18"/>
    <w:rsid w:val="00E30BA5"/>
    <w:rsid w:val="00E30F32"/>
    <w:rsid w:val="00E312F5"/>
    <w:rsid w:val="00E31316"/>
    <w:rsid w:val="00E313AE"/>
    <w:rsid w:val="00E317A9"/>
    <w:rsid w:val="00E31D88"/>
    <w:rsid w:val="00E31E5F"/>
    <w:rsid w:val="00E320CB"/>
    <w:rsid w:val="00E3230B"/>
    <w:rsid w:val="00E32400"/>
    <w:rsid w:val="00E324FB"/>
    <w:rsid w:val="00E32EB2"/>
    <w:rsid w:val="00E3313B"/>
    <w:rsid w:val="00E331F4"/>
    <w:rsid w:val="00E33435"/>
    <w:rsid w:val="00E334D4"/>
    <w:rsid w:val="00E33637"/>
    <w:rsid w:val="00E33798"/>
    <w:rsid w:val="00E33811"/>
    <w:rsid w:val="00E3386E"/>
    <w:rsid w:val="00E33AB9"/>
    <w:rsid w:val="00E33BAA"/>
    <w:rsid w:val="00E33D1E"/>
    <w:rsid w:val="00E34219"/>
    <w:rsid w:val="00E343BA"/>
    <w:rsid w:val="00E348D8"/>
    <w:rsid w:val="00E34906"/>
    <w:rsid w:val="00E349C2"/>
    <w:rsid w:val="00E34ADF"/>
    <w:rsid w:val="00E34DD2"/>
    <w:rsid w:val="00E352BA"/>
    <w:rsid w:val="00E3572E"/>
    <w:rsid w:val="00E35903"/>
    <w:rsid w:val="00E35B6A"/>
    <w:rsid w:val="00E35BF5"/>
    <w:rsid w:val="00E35EDD"/>
    <w:rsid w:val="00E3622F"/>
    <w:rsid w:val="00E36938"/>
    <w:rsid w:val="00E36CFA"/>
    <w:rsid w:val="00E36E6A"/>
    <w:rsid w:val="00E3749B"/>
    <w:rsid w:val="00E37524"/>
    <w:rsid w:val="00E37525"/>
    <w:rsid w:val="00E376A8"/>
    <w:rsid w:val="00E37B16"/>
    <w:rsid w:val="00E37B4C"/>
    <w:rsid w:val="00E37B90"/>
    <w:rsid w:val="00E40110"/>
    <w:rsid w:val="00E405F1"/>
    <w:rsid w:val="00E40964"/>
    <w:rsid w:val="00E40D48"/>
    <w:rsid w:val="00E40D4E"/>
    <w:rsid w:val="00E410AB"/>
    <w:rsid w:val="00E410C7"/>
    <w:rsid w:val="00E41201"/>
    <w:rsid w:val="00E413ED"/>
    <w:rsid w:val="00E413F9"/>
    <w:rsid w:val="00E418A5"/>
    <w:rsid w:val="00E418E3"/>
    <w:rsid w:val="00E41AC6"/>
    <w:rsid w:val="00E41DA6"/>
    <w:rsid w:val="00E4203B"/>
    <w:rsid w:val="00E42760"/>
    <w:rsid w:val="00E42A57"/>
    <w:rsid w:val="00E42AB0"/>
    <w:rsid w:val="00E42B1D"/>
    <w:rsid w:val="00E42B6A"/>
    <w:rsid w:val="00E42E3E"/>
    <w:rsid w:val="00E4337D"/>
    <w:rsid w:val="00E4342F"/>
    <w:rsid w:val="00E43597"/>
    <w:rsid w:val="00E43818"/>
    <w:rsid w:val="00E438E8"/>
    <w:rsid w:val="00E43BEB"/>
    <w:rsid w:val="00E4409A"/>
    <w:rsid w:val="00E44185"/>
    <w:rsid w:val="00E4488A"/>
    <w:rsid w:val="00E44928"/>
    <w:rsid w:val="00E44B62"/>
    <w:rsid w:val="00E44C04"/>
    <w:rsid w:val="00E44D1A"/>
    <w:rsid w:val="00E44EB6"/>
    <w:rsid w:val="00E450FD"/>
    <w:rsid w:val="00E451CC"/>
    <w:rsid w:val="00E452CC"/>
    <w:rsid w:val="00E457E2"/>
    <w:rsid w:val="00E45D0D"/>
    <w:rsid w:val="00E46310"/>
    <w:rsid w:val="00E465A0"/>
    <w:rsid w:val="00E46741"/>
    <w:rsid w:val="00E46AD6"/>
    <w:rsid w:val="00E46B05"/>
    <w:rsid w:val="00E46D7B"/>
    <w:rsid w:val="00E4728F"/>
    <w:rsid w:val="00E473BA"/>
    <w:rsid w:val="00E4761E"/>
    <w:rsid w:val="00E50592"/>
    <w:rsid w:val="00E5068F"/>
    <w:rsid w:val="00E50762"/>
    <w:rsid w:val="00E50BEC"/>
    <w:rsid w:val="00E50C09"/>
    <w:rsid w:val="00E50F61"/>
    <w:rsid w:val="00E5105C"/>
    <w:rsid w:val="00E511B7"/>
    <w:rsid w:val="00E514B8"/>
    <w:rsid w:val="00E5157F"/>
    <w:rsid w:val="00E5192C"/>
    <w:rsid w:val="00E51D50"/>
    <w:rsid w:val="00E51F5E"/>
    <w:rsid w:val="00E52018"/>
    <w:rsid w:val="00E521CB"/>
    <w:rsid w:val="00E52502"/>
    <w:rsid w:val="00E52614"/>
    <w:rsid w:val="00E529F8"/>
    <w:rsid w:val="00E53045"/>
    <w:rsid w:val="00E530D4"/>
    <w:rsid w:val="00E531AE"/>
    <w:rsid w:val="00E533C8"/>
    <w:rsid w:val="00E538E3"/>
    <w:rsid w:val="00E53A06"/>
    <w:rsid w:val="00E53B28"/>
    <w:rsid w:val="00E54102"/>
    <w:rsid w:val="00E545C0"/>
    <w:rsid w:val="00E54DAA"/>
    <w:rsid w:val="00E551ED"/>
    <w:rsid w:val="00E553D5"/>
    <w:rsid w:val="00E5577D"/>
    <w:rsid w:val="00E5587F"/>
    <w:rsid w:val="00E55955"/>
    <w:rsid w:val="00E5599E"/>
    <w:rsid w:val="00E55E89"/>
    <w:rsid w:val="00E5601F"/>
    <w:rsid w:val="00E56176"/>
    <w:rsid w:val="00E56CA3"/>
    <w:rsid w:val="00E5714A"/>
    <w:rsid w:val="00E57308"/>
    <w:rsid w:val="00E57505"/>
    <w:rsid w:val="00E575C7"/>
    <w:rsid w:val="00E575CC"/>
    <w:rsid w:val="00E576FB"/>
    <w:rsid w:val="00E57782"/>
    <w:rsid w:val="00E57A8C"/>
    <w:rsid w:val="00E60067"/>
    <w:rsid w:val="00E60139"/>
    <w:rsid w:val="00E6028C"/>
    <w:rsid w:val="00E6064F"/>
    <w:rsid w:val="00E60BBE"/>
    <w:rsid w:val="00E60E21"/>
    <w:rsid w:val="00E6142D"/>
    <w:rsid w:val="00E614FA"/>
    <w:rsid w:val="00E61608"/>
    <w:rsid w:val="00E616BD"/>
    <w:rsid w:val="00E61757"/>
    <w:rsid w:val="00E61BBF"/>
    <w:rsid w:val="00E61C0F"/>
    <w:rsid w:val="00E61FC6"/>
    <w:rsid w:val="00E61FD1"/>
    <w:rsid w:val="00E620A7"/>
    <w:rsid w:val="00E62822"/>
    <w:rsid w:val="00E62E41"/>
    <w:rsid w:val="00E62F9E"/>
    <w:rsid w:val="00E63135"/>
    <w:rsid w:val="00E632A1"/>
    <w:rsid w:val="00E63369"/>
    <w:rsid w:val="00E636EF"/>
    <w:rsid w:val="00E637C7"/>
    <w:rsid w:val="00E637DC"/>
    <w:rsid w:val="00E63BEB"/>
    <w:rsid w:val="00E640FA"/>
    <w:rsid w:val="00E64111"/>
    <w:rsid w:val="00E64169"/>
    <w:rsid w:val="00E64263"/>
    <w:rsid w:val="00E645C9"/>
    <w:rsid w:val="00E64A76"/>
    <w:rsid w:val="00E64DE0"/>
    <w:rsid w:val="00E64F4C"/>
    <w:rsid w:val="00E651E6"/>
    <w:rsid w:val="00E654F7"/>
    <w:rsid w:val="00E65798"/>
    <w:rsid w:val="00E657F9"/>
    <w:rsid w:val="00E65835"/>
    <w:rsid w:val="00E658DB"/>
    <w:rsid w:val="00E660EA"/>
    <w:rsid w:val="00E665D6"/>
    <w:rsid w:val="00E667E8"/>
    <w:rsid w:val="00E66E9A"/>
    <w:rsid w:val="00E66F5A"/>
    <w:rsid w:val="00E671C2"/>
    <w:rsid w:val="00E672F6"/>
    <w:rsid w:val="00E6748D"/>
    <w:rsid w:val="00E6795A"/>
    <w:rsid w:val="00E70056"/>
    <w:rsid w:val="00E705FB"/>
    <w:rsid w:val="00E70C9E"/>
    <w:rsid w:val="00E70F8D"/>
    <w:rsid w:val="00E711F4"/>
    <w:rsid w:val="00E71355"/>
    <w:rsid w:val="00E7147D"/>
    <w:rsid w:val="00E718F8"/>
    <w:rsid w:val="00E71999"/>
    <w:rsid w:val="00E71F09"/>
    <w:rsid w:val="00E72507"/>
    <w:rsid w:val="00E73129"/>
    <w:rsid w:val="00E73186"/>
    <w:rsid w:val="00E737E7"/>
    <w:rsid w:val="00E7396B"/>
    <w:rsid w:val="00E73B84"/>
    <w:rsid w:val="00E73CEF"/>
    <w:rsid w:val="00E73D07"/>
    <w:rsid w:val="00E74376"/>
    <w:rsid w:val="00E74882"/>
    <w:rsid w:val="00E74BD5"/>
    <w:rsid w:val="00E751C6"/>
    <w:rsid w:val="00E752F9"/>
    <w:rsid w:val="00E75447"/>
    <w:rsid w:val="00E75984"/>
    <w:rsid w:val="00E75BCF"/>
    <w:rsid w:val="00E75C4D"/>
    <w:rsid w:val="00E75DDA"/>
    <w:rsid w:val="00E75F5B"/>
    <w:rsid w:val="00E7606C"/>
    <w:rsid w:val="00E763B8"/>
    <w:rsid w:val="00E77013"/>
    <w:rsid w:val="00E770B5"/>
    <w:rsid w:val="00E778F1"/>
    <w:rsid w:val="00E7797E"/>
    <w:rsid w:val="00E77BA6"/>
    <w:rsid w:val="00E800B1"/>
    <w:rsid w:val="00E80535"/>
    <w:rsid w:val="00E80677"/>
    <w:rsid w:val="00E8095F"/>
    <w:rsid w:val="00E80B7E"/>
    <w:rsid w:val="00E80ED4"/>
    <w:rsid w:val="00E81477"/>
    <w:rsid w:val="00E82124"/>
    <w:rsid w:val="00E82211"/>
    <w:rsid w:val="00E82245"/>
    <w:rsid w:val="00E82663"/>
    <w:rsid w:val="00E828C3"/>
    <w:rsid w:val="00E82AA8"/>
    <w:rsid w:val="00E82C2C"/>
    <w:rsid w:val="00E82C48"/>
    <w:rsid w:val="00E82C61"/>
    <w:rsid w:val="00E82C6F"/>
    <w:rsid w:val="00E82F4B"/>
    <w:rsid w:val="00E834B1"/>
    <w:rsid w:val="00E8379B"/>
    <w:rsid w:val="00E83A06"/>
    <w:rsid w:val="00E83ABF"/>
    <w:rsid w:val="00E83B0C"/>
    <w:rsid w:val="00E83BB0"/>
    <w:rsid w:val="00E84114"/>
    <w:rsid w:val="00E84368"/>
    <w:rsid w:val="00E84547"/>
    <w:rsid w:val="00E848AA"/>
    <w:rsid w:val="00E84C7F"/>
    <w:rsid w:val="00E84D7E"/>
    <w:rsid w:val="00E84ED5"/>
    <w:rsid w:val="00E851E1"/>
    <w:rsid w:val="00E85332"/>
    <w:rsid w:val="00E8571C"/>
    <w:rsid w:val="00E85743"/>
    <w:rsid w:val="00E85903"/>
    <w:rsid w:val="00E85C2C"/>
    <w:rsid w:val="00E86135"/>
    <w:rsid w:val="00E8614B"/>
    <w:rsid w:val="00E86FDE"/>
    <w:rsid w:val="00E87702"/>
    <w:rsid w:val="00E8781E"/>
    <w:rsid w:val="00E87B9B"/>
    <w:rsid w:val="00E87DB6"/>
    <w:rsid w:val="00E87F31"/>
    <w:rsid w:val="00E9021D"/>
    <w:rsid w:val="00E90425"/>
    <w:rsid w:val="00E9080A"/>
    <w:rsid w:val="00E90890"/>
    <w:rsid w:val="00E90947"/>
    <w:rsid w:val="00E909A0"/>
    <w:rsid w:val="00E90B4B"/>
    <w:rsid w:val="00E90B8C"/>
    <w:rsid w:val="00E90BFC"/>
    <w:rsid w:val="00E91157"/>
    <w:rsid w:val="00E9121E"/>
    <w:rsid w:val="00E916D1"/>
    <w:rsid w:val="00E9170F"/>
    <w:rsid w:val="00E917C7"/>
    <w:rsid w:val="00E91832"/>
    <w:rsid w:val="00E919BF"/>
    <w:rsid w:val="00E91E58"/>
    <w:rsid w:val="00E91E74"/>
    <w:rsid w:val="00E91F25"/>
    <w:rsid w:val="00E91FC8"/>
    <w:rsid w:val="00E91FDA"/>
    <w:rsid w:val="00E920D0"/>
    <w:rsid w:val="00E9211D"/>
    <w:rsid w:val="00E92632"/>
    <w:rsid w:val="00E92B1B"/>
    <w:rsid w:val="00E92C31"/>
    <w:rsid w:val="00E932CF"/>
    <w:rsid w:val="00E93594"/>
    <w:rsid w:val="00E93774"/>
    <w:rsid w:val="00E9394A"/>
    <w:rsid w:val="00E93C54"/>
    <w:rsid w:val="00E93F52"/>
    <w:rsid w:val="00E940AA"/>
    <w:rsid w:val="00E94433"/>
    <w:rsid w:val="00E94506"/>
    <w:rsid w:val="00E94596"/>
    <w:rsid w:val="00E94B8F"/>
    <w:rsid w:val="00E94C0D"/>
    <w:rsid w:val="00E95137"/>
    <w:rsid w:val="00E95AA8"/>
    <w:rsid w:val="00E95BDD"/>
    <w:rsid w:val="00E95C9F"/>
    <w:rsid w:val="00E95F81"/>
    <w:rsid w:val="00E96071"/>
    <w:rsid w:val="00E962C8"/>
    <w:rsid w:val="00E964D8"/>
    <w:rsid w:val="00E96609"/>
    <w:rsid w:val="00E96C44"/>
    <w:rsid w:val="00E96E2E"/>
    <w:rsid w:val="00E96F39"/>
    <w:rsid w:val="00E97291"/>
    <w:rsid w:val="00E97319"/>
    <w:rsid w:val="00E97586"/>
    <w:rsid w:val="00E97703"/>
    <w:rsid w:val="00E978CB"/>
    <w:rsid w:val="00E97BBD"/>
    <w:rsid w:val="00EA0015"/>
    <w:rsid w:val="00EA011E"/>
    <w:rsid w:val="00EA013F"/>
    <w:rsid w:val="00EA0624"/>
    <w:rsid w:val="00EA070B"/>
    <w:rsid w:val="00EA0874"/>
    <w:rsid w:val="00EA0AC4"/>
    <w:rsid w:val="00EA1636"/>
    <w:rsid w:val="00EA169A"/>
    <w:rsid w:val="00EA171A"/>
    <w:rsid w:val="00EA1DE6"/>
    <w:rsid w:val="00EA1EC0"/>
    <w:rsid w:val="00EA209C"/>
    <w:rsid w:val="00EA259D"/>
    <w:rsid w:val="00EA2D83"/>
    <w:rsid w:val="00EA3A04"/>
    <w:rsid w:val="00EA3C0C"/>
    <w:rsid w:val="00EA3E95"/>
    <w:rsid w:val="00EA42F1"/>
    <w:rsid w:val="00EA4573"/>
    <w:rsid w:val="00EA479C"/>
    <w:rsid w:val="00EA4BDF"/>
    <w:rsid w:val="00EA4CBA"/>
    <w:rsid w:val="00EA4DE0"/>
    <w:rsid w:val="00EA5051"/>
    <w:rsid w:val="00EA50B6"/>
    <w:rsid w:val="00EA583F"/>
    <w:rsid w:val="00EA59C3"/>
    <w:rsid w:val="00EA5A4F"/>
    <w:rsid w:val="00EA61EC"/>
    <w:rsid w:val="00EA69CA"/>
    <w:rsid w:val="00EA6A98"/>
    <w:rsid w:val="00EA6F9A"/>
    <w:rsid w:val="00EA727B"/>
    <w:rsid w:val="00EA74B9"/>
    <w:rsid w:val="00EA74BA"/>
    <w:rsid w:val="00EA75CB"/>
    <w:rsid w:val="00EA7625"/>
    <w:rsid w:val="00EA780D"/>
    <w:rsid w:val="00EA7999"/>
    <w:rsid w:val="00EB1518"/>
    <w:rsid w:val="00EB18BA"/>
    <w:rsid w:val="00EB1A09"/>
    <w:rsid w:val="00EB1D58"/>
    <w:rsid w:val="00EB1F53"/>
    <w:rsid w:val="00EB2235"/>
    <w:rsid w:val="00EB237C"/>
    <w:rsid w:val="00EB27CE"/>
    <w:rsid w:val="00EB3049"/>
    <w:rsid w:val="00EB35A9"/>
    <w:rsid w:val="00EB3663"/>
    <w:rsid w:val="00EB39E8"/>
    <w:rsid w:val="00EB3A0A"/>
    <w:rsid w:val="00EB3BBC"/>
    <w:rsid w:val="00EB3E7C"/>
    <w:rsid w:val="00EB418A"/>
    <w:rsid w:val="00EB426E"/>
    <w:rsid w:val="00EB4296"/>
    <w:rsid w:val="00EB4769"/>
    <w:rsid w:val="00EB4C03"/>
    <w:rsid w:val="00EB4EFA"/>
    <w:rsid w:val="00EB52FE"/>
    <w:rsid w:val="00EB54AF"/>
    <w:rsid w:val="00EB56DD"/>
    <w:rsid w:val="00EB5ABF"/>
    <w:rsid w:val="00EB5B0D"/>
    <w:rsid w:val="00EB5D23"/>
    <w:rsid w:val="00EB5FCF"/>
    <w:rsid w:val="00EB6167"/>
    <w:rsid w:val="00EB6740"/>
    <w:rsid w:val="00EB689C"/>
    <w:rsid w:val="00EB69E3"/>
    <w:rsid w:val="00EB713D"/>
    <w:rsid w:val="00EB7247"/>
    <w:rsid w:val="00EB75B8"/>
    <w:rsid w:val="00EB777E"/>
    <w:rsid w:val="00EB79CD"/>
    <w:rsid w:val="00EB7B7F"/>
    <w:rsid w:val="00EB7BAA"/>
    <w:rsid w:val="00EB7BE2"/>
    <w:rsid w:val="00EC0219"/>
    <w:rsid w:val="00EC02C3"/>
    <w:rsid w:val="00EC03BC"/>
    <w:rsid w:val="00EC0736"/>
    <w:rsid w:val="00EC084D"/>
    <w:rsid w:val="00EC0A69"/>
    <w:rsid w:val="00EC0AAE"/>
    <w:rsid w:val="00EC0E51"/>
    <w:rsid w:val="00EC0E76"/>
    <w:rsid w:val="00EC1481"/>
    <w:rsid w:val="00EC1773"/>
    <w:rsid w:val="00EC18AA"/>
    <w:rsid w:val="00EC190C"/>
    <w:rsid w:val="00EC1BAD"/>
    <w:rsid w:val="00EC1CE5"/>
    <w:rsid w:val="00EC236B"/>
    <w:rsid w:val="00EC2697"/>
    <w:rsid w:val="00EC2F8E"/>
    <w:rsid w:val="00EC3212"/>
    <w:rsid w:val="00EC330F"/>
    <w:rsid w:val="00EC33CA"/>
    <w:rsid w:val="00EC3711"/>
    <w:rsid w:val="00EC3A11"/>
    <w:rsid w:val="00EC3AF8"/>
    <w:rsid w:val="00EC405C"/>
    <w:rsid w:val="00EC43B4"/>
    <w:rsid w:val="00EC47F8"/>
    <w:rsid w:val="00EC4919"/>
    <w:rsid w:val="00EC4CAB"/>
    <w:rsid w:val="00EC4CB8"/>
    <w:rsid w:val="00EC4F47"/>
    <w:rsid w:val="00EC5131"/>
    <w:rsid w:val="00EC52F2"/>
    <w:rsid w:val="00EC567B"/>
    <w:rsid w:val="00EC58B8"/>
    <w:rsid w:val="00EC5A22"/>
    <w:rsid w:val="00EC5CBE"/>
    <w:rsid w:val="00EC5F07"/>
    <w:rsid w:val="00EC6029"/>
    <w:rsid w:val="00EC6044"/>
    <w:rsid w:val="00EC610D"/>
    <w:rsid w:val="00EC61DC"/>
    <w:rsid w:val="00EC64F7"/>
    <w:rsid w:val="00EC66A6"/>
    <w:rsid w:val="00EC682B"/>
    <w:rsid w:val="00EC6A2F"/>
    <w:rsid w:val="00EC72B6"/>
    <w:rsid w:val="00EC74C3"/>
    <w:rsid w:val="00EC76AD"/>
    <w:rsid w:val="00EC79CC"/>
    <w:rsid w:val="00EC7EC2"/>
    <w:rsid w:val="00ED03E5"/>
    <w:rsid w:val="00ED04C0"/>
    <w:rsid w:val="00ED0F89"/>
    <w:rsid w:val="00ED114C"/>
    <w:rsid w:val="00ED13C3"/>
    <w:rsid w:val="00ED1F63"/>
    <w:rsid w:val="00ED1FF8"/>
    <w:rsid w:val="00ED2187"/>
    <w:rsid w:val="00ED2A76"/>
    <w:rsid w:val="00ED2D26"/>
    <w:rsid w:val="00ED2E1C"/>
    <w:rsid w:val="00ED2E83"/>
    <w:rsid w:val="00ED2F0B"/>
    <w:rsid w:val="00ED3050"/>
    <w:rsid w:val="00ED305A"/>
    <w:rsid w:val="00ED3268"/>
    <w:rsid w:val="00ED3487"/>
    <w:rsid w:val="00ED356A"/>
    <w:rsid w:val="00ED36F8"/>
    <w:rsid w:val="00ED3841"/>
    <w:rsid w:val="00ED3ADC"/>
    <w:rsid w:val="00ED3FD9"/>
    <w:rsid w:val="00ED4CCF"/>
    <w:rsid w:val="00ED51CC"/>
    <w:rsid w:val="00ED5754"/>
    <w:rsid w:val="00ED59D8"/>
    <w:rsid w:val="00ED5A03"/>
    <w:rsid w:val="00ED5FA3"/>
    <w:rsid w:val="00ED61D0"/>
    <w:rsid w:val="00ED6493"/>
    <w:rsid w:val="00ED65F1"/>
    <w:rsid w:val="00ED6B48"/>
    <w:rsid w:val="00ED705C"/>
    <w:rsid w:val="00ED7594"/>
    <w:rsid w:val="00ED77BC"/>
    <w:rsid w:val="00EE002C"/>
    <w:rsid w:val="00EE021C"/>
    <w:rsid w:val="00EE0608"/>
    <w:rsid w:val="00EE06BA"/>
    <w:rsid w:val="00EE0B08"/>
    <w:rsid w:val="00EE0DD8"/>
    <w:rsid w:val="00EE0FFF"/>
    <w:rsid w:val="00EE1225"/>
    <w:rsid w:val="00EE1552"/>
    <w:rsid w:val="00EE15FF"/>
    <w:rsid w:val="00EE160A"/>
    <w:rsid w:val="00EE17C8"/>
    <w:rsid w:val="00EE1AF4"/>
    <w:rsid w:val="00EE1E51"/>
    <w:rsid w:val="00EE2012"/>
    <w:rsid w:val="00EE20A4"/>
    <w:rsid w:val="00EE2189"/>
    <w:rsid w:val="00EE27DD"/>
    <w:rsid w:val="00EE2AD6"/>
    <w:rsid w:val="00EE2CA3"/>
    <w:rsid w:val="00EE2E0D"/>
    <w:rsid w:val="00EE2FEE"/>
    <w:rsid w:val="00EE316C"/>
    <w:rsid w:val="00EE3320"/>
    <w:rsid w:val="00EE359C"/>
    <w:rsid w:val="00EE39D5"/>
    <w:rsid w:val="00EE3CD8"/>
    <w:rsid w:val="00EE3CE1"/>
    <w:rsid w:val="00EE42C1"/>
    <w:rsid w:val="00EE44F3"/>
    <w:rsid w:val="00EE4A24"/>
    <w:rsid w:val="00EE4AD1"/>
    <w:rsid w:val="00EE4BC7"/>
    <w:rsid w:val="00EE5374"/>
    <w:rsid w:val="00EE554F"/>
    <w:rsid w:val="00EE556A"/>
    <w:rsid w:val="00EE62FD"/>
    <w:rsid w:val="00EE65D7"/>
    <w:rsid w:val="00EE6AC0"/>
    <w:rsid w:val="00EE6E4A"/>
    <w:rsid w:val="00EE6FFA"/>
    <w:rsid w:val="00EE7276"/>
    <w:rsid w:val="00EE764F"/>
    <w:rsid w:val="00EE77CB"/>
    <w:rsid w:val="00EE7E4E"/>
    <w:rsid w:val="00EF008B"/>
    <w:rsid w:val="00EF01FF"/>
    <w:rsid w:val="00EF0337"/>
    <w:rsid w:val="00EF04BB"/>
    <w:rsid w:val="00EF0CB1"/>
    <w:rsid w:val="00EF0DA0"/>
    <w:rsid w:val="00EF107F"/>
    <w:rsid w:val="00EF172B"/>
    <w:rsid w:val="00EF1A7F"/>
    <w:rsid w:val="00EF1BF1"/>
    <w:rsid w:val="00EF1FC3"/>
    <w:rsid w:val="00EF20E5"/>
    <w:rsid w:val="00EF243A"/>
    <w:rsid w:val="00EF2CB4"/>
    <w:rsid w:val="00EF333E"/>
    <w:rsid w:val="00EF3468"/>
    <w:rsid w:val="00EF3A2D"/>
    <w:rsid w:val="00EF3DBA"/>
    <w:rsid w:val="00EF46D2"/>
    <w:rsid w:val="00EF4793"/>
    <w:rsid w:val="00EF4C75"/>
    <w:rsid w:val="00EF4D8B"/>
    <w:rsid w:val="00EF4F5C"/>
    <w:rsid w:val="00EF52F7"/>
    <w:rsid w:val="00EF5306"/>
    <w:rsid w:val="00EF5474"/>
    <w:rsid w:val="00EF5736"/>
    <w:rsid w:val="00EF5ADC"/>
    <w:rsid w:val="00EF5B41"/>
    <w:rsid w:val="00EF5C78"/>
    <w:rsid w:val="00EF5D43"/>
    <w:rsid w:val="00EF60D8"/>
    <w:rsid w:val="00EF62D9"/>
    <w:rsid w:val="00EF64E2"/>
    <w:rsid w:val="00EF6A52"/>
    <w:rsid w:val="00EF6BD7"/>
    <w:rsid w:val="00EF6CB9"/>
    <w:rsid w:val="00EF727F"/>
    <w:rsid w:val="00EF72BF"/>
    <w:rsid w:val="00EF74B7"/>
    <w:rsid w:val="00EF76CD"/>
    <w:rsid w:val="00EF77C3"/>
    <w:rsid w:val="00EF785E"/>
    <w:rsid w:val="00EF78B1"/>
    <w:rsid w:val="00EF7CF5"/>
    <w:rsid w:val="00F0018D"/>
    <w:rsid w:val="00F004C0"/>
    <w:rsid w:val="00F00BBF"/>
    <w:rsid w:val="00F00FFF"/>
    <w:rsid w:val="00F013EF"/>
    <w:rsid w:val="00F018C6"/>
    <w:rsid w:val="00F018E1"/>
    <w:rsid w:val="00F01E50"/>
    <w:rsid w:val="00F023E9"/>
    <w:rsid w:val="00F02437"/>
    <w:rsid w:val="00F02842"/>
    <w:rsid w:val="00F029C9"/>
    <w:rsid w:val="00F02B9B"/>
    <w:rsid w:val="00F02F35"/>
    <w:rsid w:val="00F02FEB"/>
    <w:rsid w:val="00F031C7"/>
    <w:rsid w:val="00F03390"/>
    <w:rsid w:val="00F033DB"/>
    <w:rsid w:val="00F03469"/>
    <w:rsid w:val="00F03AA4"/>
    <w:rsid w:val="00F03DCE"/>
    <w:rsid w:val="00F03DF1"/>
    <w:rsid w:val="00F040ED"/>
    <w:rsid w:val="00F04430"/>
    <w:rsid w:val="00F0445C"/>
    <w:rsid w:val="00F04534"/>
    <w:rsid w:val="00F04EFF"/>
    <w:rsid w:val="00F05023"/>
    <w:rsid w:val="00F05245"/>
    <w:rsid w:val="00F05703"/>
    <w:rsid w:val="00F05DE7"/>
    <w:rsid w:val="00F0635E"/>
    <w:rsid w:val="00F064A3"/>
    <w:rsid w:val="00F066A7"/>
    <w:rsid w:val="00F06E74"/>
    <w:rsid w:val="00F06F25"/>
    <w:rsid w:val="00F072C2"/>
    <w:rsid w:val="00F078A8"/>
    <w:rsid w:val="00F07906"/>
    <w:rsid w:val="00F07DF1"/>
    <w:rsid w:val="00F07FC1"/>
    <w:rsid w:val="00F106EC"/>
    <w:rsid w:val="00F109B8"/>
    <w:rsid w:val="00F10A0A"/>
    <w:rsid w:val="00F10AF6"/>
    <w:rsid w:val="00F10B7C"/>
    <w:rsid w:val="00F10BCD"/>
    <w:rsid w:val="00F10DE0"/>
    <w:rsid w:val="00F10F78"/>
    <w:rsid w:val="00F1142D"/>
    <w:rsid w:val="00F1142F"/>
    <w:rsid w:val="00F11566"/>
    <w:rsid w:val="00F11683"/>
    <w:rsid w:val="00F119CE"/>
    <w:rsid w:val="00F123CB"/>
    <w:rsid w:val="00F12417"/>
    <w:rsid w:val="00F124A9"/>
    <w:rsid w:val="00F12A4E"/>
    <w:rsid w:val="00F13042"/>
    <w:rsid w:val="00F1324E"/>
    <w:rsid w:val="00F13895"/>
    <w:rsid w:val="00F13A32"/>
    <w:rsid w:val="00F13BDC"/>
    <w:rsid w:val="00F140E7"/>
    <w:rsid w:val="00F1430B"/>
    <w:rsid w:val="00F14615"/>
    <w:rsid w:val="00F1463D"/>
    <w:rsid w:val="00F14DAB"/>
    <w:rsid w:val="00F14E31"/>
    <w:rsid w:val="00F14EE8"/>
    <w:rsid w:val="00F15077"/>
    <w:rsid w:val="00F15120"/>
    <w:rsid w:val="00F15125"/>
    <w:rsid w:val="00F15853"/>
    <w:rsid w:val="00F15934"/>
    <w:rsid w:val="00F16578"/>
    <w:rsid w:val="00F16631"/>
    <w:rsid w:val="00F167F5"/>
    <w:rsid w:val="00F16A9E"/>
    <w:rsid w:val="00F16CD0"/>
    <w:rsid w:val="00F16F6E"/>
    <w:rsid w:val="00F17317"/>
    <w:rsid w:val="00F17378"/>
    <w:rsid w:val="00F1752F"/>
    <w:rsid w:val="00F1767A"/>
    <w:rsid w:val="00F1782E"/>
    <w:rsid w:val="00F178FA"/>
    <w:rsid w:val="00F179D7"/>
    <w:rsid w:val="00F17C31"/>
    <w:rsid w:val="00F17E55"/>
    <w:rsid w:val="00F200AF"/>
    <w:rsid w:val="00F20FFE"/>
    <w:rsid w:val="00F213B4"/>
    <w:rsid w:val="00F214DF"/>
    <w:rsid w:val="00F21891"/>
    <w:rsid w:val="00F21ABA"/>
    <w:rsid w:val="00F21B91"/>
    <w:rsid w:val="00F21C08"/>
    <w:rsid w:val="00F21FD2"/>
    <w:rsid w:val="00F220C1"/>
    <w:rsid w:val="00F22751"/>
    <w:rsid w:val="00F2282D"/>
    <w:rsid w:val="00F22854"/>
    <w:rsid w:val="00F22F5F"/>
    <w:rsid w:val="00F22F7E"/>
    <w:rsid w:val="00F2314C"/>
    <w:rsid w:val="00F233C5"/>
    <w:rsid w:val="00F239D4"/>
    <w:rsid w:val="00F23AD2"/>
    <w:rsid w:val="00F23EAD"/>
    <w:rsid w:val="00F23F2D"/>
    <w:rsid w:val="00F2457A"/>
    <w:rsid w:val="00F2459B"/>
    <w:rsid w:val="00F248F7"/>
    <w:rsid w:val="00F24B21"/>
    <w:rsid w:val="00F25180"/>
    <w:rsid w:val="00F25196"/>
    <w:rsid w:val="00F25235"/>
    <w:rsid w:val="00F25630"/>
    <w:rsid w:val="00F25A55"/>
    <w:rsid w:val="00F25AA9"/>
    <w:rsid w:val="00F25CC8"/>
    <w:rsid w:val="00F25D47"/>
    <w:rsid w:val="00F25E2E"/>
    <w:rsid w:val="00F25F44"/>
    <w:rsid w:val="00F26259"/>
    <w:rsid w:val="00F26ABD"/>
    <w:rsid w:val="00F26E8F"/>
    <w:rsid w:val="00F2716B"/>
    <w:rsid w:val="00F277B5"/>
    <w:rsid w:val="00F27BDE"/>
    <w:rsid w:val="00F27CBD"/>
    <w:rsid w:val="00F303ED"/>
    <w:rsid w:val="00F30811"/>
    <w:rsid w:val="00F30EFA"/>
    <w:rsid w:val="00F31456"/>
    <w:rsid w:val="00F314CB"/>
    <w:rsid w:val="00F318F5"/>
    <w:rsid w:val="00F31949"/>
    <w:rsid w:val="00F31990"/>
    <w:rsid w:val="00F31A8D"/>
    <w:rsid w:val="00F31BF8"/>
    <w:rsid w:val="00F321BE"/>
    <w:rsid w:val="00F322AF"/>
    <w:rsid w:val="00F322CC"/>
    <w:rsid w:val="00F32615"/>
    <w:rsid w:val="00F32863"/>
    <w:rsid w:val="00F3295D"/>
    <w:rsid w:val="00F329EB"/>
    <w:rsid w:val="00F32D18"/>
    <w:rsid w:val="00F32E43"/>
    <w:rsid w:val="00F332B0"/>
    <w:rsid w:val="00F337D4"/>
    <w:rsid w:val="00F33896"/>
    <w:rsid w:val="00F33ABC"/>
    <w:rsid w:val="00F33F61"/>
    <w:rsid w:val="00F33FD2"/>
    <w:rsid w:val="00F34113"/>
    <w:rsid w:val="00F34133"/>
    <w:rsid w:val="00F341F0"/>
    <w:rsid w:val="00F344D0"/>
    <w:rsid w:val="00F3508F"/>
    <w:rsid w:val="00F35469"/>
    <w:rsid w:val="00F35762"/>
    <w:rsid w:val="00F35EE0"/>
    <w:rsid w:val="00F3608E"/>
    <w:rsid w:val="00F3612B"/>
    <w:rsid w:val="00F363A6"/>
    <w:rsid w:val="00F366B9"/>
    <w:rsid w:val="00F36A36"/>
    <w:rsid w:val="00F36A6E"/>
    <w:rsid w:val="00F36C86"/>
    <w:rsid w:val="00F36D91"/>
    <w:rsid w:val="00F36F2C"/>
    <w:rsid w:val="00F3710B"/>
    <w:rsid w:val="00F37186"/>
    <w:rsid w:val="00F3719D"/>
    <w:rsid w:val="00F3784B"/>
    <w:rsid w:val="00F400B3"/>
    <w:rsid w:val="00F40103"/>
    <w:rsid w:val="00F401C6"/>
    <w:rsid w:val="00F40666"/>
    <w:rsid w:val="00F40820"/>
    <w:rsid w:val="00F40B81"/>
    <w:rsid w:val="00F40C27"/>
    <w:rsid w:val="00F41460"/>
    <w:rsid w:val="00F4147D"/>
    <w:rsid w:val="00F41731"/>
    <w:rsid w:val="00F4185F"/>
    <w:rsid w:val="00F41864"/>
    <w:rsid w:val="00F41FA3"/>
    <w:rsid w:val="00F420E6"/>
    <w:rsid w:val="00F42186"/>
    <w:rsid w:val="00F4222E"/>
    <w:rsid w:val="00F4223A"/>
    <w:rsid w:val="00F42267"/>
    <w:rsid w:val="00F426A8"/>
    <w:rsid w:val="00F42979"/>
    <w:rsid w:val="00F42980"/>
    <w:rsid w:val="00F4299D"/>
    <w:rsid w:val="00F42A78"/>
    <w:rsid w:val="00F42EBB"/>
    <w:rsid w:val="00F432FD"/>
    <w:rsid w:val="00F43B90"/>
    <w:rsid w:val="00F43CE1"/>
    <w:rsid w:val="00F43F59"/>
    <w:rsid w:val="00F44053"/>
    <w:rsid w:val="00F440F5"/>
    <w:rsid w:val="00F44187"/>
    <w:rsid w:val="00F44268"/>
    <w:rsid w:val="00F445CC"/>
    <w:rsid w:val="00F447FC"/>
    <w:rsid w:val="00F44A33"/>
    <w:rsid w:val="00F44DF3"/>
    <w:rsid w:val="00F44EF5"/>
    <w:rsid w:val="00F4554A"/>
    <w:rsid w:val="00F45797"/>
    <w:rsid w:val="00F45D02"/>
    <w:rsid w:val="00F45D10"/>
    <w:rsid w:val="00F4600A"/>
    <w:rsid w:val="00F46236"/>
    <w:rsid w:val="00F46733"/>
    <w:rsid w:val="00F46919"/>
    <w:rsid w:val="00F46CA0"/>
    <w:rsid w:val="00F46D37"/>
    <w:rsid w:val="00F46EA7"/>
    <w:rsid w:val="00F46FD9"/>
    <w:rsid w:val="00F4731B"/>
    <w:rsid w:val="00F47595"/>
    <w:rsid w:val="00F47859"/>
    <w:rsid w:val="00F47AF4"/>
    <w:rsid w:val="00F47B17"/>
    <w:rsid w:val="00F47C3B"/>
    <w:rsid w:val="00F47EE5"/>
    <w:rsid w:val="00F50987"/>
    <w:rsid w:val="00F509D3"/>
    <w:rsid w:val="00F50AE9"/>
    <w:rsid w:val="00F50EC2"/>
    <w:rsid w:val="00F510D2"/>
    <w:rsid w:val="00F5115D"/>
    <w:rsid w:val="00F5117C"/>
    <w:rsid w:val="00F511DE"/>
    <w:rsid w:val="00F5144E"/>
    <w:rsid w:val="00F51501"/>
    <w:rsid w:val="00F51D15"/>
    <w:rsid w:val="00F51EE3"/>
    <w:rsid w:val="00F51EE4"/>
    <w:rsid w:val="00F51F62"/>
    <w:rsid w:val="00F52040"/>
    <w:rsid w:val="00F52BB1"/>
    <w:rsid w:val="00F52CD6"/>
    <w:rsid w:val="00F53512"/>
    <w:rsid w:val="00F53528"/>
    <w:rsid w:val="00F537E6"/>
    <w:rsid w:val="00F53BBF"/>
    <w:rsid w:val="00F54003"/>
    <w:rsid w:val="00F54285"/>
    <w:rsid w:val="00F54366"/>
    <w:rsid w:val="00F5449D"/>
    <w:rsid w:val="00F54785"/>
    <w:rsid w:val="00F5494E"/>
    <w:rsid w:val="00F54D7C"/>
    <w:rsid w:val="00F54DC8"/>
    <w:rsid w:val="00F5525E"/>
    <w:rsid w:val="00F55421"/>
    <w:rsid w:val="00F5566D"/>
    <w:rsid w:val="00F55DF2"/>
    <w:rsid w:val="00F55E6D"/>
    <w:rsid w:val="00F55EDC"/>
    <w:rsid w:val="00F566BE"/>
    <w:rsid w:val="00F5674D"/>
    <w:rsid w:val="00F567B3"/>
    <w:rsid w:val="00F56C77"/>
    <w:rsid w:val="00F5717E"/>
    <w:rsid w:val="00F57549"/>
    <w:rsid w:val="00F57639"/>
    <w:rsid w:val="00F57688"/>
    <w:rsid w:val="00F5781A"/>
    <w:rsid w:val="00F6036B"/>
    <w:rsid w:val="00F60448"/>
    <w:rsid w:val="00F6050A"/>
    <w:rsid w:val="00F6079D"/>
    <w:rsid w:val="00F60874"/>
    <w:rsid w:val="00F608E0"/>
    <w:rsid w:val="00F60B46"/>
    <w:rsid w:val="00F60C70"/>
    <w:rsid w:val="00F60D14"/>
    <w:rsid w:val="00F61099"/>
    <w:rsid w:val="00F6118F"/>
    <w:rsid w:val="00F613A5"/>
    <w:rsid w:val="00F61573"/>
    <w:rsid w:val="00F615B8"/>
    <w:rsid w:val="00F6164B"/>
    <w:rsid w:val="00F616DE"/>
    <w:rsid w:val="00F61772"/>
    <w:rsid w:val="00F6179D"/>
    <w:rsid w:val="00F61A18"/>
    <w:rsid w:val="00F61B6B"/>
    <w:rsid w:val="00F620B5"/>
    <w:rsid w:val="00F62D38"/>
    <w:rsid w:val="00F6362F"/>
    <w:rsid w:val="00F63924"/>
    <w:rsid w:val="00F63F46"/>
    <w:rsid w:val="00F64030"/>
    <w:rsid w:val="00F6445B"/>
    <w:rsid w:val="00F6465F"/>
    <w:rsid w:val="00F647B9"/>
    <w:rsid w:val="00F649F7"/>
    <w:rsid w:val="00F64D1B"/>
    <w:rsid w:val="00F6504B"/>
    <w:rsid w:val="00F650AF"/>
    <w:rsid w:val="00F6568A"/>
    <w:rsid w:val="00F65B8F"/>
    <w:rsid w:val="00F65B9A"/>
    <w:rsid w:val="00F65CD3"/>
    <w:rsid w:val="00F65D07"/>
    <w:rsid w:val="00F664FC"/>
    <w:rsid w:val="00F6687C"/>
    <w:rsid w:val="00F66A2B"/>
    <w:rsid w:val="00F66D50"/>
    <w:rsid w:val="00F66E53"/>
    <w:rsid w:val="00F66F1D"/>
    <w:rsid w:val="00F67044"/>
    <w:rsid w:val="00F67660"/>
    <w:rsid w:val="00F677FA"/>
    <w:rsid w:val="00F6796B"/>
    <w:rsid w:val="00F67C6B"/>
    <w:rsid w:val="00F67DB8"/>
    <w:rsid w:val="00F67FED"/>
    <w:rsid w:val="00F70483"/>
    <w:rsid w:val="00F705AE"/>
    <w:rsid w:val="00F70712"/>
    <w:rsid w:val="00F70717"/>
    <w:rsid w:val="00F70C73"/>
    <w:rsid w:val="00F710AC"/>
    <w:rsid w:val="00F711D3"/>
    <w:rsid w:val="00F712D8"/>
    <w:rsid w:val="00F715F5"/>
    <w:rsid w:val="00F71F07"/>
    <w:rsid w:val="00F722B6"/>
    <w:rsid w:val="00F72391"/>
    <w:rsid w:val="00F7239F"/>
    <w:rsid w:val="00F72709"/>
    <w:rsid w:val="00F72998"/>
    <w:rsid w:val="00F72A3C"/>
    <w:rsid w:val="00F72B84"/>
    <w:rsid w:val="00F72DE2"/>
    <w:rsid w:val="00F72EA9"/>
    <w:rsid w:val="00F72EFA"/>
    <w:rsid w:val="00F732F9"/>
    <w:rsid w:val="00F73585"/>
    <w:rsid w:val="00F735CE"/>
    <w:rsid w:val="00F73975"/>
    <w:rsid w:val="00F73CD0"/>
    <w:rsid w:val="00F74058"/>
    <w:rsid w:val="00F740B6"/>
    <w:rsid w:val="00F7476F"/>
    <w:rsid w:val="00F749A7"/>
    <w:rsid w:val="00F74AFA"/>
    <w:rsid w:val="00F75720"/>
    <w:rsid w:val="00F759DA"/>
    <w:rsid w:val="00F759F8"/>
    <w:rsid w:val="00F76057"/>
    <w:rsid w:val="00F76095"/>
    <w:rsid w:val="00F769B2"/>
    <w:rsid w:val="00F76C55"/>
    <w:rsid w:val="00F76DFB"/>
    <w:rsid w:val="00F76ED1"/>
    <w:rsid w:val="00F770E8"/>
    <w:rsid w:val="00F77104"/>
    <w:rsid w:val="00F777A7"/>
    <w:rsid w:val="00F77A93"/>
    <w:rsid w:val="00F800C4"/>
    <w:rsid w:val="00F8033C"/>
    <w:rsid w:val="00F80382"/>
    <w:rsid w:val="00F808B2"/>
    <w:rsid w:val="00F80957"/>
    <w:rsid w:val="00F80CB1"/>
    <w:rsid w:val="00F80FF8"/>
    <w:rsid w:val="00F81234"/>
    <w:rsid w:val="00F81426"/>
    <w:rsid w:val="00F8168C"/>
    <w:rsid w:val="00F81741"/>
    <w:rsid w:val="00F81840"/>
    <w:rsid w:val="00F8187A"/>
    <w:rsid w:val="00F818D6"/>
    <w:rsid w:val="00F81B31"/>
    <w:rsid w:val="00F81B94"/>
    <w:rsid w:val="00F8214D"/>
    <w:rsid w:val="00F821FD"/>
    <w:rsid w:val="00F826BE"/>
    <w:rsid w:val="00F82A72"/>
    <w:rsid w:val="00F82BA3"/>
    <w:rsid w:val="00F82C63"/>
    <w:rsid w:val="00F8344B"/>
    <w:rsid w:val="00F83719"/>
    <w:rsid w:val="00F83BC8"/>
    <w:rsid w:val="00F83EA1"/>
    <w:rsid w:val="00F84266"/>
    <w:rsid w:val="00F84447"/>
    <w:rsid w:val="00F845CA"/>
    <w:rsid w:val="00F8474E"/>
    <w:rsid w:val="00F84ABA"/>
    <w:rsid w:val="00F84D3F"/>
    <w:rsid w:val="00F84E1A"/>
    <w:rsid w:val="00F85227"/>
    <w:rsid w:val="00F852F9"/>
    <w:rsid w:val="00F85A72"/>
    <w:rsid w:val="00F85CA8"/>
    <w:rsid w:val="00F864D5"/>
    <w:rsid w:val="00F8676E"/>
    <w:rsid w:val="00F8755A"/>
    <w:rsid w:val="00F878BD"/>
    <w:rsid w:val="00F879C6"/>
    <w:rsid w:val="00F87C9E"/>
    <w:rsid w:val="00F87DC9"/>
    <w:rsid w:val="00F87F81"/>
    <w:rsid w:val="00F87FAA"/>
    <w:rsid w:val="00F902B4"/>
    <w:rsid w:val="00F902C6"/>
    <w:rsid w:val="00F902FB"/>
    <w:rsid w:val="00F9048C"/>
    <w:rsid w:val="00F906BC"/>
    <w:rsid w:val="00F90CAC"/>
    <w:rsid w:val="00F90CB5"/>
    <w:rsid w:val="00F91448"/>
    <w:rsid w:val="00F91BCD"/>
    <w:rsid w:val="00F924E3"/>
    <w:rsid w:val="00F927C7"/>
    <w:rsid w:val="00F92E1E"/>
    <w:rsid w:val="00F92F67"/>
    <w:rsid w:val="00F93773"/>
    <w:rsid w:val="00F939AA"/>
    <w:rsid w:val="00F9416D"/>
    <w:rsid w:val="00F94CA6"/>
    <w:rsid w:val="00F94D9F"/>
    <w:rsid w:val="00F95245"/>
    <w:rsid w:val="00F952F5"/>
    <w:rsid w:val="00F956AF"/>
    <w:rsid w:val="00F95A11"/>
    <w:rsid w:val="00F95B02"/>
    <w:rsid w:val="00F95D9C"/>
    <w:rsid w:val="00F96067"/>
    <w:rsid w:val="00F960E8"/>
    <w:rsid w:val="00F96254"/>
    <w:rsid w:val="00F964DC"/>
    <w:rsid w:val="00F96757"/>
    <w:rsid w:val="00F967D7"/>
    <w:rsid w:val="00F9711B"/>
    <w:rsid w:val="00F97689"/>
    <w:rsid w:val="00F97748"/>
    <w:rsid w:val="00F979DB"/>
    <w:rsid w:val="00F97D7F"/>
    <w:rsid w:val="00F97ED0"/>
    <w:rsid w:val="00FA014A"/>
    <w:rsid w:val="00FA04F3"/>
    <w:rsid w:val="00FA061F"/>
    <w:rsid w:val="00FA0C52"/>
    <w:rsid w:val="00FA0E0C"/>
    <w:rsid w:val="00FA0F19"/>
    <w:rsid w:val="00FA1216"/>
    <w:rsid w:val="00FA1305"/>
    <w:rsid w:val="00FA15DC"/>
    <w:rsid w:val="00FA1D87"/>
    <w:rsid w:val="00FA23E4"/>
    <w:rsid w:val="00FA26E5"/>
    <w:rsid w:val="00FA274D"/>
    <w:rsid w:val="00FA279F"/>
    <w:rsid w:val="00FA2988"/>
    <w:rsid w:val="00FA2D3F"/>
    <w:rsid w:val="00FA2E15"/>
    <w:rsid w:val="00FA2EBB"/>
    <w:rsid w:val="00FA3136"/>
    <w:rsid w:val="00FA32DF"/>
    <w:rsid w:val="00FA3DE4"/>
    <w:rsid w:val="00FA40E8"/>
    <w:rsid w:val="00FA461A"/>
    <w:rsid w:val="00FA49AE"/>
    <w:rsid w:val="00FA4AD0"/>
    <w:rsid w:val="00FA4BA6"/>
    <w:rsid w:val="00FA4DC1"/>
    <w:rsid w:val="00FA4EE8"/>
    <w:rsid w:val="00FA4FFD"/>
    <w:rsid w:val="00FA544F"/>
    <w:rsid w:val="00FA5AF3"/>
    <w:rsid w:val="00FA6217"/>
    <w:rsid w:val="00FA63DC"/>
    <w:rsid w:val="00FA65A4"/>
    <w:rsid w:val="00FA65CD"/>
    <w:rsid w:val="00FA6E26"/>
    <w:rsid w:val="00FA71D5"/>
    <w:rsid w:val="00FA7297"/>
    <w:rsid w:val="00FA73B4"/>
    <w:rsid w:val="00FA77FB"/>
    <w:rsid w:val="00FA78E8"/>
    <w:rsid w:val="00FA7909"/>
    <w:rsid w:val="00FA7DC9"/>
    <w:rsid w:val="00FA7E4C"/>
    <w:rsid w:val="00FB00D4"/>
    <w:rsid w:val="00FB0C64"/>
    <w:rsid w:val="00FB0CAF"/>
    <w:rsid w:val="00FB0ED2"/>
    <w:rsid w:val="00FB1549"/>
    <w:rsid w:val="00FB17BA"/>
    <w:rsid w:val="00FB184A"/>
    <w:rsid w:val="00FB1899"/>
    <w:rsid w:val="00FB1916"/>
    <w:rsid w:val="00FB1B48"/>
    <w:rsid w:val="00FB1C58"/>
    <w:rsid w:val="00FB1D46"/>
    <w:rsid w:val="00FB2097"/>
    <w:rsid w:val="00FB23C5"/>
    <w:rsid w:val="00FB2426"/>
    <w:rsid w:val="00FB2589"/>
    <w:rsid w:val="00FB26AD"/>
    <w:rsid w:val="00FB2F21"/>
    <w:rsid w:val="00FB308E"/>
    <w:rsid w:val="00FB326D"/>
    <w:rsid w:val="00FB3317"/>
    <w:rsid w:val="00FB3613"/>
    <w:rsid w:val="00FB3A0B"/>
    <w:rsid w:val="00FB3A37"/>
    <w:rsid w:val="00FB3DD2"/>
    <w:rsid w:val="00FB4426"/>
    <w:rsid w:val="00FB44BA"/>
    <w:rsid w:val="00FB45DA"/>
    <w:rsid w:val="00FB4890"/>
    <w:rsid w:val="00FB48B9"/>
    <w:rsid w:val="00FB50D7"/>
    <w:rsid w:val="00FB50FD"/>
    <w:rsid w:val="00FB51C9"/>
    <w:rsid w:val="00FB54EB"/>
    <w:rsid w:val="00FB5B66"/>
    <w:rsid w:val="00FB5F39"/>
    <w:rsid w:val="00FB6015"/>
    <w:rsid w:val="00FB6162"/>
    <w:rsid w:val="00FB67CF"/>
    <w:rsid w:val="00FB6A23"/>
    <w:rsid w:val="00FB6B4D"/>
    <w:rsid w:val="00FB7059"/>
    <w:rsid w:val="00FB7171"/>
    <w:rsid w:val="00FB7189"/>
    <w:rsid w:val="00FB71A7"/>
    <w:rsid w:val="00FB72EF"/>
    <w:rsid w:val="00FB72F2"/>
    <w:rsid w:val="00FB7313"/>
    <w:rsid w:val="00FB7500"/>
    <w:rsid w:val="00FB77CC"/>
    <w:rsid w:val="00FB7E73"/>
    <w:rsid w:val="00FC0079"/>
    <w:rsid w:val="00FC024D"/>
    <w:rsid w:val="00FC04DC"/>
    <w:rsid w:val="00FC0883"/>
    <w:rsid w:val="00FC0A7F"/>
    <w:rsid w:val="00FC0ACE"/>
    <w:rsid w:val="00FC0F98"/>
    <w:rsid w:val="00FC10A6"/>
    <w:rsid w:val="00FC1327"/>
    <w:rsid w:val="00FC17FE"/>
    <w:rsid w:val="00FC20F7"/>
    <w:rsid w:val="00FC2261"/>
    <w:rsid w:val="00FC22F0"/>
    <w:rsid w:val="00FC2314"/>
    <w:rsid w:val="00FC231A"/>
    <w:rsid w:val="00FC23AA"/>
    <w:rsid w:val="00FC2496"/>
    <w:rsid w:val="00FC26C8"/>
    <w:rsid w:val="00FC2C16"/>
    <w:rsid w:val="00FC2F8F"/>
    <w:rsid w:val="00FC2FA7"/>
    <w:rsid w:val="00FC354B"/>
    <w:rsid w:val="00FC35A5"/>
    <w:rsid w:val="00FC3749"/>
    <w:rsid w:val="00FC3FEB"/>
    <w:rsid w:val="00FC458B"/>
    <w:rsid w:val="00FC461B"/>
    <w:rsid w:val="00FC486F"/>
    <w:rsid w:val="00FC4B56"/>
    <w:rsid w:val="00FC5117"/>
    <w:rsid w:val="00FC5351"/>
    <w:rsid w:val="00FC5532"/>
    <w:rsid w:val="00FC55BE"/>
    <w:rsid w:val="00FC5BC3"/>
    <w:rsid w:val="00FC5DA5"/>
    <w:rsid w:val="00FC5DD7"/>
    <w:rsid w:val="00FC61A4"/>
    <w:rsid w:val="00FC621D"/>
    <w:rsid w:val="00FC6EE8"/>
    <w:rsid w:val="00FC70E8"/>
    <w:rsid w:val="00FC7103"/>
    <w:rsid w:val="00FC723C"/>
    <w:rsid w:val="00FC791F"/>
    <w:rsid w:val="00FC79EF"/>
    <w:rsid w:val="00FC7A9E"/>
    <w:rsid w:val="00FC7B25"/>
    <w:rsid w:val="00FC7FB5"/>
    <w:rsid w:val="00FD0254"/>
    <w:rsid w:val="00FD02A0"/>
    <w:rsid w:val="00FD056B"/>
    <w:rsid w:val="00FD0A66"/>
    <w:rsid w:val="00FD0AED"/>
    <w:rsid w:val="00FD1209"/>
    <w:rsid w:val="00FD161D"/>
    <w:rsid w:val="00FD1627"/>
    <w:rsid w:val="00FD1F76"/>
    <w:rsid w:val="00FD2058"/>
    <w:rsid w:val="00FD2063"/>
    <w:rsid w:val="00FD2499"/>
    <w:rsid w:val="00FD24CB"/>
    <w:rsid w:val="00FD25AC"/>
    <w:rsid w:val="00FD2653"/>
    <w:rsid w:val="00FD2666"/>
    <w:rsid w:val="00FD2723"/>
    <w:rsid w:val="00FD2A15"/>
    <w:rsid w:val="00FD2A64"/>
    <w:rsid w:val="00FD2B8E"/>
    <w:rsid w:val="00FD2E8C"/>
    <w:rsid w:val="00FD31AD"/>
    <w:rsid w:val="00FD33D5"/>
    <w:rsid w:val="00FD34CD"/>
    <w:rsid w:val="00FD48AF"/>
    <w:rsid w:val="00FD5305"/>
    <w:rsid w:val="00FD5405"/>
    <w:rsid w:val="00FD5483"/>
    <w:rsid w:val="00FD54BE"/>
    <w:rsid w:val="00FD556D"/>
    <w:rsid w:val="00FD5664"/>
    <w:rsid w:val="00FD571C"/>
    <w:rsid w:val="00FD5869"/>
    <w:rsid w:val="00FD5A61"/>
    <w:rsid w:val="00FD5EB0"/>
    <w:rsid w:val="00FD5F08"/>
    <w:rsid w:val="00FD66EC"/>
    <w:rsid w:val="00FD67BC"/>
    <w:rsid w:val="00FD686C"/>
    <w:rsid w:val="00FD697F"/>
    <w:rsid w:val="00FD6A7F"/>
    <w:rsid w:val="00FD6C9D"/>
    <w:rsid w:val="00FD6E9C"/>
    <w:rsid w:val="00FD6F28"/>
    <w:rsid w:val="00FD707F"/>
    <w:rsid w:val="00FD714F"/>
    <w:rsid w:val="00FD73F9"/>
    <w:rsid w:val="00FE0275"/>
    <w:rsid w:val="00FE0A42"/>
    <w:rsid w:val="00FE0A7C"/>
    <w:rsid w:val="00FE0B76"/>
    <w:rsid w:val="00FE0CAD"/>
    <w:rsid w:val="00FE0CD0"/>
    <w:rsid w:val="00FE0D0F"/>
    <w:rsid w:val="00FE0E48"/>
    <w:rsid w:val="00FE1099"/>
    <w:rsid w:val="00FE1216"/>
    <w:rsid w:val="00FE20EA"/>
    <w:rsid w:val="00FE22A6"/>
    <w:rsid w:val="00FE23A1"/>
    <w:rsid w:val="00FE26B9"/>
    <w:rsid w:val="00FE2A50"/>
    <w:rsid w:val="00FE2A6A"/>
    <w:rsid w:val="00FE2AA6"/>
    <w:rsid w:val="00FE2DF9"/>
    <w:rsid w:val="00FE3189"/>
    <w:rsid w:val="00FE32C6"/>
    <w:rsid w:val="00FE3448"/>
    <w:rsid w:val="00FE3A52"/>
    <w:rsid w:val="00FE3BFB"/>
    <w:rsid w:val="00FE3CD4"/>
    <w:rsid w:val="00FE3CD7"/>
    <w:rsid w:val="00FE4011"/>
    <w:rsid w:val="00FE4190"/>
    <w:rsid w:val="00FE4367"/>
    <w:rsid w:val="00FE43AF"/>
    <w:rsid w:val="00FE4C52"/>
    <w:rsid w:val="00FE51A2"/>
    <w:rsid w:val="00FE569E"/>
    <w:rsid w:val="00FE571A"/>
    <w:rsid w:val="00FE5BCD"/>
    <w:rsid w:val="00FE6394"/>
    <w:rsid w:val="00FE6901"/>
    <w:rsid w:val="00FE7078"/>
    <w:rsid w:val="00FE70C1"/>
    <w:rsid w:val="00FE7511"/>
    <w:rsid w:val="00FE77FB"/>
    <w:rsid w:val="00FE7804"/>
    <w:rsid w:val="00FE7EE3"/>
    <w:rsid w:val="00FF0256"/>
    <w:rsid w:val="00FF0345"/>
    <w:rsid w:val="00FF0380"/>
    <w:rsid w:val="00FF0457"/>
    <w:rsid w:val="00FF0537"/>
    <w:rsid w:val="00FF0F4B"/>
    <w:rsid w:val="00FF10EA"/>
    <w:rsid w:val="00FF148D"/>
    <w:rsid w:val="00FF1682"/>
    <w:rsid w:val="00FF179D"/>
    <w:rsid w:val="00FF17EB"/>
    <w:rsid w:val="00FF1B24"/>
    <w:rsid w:val="00FF1B2B"/>
    <w:rsid w:val="00FF1C30"/>
    <w:rsid w:val="00FF20FD"/>
    <w:rsid w:val="00FF292B"/>
    <w:rsid w:val="00FF29A8"/>
    <w:rsid w:val="00FF2A98"/>
    <w:rsid w:val="00FF2E41"/>
    <w:rsid w:val="00FF3033"/>
    <w:rsid w:val="00FF3077"/>
    <w:rsid w:val="00FF32D6"/>
    <w:rsid w:val="00FF33D8"/>
    <w:rsid w:val="00FF363E"/>
    <w:rsid w:val="00FF3928"/>
    <w:rsid w:val="00FF3B50"/>
    <w:rsid w:val="00FF3ED0"/>
    <w:rsid w:val="00FF427F"/>
    <w:rsid w:val="00FF4544"/>
    <w:rsid w:val="00FF4C36"/>
    <w:rsid w:val="00FF4DC3"/>
    <w:rsid w:val="00FF4F71"/>
    <w:rsid w:val="00FF538A"/>
    <w:rsid w:val="00FF583A"/>
    <w:rsid w:val="00FF58AA"/>
    <w:rsid w:val="00FF59E3"/>
    <w:rsid w:val="00FF5BD9"/>
    <w:rsid w:val="00FF5F63"/>
    <w:rsid w:val="00FF626A"/>
    <w:rsid w:val="00FF62E4"/>
    <w:rsid w:val="00FF6660"/>
    <w:rsid w:val="00FF695E"/>
    <w:rsid w:val="00FF6B09"/>
    <w:rsid w:val="00FF6D27"/>
    <w:rsid w:val="00FF6F1E"/>
    <w:rsid w:val="00FF7060"/>
    <w:rsid w:val="00FF7438"/>
    <w:rsid w:val="00FF7796"/>
    <w:rsid w:val="00FF780C"/>
    <w:rsid w:val="00FF7B8C"/>
    <w:rsid w:val="00FF7BDA"/>
    <w:rsid w:val="016941B0"/>
    <w:rsid w:val="01B3B01B"/>
    <w:rsid w:val="01CCEDF9"/>
    <w:rsid w:val="01F1873A"/>
    <w:rsid w:val="01F2FA9B"/>
    <w:rsid w:val="02021940"/>
    <w:rsid w:val="02040EA3"/>
    <w:rsid w:val="0213D2DF"/>
    <w:rsid w:val="0230951D"/>
    <w:rsid w:val="0271D7F8"/>
    <w:rsid w:val="0277573D"/>
    <w:rsid w:val="02A496C8"/>
    <w:rsid w:val="02A8973B"/>
    <w:rsid w:val="02AA26AE"/>
    <w:rsid w:val="02D4876E"/>
    <w:rsid w:val="02D4E586"/>
    <w:rsid w:val="02F0AE35"/>
    <w:rsid w:val="02F5073C"/>
    <w:rsid w:val="02F5624E"/>
    <w:rsid w:val="02F7CA73"/>
    <w:rsid w:val="031AA37E"/>
    <w:rsid w:val="032C26C6"/>
    <w:rsid w:val="032CA05F"/>
    <w:rsid w:val="033FE62E"/>
    <w:rsid w:val="034C702C"/>
    <w:rsid w:val="0366CA8A"/>
    <w:rsid w:val="03B804EB"/>
    <w:rsid w:val="03B90E5F"/>
    <w:rsid w:val="03D74619"/>
    <w:rsid w:val="03DBE5E9"/>
    <w:rsid w:val="03E346B2"/>
    <w:rsid w:val="03F71C4B"/>
    <w:rsid w:val="0443A19E"/>
    <w:rsid w:val="0451EFE0"/>
    <w:rsid w:val="045A1B42"/>
    <w:rsid w:val="04A94D9E"/>
    <w:rsid w:val="04CB0089"/>
    <w:rsid w:val="04FBAA7F"/>
    <w:rsid w:val="0507BB20"/>
    <w:rsid w:val="05716A03"/>
    <w:rsid w:val="058F4AA4"/>
    <w:rsid w:val="05F68CA3"/>
    <w:rsid w:val="061FF9C9"/>
    <w:rsid w:val="06228748"/>
    <w:rsid w:val="0640751C"/>
    <w:rsid w:val="064952B8"/>
    <w:rsid w:val="06B97C4A"/>
    <w:rsid w:val="06BCB382"/>
    <w:rsid w:val="07724E23"/>
    <w:rsid w:val="07767454"/>
    <w:rsid w:val="078F611D"/>
    <w:rsid w:val="07CA3952"/>
    <w:rsid w:val="07E0CA89"/>
    <w:rsid w:val="07EA2E31"/>
    <w:rsid w:val="0811BCB3"/>
    <w:rsid w:val="081484F3"/>
    <w:rsid w:val="08163CFD"/>
    <w:rsid w:val="08364999"/>
    <w:rsid w:val="083CE3AB"/>
    <w:rsid w:val="08465540"/>
    <w:rsid w:val="084AAA36"/>
    <w:rsid w:val="087C7015"/>
    <w:rsid w:val="08865E99"/>
    <w:rsid w:val="089132A4"/>
    <w:rsid w:val="089B9DB9"/>
    <w:rsid w:val="08B0EAE0"/>
    <w:rsid w:val="08F63A33"/>
    <w:rsid w:val="09A3BB16"/>
    <w:rsid w:val="09A7DF9C"/>
    <w:rsid w:val="09AE71F2"/>
    <w:rsid w:val="09CAA6F3"/>
    <w:rsid w:val="09EBBB04"/>
    <w:rsid w:val="09FFA5C2"/>
    <w:rsid w:val="0A2427D7"/>
    <w:rsid w:val="0A620852"/>
    <w:rsid w:val="0A795CDF"/>
    <w:rsid w:val="0ACE60B0"/>
    <w:rsid w:val="0B02E6CC"/>
    <w:rsid w:val="0B0A3B29"/>
    <w:rsid w:val="0B14026F"/>
    <w:rsid w:val="0BCC4D75"/>
    <w:rsid w:val="0BE32F99"/>
    <w:rsid w:val="0C00E259"/>
    <w:rsid w:val="0C488073"/>
    <w:rsid w:val="0C5F44C0"/>
    <w:rsid w:val="0C61714B"/>
    <w:rsid w:val="0C7F6257"/>
    <w:rsid w:val="0C90CC6A"/>
    <w:rsid w:val="0CC5CA44"/>
    <w:rsid w:val="0CCD3ECD"/>
    <w:rsid w:val="0CFEEB46"/>
    <w:rsid w:val="0D096B91"/>
    <w:rsid w:val="0D1FA673"/>
    <w:rsid w:val="0D2BBE15"/>
    <w:rsid w:val="0D5716FF"/>
    <w:rsid w:val="0DB9ABB2"/>
    <w:rsid w:val="0DC72E6D"/>
    <w:rsid w:val="0DF4C6DB"/>
    <w:rsid w:val="0DFC44C1"/>
    <w:rsid w:val="0E039703"/>
    <w:rsid w:val="0E15B6F7"/>
    <w:rsid w:val="0E29B5F9"/>
    <w:rsid w:val="0E9BEC24"/>
    <w:rsid w:val="0E9C6C38"/>
    <w:rsid w:val="0E9FA4D5"/>
    <w:rsid w:val="0EA5811F"/>
    <w:rsid w:val="0EDE4EFA"/>
    <w:rsid w:val="0F1085F0"/>
    <w:rsid w:val="0F127353"/>
    <w:rsid w:val="0F386CB3"/>
    <w:rsid w:val="0F758AB4"/>
    <w:rsid w:val="0F930E3F"/>
    <w:rsid w:val="0F953856"/>
    <w:rsid w:val="0FB068C8"/>
    <w:rsid w:val="0FDEF818"/>
    <w:rsid w:val="0FE4BF69"/>
    <w:rsid w:val="105B8E08"/>
    <w:rsid w:val="1063444C"/>
    <w:rsid w:val="11156051"/>
    <w:rsid w:val="112C6ECB"/>
    <w:rsid w:val="114D0E50"/>
    <w:rsid w:val="1156C19F"/>
    <w:rsid w:val="116F8F09"/>
    <w:rsid w:val="117641E1"/>
    <w:rsid w:val="11E7470B"/>
    <w:rsid w:val="11EAAF3E"/>
    <w:rsid w:val="11FB7E00"/>
    <w:rsid w:val="1213FEB4"/>
    <w:rsid w:val="121594A4"/>
    <w:rsid w:val="1225D13F"/>
    <w:rsid w:val="122F391D"/>
    <w:rsid w:val="123A7CE6"/>
    <w:rsid w:val="129534D4"/>
    <w:rsid w:val="1295A96E"/>
    <w:rsid w:val="12CE5005"/>
    <w:rsid w:val="12DCD72C"/>
    <w:rsid w:val="1323399D"/>
    <w:rsid w:val="133FB6E9"/>
    <w:rsid w:val="13625A96"/>
    <w:rsid w:val="1367A5E6"/>
    <w:rsid w:val="136B55BE"/>
    <w:rsid w:val="1388A340"/>
    <w:rsid w:val="13B55B73"/>
    <w:rsid w:val="13C38B55"/>
    <w:rsid w:val="13D48A9B"/>
    <w:rsid w:val="143C33D2"/>
    <w:rsid w:val="1463DFE6"/>
    <w:rsid w:val="1464775E"/>
    <w:rsid w:val="1475E506"/>
    <w:rsid w:val="148A70EA"/>
    <w:rsid w:val="155D8220"/>
    <w:rsid w:val="156ADED7"/>
    <w:rsid w:val="15934B0C"/>
    <w:rsid w:val="15C3A2FD"/>
    <w:rsid w:val="15DB7BBC"/>
    <w:rsid w:val="15E09D58"/>
    <w:rsid w:val="161B1F74"/>
    <w:rsid w:val="16292448"/>
    <w:rsid w:val="162EE75C"/>
    <w:rsid w:val="16358DB3"/>
    <w:rsid w:val="165B5AB4"/>
    <w:rsid w:val="167EAAEA"/>
    <w:rsid w:val="1680B480"/>
    <w:rsid w:val="169EA062"/>
    <w:rsid w:val="172CF82B"/>
    <w:rsid w:val="173146EC"/>
    <w:rsid w:val="1740432A"/>
    <w:rsid w:val="17526183"/>
    <w:rsid w:val="1777F0B9"/>
    <w:rsid w:val="183663FD"/>
    <w:rsid w:val="189D7E82"/>
    <w:rsid w:val="18AD687E"/>
    <w:rsid w:val="18C2850A"/>
    <w:rsid w:val="18CE5BB7"/>
    <w:rsid w:val="18D9D6B6"/>
    <w:rsid w:val="18E050C3"/>
    <w:rsid w:val="19144922"/>
    <w:rsid w:val="192302E7"/>
    <w:rsid w:val="195F10FD"/>
    <w:rsid w:val="19666F2C"/>
    <w:rsid w:val="19815479"/>
    <w:rsid w:val="19845A9A"/>
    <w:rsid w:val="19CC616E"/>
    <w:rsid w:val="19CD78D0"/>
    <w:rsid w:val="1A078A13"/>
    <w:rsid w:val="1A0A2169"/>
    <w:rsid w:val="1A10B217"/>
    <w:rsid w:val="1A29511E"/>
    <w:rsid w:val="1A44DC5D"/>
    <w:rsid w:val="1A641318"/>
    <w:rsid w:val="1AA4B497"/>
    <w:rsid w:val="1AB4A1C6"/>
    <w:rsid w:val="1AE5E72D"/>
    <w:rsid w:val="1B08F43B"/>
    <w:rsid w:val="1B485427"/>
    <w:rsid w:val="1B521AE7"/>
    <w:rsid w:val="1B53B9D3"/>
    <w:rsid w:val="1B631778"/>
    <w:rsid w:val="1B81C393"/>
    <w:rsid w:val="1B8D353C"/>
    <w:rsid w:val="1B95E7A2"/>
    <w:rsid w:val="1BBB2546"/>
    <w:rsid w:val="1BDAEC13"/>
    <w:rsid w:val="1BE7B389"/>
    <w:rsid w:val="1C539D82"/>
    <w:rsid w:val="1C68B81E"/>
    <w:rsid w:val="1CAB1E5C"/>
    <w:rsid w:val="1CEDF32E"/>
    <w:rsid w:val="1D040230"/>
    <w:rsid w:val="1D147412"/>
    <w:rsid w:val="1D1794D9"/>
    <w:rsid w:val="1D5762F3"/>
    <w:rsid w:val="1D7FD561"/>
    <w:rsid w:val="1DAD5863"/>
    <w:rsid w:val="1E1FB9AD"/>
    <w:rsid w:val="1E21791F"/>
    <w:rsid w:val="1E3DC7DE"/>
    <w:rsid w:val="1E409F98"/>
    <w:rsid w:val="1E559D1F"/>
    <w:rsid w:val="1E5BA145"/>
    <w:rsid w:val="1E62D178"/>
    <w:rsid w:val="1E6401F1"/>
    <w:rsid w:val="1E7F75FA"/>
    <w:rsid w:val="1E8C0BAE"/>
    <w:rsid w:val="1EDD97B5"/>
    <w:rsid w:val="1F3AB0E4"/>
    <w:rsid w:val="1F9EF71F"/>
    <w:rsid w:val="1FAF35D7"/>
    <w:rsid w:val="1FB276A8"/>
    <w:rsid w:val="1FD58948"/>
    <w:rsid w:val="1FEFDF3E"/>
    <w:rsid w:val="200A4084"/>
    <w:rsid w:val="200C9022"/>
    <w:rsid w:val="201B1AC8"/>
    <w:rsid w:val="20379F90"/>
    <w:rsid w:val="203CB409"/>
    <w:rsid w:val="20925D62"/>
    <w:rsid w:val="20986E28"/>
    <w:rsid w:val="20C45CCD"/>
    <w:rsid w:val="20CBF890"/>
    <w:rsid w:val="20D77D64"/>
    <w:rsid w:val="20EEA626"/>
    <w:rsid w:val="211D3F68"/>
    <w:rsid w:val="2144EABE"/>
    <w:rsid w:val="215FAE98"/>
    <w:rsid w:val="217FF140"/>
    <w:rsid w:val="2196D688"/>
    <w:rsid w:val="219A4564"/>
    <w:rsid w:val="21A11C2D"/>
    <w:rsid w:val="21FC7BF7"/>
    <w:rsid w:val="21FCF23C"/>
    <w:rsid w:val="21FFC689"/>
    <w:rsid w:val="2224B661"/>
    <w:rsid w:val="22565810"/>
    <w:rsid w:val="22809DCA"/>
    <w:rsid w:val="22B347E3"/>
    <w:rsid w:val="22D6ED07"/>
    <w:rsid w:val="22F80451"/>
    <w:rsid w:val="2303C6FB"/>
    <w:rsid w:val="2306D2C4"/>
    <w:rsid w:val="2308FB6A"/>
    <w:rsid w:val="230B4B0E"/>
    <w:rsid w:val="23190711"/>
    <w:rsid w:val="233C818D"/>
    <w:rsid w:val="2344D8D1"/>
    <w:rsid w:val="23B8F65E"/>
    <w:rsid w:val="23D8126C"/>
    <w:rsid w:val="23EF7461"/>
    <w:rsid w:val="24182AEC"/>
    <w:rsid w:val="2457653E"/>
    <w:rsid w:val="247331BF"/>
    <w:rsid w:val="2474A857"/>
    <w:rsid w:val="247EB447"/>
    <w:rsid w:val="24B1FDE0"/>
    <w:rsid w:val="24B760C2"/>
    <w:rsid w:val="24C9E436"/>
    <w:rsid w:val="2568BEC7"/>
    <w:rsid w:val="25AC1A1E"/>
    <w:rsid w:val="25C4F4C8"/>
    <w:rsid w:val="25D79413"/>
    <w:rsid w:val="25E697F6"/>
    <w:rsid w:val="261BB7B1"/>
    <w:rsid w:val="2640CEBD"/>
    <w:rsid w:val="266C92E1"/>
    <w:rsid w:val="2685AB60"/>
    <w:rsid w:val="269068FE"/>
    <w:rsid w:val="26957959"/>
    <w:rsid w:val="26E3056A"/>
    <w:rsid w:val="2718F818"/>
    <w:rsid w:val="2742B520"/>
    <w:rsid w:val="2753FED5"/>
    <w:rsid w:val="27667A83"/>
    <w:rsid w:val="276A8449"/>
    <w:rsid w:val="27B81349"/>
    <w:rsid w:val="27BF2B3E"/>
    <w:rsid w:val="27C245E8"/>
    <w:rsid w:val="27DC2EB7"/>
    <w:rsid w:val="28100FF5"/>
    <w:rsid w:val="2818395A"/>
    <w:rsid w:val="281C54A8"/>
    <w:rsid w:val="282DB3C5"/>
    <w:rsid w:val="284B14CE"/>
    <w:rsid w:val="284B9B65"/>
    <w:rsid w:val="288C6781"/>
    <w:rsid w:val="28BA36C0"/>
    <w:rsid w:val="28C49D88"/>
    <w:rsid w:val="28EB73D9"/>
    <w:rsid w:val="28F0D5C3"/>
    <w:rsid w:val="28F757DF"/>
    <w:rsid w:val="2908EEA5"/>
    <w:rsid w:val="290BA418"/>
    <w:rsid w:val="2957E7A1"/>
    <w:rsid w:val="295DC19C"/>
    <w:rsid w:val="29695EBC"/>
    <w:rsid w:val="29756EF4"/>
    <w:rsid w:val="297B2EDC"/>
    <w:rsid w:val="2981E856"/>
    <w:rsid w:val="298A28A6"/>
    <w:rsid w:val="2996D633"/>
    <w:rsid w:val="2A285BFA"/>
    <w:rsid w:val="2A3E96AC"/>
    <w:rsid w:val="2A478A6E"/>
    <w:rsid w:val="2A6C7316"/>
    <w:rsid w:val="2A771532"/>
    <w:rsid w:val="2A920C5B"/>
    <w:rsid w:val="2A9B1F40"/>
    <w:rsid w:val="2AC762E1"/>
    <w:rsid w:val="2B4386C3"/>
    <w:rsid w:val="2B5A29FC"/>
    <w:rsid w:val="2C0C9E0E"/>
    <w:rsid w:val="2C0DE287"/>
    <w:rsid w:val="2C42B146"/>
    <w:rsid w:val="2C49C18A"/>
    <w:rsid w:val="2C523AE4"/>
    <w:rsid w:val="2C6D4BCF"/>
    <w:rsid w:val="2C75CEB6"/>
    <w:rsid w:val="2C8B8DD0"/>
    <w:rsid w:val="2C9C9CE5"/>
    <w:rsid w:val="2CC96CB9"/>
    <w:rsid w:val="2CFE19B9"/>
    <w:rsid w:val="2D11F31D"/>
    <w:rsid w:val="2D1FF3B6"/>
    <w:rsid w:val="2D2105AF"/>
    <w:rsid w:val="2D471892"/>
    <w:rsid w:val="2D671047"/>
    <w:rsid w:val="2D6BF1C5"/>
    <w:rsid w:val="2DC77AD4"/>
    <w:rsid w:val="2E00E62B"/>
    <w:rsid w:val="2E3A1200"/>
    <w:rsid w:val="2E54CCF9"/>
    <w:rsid w:val="2E8DFE99"/>
    <w:rsid w:val="2ED31866"/>
    <w:rsid w:val="2F944E31"/>
    <w:rsid w:val="2FE958ED"/>
    <w:rsid w:val="2FFDF32F"/>
    <w:rsid w:val="2FFE8C29"/>
    <w:rsid w:val="3023557F"/>
    <w:rsid w:val="303901CB"/>
    <w:rsid w:val="307326B8"/>
    <w:rsid w:val="30767629"/>
    <w:rsid w:val="3078C1C2"/>
    <w:rsid w:val="3096591B"/>
    <w:rsid w:val="30E656B6"/>
    <w:rsid w:val="311EBC2F"/>
    <w:rsid w:val="311FA040"/>
    <w:rsid w:val="313E0FBC"/>
    <w:rsid w:val="3194E61A"/>
    <w:rsid w:val="31EB2C02"/>
    <w:rsid w:val="3206371C"/>
    <w:rsid w:val="32087165"/>
    <w:rsid w:val="3208FB28"/>
    <w:rsid w:val="321196A5"/>
    <w:rsid w:val="3215520F"/>
    <w:rsid w:val="321CB24E"/>
    <w:rsid w:val="3243FB87"/>
    <w:rsid w:val="3268D008"/>
    <w:rsid w:val="32C51C9E"/>
    <w:rsid w:val="32E6BA35"/>
    <w:rsid w:val="32E963B3"/>
    <w:rsid w:val="3303713C"/>
    <w:rsid w:val="335EE949"/>
    <w:rsid w:val="33629D38"/>
    <w:rsid w:val="337076C4"/>
    <w:rsid w:val="3373E636"/>
    <w:rsid w:val="338DC7DA"/>
    <w:rsid w:val="33D9B7A1"/>
    <w:rsid w:val="33FBD0F9"/>
    <w:rsid w:val="341BCA91"/>
    <w:rsid w:val="34267B30"/>
    <w:rsid w:val="346000F2"/>
    <w:rsid w:val="346D213F"/>
    <w:rsid w:val="34B4A534"/>
    <w:rsid w:val="34BB372A"/>
    <w:rsid w:val="34BC31CD"/>
    <w:rsid w:val="34D5BC98"/>
    <w:rsid w:val="34EC3A32"/>
    <w:rsid w:val="354F517D"/>
    <w:rsid w:val="357068FC"/>
    <w:rsid w:val="35889B04"/>
    <w:rsid w:val="3598DAE4"/>
    <w:rsid w:val="35C80F46"/>
    <w:rsid w:val="35E3B6B6"/>
    <w:rsid w:val="360CC8A2"/>
    <w:rsid w:val="362AE88E"/>
    <w:rsid w:val="3683FAA1"/>
    <w:rsid w:val="3691C2DC"/>
    <w:rsid w:val="374C3F53"/>
    <w:rsid w:val="37757454"/>
    <w:rsid w:val="37780EB1"/>
    <w:rsid w:val="3786F539"/>
    <w:rsid w:val="378E7AB6"/>
    <w:rsid w:val="3792EC5B"/>
    <w:rsid w:val="37E23BCC"/>
    <w:rsid w:val="37EC6AD1"/>
    <w:rsid w:val="37F2C879"/>
    <w:rsid w:val="3848B003"/>
    <w:rsid w:val="384E5937"/>
    <w:rsid w:val="384FDACD"/>
    <w:rsid w:val="385AB6DD"/>
    <w:rsid w:val="3884AC46"/>
    <w:rsid w:val="38B20935"/>
    <w:rsid w:val="38F54ED6"/>
    <w:rsid w:val="391E6FD8"/>
    <w:rsid w:val="391EC0F5"/>
    <w:rsid w:val="393F1CB4"/>
    <w:rsid w:val="39520B21"/>
    <w:rsid w:val="39D68FA8"/>
    <w:rsid w:val="39DC7D7A"/>
    <w:rsid w:val="39E4C50F"/>
    <w:rsid w:val="39EBB928"/>
    <w:rsid w:val="3A0C6801"/>
    <w:rsid w:val="3A176B9A"/>
    <w:rsid w:val="3A2DD38B"/>
    <w:rsid w:val="3AB153B3"/>
    <w:rsid w:val="3ABC79F0"/>
    <w:rsid w:val="3ACBC8AC"/>
    <w:rsid w:val="3AFBE5E1"/>
    <w:rsid w:val="3B057C92"/>
    <w:rsid w:val="3B06A8B4"/>
    <w:rsid w:val="3B0994EB"/>
    <w:rsid w:val="3B1997C7"/>
    <w:rsid w:val="3B321E9F"/>
    <w:rsid w:val="3B5163ED"/>
    <w:rsid w:val="3B7CD3A0"/>
    <w:rsid w:val="3BCA7A5F"/>
    <w:rsid w:val="3C2F1AD6"/>
    <w:rsid w:val="3C44F40F"/>
    <w:rsid w:val="3C707B9A"/>
    <w:rsid w:val="3C8DB2C0"/>
    <w:rsid w:val="3C8E2932"/>
    <w:rsid w:val="3CB459BE"/>
    <w:rsid w:val="3CDE2A4E"/>
    <w:rsid w:val="3CF98CCF"/>
    <w:rsid w:val="3CFD453D"/>
    <w:rsid w:val="3D283B14"/>
    <w:rsid w:val="3D334A31"/>
    <w:rsid w:val="3E05A296"/>
    <w:rsid w:val="3E486955"/>
    <w:rsid w:val="3E680027"/>
    <w:rsid w:val="3E774C3C"/>
    <w:rsid w:val="3EE5A216"/>
    <w:rsid w:val="3F090CC9"/>
    <w:rsid w:val="3F1BAACF"/>
    <w:rsid w:val="3F8A7F3A"/>
    <w:rsid w:val="400EEA3B"/>
    <w:rsid w:val="4037C8FD"/>
    <w:rsid w:val="4049DAA5"/>
    <w:rsid w:val="406BDE42"/>
    <w:rsid w:val="408C1933"/>
    <w:rsid w:val="40A26951"/>
    <w:rsid w:val="41156274"/>
    <w:rsid w:val="4124A596"/>
    <w:rsid w:val="4143730C"/>
    <w:rsid w:val="414CF2BE"/>
    <w:rsid w:val="4155FD4E"/>
    <w:rsid w:val="418E4A0B"/>
    <w:rsid w:val="41A393B6"/>
    <w:rsid w:val="41D71516"/>
    <w:rsid w:val="4205698F"/>
    <w:rsid w:val="42159C00"/>
    <w:rsid w:val="42205273"/>
    <w:rsid w:val="42434E9C"/>
    <w:rsid w:val="4268F16D"/>
    <w:rsid w:val="42873811"/>
    <w:rsid w:val="42D59F02"/>
    <w:rsid w:val="42FE881B"/>
    <w:rsid w:val="432A1A6C"/>
    <w:rsid w:val="4347FCF1"/>
    <w:rsid w:val="4361A1DD"/>
    <w:rsid w:val="436D7ACB"/>
    <w:rsid w:val="43943630"/>
    <w:rsid w:val="43950A2E"/>
    <w:rsid w:val="43C62108"/>
    <w:rsid w:val="441FD8A7"/>
    <w:rsid w:val="4432E283"/>
    <w:rsid w:val="4441D57A"/>
    <w:rsid w:val="448DA704"/>
    <w:rsid w:val="44BBDA25"/>
    <w:rsid w:val="44BD0D6E"/>
    <w:rsid w:val="44C30F2D"/>
    <w:rsid w:val="44DABE1B"/>
    <w:rsid w:val="44E312FE"/>
    <w:rsid w:val="44ED4243"/>
    <w:rsid w:val="44FE3A80"/>
    <w:rsid w:val="451F1CC6"/>
    <w:rsid w:val="4526235D"/>
    <w:rsid w:val="459DB48A"/>
    <w:rsid w:val="459F2DA3"/>
    <w:rsid w:val="45AD05B8"/>
    <w:rsid w:val="45B71E4D"/>
    <w:rsid w:val="45D23FD3"/>
    <w:rsid w:val="45D37775"/>
    <w:rsid w:val="45DF00AB"/>
    <w:rsid w:val="46023C2B"/>
    <w:rsid w:val="460ED669"/>
    <w:rsid w:val="461467CD"/>
    <w:rsid w:val="46AA16F7"/>
    <w:rsid w:val="46D1C2AC"/>
    <w:rsid w:val="46F0AB49"/>
    <w:rsid w:val="4714B55A"/>
    <w:rsid w:val="47341F40"/>
    <w:rsid w:val="47501412"/>
    <w:rsid w:val="475AB226"/>
    <w:rsid w:val="4797B2CC"/>
    <w:rsid w:val="47A7B7FD"/>
    <w:rsid w:val="47ADB428"/>
    <w:rsid w:val="47CDF257"/>
    <w:rsid w:val="47D2207C"/>
    <w:rsid w:val="47D48A5F"/>
    <w:rsid w:val="48390787"/>
    <w:rsid w:val="48397204"/>
    <w:rsid w:val="484CB949"/>
    <w:rsid w:val="486AD28B"/>
    <w:rsid w:val="488A14CA"/>
    <w:rsid w:val="4890447E"/>
    <w:rsid w:val="489746DF"/>
    <w:rsid w:val="48AED3A9"/>
    <w:rsid w:val="490EA8E1"/>
    <w:rsid w:val="492C60B7"/>
    <w:rsid w:val="49491CA6"/>
    <w:rsid w:val="499506E1"/>
    <w:rsid w:val="49B2FAA9"/>
    <w:rsid w:val="4A439F48"/>
    <w:rsid w:val="4A993FD5"/>
    <w:rsid w:val="4ABFD19E"/>
    <w:rsid w:val="4ADB5F4C"/>
    <w:rsid w:val="4B0DE355"/>
    <w:rsid w:val="4B2478DD"/>
    <w:rsid w:val="4B39296F"/>
    <w:rsid w:val="4B83AF09"/>
    <w:rsid w:val="4BA2EA68"/>
    <w:rsid w:val="4BBFC8F2"/>
    <w:rsid w:val="4BD2496A"/>
    <w:rsid w:val="4BD2BDC1"/>
    <w:rsid w:val="4C5AB332"/>
    <w:rsid w:val="4C94DB58"/>
    <w:rsid w:val="4CA0B7F2"/>
    <w:rsid w:val="4CC899DF"/>
    <w:rsid w:val="4CD2FB28"/>
    <w:rsid w:val="4CEC3C74"/>
    <w:rsid w:val="4CFFEE9B"/>
    <w:rsid w:val="4DCEB907"/>
    <w:rsid w:val="4E03FFC4"/>
    <w:rsid w:val="4E4F2856"/>
    <w:rsid w:val="4E89C02D"/>
    <w:rsid w:val="4ED69843"/>
    <w:rsid w:val="4EE1C1E4"/>
    <w:rsid w:val="4EF0759B"/>
    <w:rsid w:val="4F1FDB95"/>
    <w:rsid w:val="4F3668A9"/>
    <w:rsid w:val="4F370C31"/>
    <w:rsid w:val="4F64D1E8"/>
    <w:rsid w:val="4FB9C35F"/>
    <w:rsid w:val="5087E519"/>
    <w:rsid w:val="509EB0D7"/>
    <w:rsid w:val="50A43690"/>
    <w:rsid w:val="50C97CBF"/>
    <w:rsid w:val="50CBC656"/>
    <w:rsid w:val="5101F050"/>
    <w:rsid w:val="510FE254"/>
    <w:rsid w:val="516A9675"/>
    <w:rsid w:val="517C735C"/>
    <w:rsid w:val="518733E0"/>
    <w:rsid w:val="519A47DA"/>
    <w:rsid w:val="51C95D6A"/>
    <w:rsid w:val="51CE4538"/>
    <w:rsid w:val="520DC3AF"/>
    <w:rsid w:val="52478EBC"/>
    <w:rsid w:val="525DD46E"/>
    <w:rsid w:val="5267C22D"/>
    <w:rsid w:val="5284083E"/>
    <w:rsid w:val="52840B77"/>
    <w:rsid w:val="5285DCB2"/>
    <w:rsid w:val="528B9D16"/>
    <w:rsid w:val="528DCBD2"/>
    <w:rsid w:val="52968B66"/>
    <w:rsid w:val="52B9508B"/>
    <w:rsid w:val="52C5A4A6"/>
    <w:rsid w:val="52F135B7"/>
    <w:rsid w:val="53431BC2"/>
    <w:rsid w:val="537138D6"/>
    <w:rsid w:val="53A7E37D"/>
    <w:rsid w:val="53C2196B"/>
    <w:rsid w:val="53CF52A9"/>
    <w:rsid w:val="53FF3552"/>
    <w:rsid w:val="540AA2ED"/>
    <w:rsid w:val="5429525A"/>
    <w:rsid w:val="5436A5B8"/>
    <w:rsid w:val="54426325"/>
    <w:rsid w:val="54881724"/>
    <w:rsid w:val="54E57A3C"/>
    <w:rsid w:val="54FC97AE"/>
    <w:rsid w:val="551B72E2"/>
    <w:rsid w:val="552CD395"/>
    <w:rsid w:val="555BC4CB"/>
    <w:rsid w:val="557B76A0"/>
    <w:rsid w:val="55C25087"/>
    <w:rsid w:val="55CFBFBF"/>
    <w:rsid w:val="55EA327C"/>
    <w:rsid w:val="56249088"/>
    <w:rsid w:val="56416E07"/>
    <w:rsid w:val="5645A1FA"/>
    <w:rsid w:val="565876F9"/>
    <w:rsid w:val="5665A495"/>
    <w:rsid w:val="56C5D32A"/>
    <w:rsid w:val="56CC6127"/>
    <w:rsid w:val="570ACA19"/>
    <w:rsid w:val="57516B60"/>
    <w:rsid w:val="578506F9"/>
    <w:rsid w:val="57B2C456"/>
    <w:rsid w:val="57B9FAC4"/>
    <w:rsid w:val="57EC85FA"/>
    <w:rsid w:val="57F0DE0A"/>
    <w:rsid w:val="57FA5635"/>
    <w:rsid w:val="57FC1C8E"/>
    <w:rsid w:val="58443ACB"/>
    <w:rsid w:val="58685863"/>
    <w:rsid w:val="58824ADA"/>
    <w:rsid w:val="58870B26"/>
    <w:rsid w:val="58B044AA"/>
    <w:rsid w:val="58FD6F3D"/>
    <w:rsid w:val="593992C7"/>
    <w:rsid w:val="59458582"/>
    <w:rsid w:val="5964407D"/>
    <w:rsid w:val="596CBF81"/>
    <w:rsid w:val="599FC302"/>
    <w:rsid w:val="5A218904"/>
    <w:rsid w:val="5A28024D"/>
    <w:rsid w:val="5A64E938"/>
    <w:rsid w:val="5A68E653"/>
    <w:rsid w:val="5A70C060"/>
    <w:rsid w:val="5ABDB9E9"/>
    <w:rsid w:val="5ABEE720"/>
    <w:rsid w:val="5AD4A1F4"/>
    <w:rsid w:val="5AE9B9F6"/>
    <w:rsid w:val="5AFEC237"/>
    <w:rsid w:val="5B09BE06"/>
    <w:rsid w:val="5B1AEB41"/>
    <w:rsid w:val="5B2A81A2"/>
    <w:rsid w:val="5B34C7C3"/>
    <w:rsid w:val="5B662185"/>
    <w:rsid w:val="5B71716E"/>
    <w:rsid w:val="5B873A7A"/>
    <w:rsid w:val="5BA8786B"/>
    <w:rsid w:val="5BE2707E"/>
    <w:rsid w:val="5C21DBFD"/>
    <w:rsid w:val="5C253D32"/>
    <w:rsid w:val="5C4406E8"/>
    <w:rsid w:val="5C502FAD"/>
    <w:rsid w:val="5C6F4299"/>
    <w:rsid w:val="5CABE827"/>
    <w:rsid w:val="5CCAABE7"/>
    <w:rsid w:val="5CD01A0D"/>
    <w:rsid w:val="5D124EE4"/>
    <w:rsid w:val="5D1D4520"/>
    <w:rsid w:val="5D3EBDB4"/>
    <w:rsid w:val="5D5ACFD8"/>
    <w:rsid w:val="5D611EC0"/>
    <w:rsid w:val="5D7F00AF"/>
    <w:rsid w:val="5DB7A3BB"/>
    <w:rsid w:val="5DB9FDEB"/>
    <w:rsid w:val="5DBBA8CD"/>
    <w:rsid w:val="5DC23386"/>
    <w:rsid w:val="5DDE4915"/>
    <w:rsid w:val="5E7E8BC3"/>
    <w:rsid w:val="5E892346"/>
    <w:rsid w:val="5ECF0B76"/>
    <w:rsid w:val="5ED2FC01"/>
    <w:rsid w:val="5ED4D435"/>
    <w:rsid w:val="5EDB408D"/>
    <w:rsid w:val="5EE6813B"/>
    <w:rsid w:val="5EFE93F6"/>
    <w:rsid w:val="5F2A25EC"/>
    <w:rsid w:val="5F32A483"/>
    <w:rsid w:val="5F39682C"/>
    <w:rsid w:val="5F3C3B3D"/>
    <w:rsid w:val="5F570D42"/>
    <w:rsid w:val="5F811544"/>
    <w:rsid w:val="5FA9EC0E"/>
    <w:rsid w:val="5FCA0D86"/>
    <w:rsid w:val="5FE3BBBA"/>
    <w:rsid w:val="5FE43586"/>
    <w:rsid w:val="5FE9637E"/>
    <w:rsid w:val="6001407D"/>
    <w:rsid w:val="60020D4F"/>
    <w:rsid w:val="60066538"/>
    <w:rsid w:val="60190A9D"/>
    <w:rsid w:val="602100E6"/>
    <w:rsid w:val="604B3C21"/>
    <w:rsid w:val="604FEDE3"/>
    <w:rsid w:val="6092EB99"/>
    <w:rsid w:val="609AEAA2"/>
    <w:rsid w:val="60A2F87B"/>
    <w:rsid w:val="60E760B5"/>
    <w:rsid w:val="60F3498F"/>
    <w:rsid w:val="610BD5DB"/>
    <w:rsid w:val="614BD91F"/>
    <w:rsid w:val="616AE809"/>
    <w:rsid w:val="61AEB4AC"/>
    <w:rsid w:val="61BA4135"/>
    <w:rsid w:val="61EA5D4F"/>
    <w:rsid w:val="62169A19"/>
    <w:rsid w:val="6275EFB6"/>
    <w:rsid w:val="6289CFC3"/>
    <w:rsid w:val="62C2BD58"/>
    <w:rsid w:val="62D558F2"/>
    <w:rsid w:val="62E5FD57"/>
    <w:rsid w:val="630E8186"/>
    <w:rsid w:val="633CFDE8"/>
    <w:rsid w:val="633E44AB"/>
    <w:rsid w:val="6376D838"/>
    <w:rsid w:val="638175F9"/>
    <w:rsid w:val="6394675B"/>
    <w:rsid w:val="63947FCE"/>
    <w:rsid w:val="63BC8148"/>
    <w:rsid w:val="63DCA5D1"/>
    <w:rsid w:val="63FD4AE9"/>
    <w:rsid w:val="641A0E5C"/>
    <w:rsid w:val="64A6D389"/>
    <w:rsid w:val="64E43DE9"/>
    <w:rsid w:val="6516C6F4"/>
    <w:rsid w:val="65187EFB"/>
    <w:rsid w:val="652D5058"/>
    <w:rsid w:val="654A73B3"/>
    <w:rsid w:val="65547F69"/>
    <w:rsid w:val="656FF18F"/>
    <w:rsid w:val="658609E4"/>
    <w:rsid w:val="65DE91C7"/>
    <w:rsid w:val="65E22A1D"/>
    <w:rsid w:val="65F999B2"/>
    <w:rsid w:val="65FB1CB4"/>
    <w:rsid w:val="663BE604"/>
    <w:rsid w:val="66403CDA"/>
    <w:rsid w:val="6659C3CB"/>
    <w:rsid w:val="665ADDF5"/>
    <w:rsid w:val="665B8BBB"/>
    <w:rsid w:val="66680153"/>
    <w:rsid w:val="6686F5BA"/>
    <w:rsid w:val="6697A5C2"/>
    <w:rsid w:val="66C592F6"/>
    <w:rsid w:val="66E9B9A1"/>
    <w:rsid w:val="66F97649"/>
    <w:rsid w:val="66F97715"/>
    <w:rsid w:val="676B3779"/>
    <w:rsid w:val="676F2E09"/>
    <w:rsid w:val="6773C23F"/>
    <w:rsid w:val="67CF7250"/>
    <w:rsid w:val="67E21B5B"/>
    <w:rsid w:val="67F597D9"/>
    <w:rsid w:val="68596C31"/>
    <w:rsid w:val="687B6671"/>
    <w:rsid w:val="68CACF5D"/>
    <w:rsid w:val="68E76A59"/>
    <w:rsid w:val="690FDC9B"/>
    <w:rsid w:val="69206444"/>
    <w:rsid w:val="692C4BCF"/>
    <w:rsid w:val="695100C9"/>
    <w:rsid w:val="69892FCD"/>
    <w:rsid w:val="69978BD4"/>
    <w:rsid w:val="69A6D60E"/>
    <w:rsid w:val="69BB5F69"/>
    <w:rsid w:val="69BEEF62"/>
    <w:rsid w:val="69C918D5"/>
    <w:rsid w:val="69EA48BA"/>
    <w:rsid w:val="6A0FC221"/>
    <w:rsid w:val="6A29CABB"/>
    <w:rsid w:val="6A3D4C1C"/>
    <w:rsid w:val="6A53A6CB"/>
    <w:rsid w:val="6A6A778F"/>
    <w:rsid w:val="6A931213"/>
    <w:rsid w:val="6AAC24B2"/>
    <w:rsid w:val="6AD40ECB"/>
    <w:rsid w:val="6ADDF3D4"/>
    <w:rsid w:val="6B124764"/>
    <w:rsid w:val="6B489296"/>
    <w:rsid w:val="6BAEF75F"/>
    <w:rsid w:val="6BEA3DAE"/>
    <w:rsid w:val="6BEF8097"/>
    <w:rsid w:val="6C00ACE6"/>
    <w:rsid w:val="6C0E8DBE"/>
    <w:rsid w:val="6C130EB8"/>
    <w:rsid w:val="6C1ED486"/>
    <w:rsid w:val="6C3E0447"/>
    <w:rsid w:val="6C5D610F"/>
    <w:rsid w:val="6C923C6A"/>
    <w:rsid w:val="6CA9F154"/>
    <w:rsid w:val="6CB7D6E5"/>
    <w:rsid w:val="6CF8DF9E"/>
    <w:rsid w:val="6D07FF9E"/>
    <w:rsid w:val="6D28C945"/>
    <w:rsid w:val="6D2C92EE"/>
    <w:rsid w:val="6D46B5D6"/>
    <w:rsid w:val="6D5A724E"/>
    <w:rsid w:val="6D77FB32"/>
    <w:rsid w:val="6DA1E22C"/>
    <w:rsid w:val="6E1D00F9"/>
    <w:rsid w:val="6E49E826"/>
    <w:rsid w:val="6E7149B6"/>
    <w:rsid w:val="6E72164D"/>
    <w:rsid w:val="6E73AAB0"/>
    <w:rsid w:val="6E7BFCDD"/>
    <w:rsid w:val="6EB13B07"/>
    <w:rsid w:val="6ECEEA03"/>
    <w:rsid w:val="6ED83350"/>
    <w:rsid w:val="6EF62434"/>
    <w:rsid w:val="6F1A3811"/>
    <w:rsid w:val="6F1B52AB"/>
    <w:rsid w:val="6F1F58B8"/>
    <w:rsid w:val="6F55F454"/>
    <w:rsid w:val="6F8D325C"/>
    <w:rsid w:val="6F9F92A2"/>
    <w:rsid w:val="6FA7839B"/>
    <w:rsid w:val="6FC10C96"/>
    <w:rsid w:val="6FFC326D"/>
    <w:rsid w:val="7024ECBF"/>
    <w:rsid w:val="7070F913"/>
    <w:rsid w:val="70BB25AF"/>
    <w:rsid w:val="70CBA503"/>
    <w:rsid w:val="7100863B"/>
    <w:rsid w:val="713233C4"/>
    <w:rsid w:val="71A70D14"/>
    <w:rsid w:val="71ABEBDC"/>
    <w:rsid w:val="71B2BDC5"/>
    <w:rsid w:val="71B9F5C7"/>
    <w:rsid w:val="71BC1816"/>
    <w:rsid w:val="71BFFCDE"/>
    <w:rsid w:val="71EA1A34"/>
    <w:rsid w:val="71FA02C8"/>
    <w:rsid w:val="72069C51"/>
    <w:rsid w:val="7235A849"/>
    <w:rsid w:val="7246D54D"/>
    <w:rsid w:val="724A6F6A"/>
    <w:rsid w:val="725EC21B"/>
    <w:rsid w:val="726E584B"/>
    <w:rsid w:val="726FE769"/>
    <w:rsid w:val="729F406A"/>
    <w:rsid w:val="72B1EB5B"/>
    <w:rsid w:val="72B439B0"/>
    <w:rsid w:val="72C301C9"/>
    <w:rsid w:val="72DA2380"/>
    <w:rsid w:val="72DB2F39"/>
    <w:rsid w:val="7303FBF2"/>
    <w:rsid w:val="7336592D"/>
    <w:rsid w:val="73592AC2"/>
    <w:rsid w:val="7362BD15"/>
    <w:rsid w:val="73871366"/>
    <w:rsid w:val="73FD6FBB"/>
    <w:rsid w:val="73FF8C59"/>
    <w:rsid w:val="740B367D"/>
    <w:rsid w:val="74206B02"/>
    <w:rsid w:val="7420CBFC"/>
    <w:rsid w:val="7458706F"/>
    <w:rsid w:val="748F3AA3"/>
    <w:rsid w:val="74C2B272"/>
    <w:rsid w:val="74CEE8F2"/>
    <w:rsid w:val="74D17665"/>
    <w:rsid w:val="74E09786"/>
    <w:rsid w:val="74E2C255"/>
    <w:rsid w:val="74EE556F"/>
    <w:rsid w:val="75344D47"/>
    <w:rsid w:val="7573A09F"/>
    <w:rsid w:val="75808BB8"/>
    <w:rsid w:val="75B5A682"/>
    <w:rsid w:val="75F14C14"/>
    <w:rsid w:val="7622EB4C"/>
    <w:rsid w:val="76471917"/>
    <w:rsid w:val="7652A9A0"/>
    <w:rsid w:val="76B56DA9"/>
    <w:rsid w:val="76BA6538"/>
    <w:rsid w:val="76DAB0D2"/>
    <w:rsid w:val="76E1C839"/>
    <w:rsid w:val="770C563F"/>
    <w:rsid w:val="7712F7CD"/>
    <w:rsid w:val="77159F3E"/>
    <w:rsid w:val="7742D73F"/>
    <w:rsid w:val="77462B30"/>
    <w:rsid w:val="7748BCFE"/>
    <w:rsid w:val="778CD0AE"/>
    <w:rsid w:val="778E4DD7"/>
    <w:rsid w:val="779C8585"/>
    <w:rsid w:val="77A71878"/>
    <w:rsid w:val="77C43245"/>
    <w:rsid w:val="77C78A05"/>
    <w:rsid w:val="77D92BF3"/>
    <w:rsid w:val="77F4B1E5"/>
    <w:rsid w:val="77F779C2"/>
    <w:rsid w:val="7827C1C5"/>
    <w:rsid w:val="783D71CF"/>
    <w:rsid w:val="786ACA80"/>
    <w:rsid w:val="788BF2E1"/>
    <w:rsid w:val="78AA6E55"/>
    <w:rsid w:val="78C958FA"/>
    <w:rsid w:val="78D86F80"/>
    <w:rsid w:val="78FFD799"/>
    <w:rsid w:val="790373CE"/>
    <w:rsid w:val="79220235"/>
    <w:rsid w:val="7924E933"/>
    <w:rsid w:val="79252398"/>
    <w:rsid w:val="792A4873"/>
    <w:rsid w:val="7932DA0E"/>
    <w:rsid w:val="793B4C9F"/>
    <w:rsid w:val="7988645E"/>
    <w:rsid w:val="79C53A7D"/>
    <w:rsid w:val="79DCCF14"/>
    <w:rsid w:val="79EE9DE2"/>
    <w:rsid w:val="7A0B0F10"/>
    <w:rsid w:val="7A2F0F92"/>
    <w:rsid w:val="7A925307"/>
    <w:rsid w:val="7AA830A2"/>
    <w:rsid w:val="7AAA2907"/>
    <w:rsid w:val="7B101355"/>
    <w:rsid w:val="7B652D01"/>
    <w:rsid w:val="7BA79630"/>
    <w:rsid w:val="7BB1FAA0"/>
    <w:rsid w:val="7BD010D1"/>
    <w:rsid w:val="7BDBC205"/>
    <w:rsid w:val="7C43322D"/>
    <w:rsid w:val="7CCAAC5C"/>
    <w:rsid w:val="7CD2DCB9"/>
    <w:rsid w:val="7CDB7EC6"/>
    <w:rsid w:val="7CE4F450"/>
    <w:rsid w:val="7CEC5D64"/>
    <w:rsid w:val="7D513B23"/>
    <w:rsid w:val="7D5BBEC4"/>
    <w:rsid w:val="7D665470"/>
    <w:rsid w:val="7D6875B8"/>
    <w:rsid w:val="7D8FAE7A"/>
    <w:rsid w:val="7D94D463"/>
    <w:rsid w:val="7DAE24EB"/>
    <w:rsid w:val="7DB7FE82"/>
    <w:rsid w:val="7E5229DD"/>
    <w:rsid w:val="7E5695E0"/>
    <w:rsid w:val="7E68AA14"/>
    <w:rsid w:val="7E81E82C"/>
    <w:rsid w:val="7EBCE35C"/>
    <w:rsid w:val="7F08B945"/>
    <w:rsid w:val="7F10CFF2"/>
    <w:rsid w:val="7F2C687B"/>
    <w:rsid w:val="7F37C907"/>
    <w:rsid w:val="7F7469AC"/>
    <w:rsid w:val="7F9B199E"/>
    <w:rsid w:val="7FA99204"/>
    <w:rsid w:val="7FAF8FB3"/>
    <w:rsid w:val="7FEF6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83FDB67"/>
  <w15:docId w15:val="{33EFADB3-4595-4E2D-893A-7FCBC56E6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nhideWhenUsed="1" w:qFormat="1"/>
    <w:lsdException w:name="annotation text" w:semiHidden="1" w:uiPriority="0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iPriority="0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0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6431"/>
    <w:pPr>
      <w:spacing w:before="120"/>
      <w:jc w:val="both"/>
    </w:pPr>
    <w:rPr>
      <w:rFonts w:ascii="Arial" w:hAnsi="Arial"/>
      <w:sz w:val="22"/>
    </w:rPr>
  </w:style>
  <w:style w:type="paragraph" w:styleId="Nadpis10">
    <w:name w:val="heading 1"/>
    <w:aliases w:val="Nadpis 1 Char1 Char,Nadpis 1 Char Char Char,Kapitola Char Char Char,Kapitola1 Char Char Char,Kapitola2 Char Char Char,Kapitola3 Char Char Char,Kapitola4 Char Char Char,Kapitola5 Char Char Char,Kapitola11 Char Char Char,Kapitola21 Char Char Cha"/>
    <w:basedOn w:val="Normln"/>
    <w:next w:val="Normln"/>
    <w:link w:val="Nadpis1Char"/>
    <w:qFormat/>
    <w:rsid w:val="00DA5289"/>
    <w:pPr>
      <w:keepNext/>
      <w:numPr>
        <w:numId w:val="54"/>
      </w:numPr>
      <w:spacing w:before="240" w:after="120"/>
      <w:outlineLvl w:val="0"/>
    </w:pPr>
    <w:rPr>
      <w:b/>
      <w:smallCaps/>
      <w:kern w:val="28"/>
      <w:sz w:val="28"/>
    </w:rPr>
  </w:style>
  <w:style w:type="paragraph" w:styleId="Nadpis2">
    <w:name w:val="heading 2"/>
    <w:aliases w:val="Podkapitola 1,Podkapitola 11,Podkapitola 12,Podkapitola 13,Podkapito... Char,Podkapitola 14,Podkapitola 111,Podkapitola 121,Podkapitola 131,Podkapitola 15,Podkapitola 112,Podkapitola 122,Podkapitola 132,Podkapitola 16,Podkapitola 113,h2,V_Head"/>
    <w:basedOn w:val="Normln"/>
    <w:next w:val="Normln"/>
    <w:qFormat/>
    <w:rsid w:val="00443EB0"/>
    <w:pPr>
      <w:keepNext/>
      <w:numPr>
        <w:ilvl w:val="1"/>
        <w:numId w:val="54"/>
      </w:numPr>
      <w:tabs>
        <w:tab w:val="left" w:pos="567"/>
      </w:tabs>
      <w:spacing w:before="240" w:after="120"/>
      <w:jc w:val="left"/>
      <w:outlineLvl w:val="1"/>
    </w:pPr>
    <w:rPr>
      <w:b/>
    </w:rPr>
  </w:style>
  <w:style w:type="paragraph" w:styleId="Nadpis3">
    <w:name w:val="heading 3"/>
    <w:aliases w:val="Nadpis 3 Char1,Nadpis 3 Char Char,Nadpis 3 Char"/>
    <w:basedOn w:val="Normln"/>
    <w:next w:val="Normln"/>
    <w:qFormat/>
    <w:rsid w:val="00D95AB1"/>
    <w:pPr>
      <w:keepNext/>
      <w:numPr>
        <w:ilvl w:val="2"/>
        <w:numId w:val="54"/>
      </w:numPr>
      <w:spacing w:before="240" w:after="60"/>
      <w:outlineLvl w:val="2"/>
    </w:pPr>
    <w:rPr>
      <w:b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,V_Head"/>
    <w:basedOn w:val="Normln"/>
    <w:next w:val="Normln"/>
    <w:qFormat/>
    <w:rsid w:val="00D95AB1"/>
    <w:pPr>
      <w:keepNext/>
      <w:numPr>
        <w:ilvl w:val="3"/>
        <w:numId w:val="54"/>
      </w:numPr>
      <w:spacing w:before="240" w:after="120"/>
      <w:outlineLvl w:val="3"/>
    </w:pPr>
  </w:style>
  <w:style w:type="paragraph" w:styleId="Nadpis5">
    <w:name w:val="heading 5"/>
    <w:basedOn w:val="Normln"/>
    <w:next w:val="Normln"/>
    <w:qFormat/>
    <w:rsid w:val="00D95AB1"/>
    <w:pPr>
      <w:numPr>
        <w:ilvl w:val="4"/>
        <w:numId w:val="54"/>
      </w:numPr>
      <w:spacing w:before="240" w:after="60"/>
      <w:outlineLvl w:val="4"/>
    </w:pPr>
  </w:style>
  <w:style w:type="paragraph" w:styleId="Nadpis6">
    <w:name w:val="heading 6"/>
    <w:basedOn w:val="Normln"/>
    <w:next w:val="Normln"/>
    <w:qFormat/>
    <w:rsid w:val="00D95AB1"/>
    <w:pPr>
      <w:numPr>
        <w:ilvl w:val="5"/>
        <w:numId w:val="54"/>
      </w:numPr>
      <w:spacing w:before="240" w:after="60"/>
      <w:outlineLvl w:val="5"/>
    </w:pPr>
    <w:rPr>
      <w:i/>
    </w:rPr>
  </w:style>
  <w:style w:type="paragraph" w:styleId="Nadpis7">
    <w:name w:val="heading 7"/>
    <w:basedOn w:val="Normln"/>
    <w:next w:val="Normln"/>
    <w:qFormat/>
    <w:rsid w:val="00D95AB1"/>
    <w:pPr>
      <w:numPr>
        <w:ilvl w:val="6"/>
        <w:numId w:val="54"/>
      </w:numPr>
      <w:spacing w:before="240" w:after="60"/>
      <w:outlineLvl w:val="6"/>
    </w:pPr>
    <w:rPr>
      <w:sz w:val="20"/>
    </w:rPr>
  </w:style>
  <w:style w:type="paragraph" w:styleId="Nadpis8">
    <w:name w:val="heading 8"/>
    <w:basedOn w:val="Normln"/>
    <w:next w:val="Normln"/>
    <w:qFormat/>
    <w:rsid w:val="00D95AB1"/>
    <w:pPr>
      <w:numPr>
        <w:ilvl w:val="7"/>
        <w:numId w:val="54"/>
      </w:numPr>
      <w:spacing w:before="240" w:after="60"/>
      <w:outlineLvl w:val="7"/>
    </w:pPr>
    <w:rPr>
      <w:i/>
      <w:sz w:val="20"/>
    </w:rPr>
  </w:style>
  <w:style w:type="paragraph" w:styleId="Nadpis9">
    <w:name w:val="heading 9"/>
    <w:basedOn w:val="Normln"/>
    <w:next w:val="Normln"/>
    <w:qFormat/>
    <w:rsid w:val="00D95AB1"/>
    <w:pPr>
      <w:numPr>
        <w:ilvl w:val="8"/>
        <w:numId w:val="54"/>
      </w:numPr>
      <w:spacing w:before="240" w:after="60"/>
      <w:outlineLvl w:val="8"/>
    </w:pPr>
    <w:rPr>
      <w:i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pis 1 Char1 Char Char,Nadpis 1 Char Char Char Char,Kapitola Char Char Char Char,Kapitola1 Char Char Char Char,Kapitola2 Char Char Char Char,Kapitola3 Char Char Char Char,Kapitola4 Char Char Char Char,Kapitola5 Char Char Char Char"/>
    <w:link w:val="Nadpis10"/>
    <w:rsid w:val="00DA5289"/>
    <w:rPr>
      <w:rFonts w:ascii="Arial" w:hAnsi="Arial"/>
      <w:b/>
      <w:smallCaps/>
      <w:kern w:val="28"/>
      <w:sz w:val="28"/>
    </w:rPr>
  </w:style>
  <w:style w:type="paragraph" w:customStyle="1" w:styleId="Char3CharChar">
    <w:name w:val="Char3 Char Char"/>
    <w:basedOn w:val="Normln"/>
    <w:rsid w:val="007C0105"/>
    <w:pPr>
      <w:numPr>
        <w:numId w:val="20"/>
      </w:numPr>
      <w:tabs>
        <w:tab w:val="clear" w:pos="720"/>
      </w:tabs>
      <w:spacing w:before="0" w:after="160" w:line="240" w:lineRule="exact"/>
      <w:jc w:val="left"/>
    </w:pPr>
    <w:rPr>
      <w:rFonts w:ascii="Tahoma" w:hAnsi="Tahoma"/>
      <w:sz w:val="20"/>
      <w:lang w:val="en-US" w:eastAsia="en-US"/>
    </w:rPr>
  </w:style>
  <w:style w:type="paragraph" w:customStyle="1" w:styleId="CharChar">
    <w:name w:val="Char Char"/>
    <w:basedOn w:val="Normln"/>
    <w:rsid w:val="00976633"/>
    <w:pPr>
      <w:spacing w:before="0" w:after="160" w:line="240" w:lineRule="exact"/>
      <w:ind w:left="720" w:hanging="360"/>
      <w:jc w:val="left"/>
    </w:pPr>
    <w:rPr>
      <w:rFonts w:ascii="Tahoma" w:hAnsi="Tahoma"/>
      <w:sz w:val="20"/>
      <w:lang w:val="en-US" w:eastAsia="en-US"/>
    </w:rPr>
  </w:style>
  <w:style w:type="paragraph" w:customStyle="1" w:styleId="Text4">
    <w:name w:val="Text 4"/>
    <w:basedOn w:val="Normln"/>
    <w:rsid w:val="00DA5289"/>
    <w:pPr>
      <w:numPr>
        <w:numId w:val="1"/>
      </w:numPr>
      <w:tabs>
        <w:tab w:val="clear" w:pos="360"/>
        <w:tab w:val="left" w:pos="2302"/>
      </w:tabs>
      <w:spacing w:after="240"/>
      <w:ind w:left="1202" w:firstLine="0"/>
    </w:pPr>
  </w:style>
  <w:style w:type="paragraph" w:customStyle="1" w:styleId="Application1">
    <w:name w:val="Application1"/>
    <w:basedOn w:val="Nadpis10"/>
    <w:next w:val="Application2"/>
    <w:rsid w:val="00DA5289"/>
    <w:pPr>
      <w:pageBreakBefore/>
      <w:widowControl w:val="0"/>
      <w:numPr>
        <w:numId w:val="0"/>
      </w:numPr>
      <w:tabs>
        <w:tab w:val="num" w:pos="360"/>
      </w:tabs>
      <w:spacing w:before="0" w:after="480"/>
      <w:ind w:left="360" w:hanging="360"/>
    </w:pPr>
    <w:rPr>
      <w:caps/>
    </w:rPr>
  </w:style>
  <w:style w:type="paragraph" w:customStyle="1" w:styleId="Application2">
    <w:name w:val="Application2"/>
    <w:basedOn w:val="Normln"/>
    <w:rsid w:val="00DA5289"/>
    <w:pPr>
      <w:widowControl w:val="0"/>
      <w:numPr>
        <w:numId w:val="2"/>
      </w:numPr>
      <w:tabs>
        <w:tab w:val="clear" w:pos="0"/>
        <w:tab w:val="left" w:pos="567"/>
      </w:tabs>
      <w:suppressAutoHyphens/>
      <w:spacing w:after="120"/>
      <w:ind w:left="482" w:hanging="480"/>
    </w:pPr>
    <w:rPr>
      <w:b/>
      <w:spacing w:val="-2"/>
    </w:rPr>
  </w:style>
  <w:style w:type="paragraph" w:customStyle="1" w:styleId="Application3">
    <w:name w:val="Application3"/>
    <w:basedOn w:val="Normln"/>
    <w:rsid w:val="00DA5289"/>
    <w:pPr>
      <w:widowControl w:val="0"/>
      <w:tabs>
        <w:tab w:val="num" w:pos="360"/>
        <w:tab w:val="right" w:pos="8789"/>
      </w:tabs>
      <w:suppressAutoHyphens/>
      <w:ind w:left="360" w:hanging="360"/>
    </w:pPr>
    <w:rPr>
      <w:b/>
      <w:spacing w:val="-2"/>
    </w:rPr>
  </w:style>
  <w:style w:type="paragraph" w:customStyle="1" w:styleId="Application4">
    <w:name w:val="Application4"/>
    <w:basedOn w:val="Application3"/>
    <w:autoRedefine/>
    <w:rsid w:val="00DA5289"/>
    <w:pPr>
      <w:tabs>
        <w:tab w:val="clear" w:pos="360"/>
      </w:tabs>
      <w:ind w:left="567" w:firstLine="0"/>
    </w:pPr>
    <w:rPr>
      <w:sz w:val="20"/>
    </w:rPr>
  </w:style>
  <w:style w:type="paragraph" w:customStyle="1" w:styleId="Application5">
    <w:name w:val="Application5"/>
    <w:basedOn w:val="Application2"/>
    <w:autoRedefine/>
    <w:rsid w:val="00DA5289"/>
    <w:pPr>
      <w:tabs>
        <w:tab w:val="clear" w:pos="567"/>
        <w:tab w:val="num" w:pos="0"/>
      </w:tabs>
      <w:ind w:left="360" w:hanging="360"/>
    </w:pPr>
    <w:rPr>
      <w:sz w:val="24"/>
    </w:rPr>
  </w:style>
  <w:style w:type="paragraph" w:customStyle="1" w:styleId="Article">
    <w:name w:val="Article"/>
    <w:basedOn w:val="Normln"/>
    <w:autoRedefine/>
    <w:rsid w:val="00DA5289"/>
    <w:rPr>
      <w:b/>
      <w:u w:val="single"/>
    </w:rPr>
  </w:style>
  <w:style w:type="paragraph" w:customStyle="1" w:styleId="Clause">
    <w:name w:val="Clause"/>
    <w:basedOn w:val="Normln"/>
    <w:autoRedefine/>
    <w:rsid w:val="00DA5289"/>
    <w:rPr>
      <w:snapToGrid w:val="0"/>
    </w:rPr>
  </w:style>
  <w:style w:type="paragraph" w:customStyle="1" w:styleId="NumPar4">
    <w:name w:val="NumPar 4"/>
    <w:basedOn w:val="Nadpis4"/>
    <w:next w:val="Text4"/>
    <w:rsid w:val="00DA5289"/>
    <w:pPr>
      <w:keepNext w:val="0"/>
    </w:pPr>
  </w:style>
  <w:style w:type="paragraph" w:styleId="Nzev">
    <w:name w:val="Title"/>
    <w:basedOn w:val="Normln"/>
    <w:next w:val="SubTitle1"/>
    <w:qFormat/>
    <w:rsid w:val="00DA5289"/>
    <w:pPr>
      <w:spacing w:after="480"/>
      <w:jc w:val="center"/>
    </w:pPr>
    <w:rPr>
      <w:b/>
      <w:sz w:val="48"/>
    </w:rPr>
  </w:style>
  <w:style w:type="paragraph" w:customStyle="1" w:styleId="SubTitle1">
    <w:name w:val="SubTitle 1"/>
    <w:basedOn w:val="Normln"/>
    <w:next w:val="SubTitle2"/>
    <w:rsid w:val="00DA5289"/>
    <w:pPr>
      <w:spacing w:after="240"/>
      <w:jc w:val="center"/>
    </w:pPr>
    <w:rPr>
      <w:b/>
      <w:sz w:val="40"/>
    </w:rPr>
  </w:style>
  <w:style w:type="paragraph" w:customStyle="1" w:styleId="SubTitle2">
    <w:name w:val="SubTitle 2"/>
    <w:basedOn w:val="Normln"/>
    <w:rsid w:val="00DA5289"/>
    <w:pPr>
      <w:spacing w:after="240"/>
      <w:jc w:val="center"/>
    </w:pPr>
    <w:rPr>
      <w:b/>
      <w:sz w:val="32"/>
    </w:rPr>
  </w:style>
  <w:style w:type="paragraph" w:customStyle="1" w:styleId="PartTitle">
    <w:name w:val="PartTitle"/>
    <w:basedOn w:val="Normln"/>
    <w:next w:val="ChapterTitle"/>
    <w:rsid w:val="00DA5289"/>
    <w:pPr>
      <w:keepNext/>
      <w:pageBreakBefore/>
      <w:spacing w:before="6000" w:after="480"/>
      <w:jc w:val="center"/>
    </w:pPr>
    <w:rPr>
      <w:b/>
      <w:sz w:val="48"/>
    </w:rPr>
  </w:style>
  <w:style w:type="paragraph" w:customStyle="1" w:styleId="ChapterTitle">
    <w:name w:val="ChapterTitle"/>
    <w:basedOn w:val="Normln"/>
    <w:next w:val="SectionTitle"/>
    <w:rsid w:val="00DA5289"/>
    <w:pPr>
      <w:keepNext/>
      <w:spacing w:after="480"/>
      <w:jc w:val="center"/>
    </w:pPr>
    <w:rPr>
      <w:b/>
      <w:sz w:val="48"/>
    </w:rPr>
  </w:style>
  <w:style w:type="paragraph" w:customStyle="1" w:styleId="SectionTitle">
    <w:name w:val="SectionTitle"/>
    <w:basedOn w:val="Normln"/>
    <w:next w:val="Nadpis10"/>
    <w:rsid w:val="00DA5289"/>
    <w:pPr>
      <w:keepNext/>
      <w:spacing w:after="240"/>
      <w:jc w:val="center"/>
    </w:pPr>
    <w:rPr>
      <w:b/>
      <w:smallCaps/>
      <w:sz w:val="28"/>
    </w:rPr>
  </w:style>
  <w:style w:type="paragraph" w:styleId="Obsah1">
    <w:name w:val="toc 1"/>
    <w:basedOn w:val="Normln"/>
    <w:next w:val="Normln"/>
    <w:autoRedefine/>
    <w:uiPriority w:val="39"/>
    <w:rsid w:val="00D84488"/>
    <w:pPr>
      <w:spacing w:after="120"/>
      <w:jc w:val="left"/>
    </w:pPr>
    <w:rPr>
      <w:rFonts w:ascii="Times New Roman" w:hAnsi="Times New Roman"/>
      <w:b/>
      <w:bCs/>
      <w:caps/>
      <w:sz w:val="20"/>
    </w:rPr>
  </w:style>
  <w:style w:type="paragraph" w:styleId="Obsah2">
    <w:name w:val="toc 2"/>
    <w:basedOn w:val="Normln"/>
    <w:next w:val="Normln"/>
    <w:autoRedefine/>
    <w:uiPriority w:val="39"/>
    <w:rsid w:val="00DA5289"/>
    <w:pPr>
      <w:spacing w:before="0"/>
      <w:ind w:left="220"/>
      <w:jc w:val="left"/>
    </w:pPr>
    <w:rPr>
      <w:rFonts w:ascii="Times New Roman" w:hAnsi="Times New Roman"/>
      <w:smallCaps/>
      <w:sz w:val="20"/>
    </w:rPr>
  </w:style>
  <w:style w:type="paragraph" w:styleId="Obsah3">
    <w:name w:val="toc 3"/>
    <w:basedOn w:val="Normln"/>
    <w:next w:val="Normln"/>
    <w:autoRedefine/>
    <w:uiPriority w:val="39"/>
    <w:rsid w:val="00DA5289"/>
    <w:pPr>
      <w:spacing w:before="0"/>
      <w:ind w:left="440"/>
      <w:jc w:val="left"/>
    </w:pPr>
    <w:rPr>
      <w:rFonts w:ascii="Times New Roman" w:hAnsi="Times New Roman"/>
      <w:i/>
      <w:iCs/>
      <w:sz w:val="20"/>
    </w:rPr>
  </w:style>
  <w:style w:type="paragraph" w:styleId="Obsah4">
    <w:name w:val="toc 4"/>
    <w:basedOn w:val="Normln"/>
    <w:next w:val="Normln"/>
    <w:autoRedefine/>
    <w:semiHidden/>
    <w:rsid w:val="00DA5289"/>
    <w:pPr>
      <w:spacing w:before="0"/>
      <w:ind w:left="660"/>
      <w:jc w:val="left"/>
    </w:pPr>
    <w:rPr>
      <w:rFonts w:ascii="Times New Roman" w:hAnsi="Times New Roman"/>
      <w:sz w:val="18"/>
      <w:szCs w:val="18"/>
    </w:rPr>
  </w:style>
  <w:style w:type="paragraph" w:customStyle="1" w:styleId="AnnexTOC">
    <w:name w:val="AnnexTOC"/>
    <w:basedOn w:val="Obsah1"/>
    <w:rsid w:val="00DA5289"/>
  </w:style>
  <w:style w:type="paragraph" w:customStyle="1" w:styleId="Guidelines1">
    <w:name w:val="Guidelines 1"/>
    <w:basedOn w:val="Obsah1"/>
    <w:rsid w:val="00DA5289"/>
    <w:pPr>
      <w:pageBreakBefore/>
      <w:tabs>
        <w:tab w:val="num" w:pos="720"/>
      </w:tabs>
    </w:pPr>
  </w:style>
  <w:style w:type="paragraph" w:customStyle="1" w:styleId="Guidelines2">
    <w:name w:val="Guidelines 2"/>
    <w:basedOn w:val="Normln"/>
    <w:rsid w:val="00DA5289"/>
    <w:pPr>
      <w:tabs>
        <w:tab w:val="num" w:pos="360"/>
      </w:tabs>
      <w:spacing w:before="240" w:after="240"/>
    </w:pPr>
    <w:rPr>
      <w:b/>
    </w:rPr>
  </w:style>
  <w:style w:type="paragraph" w:customStyle="1" w:styleId="Text1">
    <w:name w:val="Text 1"/>
    <w:basedOn w:val="Normln"/>
    <w:rsid w:val="00DA5289"/>
    <w:pPr>
      <w:spacing w:after="240"/>
      <w:ind w:left="482"/>
    </w:pPr>
  </w:style>
  <w:style w:type="character" w:styleId="Znakapoznpodarou">
    <w:name w:val="footnote reference"/>
    <w:aliases w:val="PGI Fußnote Ziffer + Times New Roman,12 b.,Zúžené o ...,PGI Fußnote Ziffer,BVI fnr,Footnote symbol,Footnote Reference Superscript,Appel note de bas de p,Appel note de bas de page,Légende,Char Car Car Car Car,Voetnootverwijzing"/>
    <w:uiPriority w:val="99"/>
    <w:qFormat/>
    <w:rsid w:val="00DA5289"/>
    <w:rPr>
      <w:rFonts w:ascii="TimesNewRomanPS" w:hAnsi="TimesNewRomanPS"/>
      <w:position w:val="6"/>
      <w:sz w:val="16"/>
      <w:lang w:val="en-US" w:eastAsia="en-US" w:bidi="ar-SA"/>
    </w:rPr>
  </w:style>
  <w:style w:type="paragraph" w:customStyle="1" w:styleId="Guidelines3">
    <w:name w:val="Guidelines 3"/>
    <w:basedOn w:val="Text2"/>
    <w:rsid w:val="00DA528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5" w:color="auto" w:fill="FFFFFF"/>
      <w:tabs>
        <w:tab w:val="clear" w:pos="2161"/>
        <w:tab w:val="left" w:pos="900"/>
      </w:tabs>
      <w:spacing w:before="240"/>
      <w:ind w:left="902" w:hanging="902"/>
    </w:pPr>
    <w:rPr>
      <w:i/>
    </w:rPr>
  </w:style>
  <w:style w:type="paragraph" w:customStyle="1" w:styleId="Text2">
    <w:name w:val="Text 2"/>
    <w:basedOn w:val="Normln"/>
    <w:rsid w:val="00DA5289"/>
    <w:pPr>
      <w:tabs>
        <w:tab w:val="left" w:pos="2161"/>
      </w:tabs>
      <w:spacing w:after="240"/>
      <w:ind w:left="1202"/>
    </w:pPr>
  </w:style>
  <w:style w:type="paragraph" w:customStyle="1" w:styleId="p3">
    <w:name w:val="p3"/>
    <w:basedOn w:val="Normln"/>
    <w:rsid w:val="00DA5289"/>
    <w:pPr>
      <w:widowControl w:val="0"/>
      <w:tabs>
        <w:tab w:val="left" w:pos="1420"/>
      </w:tabs>
      <w:spacing w:line="260" w:lineRule="atLeast"/>
      <w:ind w:left="360"/>
    </w:pPr>
    <w:rPr>
      <w:snapToGrid w:val="0"/>
      <w:lang w:eastAsia="en-US"/>
    </w:rPr>
  </w:style>
  <w:style w:type="paragraph" w:customStyle="1" w:styleId="Guidelines5">
    <w:name w:val="Guidelines 5"/>
    <w:basedOn w:val="Normln"/>
    <w:rsid w:val="00DA5289"/>
    <w:pPr>
      <w:spacing w:before="240" w:after="240"/>
    </w:pPr>
    <w:rPr>
      <w:b/>
    </w:rPr>
  </w:style>
  <w:style w:type="character" w:styleId="Hypertextovodkaz">
    <w:name w:val="Hyperlink"/>
    <w:uiPriority w:val="99"/>
    <w:rsid w:val="00DA5289"/>
    <w:rPr>
      <w:rFonts w:ascii="Tahoma" w:hAnsi="Tahoma"/>
      <w:color w:val="0000FF"/>
      <w:u w:val="single"/>
      <w:lang w:val="en-US" w:eastAsia="en-US" w:bidi="ar-SA"/>
    </w:rPr>
  </w:style>
  <w:style w:type="paragraph" w:customStyle="1" w:styleId="Dash2">
    <w:name w:val="Dash 2"/>
    <w:basedOn w:val="Normln"/>
    <w:rsid w:val="00DA5289"/>
    <w:pPr>
      <w:spacing w:after="240"/>
      <w:ind w:left="1441" w:hanging="238"/>
    </w:pPr>
    <w:rPr>
      <w:lang w:eastAsia="en-US"/>
    </w:rPr>
  </w:style>
  <w:style w:type="paragraph" w:customStyle="1" w:styleId="References">
    <w:name w:val="References"/>
    <w:basedOn w:val="Normln"/>
    <w:next w:val="AddressTR"/>
    <w:rsid w:val="00DA5289"/>
    <w:pPr>
      <w:spacing w:after="240"/>
      <w:ind w:left="5103"/>
    </w:pPr>
    <w:rPr>
      <w:sz w:val="20"/>
    </w:rPr>
  </w:style>
  <w:style w:type="paragraph" w:customStyle="1" w:styleId="AddressTR">
    <w:name w:val="AddressTR"/>
    <w:basedOn w:val="Normln"/>
    <w:next w:val="Normln"/>
    <w:rsid w:val="00DA5289"/>
    <w:pPr>
      <w:spacing w:after="720"/>
      <w:ind w:left="5103"/>
    </w:pPr>
  </w:style>
  <w:style w:type="paragraph" w:styleId="Textpoznpodarou">
    <w:name w:val="footnote text"/>
    <w:aliases w:val="Text poznámky pod čiarou 007,Footnote,Text pozn. pod čarou Char2,Text pozn. pod čarou Char Char,Text pozn. pod čarou Char1 Char,Schriftart: 8 pt Char,Text pozn. pod čarou Char,Text pozn. pod čarou Char1,Schriftart: 8 pt,Podrozdział"/>
    <w:basedOn w:val="Normln"/>
    <w:link w:val="TextpoznpodarouChar3"/>
    <w:uiPriority w:val="99"/>
    <w:qFormat/>
    <w:rsid w:val="00DA5289"/>
    <w:pPr>
      <w:spacing w:before="0" w:after="120"/>
      <w:ind w:left="357" w:hanging="357"/>
    </w:pPr>
    <w:rPr>
      <w:sz w:val="18"/>
    </w:rPr>
  </w:style>
  <w:style w:type="paragraph" w:styleId="Zhlav">
    <w:name w:val="header"/>
    <w:basedOn w:val="Normln"/>
    <w:rsid w:val="00DA5289"/>
    <w:pPr>
      <w:tabs>
        <w:tab w:val="center" w:pos="4153"/>
        <w:tab w:val="right" w:pos="8306"/>
      </w:tabs>
      <w:spacing w:after="240"/>
    </w:pPr>
  </w:style>
  <w:style w:type="character" w:styleId="slostrnky">
    <w:name w:val="page number"/>
    <w:rsid w:val="00DA5289"/>
    <w:rPr>
      <w:rFonts w:ascii="Tahoma" w:hAnsi="Tahoma"/>
      <w:lang w:val="en-US" w:eastAsia="en-US" w:bidi="ar-SA"/>
    </w:rPr>
  </w:style>
  <w:style w:type="paragraph" w:styleId="Zpat">
    <w:name w:val="footer"/>
    <w:basedOn w:val="Normln"/>
    <w:rsid w:val="007C0105"/>
    <w:pPr>
      <w:ind w:right="-567"/>
      <w:jc w:val="center"/>
    </w:pPr>
    <w:rPr>
      <w:sz w:val="20"/>
    </w:rPr>
  </w:style>
  <w:style w:type="paragraph" w:customStyle="1" w:styleId="DoubSign">
    <w:name w:val="DoubSign"/>
    <w:basedOn w:val="Normln"/>
    <w:next w:val="Enclosures"/>
    <w:rsid w:val="00DA5289"/>
    <w:pPr>
      <w:tabs>
        <w:tab w:val="left" w:pos="5103"/>
      </w:tabs>
      <w:spacing w:before="1200"/>
    </w:pPr>
  </w:style>
  <w:style w:type="paragraph" w:customStyle="1" w:styleId="Enclosures">
    <w:name w:val="Enclosures"/>
    <w:basedOn w:val="Normln"/>
    <w:rsid w:val="00DA5289"/>
    <w:pPr>
      <w:keepNext/>
      <w:keepLines/>
      <w:tabs>
        <w:tab w:val="left" w:pos="5642"/>
      </w:tabs>
      <w:spacing w:before="480"/>
      <w:ind w:left="1191" w:hanging="1191"/>
    </w:pPr>
  </w:style>
  <w:style w:type="paragraph" w:customStyle="1" w:styleId="Style0">
    <w:name w:val="Style0"/>
    <w:rsid w:val="00DA5289"/>
    <w:rPr>
      <w:rFonts w:ascii="Arial" w:hAnsi="Arial"/>
      <w:snapToGrid w:val="0"/>
      <w:sz w:val="24"/>
      <w:lang w:val="en-US" w:eastAsia="en-US"/>
    </w:rPr>
  </w:style>
  <w:style w:type="paragraph" w:styleId="Zkladntext">
    <w:name w:val="Body Text"/>
    <w:basedOn w:val="Normln"/>
    <w:rsid w:val="007C010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before="0" w:after="240"/>
    </w:pPr>
    <w:rPr>
      <w:lang w:val="en-US" w:eastAsia="en-US"/>
    </w:rPr>
  </w:style>
  <w:style w:type="paragraph" w:customStyle="1" w:styleId="Text3">
    <w:name w:val="Text 3"/>
    <w:basedOn w:val="Normln"/>
    <w:rsid w:val="00DA5289"/>
    <w:pPr>
      <w:tabs>
        <w:tab w:val="left" w:pos="2302"/>
      </w:tabs>
      <w:spacing w:after="240"/>
      <w:ind w:left="1202"/>
    </w:pPr>
  </w:style>
  <w:style w:type="paragraph" w:styleId="Zkladntext2">
    <w:name w:val="Body Text 2"/>
    <w:basedOn w:val="Normln"/>
    <w:rsid w:val="00DA5289"/>
  </w:style>
  <w:style w:type="paragraph" w:styleId="Rozloendokumentu">
    <w:name w:val="Document Map"/>
    <w:basedOn w:val="Normln"/>
    <w:semiHidden/>
    <w:rsid w:val="00DA5289"/>
    <w:pPr>
      <w:shd w:val="clear" w:color="auto" w:fill="000080"/>
    </w:pPr>
    <w:rPr>
      <w:rFonts w:ascii="Tahoma" w:hAnsi="Tahoma"/>
    </w:rPr>
  </w:style>
  <w:style w:type="paragraph" w:styleId="Obsah5">
    <w:name w:val="toc 5"/>
    <w:basedOn w:val="Normln"/>
    <w:next w:val="Normln"/>
    <w:autoRedefine/>
    <w:semiHidden/>
    <w:rsid w:val="00DA5289"/>
    <w:pPr>
      <w:spacing w:before="0"/>
      <w:ind w:left="880"/>
      <w:jc w:val="left"/>
    </w:pPr>
    <w:rPr>
      <w:rFonts w:ascii="Times New Roman" w:hAnsi="Times New Roman"/>
      <w:sz w:val="18"/>
      <w:szCs w:val="18"/>
    </w:rPr>
  </w:style>
  <w:style w:type="paragraph" w:styleId="Obsah6">
    <w:name w:val="toc 6"/>
    <w:basedOn w:val="Normln"/>
    <w:next w:val="Normln"/>
    <w:autoRedefine/>
    <w:semiHidden/>
    <w:rsid w:val="00DA5289"/>
    <w:pPr>
      <w:spacing w:before="0"/>
      <w:ind w:left="1100"/>
      <w:jc w:val="left"/>
    </w:pPr>
    <w:rPr>
      <w:rFonts w:ascii="Times New Roman" w:hAnsi="Times New Roman"/>
      <w:sz w:val="18"/>
      <w:szCs w:val="18"/>
    </w:rPr>
  </w:style>
  <w:style w:type="paragraph" w:styleId="Obsah7">
    <w:name w:val="toc 7"/>
    <w:basedOn w:val="Normln"/>
    <w:next w:val="Normln"/>
    <w:autoRedefine/>
    <w:semiHidden/>
    <w:rsid w:val="00DA5289"/>
    <w:pPr>
      <w:spacing w:before="0"/>
      <w:ind w:left="1320"/>
      <w:jc w:val="left"/>
    </w:pPr>
    <w:rPr>
      <w:rFonts w:ascii="Times New Roman" w:hAnsi="Times New Roman"/>
      <w:sz w:val="18"/>
      <w:szCs w:val="18"/>
    </w:rPr>
  </w:style>
  <w:style w:type="paragraph" w:styleId="Obsah8">
    <w:name w:val="toc 8"/>
    <w:basedOn w:val="Normln"/>
    <w:next w:val="Normln"/>
    <w:autoRedefine/>
    <w:semiHidden/>
    <w:rsid w:val="00DA5289"/>
    <w:pPr>
      <w:spacing w:before="0"/>
      <w:ind w:left="1540"/>
      <w:jc w:val="left"/>
    </w:pPr>
    <w:rPr>
      <w:rFonts w:ascii="Times New Roman" w:hAnsi="Times New Roman"/>
      <w:sz w:val="18"/>
      <w:szCs w:val="18"/>
    </w:rPr>
  </w:style>
  <w:style w:type="paragraph" w:styleId="Obsah9">
    <w:name w:val="toc 9"/>
    <w:basedOn w:val="Normln"/>
    <w:next w:val="Normln"/>
    <w:autoRedefine/>
    <w:semiHidden/>
    <w:rsid w:val="00DA5289"/>
    <w:pPr>
      <w:spacing w:before="0"/>
      <w:ind w:left="1760"/>
      <w:jc w:val="left"/>
    </w:pPr>
    <w:rPr>
      <w:rFonts w:ascii="Times New Roman" w:hAnsi="Times New Roman"/>
      <w:sz w:val="18"/>
      <w:szCs w:val="18"/>
    </w:rPr>
  </w:style>
  <w:style w:type="paragraph" w:styleId="Zkladntext3">
    <w:name w:val="Body Text 3"/>
    <w:basedOn w:val="Normln"/>
    <w:rsid w:val="00DA5289"/>
    <w:rPr>
      <w:color w:val="FF0000"/>
      <w:sz w:val="20"/>
    </w:rPr>
  </w:style>
  <w:style w:type="paragraph" w:styleId="Podnadpis">
    <w:name w:val="Subtitle"/>
    <w:basedOn w:val="Normln"/>
    <w:qFormat/>
    <w:rsid w:val="00DA5289"/>
    <w:pPr>
      <w:spacing w:before="0"/>
    </w:pPr>
    <w:rPr>
      <w:b/>
      <w:sz w:val="28"/>
    </w:rPr>
  </w:style>
  <w:style w:type="paragraph" w:customStyle="1" w:styleId="BodyText21">
    <w:name w:val="Body Text 21"/>
    <w:basedOn w:val="Normln"/>
    <w:rsid w:val="00DA5289"/>
    <w:rPr>
      <w:color w:val="000000"/>
      <w:sz w:val="20"/>
    </w:rPr>
  </w:style>
  <w:style w:type="paragraph" w:styleId="Zkladntextodsazen">
    <w:name w:val="Body Text Indent"/>
    <w:aliases w:val="Značka"/>
    <w:basedOn w:val="Normln"/>
    <w:rsid w:val="00DA5289"/>
    <w:pPr>
      <w:spacing w:before="0"/>
    </w:pPr>
    <w:rPr>
      <w:sz w:val="20"/>
    </w:rPr>
  </w:style>
  <w:style w:type="paragraph" w:styleId="Zkladntextodsazen2">
    <w:name w:val="Body Text Indent 2"/>
    <w:basedOn w:val="Normln"/>
    <w:rsid w:val="00DA5289"/>
    <w:pPr>
      <w:numPr>
        <w:numId w:val="5"/>
      </w:numPr>
      <w:tabs>
        <w:tab w:val="clear" w:pos="720"/>
      </w:tabs>
      <w:ind w:left="360" w:firstLine="0"/>
    </w:pPr>
    <w:rPr>
      <w:snapToGrid w:val="0"/>
      <w:color w:val="0000FF"/>
    </w:rPr>
  </w:style>
  <w:style w:type="paragraph" w:styleId="Zkladntextodsazen3">
    <w:name w:val="Body Text Indent 3"/>
    <w:basedOn w:val="Normln"/>
    <w:rsid w:val="00DA5289"/>
    <w:pPr>
      <w:pBdr>
        <w:top w:val="single" w:sz="4" w:space="7" w:color="auto"/>
        <w:left w:val="single" w:sz="4" w:space="9" w:color="auto"/>
        <w:bottom w:val="single" w:sz="4" w:space="7" w:color="auto"/>
        <w:right w:val="single" w:sz="4" w:space="8" w:color="auto"/>
      </w:pBdr>
      <w:autoSpaceDE w:val="0"/>
      <w:autoSpaceDN w:val="0"/>
      <w:adjustRightInd w:val="0"/>
      <w:spacing w:before="0"/>
      <w:ind w:left="426" w:hanging="426"/>
    </w:pPr>
    <w:rPr>
      <w:rFonts w:ascii="Helvetica" w:hAnsi="Helvetica"/>
      <w:color w:val="0000FF"/>
      <w:szCs w:val="22"/>
    </w:rPr>
  </w:style>
  <w:style w:type="character" w:styleId="Sledovanodkaz">
    <w:name w:val="FollowedHyperlink"/>
    <w:rsid w:val="00DA5289"/>
    <w:rPr>
      <w:rFonts w:ascii="Tahoma" w:hAnsi="Tahoma"/>
      <w:color w:val="800080"/>
      <w:u w:val="single"/>
      <w:lang w:val="en-US" w:eastAsia="en-US" w:bidi="ar-SA"/>
    </w:rPr>
  </w:style>
  <w:style w:type="paragraph" w:customStyle="1" w:styleId="teka">
    <w:name w:val="tečka"/>
    <w:basedOn w:val="Normln"/>
    <w:rsid w:val="00DA5289"/>
    <w:pPr>
      <w:tabs>
        <w:tab w:val="num" w:pos="720"/>
      </w:tabs>
      <w:ind w:left="720" w:hanging="360"/>
    </w:pPr>
  </w:style>
  <w:style w:type="paragraph" w:customStyle="1" w:styleId="bold">
    <w:name w:val="bold"/>
    <w:basedOn w:val="Normln"/>
    <w:rsid w:val="00DA5289"/>
    <w:rPr>
      <w:b/>
    </w:rPr>
  </w:style>
  <w:style w:type="paragraph" w:customStyle="1" w:styleId="odrka1">
    <w:name w:val="odrážka1"/>
    <w:basedOn w:val="Normln"/>
    <w:rsid w:val="00DA5289"/>
    <w:pPr>
      <w:autoSpaceDE w:val="0"/>
      <w:autoSpaceDN w:val="0"/>
    </w:pPr>
    <w:rPr>
      <w:rFonts w:cs="Arial"/>
      <w:sz w:val="24"/>
      <w:szCs w:val="24"/>
    </w:rPr>
  </w:style>
  <w:style w:type="paragraph" w:styleId="Titulek">
    <w:name w:val="caption"/>
    <w:basedOn w:val="Normln"/>
    <w:next w:val="Normln"/>
    <w:qFormat/>
    <w:rsid w:val="00DA5289"/>
    <w:pPr>
      <w:ind w:right="-51"/>
    </w:pPr>
    <w:rPr>
      <w:i/>
      <w:u w:val="single"/>
    </w:rPr>
  </w:style>
  <w:style w:type="paragraph" w:customStyle="1" w:styleId="znaka1">
    <w:name w:val="značka1"/>
    <w:basedOn w:val="Normln"/>
    <w:rsid w:val="00DA5289"/>
    <w:pPr>
      <w:widowControl w:val="0"/>
      <w:tabs>
        <w:tab w:val="num" w:pos="360"/>
      </w:tabs>
      <w:autoSpaceDE w:val="0"/>
      <w:autoSpaceDN w:val="0"/>
      <w:spacing w:before="60"/>
      <w:ind w:left="360" w:hanging="360"/>
    </w:pPr>
    <w:rPr>
      <w:sz w:val="24"/>
    </w:rPr>
  </w:style>
  <w:style w:type="character" w:styleId="KlvesniceHTML">
    <w:name w:val="HTML Keyboard"/>
    <w:rsid w:val="00DA5289"/>
    <w:rPr>
      <w:rFonts w:ascii="Courier New" w:eastAsia="Courier New" w:hAnsi="Courier New" w:cs="Tahoma"/>
      <w:sz w:val="20"/>
      <w:szCs w:val="20"/>
      <w:lang w:val="en-US" w:eastAsia="en-US" w:bidi="ar-SA"/>
    </w:rPr>
  </w:style>
  <w:style w:type="paragraph" w:customStyle="1" w:styleId="Odrky0">
    <w:name w:val="Odr‡?ky"/>
    <w:basedOn w:val="Zkladntext"/>
    <w:rsid w:val="00DA5289"/>
    <w:pP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clear" w:pos="19440"/>
        <w:tab w:val="clear" w:pos="20160"/>
        <w:tab w:val="clear" w:pos="20880"/>
        <w:tab w:val="clear" w:pos="21600"/>
        <w:tab w:val="clear" w:pos="22320"/>
        <w:tab w:val="clear" w:pos="23040"/>
        <w:tab w:val="clear" w:pos="23760"/>
        <w:tab w:val="clear" w:pos="24480"/>
        <w:tab w:val="clear" w:pos="25200"/>
        <w:tab w:val="clear" w:pos="25920"/>
        <w:tab w:val="clear" w:pos="26640"/>
      </w:tabs>
      <w:autoSpaceDE w:val="0"/>
      <w:autoSpaceDN w:val="0"/>
      <w:spacing w:after="120"/>
    </w:pPr>
    <w:rPr>
      <w:rFonts w:ascii="Tahoma" w:hAnsi="Tahoma"/>
      <w:lang w:eastAsia="cs-CZ"/>
    </w:rPr>
  </w:style>
  <w:style w:type="paragraph" w:customStyle="1" w:styleId="zkladntext-odrka">
    <w:name w:val="základní text - odrážka"/>
    <w:basedOn w:val="Zkladntext"/>
    <w:rsid w:val="00DA5289"/>
    <w:pPr>
      <w:tabs>
        <w:tab w:val="num" w:pos="360"/>
      </w:tabs>
      <w:ind w:left="360" w:hanging="360"/>
    </w:pPr>
  </w:style>
  <w:style w:type="paragraph" w:customStyle="1" w:styleId="zkladntext-kurzva">
    <w:name w:val="základní text - kurzíva"/>
    <w:basedOn w:val="Zkladntext"/>
    <w:rsid w:val="00DA5289"/>
    <w:rPr>
      <w:i/>
    </w:rPr>
  </w:style>
  <w:style w:type="paragraph" w:customStyle="1" w:styleId="ZkladntextZnaka1">
    <w:name w:val="Základní text.Značka1"/>
    <w:basedOn w:val="Normln"/>
    <w:autoRedefine/>
    <w:rsid w:val="00DA5289"/>
    <w:pPr>
      <w:tabs>
        <w:tab w:val="num" w:pos="1134"/>
      </w:tabs>
      <w:ind w:left="1134" w:hanging="567"/>
    </w:pPr>
    <w:rPr>
      <w:lang w:val="en-GB"/>
    </w:rPr>
  </w:style>
  <w:style w:type="paragraph" w:customStyle="1" w:styleId="Odrka">
    <w:name w:val="Odrážka"/>
    <w:basedOn w:val="Nadpis3"/>
    <w:autoRedefine/>
    <w:rsid w:val="00DA5289"/>
    <w:pPr>
      <w:numPr>
        <w:numId w:val="6"/>
      </w:numPr>
      <w:spacing w:before="60"/>
    </w:pPr>
    <w:rPr>
      <w:b w:val="0"/>
    </w:rPr>
  </w:style>
  <w:style w:type="paragraph" w:customStyle="1" w:styleId="StylTunernZarovnatdobloku">
    <w:name w:val="Styl Tučné Černá Zarovnat do bloku"/>
    <w:basedOn w:val="Normln"/>
    <w:rsid w:val="00DA5289"/>
    <w:pPr>
      <w:numPr>
        <w:numId w:val="3"/>
      </w:numPr>
      <w:tabs>
        <w:tab w:val="clear" w:pos="360"/>
      </w:tabs>
      <w:ind w:left="0" w:firstLine="0"/>
    </w:pPr>
    <w:rPr>
      <w:rFonts w:cs="Arial"/>
      <w:szCs w:val="22"/>
      <w:lang w:val="en-GB"/>
    </w:rPr>
  </w:style>
  <w:style w:type="paragraph" w:styleId="Normlnweb">
    <w:name w:val="Normal (Web)"/>
    <w:basedOn w:val="Normln"/>
    <w:uiPriority w:val="99"/>
    <w:rsid w:val="00DA5289"/>
    <w:pPr>
      <w:numPr>
        <w:ilvl w:val="1"/>
        <w:numId w:val="6"/>
      </w:numPr>
      <w:tabs>
        <w:tab w:val="clear" w:pos="180"/>
      </w:tabs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paragraph" w:customStyle="1" w:styleId="nad1">
    <w:name w:val="nad 1"/>
    <w:basedOn w:val="Normln"/>
    <w:rsid w:val="00DA5289"/>
    <w:pPr>
      <w:keepNext/>
      <w:widowControl w:val="0"/>
      <w:numPr>
        <w:numId w:val="4"/>
      </w:numPr>
      <w:tabs>
        <w:tab w:val="clear" w:pos="1134"/>
        <w:tab w:val="num" w:pos="360"/>
      </w:tabs>
      <w:adjustRightInd w:val="0"/>
      <w:spacing w:before="0" w:line="360" w:lineRule="atLeast"/>
      <w:ind w:left="360" w:hanging="360"/>
      <w:jc w:val="left"/>
      <w:textAlignment w:val="baseline"/>
      <w:outlineLvl w:val="0"/>
    </w:pPr>
    <w:rPr>
      <w:rFonts w:ascii="Times New Roman" w:hAnsi="Times New Roman"/>
      <w:b/>
      <w:color w:val="000000"/>
      <w:sz w:val="36"/>
    </w:rPr>
  </w:style>
  <w:style w:type="paragraph" w:customStyle="1" w:styleId="ntext">
    <w:name w:val="ntext"/>
    <w:basedOn w:val="Normln"/>
    <w:rsid w:val="00DA5289"/>
    <w:pPr>
      <w:widowControl w:val="0"/>
      <w:numPr>
        <w:ilvl w:val="6"/>
        <w:numId w:val="7"/>
      </w:numPr>
      <w:tabs>
        <w:tab w:val="clear" w:pos="785"/>
      </w:tabs>
      <w:adjustRightInd w:val="0"/>
      <w:spacing w:before="0" w:line="360" w:lineRule="atLeast"/>
      <w:ind w:firstLine="540"/>
      <w:textAlignment w:val="baseline"/>
    </w:pPr>
    <w:rPr>
      <w:rFonts w:ascii="Times New Roman" w:hAnsi="Times New Roman" w:cs="Tahoma"/>
      <w:sz w:val="24"/>
      <w:szCs w:val="24"/>
    </w:rPr>
  </w:style>
  <w:style w:type="paragraph" w:customStyle="1" w:styleId="p1">
    <w:name w:val="p1"/>
    <w:basedOn w:val="Normln"/>
    <w:rsid w:val="00DA5289"/>
    <w:pPr>
      <w:widowControl w:val="0"/>
      <w:numPr>
        <w:ilvl w:val="8"/>
        <w:numId w:val="7"/>
      </w:numPr>
      <w:tabs>
        <w:tab w:val="clear" w:pos="851"/>
        <w:tab w:val="num" w:pos="180"/>
      </w:tabs>
      <w:adjustRightInd w:val="0"/>
      <w:spacing w:before="0" w:line="360" w:lineRule="atLeast"/>
      <w:ind w:left="180" w:hanging="360"/>
      <w:textAlignment w:val="baseline"/>
    </w:pPr>
    <w:rPr>
      <w:rFonts w:ascii="Times New Roman" w:hAnsi="Times New Roman"/>
      <w:sz w:val="24"/>
      <w:szCs w:val="24"/>
    </w:rPr>
  </w:style>
  <w:style w:type="paragraph" w:customStyle="1" w:styleId="odrky">
    <w:name w:val="odrážky"/>
    <w:basedOn w:val="Normln"/>
    <w:semiHidden/>
    <w:rsid w:val="00DA5289"/>
    <w:pPr>
      <w:widowControl w:val="0"/>
      <w:numPr>
        <w:ilvl w:val="7"/>
        <w:numId w:val="7"/>
      </w:numPr>
      <w:tabs>
        <w:tab w:val="clear" w:pos="425"/>
      </w:tabs>
      <w:adjustRightInd w:val="0"/>
      <w:spacing w:before="0" w:after="240" w:line="360" w:lineRule="atLeast"/>
      <w:ind w:left="0" w:firstLine="0"/>
      <w:textAlignment w:val="baseline"/>
    </w:pPr>
    <w:rPr>
      <w:rFonts w:ascii="Times New Roman" w:hAnsi="Times New Roman"/>
      <w:color w:val="000000"/>
      <w:sz w:val="24"/>
    </w:rPr>
  </w:style>
  <w:style w:type="paragraph" w:customStyle="1" w:styleId="Textodstavce">
    <w:name w:val="Text odstavce"/>
    <w:basedOn w:val="Normln"/>
    <w:rsid w:val="00DA5289"/>
    <w:pPr>
      <w:tabs>
        <w:tab w:val="num" w:pos="785"/>
        <w:tab w:val="left" w:pos="851"/>
      </w:tabs>
      <w:spacing w:after="120"/>
      <w:ind w:firstLine="425"/>
      <w:outlineLvl w:val="6"/>
    </w:pPr>
    <w:rPr>
      <w:rFonts w:ascii="Times New Roman" w:hAnsi="Times New Roman"/>
      <w:sz w:val="24"/>
    </w:rPr>
  </w:style>
  <w:style w:type="paragraph" w:customStyle="1" w:styleId="Textbodu">
    <w:name w:val="Text bodu"/>
    <w:basedOn w:val="Normln"/>
    <w:rsid w:val="00DA5289"/>
    <w:pPr>
      <w:numPr>
        <w:numId w:val="8"/>
      </w:numPr>
      <w:tabs>
        <w:tab w:val="clear" w:pos="482"/>
        <w:tab w:val="num" w:pos="851"/>
      </w:tabs>
      <w:spacing w:before="0"/>
      <w:ind w:left="851" w:hanging="426"/>
      <w:outlineLvl w:val="8"/>
    </w:pPr>
    <w:rPr>
      <w:rFonts w:ascii="Times New Roman" w:hAnsi="Times New Roman"/>
      <w:sz w:val="24"/>
    </w:rPr>
  </w:style>
  <w:style w:type="paragraph" w:customStyle="1" w:styleId="Textpsmene">
    <w:name w:val="Text písmene"/>
    <w:basedOn w:val="Normln"/>
    <w:rsid w:val="00DA5289"/>
    <w:pPr>
      <w:tabs>
        <w:tab w:val="num" w:pos="425"/>
      </w:tabs>
      <w:spacing w:before="0"/>
      <w:ind w:left="425" w:hanging="425"/>
      <w:outlineLvl w:val="7"/>
    </w:pPr>
    <w:rPr>
      <w:rFonts w:ascii="Times New Roman" w:hAnsi="Times New Roman"/>
      <w:sz w:val="24"/>
    </w:rPr>
  </w:style>
  <w:style w:type="paragraph" w:styleId="Seznamsodrkami">
    <w:name w:val="List Bullet"/>
    <w:basedOn w:val="Normln"/>
    <w:autoRedefine/>
    <w:rsid w:val="007D3507"/>
    <w:pPr>
      <w:keepNext/>
    </w:pPr>
    <w:rPr>
      <w:rFonts w:cs="Arial"/>
      <w:snapToGrid w:val="0"/>
      <w:szCs w:val="22"/>
      <w:lang w:val="pl-PL"/>
    </w:rPr>
  </w:style>
  <w:style w:type="paragraph" w:customStyle="1" w:styleId="StylPed6b">
    <w:name w:val="Styl Před:  6 b."/>
    <w:basedOn w:val="Normln"/>
    <w:rsid w:val="00DA5289"/>
    <w:pPr>
      <w:tabs>
        <w:tab w:val="num" w:pos="482"/>
      </w:tabs>
      <w:ind w:left="510" w:hanging="170"/>
    </w:pPr>
  </w:style>
  <w:style w:type="paragraph" w:styleId="Textkomente">
    <w:name w:val="annotation text"/>
    <w:aliases w:val="Text poznámky"/>
    <w:basedOn w:val="Normln"/>
    <w:link w:val="TextkomenteChar"/>
    <w:qFormat/>
    <w:rsid w:val="00DA5289"/>
    <w:rPr>
      <w:sz w:val="20"/>
    </w:rPr>
  </w:style>
  <w:style w:type="paragraph" w:styleId="Pedmtkomente">
    <w:name w:val="annotation subject"/>
    <w:basedOn w:val="Textkomente"/>
    <w:next w:val="Textkomente"/>
    <w:semiHidden/>
    <w:rsid w:val="00DA5289"/>
    <w:rPr>
      <w:rFonts w:cs="Arial"/>
      <w:b/>
      <w:bCs/>
      <w:lang w:val="en-GB"/>
    </w:rPr>
  </w:style>
  <w:style w:type="paragraph" w:customStyle="1" w:styleId="odrky1">
    <w:name w:val="*odrážky"/>
    <w:basedOn w:val="Normln"/>
    <w:rsid w:val="00DA5289"/>
    <w:pPr>
      <w:tabs>
        <w:tab w:val="num" w:pos="360"/>
      </w:tabs>
      <w:spacing w:before="0"/>
    </w:pPr>
    <w:rPr>
      <w:rFonts w:ascii="Times New Roman" w:hAnsi="Times New Roman" w:cs="Arial"/>
      <w:sz w:val="24"/>
    </w:rPr>
  </w:style>
  <w:style w:type="paragraph" w:customStyle="1" w:styleId="StylNadpis5Tun">
    <w:name w:val="Styl Nadpis 5 + Tučné"/>
    <w:basedOn w:val="Nadpis5"/>
    <w:link w:val="StylNadpis5TunChar"/>
    <w:rsid w:val="00DA5289"/>
    <w:pPr>
      <w:numPr>
        <w:ilvl w:val="0"/>
        <w:numId w:val="0"/>
      </w:numPr>
      <w:jc w:val="left"/>
    </w:pPr>
    <w:rPr>
      <w:b/>
      <w:bCs/>
      <w:caps/>
      <w:sz w:val="24"/>
      <w:szCs w:val="24"/>
    </w:rPr>
  </w:style>
  <w:style w:type="character" w:customStyle="1" w:styleId="StylNadpis5TunChar">
    <w:name w:val="Styl Nadpis 5 + Tučné Char"/>
    <w:link w:val="StylNadpis5Tun"/>
    <w:rsid w:val="007C0105"/>
    <w:rPr>
      <w:rFonts w:ascii="Arial" w:hAnsi="Arial"/>
      <w:b/>
      <w:bCs/>
      <w:caps/>
      <w:sz w:val="24"/>
      <w:szCs w:val="24"/>
      <w:lang w:val="cs-CZ" w:eastAsia="cs-CZ" w:bidi="ar-SA"/>
    </w:rPr>
  </w:style>
  <w:style w:type="paragraph" w:styleId="Textbubliny">
    <w:name w:val="Balloon Text"/>
    <w:basedOn w:val="Normln"/>
    <w:semiHidden/>
    <w:rsid w:val="00DA5289"/>
    <w:rPr>
      <w:rFonts w:ascii="Tahoma" w:hAnsi="Tahoma" w:cs="Tahoma"/>
      <w:sz w:val="16"/>
      <w:szCs w:val="16"/>
    </w:rPr>
  </w:style>
  <w:style w:type="character" w:customStyle="1" w:styleId="Kapitola42Char">
    <w:name w:val="Kapitola42 Char"/>
    <w:aliases w:val="Kapitola51 Char"/>
    <w:rsid w:val="00DA5289"/>
    <w:rPr>
      <w:rFonts w:ascii="Arial" w:hAnsi="Arial"/>
      <w:b/>
      <w:smallCaps/>
      <w:kern w:val="28"/>
      <w:sz w:val="28"/>
      <w:lang w:val="cs-CZ" w:eastAsia="cs-CZ" w:bidi="ar-SA"/>
    </w:rPr>
  </w:style>
  <w:style w:type="paragraph" w:customStyle="1" w:styleId="normalodsazene">
    <w:name w:val="normalodsazene"/>
    <w:basedOn w:val="Normln"/>
    <w:rsid w:val="00DA5289"/>
    <w:pP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sz w:val="24"/>
      <w:szCs w:val="24"/>
    </w:rPr>
  </w:style>
  <w:style w:type="paragraph" w:styleId="Seznam">
    <w:name w:val="List"/>
    <w:basedOn w:val="Normln"/>
    <w:rsid w:val="00DA5289"/>
    <w:pPr>
      <w:ind w:left="283" w:hanging="283"/>
    </w:pPr>
  </w:style>
  <w:style w:type="paragraph" w:styleId="Seznam2">
    <w:name w:val="List 2"/>
    <w:basedOn w:val="Normln"/>
    <w:rsid w:val="00DA5289"/>
    <w:pPr>
      <w:ind w:left="566" w:hanging="283"/>
    </w:pPr>
  </w:style>
  <w:style w:type="paragraph" w:styleId="Seznam3">
    <w:name w:val="List 3"/>
    <w:basedOn w:val="Normln"/>
    <w:rsid w:val="00DA5289"/>
    <w:pPr>
      <w:ind w:left="849" w:hanging="283"/>
    </w:pPr>
  </w:style>
  <w:style w:type="paragraph" w:styleId="Seznam4">
    <w:name w:val="List 4"/>
    <w:basedOn w:val="Normln"/>
    <w:rsid w:val="00DA5289"/>
    <w:pPr>
      <w:ind w:left="1132" w:hanging="283"/>
    </w:pPr>
  </w:style>
  <w:style w:type="paragraph" w:styleId="Seznamsodrkami2">
    <w:name w:val="List Bullet 2"/>
    <w:basedOn w:val="Normln"/>
    <w:autoRedefine/>
    <w:rsid w:val="00DA5289"/>
    <w:pPr>
      <w:numPr>
        <w:numId w:val="9"/>
      </w:numPr>
      <w:tabs>
        <w:tab w:val="clear" w:pos="926"/>
      </w:tabs>
      <w:ind w:left="0" w:firstLine="0"/>
    </w:pPr>
  </w:style>
  <w:style w:type="paragraph" w:styleId="Seznamsodrkami3">
    <w:name w:val="List Bullet 3"/>
    <w:basedOn w:val="Normln"/>
    <w:autoRedefine/>
    <w:rsid w:val="00DA5289"/>
    <w:pPr>
      <w:tabs>
        <w:tab w:val="num" w:pos="926"/>
      </w:tabs>
      <w:ind w:left="926" w:hanging="360"/>
    </w:pPr>
  </w:style>
  <w:style w:type="paragraph" w:styleId="Pokraovnseznamu">
    <w:name w:val="List Continue"/>
    <w:basedOn w:val="Normln"/>
    <w:rsid w:val="00DA5289"/>
    <w:pPr>
      <w:spacing w:after="120"/>
      <w:ind w:left="283"/>
    </w:pPr>
  </w:style>
  <w:style w:type="paragraph" w:styleId="Pokraovnseznamu2">
    <w:name w:val="List Continue 2"/>
    <w:basedOn w:val="Normln"/>
    <w:rsid w:val="00DA5289"/>
    <w:pPr>
      <w:spacing w:after="120"/>
      <w:ind w:left="566"/>
    </w:pPr>
  </w:style>
  <w:style w:type="paragraph" w:customStyle="1" w:styleId="Default">
    <w:name w:val="Default"/>
    <w:rsid w:val="00DA528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Mkatabulky">
    <w:name w:val="Table Grid"/>
    <w:basedOn w:val="Normlntabulka"/>
    <w:uiPriority w:val="59"/>
    <w:qFormat/>
    <w:rsid w:val="00DA5289"/>
    <w:pPr>
      <w:spacing w:before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PartTitlePed252b">
    <w:name w:val="Styl PartTitle + Před:  252 b."/>
    <w:basedOn w:val="PartTitle"/>
    <w:rsid w:val="00DA5289"/>
    <w:pPr>
      <w:spacing w:before="5040"/>
    </w:pPr>
    <w:rPr>
      <w:bCs/>
      <w:kern w:val="28"/>
    </w:rPr>
  </w:style>
  <w:style w:type="paragraph" w:customStyle="1" w:styleId="StylPartTitlePed300b">
    <w:name w:val="Styl PartTitle + Před:  300 b."/>
    <w:basedOn w:val="PartTitle"/>
    <w:rsid w:val="00DA5289"/>
    <w:rPr>
      <w:bCs/>
    </w:rPr>
  </w:style>
  <w:style w:type="paragraph" w:customStyle="1" w:styleId="Style3Char">
    <w:name w:val="Style3 Char"/>
    <w:basedOn w:val="Normln"/>
    <w:rsid w:val="00DA5289"/>
    <w:pPr>
      <w:numPr>
        <w:numId w:val="10"/>
      </w:numPr>
      <w:shd w:val="clear" w:color="auto" w:fill="FFFFFF"/>
      <w:spacing w:before="0"/>
    </w:pPr>
    <w:rPr>
      <w:rFonts w:cs="Arial"/>
      <w:szCs w:val="22"/>
    </w:rPr>
  </w:style>
  <w:style w:type="paragraph" w:customStyle="1" w:styleId="Nadpis1">
    <w:name w:val="*Nadpis 1"/>
    <w:basedOn w:val="Normln"/>
    <w:rsid w:val="00DA5289"/>
    <w:pPr>
      <w:numPr>
        <w:ilvl w:val="1"/>
        <w:numId w:val="10"/>
      </w:numPr>
      <w:tabs>
        <w:tab w:val="clear" w:pos="716"/>
        <w:tab w:val="num" w:pos="360"/>
      </w:tabs>
      <w:spacing w:after="240"/>
      <w:ind w:left="357" w:hanging="357"/>
      <w:jc w:val="left"/>
    </w:pPr>
    <w:rPr>
      <w:b/>
      <w:sz w:val="44"/>
      <w:szCs w:val="36"/>
    </w:rPr>
  </w:style>
  <w:style w:type="paragraph" w:customStyle="1" w:styleId="Nadpis2Char">
    <w:name w:val="*Nadpis 2 Char"/>
    <w:basedOn w:val="Normln"/>
    <w:rsid w:val="00DA5289"/>
    <w:pPr>
      <w:numPr>
        <w:ilvl w:val="2"/>
        <w:numId w:val="10"/>
      </w:numPr>
      <w:tabs>
        <w:tab w:val="clear" w:pos="1224"/>
        <w:tab w:val="num" w:pos="716"/>
      </w:tabs>
      <w:spacing w:after="240"/>
      <w:ind w:left="716" w:hanging="432"/>
      <w:jc w:val="left"/>
    </w:pPr>
    <w:rPr>
      <w:b/>
      <w:sz w:val="36"/>
      <w:szCs w:val="36"/>
    </w:rPr>
  </w:style>
  <w:style w:type="paragraph" w:customStyle="1" w:styleId="Nadpis3CharChar">
    <w:name w:val="*Nadpis 3 Char Char"/>
    <w:basedOn w:val="Normln"/>
    <w:rsid w:val="00DA5289"/>
    <w:pPr>
      <w:numPr>
        <w:ilvl w:val="2"/>
        <w:numId w:val="19"/>
      </w:numPr>
      <w:spacing w:before="0" w:after="120"/>
      <w:jc w:val="left"/>
    </w:pPr>
    <w:rPr>
      <w:b/>
      <w:sz w:val="28"/>
    </w:rPr>
  </w:style>
  <w:style w:type="character" w:customStyle="1" w:styleId="Style3CharChar">
    <w:name w:val="Style3 Char Char"/>
    <w:rsid w:val="00DA5289"/>
    <w:rPr>
      <w:rFonts w:ascii="Arial" w:hAnsi="Arial" w:cs="Arial"/>
      <w:sz w:val="22"/>
      <w:szCs w:val="22"/>
      <w:lang w:val="cs-CZ" w:eastAsia="cs-CZ" w:bidi="ar-SA"/>
    </w:rPr>
  </w:style>
  <w:style w:type="paragraph" w:customStyle="1" w:styleId="StylNadpis2ZarovnatdoblokuZa6bChar">
    <w:name w:val="Styl *Nadpis 2 + Zarovnat do bloku Za:  6 b. Char"/>
    <w:basedOn w:val="Nadpis2Char"/>
    <w:link w:val="StylNadpis2ZarovnatdoblokuZa6bCharChar"/>
    <w:rsid w:val="00DA5289"/>
    <w:pPr>
      <w:spacing w:before="240" w:after="120"/>
      <w:jc w:val="both"/>
    </w:pPr>
    <w:rPr>
      <w:bCs/>
      <w:szCs w:val="20"/>
    </w:rPr>
  </w:style>
  <w:style w:type="character" w:customStyle="1" w:styleId="StylNadpis2ZarovnatdoblokuZa6bCharChar">
    <w:name w:val="Styl *Nadpis 2 + Zarovnat do bloku Za:  6 b. Char Char"/>
    <w:link w:val="StylNadpis2ZarovnatdoblokuZa6bChar"/>
    <w:rsid w:val="00DA5289"/>
    <w:rPr>
      <w:rFonts w:ascii="Arial" w:hAnsi="Arial"/>
      <w:b/>
      <w:bCs/>
      <w:sz w:val="36"/>
    </w:rPr>
  </w:style>
  <w:style w:type="paragraph" w:customStyle="1" w:styleId="StylStylNadpis3CharZarovnatdobloku11b">
    <w:name w:val="Styl Styl *Nadpis 3 Char + Zarovnat do bloku + 11 b."/>
    <w:basedOn w:val="Normln"/>
    <w:rsid w:val="00DA5289"/>
    <w:pPr>
      <w:tabs>
        <w:tab w:val="num" w:pos="2160"/>
      </w:tabs>
      <w:spacing w:before="240" w:after="120"/>
      <w:ind w:left="1021" w:hanging="454"/>
    </w:pPr>
    <w:rPr>
      <w:b/>
      <w:bCs/>
      <w:sz w:val="28"/>
    </w:rPr>
  </w:style>
  <w:style w:type="paragraph" w:customStyle="1" w:styleId="article-perex">
    <w:name w:val="article-perex"/>
    <w:basedOn w:val="Normln"/>
    <w:rsid w:val="00DA5289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paragraph" w:customStyle="1" w:styleId="Guidelines4">
    <w:name w:val="Guidelines 4"/>
    <w:basedOn w:val="Normln"/>
    <w:rsid w:val="00DA5289"/>
    <w:pPr>
      <w:tabs>
        <w:tab w:val="num" w:pos="864"/>
      </w:tabs>
      <w:spacing w:before="240" w:after="120"/>
      <w:ind w:left="864" w:hanging="864"/>
    </w:pPr>
    <w:rPr>
      <w:i/>
      <w:szCs w:val="22"/>
    </w:rPr>
  </w:style>
  <w:style w:type="paragraph" w:customStyle="1" w:styleId="StylGuidelines112b">
    <w:name w:val="Styl Guidelines 1 + 12 b."/>
    <w:basedOn w:val="Guidelines1"/>
    <w:rsid w:val="00DA5289"/>
    <w:pPr>
      <w:pageBreakBefore w:val="0"/>
      <w:tabs>
        <w:tab w:val="clear" w:pos="720"/>
        <w:tab w:val="num" w:pos="360"/>
      </w:tabs>
      <w:spacing w:before="240"/>
      <w:ind w:left="360" w:hanging="360"/>
    </w:pPr>
    <w:rPr>
      <w:bCs w:val="0"/>
      <w:smallCaps/>
      <w:sz w:val="32"/>
    </w:rPr>
  </w:style>
  <w:style w:type="character" w:styleId="Siln">
    <w:name w:val="Strong"/>
    <w:uiPriority w:val="22"/>
    <w:qFormat/>
    <w:rsid w:val="00DA5289"/>
    <w:rPr>
      <w:rFonts w:ascii="Tahoma" w:hAnsi="Tahoma"/>
      <w:b/>
      <w:bCs/>
      <w:lang w:val="en-US" w:eastAsia="en-US" w:bidi="ar-SA"/>
    </w:rPr>
  </w:style>
  <w:style w:type="paragraph" w:customStyle="1" w:styleId="odstavec">
    <w:name w:val="*odstavec"/>
    <w:basedOn w:val="Normln"/>
    <w:rsid w:val="00DA5289"/>
    <w:pPr>
      <w:spacing w:before="0" w:after="120"/>
    </w:pPr>
    <w:rPr>
      <w:spacing w:val="8"/>
      <w:szCs w:val="22"/>
    </w:rPr>
  </w:style>
  <w:style w:type="paragraph" w:customStyle="1" w:styleId="Pruka-ZkladnstylCharChar1Char">
    <w:name w:val="Příručka - Základní styl Char Char1 Char"/>
    <w:basedOn w:val="Normln"/>
    <w:rsid w:val="0024789E"/>
    <w:pPr>
      <w:spacing w:before="0" w:after="120"/>
    </w:pPr>
    <w:rPr>
      <w:rFonts w:ascii="Times New Roman" w:hAnsi="Times New Roman"/>
      <w:sz w:val="24"/>
    </w:rPr>
  </w:style>
  <w:style w:type="paragraph" w:customStyle="1" w:styleId="CharChar2CharCharChar">
    <w:name w:val="Char Char2 Char Char Char"/>
    <w:basedOn w:val="Normln"/>
    <w:rsid w:val="00E86135"/>
    <w:pPr>
      <w:spacing w:before="0" w:after="160" w:line="240" w:lineRule="exact"/>
      <w:jc w:val="left"/>
    </w:pPr>
    <w:rPr>
      <w:rFonts w:ascii="Tahoma" w:hAnsi="Tahoma" w:cs="Arial"/>
      <w:szCs w:val="22"/>
      <w:lang w:val="en-US" w:eastAsia="en-US"/>
    </w:rPr>
  </w:style>
  <w:style w:type="paragraph" w:customStyle="1" w:styleId="CharChar2">
    <w:name w:val="Char Char2"/>
    <w:basedOn w:val="Normln"/>
    <w:rsid w:val="002C61F0"/>
    <w:pPr>
      <w:spacing w:before="0" w:after="160" w:line="240" w:lineRule="exact"/>
      <w:jc w:val="left"/>
    </w:pPr>
    <w:rPr>
      <w:rFonts w:ascii="Tahoma" w:hAnsi="Tahoma" w:cs="Arial"/>
      <w:szCs w:val="22"/>
      <w:lang w:val="en-US" w:eastAsia="en-US"/>
    </w:rPr>
  </w:style>
  <w:style w:type="paragraph" w:customStyle="1" w:styleId="seznambodov">
    <w:name w:val="*seznam bodový"/>
    <w:basedOn w:val="Normln"/>
    <w:rsid w:val="00DA5289"/>
    <w:pPr>
      <w:numPr>
        <w:numId w:val="12"/>
      </w:numPr>
      <w:jc w:val="left"/>
    </w:pPr>
    <w:rPr>
      <w:spacing w:val="8"/>
      <w:szCs w:val="22"/>
    </w:rPr>
  </w:style>
  <w:style w:type="paragraph" w:customStyle="1" w:styleId="Text">
    <w:name w:val="+Text"/>
    <w:basedOn w:val="Normln"/>
    <w:rsid w:val="00DA5289"/>
    <w:pPr>
      <w:spacing w:before="0" w:after="240"/>
    </w:pPr>
    <w:rPr>
      <w:rFonts w:ascii="Times New Roman" w:hAnsi="Times New Roman"/>
      <w:sz w:val="24"/>
      <w:szCs w:val="24"/>
    </w:rPr>
  </w:style>
  <w:style w:type="paragraph" w:customStyle="1" w:styleId="odstavecnormal">
    <w:name w:val="odstavec normal"/>
    <w:basedOn w:val="Normln"/>
    <w:rsid w:val="00DA5289"/>
    <w:pPr>
      <w:overflowPunct w:val="0"/>
      <w:autoSpaceDE w:val="0"/>
      <w:autoSpaceDN w:val="0"/>
      <w:adjustRightInd w:val="0"/>
      <w:spacing w:before="0" w:after="120"/>
      <w:textAlignment w:val="baseline"/>
    </w:pPr>
    <w:rPr>
      <w:rFonts w:ascii="Times New Roman" w:hAnsi="Times New Roman"/>
      <w:sz w:val="24"/>
    </w:rPr>
  </w:style>
  <w:style w:type="paragraph" w:customStyle="1" w:styleId="vty">
    <w:name w:val="věty"/>
    <w:basedOn w:val="Normln"/>
    <w:rsid w:val="00DA5289"/>
    <w:pPr>
      <w:numPr>
        <w:numId w:val="13"/>
      </w:numPr>
      <w:spacing w:before="0"/>
    </w:pPr>
    <w:rPr>
      <w:rFonts w:ascii="Times New Roman" w:hAnsi="Times New Roman"/>
      <w:sz w:val="24"/>
      <w:szCs w:val="24"/>
    </w:rPr>
  </w:style>
  <w:style w:type="paragraph" w:customStyle="1" w:styleId="CharCharChar1CharCharCharCharCharCharCharCharChar1CharCharChar1CharCharChar">
    <w:name w:val="Char Char Char1 Char Char Char Char Char Char Char Char Char1 Char Char Char1 Char Char Char"/>
    <w:basedOn w:val="Normln"/>
    <w:rsid w:val="00E705FB"/>
    <w:pPr>
      <w:spacing w:before="0" w:after="160" w:line="240" w:lineRule="exact"/>
    </w:pPr>
    <w:rPr>
      <w:rFonts w:ascii="Times New Roman Bold" w:hAnsi="Times New Roman Bold"/>
      <w:szCs w:val="26"/>
      <w:lang w:val="sk-SK" w:eastAsia="en-US"/>
    </w:rPr>
  </w:style>
  <w:style w:type="paragraph" w:customStyle="1" w:styleId="ti">
    <w:name w:val="tři"/>
    <w:basedOn w:val="Nadpis3"/>
    <w:rsid w:val="00DA5289"/>
    <w:pPr>
      <w:tabs>
        <w:tab w:val="left" w:pos="624"/>
        <w:tab w:val="num" w:pos="720"/>
      </w:tabs>
      <w:spacing w:before="360" w:after="120"/>
      <w:ind w:left="-360"/>
    </w:pPr>
    <w:rPr>
      <w:rFonts w:ascii="Times New Roman" w:hAnsi="Times New Roman" w:cs="Arial"/>
      <w:bCs/>
      <w:sz w:val="28"/>
      <w:szCs w:val="24"/>
    </w:rPr>
  </w:style>
  <w:style w:type="paragraph" w:customStyle="1" w:styleId="Char4CharCharCharCharCharCharCharCharCharCharCharCharCharCharCharCharCharCharCharCharCharCharCharCharCharCharCharCharChar">
    <w:name w:val="Char4 Char Char Char Char Char Char Char Char Char Char Char Char Char Char Char Char Char Char Char Char Char Char Char Char Char Char Char Char Char"/>
    <w:basedOn w:val="Normln"/>
    <w:rsid w:val="00BE123B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character" w:customStyle="1" w:styleId="fileitem">
    <w:name w:val="fileitem"/>
    <w:rsid w:val="00DA5289"/>
    <w:rPr>
      <w:rFonts w:ascii="Tahoma" w:hAnsi="Tahoma"/>
      <w:lang w:val="en-US" w:eastAsia="en-US" w:bidi="ar-SA"/>
    </w:rPr>
  </w:style>
  <w:style w:type="paragraph" w:customStyle="1" w:styleId="Sted">
    <w:name w:val="+Střed"/>
    <w:basedOn w:val="Normln"/>
    <w:rsid w:val="00DA5289"/>
    <w:pPr>
      <w:keepNext/>
      <w:keepLines/>
      <w:spacing w:before="0"/>
      <w:jc w:val="center"/>
    </w:pPr>
    <w:rPr>
      <w:rFonts w:ascii="Times New Roman" w:hAnsi="Times New Roman"/>
      <w:b/>
      <w:sz w:val="24"/>
      <w:szCs w:val="24"/>
    </w:rPr>
  </w:style>
  <w:style w:type="paragraph" w:customStyle="1" w:styleId="Text1212">
    <w:name w:val="+Text 12+12"/>
    <w:basedOn w:val="Text"/>
    <w:rsid w:val="00DA5289"/>
    <w:pPr>
      <w:spacing w:before="240"/>
    </w:pPr>
  </w:style>
  <w:style w:type="paragraph" w:customStyle="1" w:styleId="Styl1">
    <w:name w:val="Styl1"/>
    <w:basedOn w:val="Normln"/>
    <w:rsid w:val="00DA5289"/>
    <w:pPr>
      <w:tabs>
        <w:tab w:val="num" w:pos="471"/>
      </w:tabs>
      <w:overflowPunct w:val="0"/>
      <w:autoSpaceDE w:val="0"/>
      <w:autoSpaceDN w:val="0"/>
      <w:adjustRightInd w:val="0"/>
      <w:spacing w:before="0" w:after="240"/>
      <w:ind w:left="471" w:hanging="471"/>
      <w:textAlignment w:val="baseline"/>
    </w:pPr>
    <w:rPr>
      <w:rFonts w:ascii="Times New Roman" w:hAnsi="Times New Roman"/>
      <w:b/>
      <w:smallCaps/>
      <w:sz w:val="32"/>
    </w:rPr>
  </w:style>
  <w:style w:type="paragraph" w:customStyle="1" w:styleId="Styl2">
    <w:name w:val="Styl2"/>
    <w:basedOn w:val="Normln"/>
    <w:rsid w:val="00DA5289"/>
    <w:pPr>
      <w:numPr>
        <w:numId w:val="14"/>
      </w:numPr>
      <w:tabs>
        <w:tab w:val="clear" w:pos="471"/>
        <w:tab w:val="num" w:pos="414"/>
      </w:tabs>
      <w:overflowPunct w:val="0"/>
      <w:autoSpaceDE w:val="0"/>
      <w:autoSpaceDN w:val="0"/>
      <w:adjustRightInd w:val="0"/>
      <w:spacing w:after="240"/>
      <w:ind w:left="414" w:hanging="414"/>
      <w:textAlignment w:val="baseline"/>
    </w:pPr>
    <w:rPr>
      <w:rFonts w:ascii="Times New Roman" w:hAnsi="Times New Roman"/>
      <w:b/>
      <w:sz w:val="24"/>
    </w:rPr>
  </w:style>
  <w:style w:type="paragraph" w:customStyle="1" w:styleId="Styl3">
    <w:name w:val="Styl3"/>
    <w:basedOn w:val="Normln"/>
    <w:rsid w:val="00DA5289"/>
    <w:pPr>
      <w:numPr>
        <w:ilvl w:val="1"/>
        <w:numId w:val="14"/>
      </w:numPr>
      <w:tabs>
        <w:tab w:val="clear" w:pos="414"/>
        <w:tab w:val="num" w:pos="720"/>
      </w:tabs>
      <w:overflowPunct w:val="0"/>
      <w:autoSpaceDE w:val="0"/>
      <w:autoSpaceDN w:val="0"/>
      <w:adjustRightInd w:val="0"/>
      <w:spacing w:after="120"/>
      <w:ind w:left="471" w:hanging="471"/>
      <w:textAlignment w:val="baseline"/>
    </w:pPr>
    <w:rPr>
      <w:rFonts w:ascii="Times New Roman" w:hAnsi="Times New Roman"/>
      <w:b/>
      <w:i/>
      <w:sz w:val="24"/>
    </w:rPr>
  </w:style>
  <w:style w:type="paragraph" w:customStyle="1" w:styleId="CharChar2CharCharCharCharCharCharCharCharCharCharChar">
    <w:name w:val="Char Char2 Char Char Char Char Char Char Char Char Char Char Char"/>
    <w:basedOn w:val="Normln"/>
    <w:rsid w:val="007C193F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Zkladntext1">
    <w:name w:val="Základní text 1"/>
    <w:basedOn w:val="Default"/>
    <w:next w:val="Default"/>
    <w:rsid w:val="00DA5289"/>
    <w:pPr>
      <w:jc w:val="both"/>
    </w:pPr>
    <w:rPr>
      <w:rFonts w:ascii="Arial" w:hAnsi="Arial" w:cs="Arial"/>
      <w:color w:val="auto"/>
      <w:sz w:val="22"/>
    </w:rPr>
  </w:style>
  <w:style w:type="paragraph" w:customStyle="1" w:styleId="Typedudocument">
    <w:name w:val="Type du document"/>
    <w:basedOn w:val="Normln"/>
    <w:next w:val="Normln"/>
    <w:rsid w:val="00DA5289"/>
    <w:pPr>
      <w:widowControl w:val="0"/>
      <w:overflowPunct w:val="0"/>
      <w:autoSpaceDE w:val="0"/>
      <w:autoSpaceDN w:val="0"/>
      <w:adjustRightInd w:val="0"/>
      <w:spacing w:before="360"/>
      <w:jc w:val="center"/>
      <w:textAlignment w:val="baseline"/>
    </w:pPr>
    <w:rPr>
      <w:rFonts w:ascii="Times New Roman" w:eastAsia="MS Mincho" w:hAnsi="Times New Roman"/>
      <w:b/>
      <w:sz w:val="24"/>
    </w:rPr>
  </w:style>
  <w:style w:type="paragraph" w:customStyle="1" w:styleId="PKNormln">
    <w:name w:val="PK_Normální"/>
    <w:link w:val="PKNormlnChar1"/>
    <w:rsid w:val="00DA5289"/>
    <w:pPr>
      <w:jc w:val="both"/>
    </w:pPr>
    <w:rPr>
      <w:rFonts w:ascii="Tahoma" w:hAnsi="Tahoma"/>
      <w:sz w:val="24"/>
      <w:szCs w:val="24"/>
    </w:rPr>
  </w:style>
  <w:style w:type="character" w:customStyle="1" w:styleId="PKNormlnChar1">
    <w:name w:val="PK_Normální Char1"/>
    <w:link w:val="PKNormln"/>
    <w:rsid w:val="00DA5289"/>
    <w:rPr>
      <w:rFonts w:ascii="Tahoma" w:hAnsi="Tahoma"/>
      <w:sz w:val="24"/>
      <w:szCs w:val="24"/>
      <w:lang w:val="cs-CZ" w:eastAsia="cs-CZ" w:bidi="ar-SA"/>
    </w:rPr>
  </w:style>
  <w:style w:type="paragraph" w:customStyle="1" w:styleId="StylArialZarovnatdobloku">
    <w:name w:val="Styl Arial Zarovnat do bloku"/>
    <w:basedOn w:val="Normln"/>
    <w:rsid w:val="00DA5289"/>
    <w:pPr>
      <w:spacing w:before="0"/>
    </w:pPr>
  </w:style>
  <w:style w:type="character" w:customStyle="1" w:styleId="StylArial">
    <w:name w:val="Styl Arial"/>
    <w:rsid w:val="00DA5289"/>
    <w:rPr>
      <w:rFonts w:ascii="Arial" w:hAnsi="Arial"/>
      <w:sz w:val="22"/>
      <w:lang w:val="en-US" w:eastAsia="en-US" w:bidi="ar-SA"/>
    </w:rPr>
  </w:style>
  <w:style w:type="paragraph" w:customStyle="1" w:styleId="Nadpis2slovan">
    <w:name w:val="Nadpis 2 číslovaný"/>
    <w:basedOn w:val="Nadpis2"/>
    <w:next w:val="Normln"/>
    <w:rsid w:val="00DA5289"/>
    <w:pPr>
      <w:numPr>
        <w:numId w:val="15"/>
      </w:numPr>
      <w:spacing w:after="240"/>
      <w:jc w:val="both"/>
    </w:pPr>
    <w:rPr>
      <w:rFonts w:ascii="Bookman Old Style" w:hAnsi="Bookman Old Style" w:cs="Arial"/>
      <w:bCs/>
      <w:iCs/>
      <w:smallCaps/>
      <w:sz w:val="28"/>
      <w:szCs w:val="24"/>
    </w:rPr>
  </w:style>
  <w:style w:type="paragraph" w:customStyle="1" w:styleId="Nadpis3slovan">
    <w:name w:val="Nadpis 3 číslovaný"/>
    <w:basedOn w:val="Nadpis3"/>
    <w:next w:val="Normln"/>
    <w:rsid w:val="00DA5289"/>
    <w:pPr>
      <w:keepLines/>
      <w:numPr>
        <w:numId w:val="15"/>
      </w:numPr>
      <w:spacing w:before="120" w:after="240"/>
    </w:pPr>
    <w:rPr>
      <w:rFonts w:ascii="Bookman Old Style" w:hAnsi="Bookman Old Style" w:cs="Arial"/>
      <w:bCs/>
      <w:smallCaps/>
      <w:sz w:val="26"/>
      <w:szCs w:val="22"/>
    </w:rPr>
  </w:style>
  <w:style w:type="paragraph" w:customStyle="1" w:styleId="1">
    <w:name w:val="1"/>
    <w:basedOn w:val="Normln"/>
    <w:rsid w:val="00522780"/>
    <w:pPr>
      <w:spacing w:after="160" w:line="240" w:lineRule="exact"/>
      <w:jc w:val="left"/>
    </w:pPr>
    <w:rPr>
      <w:rFonts w:ascii="Times New Roman Bold" w:hAnsi="Times New Roman Bold"/>
      <w:sz w:val="24"/>
      <w:szCs w:val="26"/>
      <w:lang w:val="sk-SK" w:eastAsia="en-US"/>
    </w:rPr>
  </w:style>
  <w:style w:type="paragraph" w:customStyle="1" w:styleId="CM19">
    <w:name w:val="CM19"/>
    <w:basedOn w:val="Default"/>
    <w:next w:val="Default"/>
    <w:rsid w:val="00DA5289"/>
    <w:pPr>
      <w:widowControl w:val="0"/>
      <w:spacing w:after="113"/>
    </w:pPr>
    <w:rPr>
      <w:rFonts w:ascii="Palatino Linotype" w:hAnsi="Palatino Linotype" w:cs="Palatino Linotype"/>
      <w:color w:val="auto"/>
    </w:rPr>
  </w:style>
  <w:style w:type="paragraph" w:customStyle="1" w:styleId="StylGuidelines3NahoebezohranienDolebezohranien">
    <w:name w:val="Styl Guidelines 3 + Nahoře: (bez ohraničení) Dole: (bez ohraničen..."/>
    <w:basedOn w:val="Normln"/>
    <w:rsid w:val="00DA5289"/>
    <w:pPr>
      <w:numPr>
        <w:numId w:val="16"/>
      </w:numPr>
    </w:pPr>
  </w:style>
  <w:style w:type="paragraph" w:customStyle="1" w:styleId="CharCharCharCharChar">
    <w:name w:val="Char Char Char Char Char"/>
    <w:basedOn w:val="Normln"/>
    <w:rsid w:val="001D3521"/>
    <w:pPr>
      <w:spacing w:before="0" w:after="160" w:line="240" w:lineRule="exact"/>
      <w:jc w:val="left"/>
    </w:pPr>
    <w:rPr>
      <w:rFonts w:ascii="Tahoma" w:hAnsi="Tahoma" w:cs="Arial"/>
      <w:szCs w:val="22"/>
      <w:lang w:val="en-US" w:eastAsia="en-US"/>
    </w:rPr>
  </w:style>
  <w:style w:type="paragraph" w:customStyle="1" w:styleId="Stylzkladntext">
    <w:name w:val="Styl základní text"/>
    <w:basedOn w:val="Zkladntext-prvnodsazen"/>
    <w:rsid w:val="00DA5289"/>
    <w:pPr>
      <w:spacing w:after="100"/>
      <w:ind w:firstLine="709"/>
    </w:pPr>
    <w:rPr>
      <w:rFonts w:ascii="Times New Roman" w:hAnsi="Times New Roman"/>
      <w:sz w:val="24"/>
      <w:szCs w:val="24"/>
    </w:rPr>
  </w:style>
  <w:style w:type="paragraph" w:styleId="Zkladntext-prvnodsazen">
    <w:name w:val="Body Text First Indent"/>
    <w:basedOn w:val="Zkladntext"/>
    <w:rsid w:val="00DA5289"/>
    <w:pP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clear" w:pos="19440"/>
        <w:tab w:val="clear" w:pos="20160"/>
        <w:tab w:val="clear" w:pos="20880"/>
        <w:tab w:val="clear" w:pos="21600"/>
        <w:tab w:val="clear" w:pos="22320"/>
        <w:tab w:val="clear" w:pos="23040"/>
        <w:tab w:val="clear" w:pos="23760"/>
        <w:tab w:val="clear" w:pos="24480"/>
        <w:tab w:val="clear" w:pos="25200"/>
        <w:tab w:val="clear" w:pos="25920"/>
        <w:tab w:val="clear" w:pos="26640"/>
      </w:tabs>
      <w:spacing w:after="120"/>
      <w:ind w:firstLine="210"/>
    </w:pPr>
    <w:rPr>
      <w:lang w:val="cs-CZ" w:eastAsia="cs-CZ"/>
    </w:rPr>
  </w:style>
  <w:style w:type="paragraph" w:customStyle="1" w:styleId="Char4CharCharCharCharCharChar">
    <w:name w:val="Char4 Char Char Char Char Char Char"/>
    <w:basedOn w:val="Normln"/>
    <w:rsid w:val="00E06392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odrkyChar">
    <w:name w:val="odrážky Char"/>
    <w:basedOn w:val="Zkladntextodsazen"/>
    <w:rsid w:val="00DA5289"/>
    <w:pPr>
      <w:tabs>
        <w:tab w:val="num" w:pos="720"/>
      </w:tabs>
      <w:spacing w:before="120" w:after="120"/>
      <w:ind w:left="720" w:hanging="360"/>
    </w:pPr>
    <w:rPr>
      <w:rFonts w:cs="Arial"/>
      <w:sz w:val="22"/>
      <w:szCs w:val="22"/>
    </w:rPr>
  </w:style>
  <w:style w:type="paragraph" w:customStyle="1" w:styleId="Style3Char1">
    <w:name w:val="Style3 Char1"/>
    <w:basedOn w:val="Normln"/>
    <w:rsid w:val="00DA5289"/>
    <w:pPr>
      <w:shd w:val="clear" w:color="auto" w:fill="FFFFFF"/>
      <w:spacing w:before="0"/>
    </w:pPr>
    <w:rPr>
      <w:rFonts w:cs="Arial"/>
      <w:szCs w:val="22"/>
    </w:rPr>
  </w:style>
  <w:style w:type="paragraph" w:customStyle="1" w:styleId="tabodr">
    <w:name w:val="tabodr"/>
    <w:basedOn w:val="Normln"/>
    <w:rsid w:val="00DA5289"/>
    <w:pPr>
      <w:numPr>
        <w:numId w:val="17"/>
      </w:numPr>
      <w:tabs>
        <w:tab w:val="clear" w:pos="720"/>
        <w:tab w:val="num" w:pos="228"/>
      </w:tabs>
      <w:spacing w:before="0" w:after="20"/>
      <w:ind w:left="228" w:hanging="228"/>
    </w:pPr>
    <w:rPr>
      <w:rFonts w:ascii="Tahoma" w:hAnsi="Tahoma" w:cs="Tahoma"/>
      <w:sz w:val="20"/>
    </w:rPr>
  </w:style>
  <w:style w:type="character" w:styleId="Odkaznakoment">
    <w:name w:val="annotation reference"/>
    <w:aliases w:val="Značka poznámky"/>
    <w:qFormat/>
    <w:rsid w:val="00DA5289"/>
    <w:rPr>
      <w:rFonts w:ascii="Tahoma" w:hAnsi="Tahoma"/>
      <w:sz w:val="16"/>
      <w:szCs w:val="16"/>
      <w:lang w:val="en-US" w:eastAsia="en-US" w:bidi="ar-SA"/>
    </w:rPr>
  </w:style>
  <w:style w:type="paragraph" w:customStyle="1" w:styleId="odrakyslalev">
    <w:name w:val="odražky čísla levé"/>
    <w:basedOn w:val="Normlnodsazen"/>
    <w:rsid w:val="00DA5289"/>
    <w:pPr>
      <w:numPr>
        <w:numId w:val="18"/>
      </w:numPr>
      <w:spacing w:after="120"/>
    </w:pPr>
    <w:rPr>
      <w:rFonts w:ascii="Times New Roman" w:hAnsi="Times New Roman"/>
      <w:sz w:val="24"/>
    </w:rPr>
  </w:style>
  <w:style w:type="paragraph" w:styleId="Normlnodsazen">
    <w:name w:val="Normal Indent"/>
    <w:basedOn w:val="Normln"/>
    <w:rsid w:val="00DA5289"/>
    <w:pPr>
      <w:ind w:left="708"/>
    </w:pPr>
  </w:style>
  <w:style w:type="paragraph" w:customStyle="1" w:styleId="StandardnpsmoodstavceChar">
    <w:name w:val="Standardní písmo odstavce Char"/>
    <w:aliases w:val=" Char Char Char Char,Char Char Char Char"/>
    <w:basedOn w:val="Normln"/>
    <w:rsid w:val="00DA5289"/>
    <w:pPr>
      <w:spacing w:before="0" w:after="160" w:line="240" w:lineRule="exact"/>
      <w:jc w:val="left"/>
    </w:pPr>
    <w:rPr>
      <w:rFonts w:ascii="Tahoma" w:hAnsi="Tahoma"/>
      <w:sz w:val="20"/>
      <w:lang w:val="en-US" w:eastAsia="en-US"/>
    </w:rPr>
  </w:style>
  <w:style w:type="paragraph" w:customStyle="1" w:styleId="Tisk-odkomupedmtdatum">
    <w:name w:val="Tisk- od: komu: předmět: datum:"/>
    <w:basedOn w:val="Normln"/>
    <w:rsid w:val="00DA5289"/>
    <w:pPr>
      <w:pBdr>
        <w:left w:val="single" w:sz="18" w:space="1" w:color="auto"/>
      </w:pBdr>
      <w:spacing w:before="0"/>
      <w:ind w:left="1080" w:hanging="1080"/>
      <w:jc w:val="left"/>
    </w:pPr>
    <w:rPr>
      <w:rFonts w:cs="Arial"/>
      <w:color w:val="000000"/>
      <w:sz w:val="20"/>
      <w:lang w:eastAsia="en-US"/>
    </w:rPr>
  </w:style>
  <w:style w:type="paragraph" w:customStyle="1" w:styleId="Tisk-pevrtithlaviku">
    <w:name w:val="Tisk- převrátit hlavičku"/>
    <w:basedOn w:val="Normln"/>
    <w:next w:val="Tisk-odkomupedmtdatum"/>
    <w:rsid w:val="00DA5289"/>
    <w:pPr>
      <w:pBdr>
        <w:left w:val="single" w:sz="18" w:space="1" w:color="auto"/>
      </w:pBdr>
      <w:shd w:val="pct12" w:color="auto" w:fill="auto"/>
      <w:spacing w:before="0"/>
      <w:ind w:left="1080" w:hanging="1080"/>
      <w:jc w:val="left"/>
    </w:pPr>
    <w:rPr>
      <w:rFonts w:cs="Arial"/>
      <w:b/>
      <w:color w:val="000000"/>
      <w:lang w:eastAsia="en-US"/>
    </w:rPr>
  </w:style>
  <w:style w:type="character" w:customStyle="1" w:styleId="PKNormlnChar">
    <w:name w:val="PK_Normální Char"/>
    <w:rsid w:val="00DA5289"/>
    <w:rPr>
      <w:rFonts w:ascii="Tahoma" w:hAnsi="Tahoma"/>
      <w:sz w:val="24"/>
      <w:szCs w:val="24"/>
      <w:lang w:val="cs-CZ" w:eastAsia="cs-CZ" w:bidi="ar-SA"/>
    </w:rPr>
  </w:style>
  <w:style w:type="paragraph" w:customStyle="1" w:styleId="CharChar2CharCharCharCharCharCharCharCharCharCharCharCharCharChar">
    <w:name w:val="Char Char2 Char Char Char Char Char Char Char Char Char Char Char Char Char Char"/>
    <w:basedOn w:val="Normln"/>
    <w:rsid w:val="00342453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Npis3">
    <w:name w:val="*Nápis 3"/>
    <w:basedOn w:val="Normln"/>
    <w:rsid w:val="002B5431"/>
    <w:pPr>
      <w:spacing w:before="0" w:after="240"/>
      <w:jc w:val="left"/>
    </w:pPr>
    <w:rPr>
      <w:rFonts w:cs="Arial"/>
      <w:b/>
      <w:sz w:val="40"/>
      <w:szCs w:val="72"/>
    </w:rPr>
  </w:style>
  <w:style w:type="character" w:customStyle="1" w:styleId="nadpis11">
    <w:name w:val="nadpis1"/>
    <w:rsid w:val="00DA5289"/>
    <w:rPr>
      <w:rFonts w:ascii="Tahoma" w:hAnsi="Tahoma"/>
      <w:b/>
      <w:bCs/>
      <w:lang w:val="en-US" w:eastAsia="en-US" w:bidi="ar-SA"/>
    </w:rPr>
  </w:style>
  <w:style w:type="paragraph" w:customStyle="1" w:styleId="STANDARDChar">
    <w:name w:val="STANDARD Char"/>
    <w:basedOn w:val="Normln"/>
    <w:link w:val="STANDARDCharChar"/>
    <w:rsid w:val="00DA5289"/>
    <w:pPr>
      <w:spacing w:before="0"/>
      <w:ind w:firstLine="6"/>
    </w:pPr>
    <w:rPr>
      <w:rFonts w:cs="Arial"/>
    </w:rPr>
  </w:style>
  <w:style w:type="character" w:customStyle="1" w:styleId="STANDARDCharChar">
    <w:name w:val="STANDARD Char Char"/>
    <w:link w:val="STANDARDChar"/>
    <w:rsid w:val="00DA5289"/>
    <w:rPr>
      <w:rFonts w:ascii="Arial" w:hAnsi="Arial" w:cs="Arial"/>
      <w:sz w:val="22"/>
      <w:lang w:val="cs-CZ" w:eastAsia="cs-CZ" w:bidi="ar-SA"/>
    </w:rPr>
  </w:style>
  <w:style w:type="paragraph" w:customStyle="1" w:styleId="standard">
    <w:name w:val="standard"/>
    <w:basedOn w:val="Normln"/>
    <w:link w:val="standardChar0"/>
    <w:rsid w:val="00DA5289"/>
    <w:pPr>
      <w:spacing w:line="288" w:lineRule="auto"/>
      <w:jc w:val="center"/>
    </w:pPr>
    <w:rPr>
      <w:rFonts w:cs="Arial"/>
      <w:b/>
      <w:sz w:val="24"/>
      <w:szCs w:val="24"/>
    </w:rPr>
  </w:style>
  <w:style w:type="character" w:customStyle="1" w:styleId="standardChar0">
    <w:name w:val="standard Char"/>
    <w:link w:val="standard"/>
    <w:rsid w:val="00DA5289"/>
    <w:rPr>
      <w:rFonts w:ascii="Arial" w:hAnsi="Arial" w:cs="Arial"/>
      <w:b/>
      <w:sz w:val="24"/>
      <w:szCs w:val="24"/>
      <w:lang w:val="cs-CZ" w:eastAsia="cs-CZ" w:bidi="ar-SA"/>
    </w:rPr>
  </w:style>
  <w:style w:type="paragraph" w:customStyle="1" w:styleId="tabulka3">
    <w:name w:val="tabulka3"/>
    <w:basedOn w:val="Normln"/>
    <w:rsid w:val="00DA5289"/>
    <w:pPr>
      <w:spacing w:before="0"/>
      <w:jc w:val="left"/>
    </w:pPr>
    <w:rPr>
      <w:szCs w:val="22"/>
    </w:rPr>
  </w:style>
  <w:style w:type="paragraph" w:customStyle="1" w:styleId="Mujnormlniblok">
    <w:name w:val="Mujnormálni blok"/>
    <w:basedOn w:val="Normln"/>
    <w:rsid w:val="00DA5289"/>
    <w:pPr>
      <w:spacing w:before="0" w:after="120"/>
    </w:pPr>
    <w:rPr>
      <w:rFonts w:ascii="Times New Roman" w:hAnsi="Times New Roman"/>
      <w:sz w:val="24"/>
      <w:szCs w:val="24"/>
    </w:rPr>
  </w:style>
  <w:style w:type="paragraph" w:customStyle="1" w:styleId="Vcesel">
    <w:name w:val="*Více čísel"/>
    <w:basedOn w:val="Zkladntext"/>
    <w:rsid w:val="00206BC1"/>
    <w:pPr>
      <w:numPr>
        <w:numId w:val="27"/>
      </w:numPr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clear" w:pos="19440"/>
        <w:tab w:val="clear" w:pos="20160"/>
        <w:tab w:val="clear" w:pos="20880"/>
        <w:tab w:val="clear" w:pos="21600"/>
        <w:tab w:val="clear" w:pos="22320"/>
        <w:tab w:val="clear" w:pos="23040"/>
        <w:tab w:val="clear" w:pos="23760"/>
        <w:tab w:val="clear" w:pos="24480"/>
        <w:tab w:val="clear" w:pos="25200"/>
        <w:tab w:val="clear" w:pos="25920"/>
        <w:tab w:val="clear" w:pos="26640"/>
      </w:tabs>
      <w:spacing w:before="60" w:after="60"/>
      <w:contextualSpacing/>
    </w:pPr>
    <w:rPr>
      <w:rFonts w:cs="Arial"/>
      <w:szCs w:val="22"/>
      <w:lang w:val="cs-CZ" w:eastAsia="cs-CZ"/>
    </w:rPr>
  </w:style>
  <w:style w:type="paragraph" w:customStyle="1" w:styleId="Char4CharCharChar">
    <w:name w:val="Char4 Char Char Char"/>
    <w:basedOn w:val="Normln"/>
    <w:rsid w:val="008D5938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HEAD1">
    <w:name w:val="HEAD1"/>
    <w:basedOn w:val="Normln"/>
    <w:rsid w:val="00DA5289"/>
    <w:pPr>
      <w:autoSpaceDE w:val="0"/>
      <w:autoSpaceDN w:val="0"/>
      <w:adjustRightInd w:val="0"/>
      <w:spacing w:before="0"/>
      <w:jc w:val="center"/>
    </w:pPr>
    <w:rPr>
      <w:rFonts w:cs="Arial"/>
      <w:b/>
      <w:bCs/>
      <w:sz w:val="48"/>
      <w:szCs w:val="48"/>
    </w:rPr>
  </w:style>
  <w:style w:type="paragraph" w:customStyle="1" w:styleId="Styl4">
    <w:name w:val="Styl4"/>
    <w:basedOn w:val="Nadpis4"/>
    <w:next w:val="Nadpis3slovan"/>
    <w:rsid w:val="00DA5289"/>
    <w:pPr>
      <w:numPr>
        <w:ilvl w:val="0"/>
        <w:numId w:val="0"/>
      </w:numPr>
      <w:spacing w:after="60"/>
    </w:pPr>
  </w:style>
  <w:style w:type="character" w:styleId="PromnnHTML">
    <w:name w:val="HTML Variable"/>
    <w:rsid w:val="00DA5289"/>
    <w:rPr>
      <w:rFonts w:ascii="Trebuchet MS" w:hAnsi="Trebuchet MS"/>
      <w:iCs/>
      <w:lang w:val="en-US" w:eastAsia="en-US" w:bidi="ar-SA"/>
    </w:rPr>
  </w:style>
  <w:style w:type="paragraph" w:customStyle="1" w:styleId="CharCharCharCharCharCharCharCharChar">
    <w:name w:val="Char Char Char Char Char Char Char Char Char"/>
    <w:basedOn w:val="Normln"/>
    <w:rsid w:val="005439B8"/>
    <w:pPr>
      <w:spacing w:before="0" w:after="160" w:line="240" w:lineRule="exact"/>
      <w:jc w:val="left"/>
    </w:pPr>
    <w:rPr>
      <w:rFonts w:ascii="Tahoma" w:hAnsi="Tahoma" w:cs="Arial"/>
      <w:szCs w:val="22"/>
      <w:lang w:val="en-US" w:eastAsia="en-US"/>
    </w:rPr>
  </w:style>
  <w:style w:type="paragraph" w:customStyle="1" w:styleId="odsazenpuntk">
    <w:name w:val="odsazení puntík"/>
    <w:basedOn w:val="Normln"/>
    <w:rsid w:val="00A45576"/>
    <w:pPr>
      <w:numPr>
        <w:ilvl w:val="1"/>
        <w:numId w:val="28"/>
      </w:numPr>
      <w:spacing w:before="0" w:after="120"/>
      <w:contextualSpacing/>
    </w:pPr>
    <w:rPr>
      <w:rFonts w:cs="Arial"/>
      <w:bCs/>
      <w:szCs w:val="22"/>
    </w:rPr>
  </w:style>
  <w:style w:type="paragraph" w:customStyle="1" w:styleId="CharCharCharCharCharCharCharCharCharCharCharCharChar">
    <w:name w:val="Char Char Char Char Char Char Char Char Char Char Char Char Char"/>
    <w:basedOn w:val="Normln"/>
    <w:rsid w:val="00C6460F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Char3CharCharCharCharChar">
    <w:name w:val="Char3 Char Char Char Char Char"/>
    <w:basedOn w:val="Normln"/>
    <w:rsid w:val="00DA5289"/>
    <w:pPr>
      <w:tabs>
        <w:tab w:val="num" w:pos="720"/>
      </w:tabs>
      <w:spacing w:before="0" w:after="160" w:line="240" w:lineRule="exact"/>
      <w:ind w:left="720" w:hanging="360"/>
      <w:jc w:val="left"/>
    </w:pPr>
    <w:rPr>
      <w:rFonts w:ascii="Tahoma" w:hAnsi="Tahoma"/>
      <w:sz w:val="20"/>
      <w:lang w:val="en-US" w:eastAsia="en-US"/>
    </w:rPr>
  </w:style>
  <w:style w:type="paragraph" w:customStyle="1" w:styleId="Standardnpsmoodstavce1CharChar">
    <w:name w:val="Standardní písmo odstavce1 Char Char"/>
    <w:aliases w:val="Standardní písmo odstavce Char2 Char Char Char Char Char Char Char Char Char1"/>
    <w:basedOn w:val="Normln"/>
    <w:rsid w:val="00DA5289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PKNormlnCharCharCharChar">
    <w:name w:val="PK_Normální Char Char Char Char"/>
    <w:link w:val="PKNormlnCharCharCharCharChar1"/>
    <w:rsid w:val="00DA5289"/>
    <w:pPr>
      <w:jc w:val="both"/>
    </w:pPr>
    <w:rPr>
      <w:rFonts w:ascii="Times New Roman Bold" w:hAnsi="Times New Roman Bold"/>
      <w:sz w:val="24"/>
      <w:szCs w:val="24"/>
    </w:rPr>
  </w:style>
  <w:style w:type="character" w:customStyle="1" w:styleId="PKNormlnCharCharCharCharChar1">
    <w:name w:val="PK_Normální Char Char Char Char Char1"/>
    <w:link w:val="PKNormlnCharCharCharChar"/>
    <w:rsid w:val="00DA5289"/>
    <w:rPr>
      <w:rFonts w:ascii="Times New Roman Bold" w:hAnsi="Times New Roman Bold"/>
      <w:sz w:val="24"/>
      <w:szCs w:val="24"/>
      <w:lang w:val="cs-CZ" w:eastAsia="cs-CZ" w:bidi="ar-SA"/>
    </w:rPr>
  </w:style>
  <w:style w:type="paragraph" w:customStyle="1" w:styleId="StandardnpsmoodstavceChar2CharCharChar">
    <w:name w:val="Standardní písmo odstavce Char2 Char Char Char"/>
    <w:aliases w:val=" Char5 Char Char Char Char Char Char Char Char Char Char Char Char Char Char Char Char Char Char Char Char Char Char Char Char"/>
    <w:basedOn w:val="Normln"/>
    <w:rsid w:val="00DA5289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Standardnpsmoodstavce1CharCharCharChar">
    <w:name w:val="Standardní písmo odstavce1 Char Char Char Char"/>
    <w:aliases w:val="Standardní písmo odstavce Char2 Char Char Char Char Char Char Char Char Char1 Char Char Char"/>
    <w:basedOn w:val="Normln"/>
    <w:rsid w:val="00DA5289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VTRStyl3">
    <w:name w:val="VTR_Styl_3"/>
    <w:basedOn w:val="Normln"/>
    <w:next w:val="Normln"/>
    <w:rsid w:val="00DA5289"/>
    <w:pPr>
      <w:autoSpaceDE w:val="0"/>
      <w:autoSpaceDN w:val="0"/>
      <w:adjustRightInd w:val="0"/>
      <w:spacing w:before="0"/>
      <w:jc w:val="left"/>
    </w:pPr>
    <w:rPr>
      <w:rFonts w:ascii="HLHCPB+Arial" w:hAnsi="HLHCPB+Arial"/>
      <w:sz w:val="24"/>
      <w:szCs w:val="24"/>
      <w:lang w:val="en-US" w:eastAsia="en-US"/>
    </w:rPr>
  </w:style>
  <w:style w:type="paragraph" w:customStyle="1" w:styleId="Puntik10">
    <w:name w:val="*Puntik 10"/>
    <w:basedOn w:val="Normln"/>
    <w:rsid w:val="001B3681"/>
    <w:pPr>
      <w:tabs>
        <w:tab w:val="num" w:pos="360"/>
        <w:tab w:val="left" w:pos="2666"/>
        <w:tab w:val="left" w:pos="5223"/>
      </w:tabs>
      <w:autoSpaceDE w:val="0"/>
      <w:autoSpaceDN w:val="0"/>
      <w:adjustRightInd w:val="0"/>
      <w:spacing w:before="0"/>
      <w:ind w:left="357" w:right="74" w:hanging="357"/>
    </w:pPr>
    <w:rPr>
      <w:rFonts w:ascii="Arial Narrow" w:hAnsi="Arial Narrow" w:cs="Arial"/>
      <w:sz w:val="20"/>
    </w:rPr>
  </w:style>
  <w:style w:type="paragraph" w:customStyle="1" w:styleId="Odstavec0">
    <w:name w:val="*Odstavec"/>
    <w:basedOn w:val="Normln"/>
    <w:rsid w:val="00DA5289"/>
    <w:pPr>
      <w:spacing w:before="0" w:after="240"/>
      <w:ind w:firstLine="720"/>
    </w:pPr>
    <w:rPr>
      <w:rFonts w:ascii="Times New Roman" w:hAnsi="Times New Roman"/>
      <w:sz w:val="24"/>
    </w:rPr>
  </w:style>
  <w:style w:type="paragraph" w:customStyle="1" w:styleId="normln0">
    <w:name w:val="normální_"/>
    <w:basedOn w:val="Normln"/>
    <w:rsid w:val="00DA5289"/>
    <w:pPr>
      <w:suppressAutoHyphens/>
      <w:spacing w:before="0" w:after="240" w:line="288" w:lineRule="auto"/>
    </w:pPr>
    <w:rPr>
      <w:rFonts w:ascii="Times New Roman" w:hAnsi="Times New Roman"/>
      <w:sz w:val="24"/>
      <w:szCs w:val="24"/>
    </w:rPr>
  </w:style>
  <w:style w:type="character" w:customStyle="1" w:styleId="TabText">
    <w:name w:val="*Tab Text"/>
    <w:rsid w:val="001B3681"/>
    <w:rPr>
      <w:rFonts w:ascii="Arial Narrow" w:hAnsi="Arial Narrow" w:cs="Arial"/>
      <w:sz w:val="20"/>
      <w:szCs w:val="20"/>
      <w:lang w:val="en-US" w:eastAsia="en-US" w:bidi="ar-SA"/>
    </w:rPr>
  </w:style>
  <w:style w:type="paragraph" w:customStyle="1" w:styleId="Char4CharCharChar1CharCharCharCharCharChar1CharCharCharCharCharCharChar">
    <w:name w:val="Char4 Char Char Char1 Char Char Char Char Char Char1 Char Char Char Char Char Char Char"/>
    <w:basedOn w:val="Normln"/>
    <w:rsid w:val="00300E18"/>
    <w:pPr>
      <w:spacing w:before="0" w:after="160" w:line="240" w:lineRule="exact"/>
      <w:jc w:val="left"/>
    </w:pPr>
    <w:rPr>
      <w:rFonts w:ascii="Verdana" w:hAnsi="Verdana"/>
      <w:sz w:val="20"/>
      <w:lang w:val="en-US" w:eastAsia="en-US"/>
    </w:rPr>
  </w:style>
  <w:style w:type="paragraph" w:customStyle="1" w:styleId="Mjstyl4">
    <w:name w:val="Můj styl 4"/>
    <w:basedOn w:val="Zkladntext"/>
    <w:qFormat/>
    <w:rsid w:val="00D17714"/>
    <w:pPr>
      <w:numPr>
        <w:ilvl w:val="2"/>
        <w:numId w:val="29"/>
      </w:numPr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clear" w:pos="19440"/>
        <w:tab w:val="clear" w:pos="20160"/>
        <w:tab w:val="clear" w:pos="20880"/>
        <w:tab w:val="clear" w:pos="21600"/>
        <w:tab w:val="clear" w:pos="22320"/>
        <w:tab w:val="clear" w:pos="23040"/>
        <w:tab w:val="clear" w:pos="23760"/>
        <w:tab w:val="clear" w:pos="24480"/>
        <w:tab w:val="clear" w:pos="25200"/>
        <w:tab w:val="clear" w:pos="25920"/>
        <w:tab w:val="clear" w:pos="26640"/>
      </w:tabs>
      <w:spacing w:after="120"/>
      <w:ind w:left="709" w:hanging="709"/>
    </w:pPr>
    <w:rPr>
      <w:rFonts w:cs="Arial"/>
      <w:szCs w:val="22"/>
      <w:lang w:val="cs-CZ" w:eastAsia="cs-CZ"/>
    </w:rPr>
  </w:style>
  <w:style w:type="paragraph" w:customStyle="1" w:styleId="txt">
    <w:name w:val="txt"/>
    <w:basedOn w:val="Normln"/>
    <w:rsid w:val="00DA5289"/>
    <w:pPr>
      <w:spacing w:before="0" w:after="120"/>
      <w:ind w:firstLine="357"/>
    </w:pPr>
    <w:rPr>
      <w:rFonts w:ascii="Times New Roman" w:hAnsi="Times New Roman"/>
      <w:sz w:val="24"/>
      <w:szCs w:val="24"/>
    </w:rPr>
  </w:style>
  <w:style w:type="paragraph" w:customStyle="1" w:styleId="CharChar4">
    <w:name w:val="Char Char4"/>
    <w:basedOn w:val="Normln"/>
    <w:rsid w:val="00DB0371"/>
    <w:pPr>
      <w:spacing w:before="0" w:after="160" w:line="240" w:lineRule="exact"/>
      <w:jc w:val="left"/>
    </w:pPr>
    <w:rPr>
      <w:rFonts w:ascii="Tahoma" w:hAnsi="Tahoma"/>
      <w:lang w:val="en-US" w:eastAsia="en-US"/>
    </w:rPr>
  </w:style>
  <w:style w:type="paragraph" w:customStyle="1" w:styleId="StylNadpis3CharZarovnatdobloku">
    <w:name w:val="Styl *Nadpis 3 Char + Zarovnat do bloku"/>
    <w:basedOn w:val="Nadpis3CharChar"/>
    <w:rsid w:val="00DA5289"/>
    <w:pPr>
      <w:numPr>
        <w:ilvl w:val="0"/>
        <w:numId w:val="0"/>
      </w:numPr>
      <w:tabs>
        <w:tab w:val="num" w:pos="2160"/>
      </w:tabs>
      <w:spacing w:before="240"/>
      <w:ind w:left="1356" w:hanging="505"/>
      <w:jc w:val="both"/>
    </w:pPr>
    <w:rPr>
      <w:bCs/>
    </w:rPr>
  </w:style>
  <w:style w:type="paragraph" w:customStyle="1" w:styleId="n1">
    <w:name w:val="n1"/>
    <w:basedOn w:val="Nadpis10"/>
    <w:rsid w:val="00DA5289"/>
    <w:pPr>
      <w:keepLines/>
      <w:numPr>
        <w:numId w:val="21"/>
      </w:numPr>
      <w:spacing w:before="0" w:after="0"/>
      <w:ind w:left="0" w:firstLine="0"/>
      <w:jc w:val="left"/>
    </w:pPr>
    <w:rPr>
      <w:rFonts w:cs="Arial"/>
      <w:smallCaps w:val="0"/>
      <w:color w:val="000000"/>
      <w:kern w:val="0"/>
      <w:szCs w:val="28"/>
      <w:lang w:val="de-DE"/>
    </w:rPr>
  </w:style>
  <w:style w:type="numbering" w:customStyle="1" w:styleId="StylSodrkami">
    <w:name w:val="Styl S odrážkami"/>
    <w:rsid w:val="00DA5289"/>
    <w:pPr>
      <w:numPr>
        <w:numId w:val="22"/>
      </w:numPr>
    </w:pPr>
  </w:style>
  <w:style w:type="paragraph" w:customStyle="1" w:styleId="Char3CharCharCharCharChar1">
    <w:name w:val="Char3 Char Char Char Char Char1"/>
    <w:basedOn w:val="Normln"/>
    <w:rsid w:val="00DA5289"/>
    <w:pPr>
      <w:tabs>
        <w:tab w:val="num" w:pos="720"/>
      </w:tabs>
      <w:spacing w:before="0" w:after="160" w:line="240" w:lineRule="exact"/>
      <w:ind w:left="720" w:hanging="360"/>
      <w:jc w:val="left"/>
    </w:pPr>
    <w:rPr>
      <w:rFonts w:ascii="Tahoma" w:hAnsi="Tahoma"/>
      <w:sz w:val="20"/>
      <w:lang w:val="en-US" w:eastAsia="en-US"/>
    </w:rPr>
  </w:style>
  <w:style w:type="paragraph" w:customStyle="1" w:styleId="Bn">
    <w:name w:val="Běžný"/>
    <w:basedOn w:val="Normln"/>
    <w:rsid w:val="00DA5289"/>
    <w:pPr>
      <w:spacing w:before="0" w:after="120"/>
    </w:pPr>
    <w:rPr>
      <w:sz w:val="20"/>
      <w:szCs w:val="24"/>
    </w:rPr>
  </w:style>
  <w:style w:type="paragraph" w:customStyle="1" w:styleId="Nadpis30">
    <w:name w:val="Nadpis3"/>
    <w:next w:val="Normln"/>
    <w:rsid w:val="00DA5289"/>
    <w:pPr>
      <w:tabs>
        <w:tab w:val="num" w:pos="720"/>
      </w:tabs>
      <w:ind w:left="720" w:hanging="720"/>
      <w:jc w:val="both"/>
    </w:pPr>
    <w:rPr>
      <w:b/>
      <w:sz w:val="32"/>
      <w:szCs w:val="32"/>
    </w:rPr>
  </w:style>
  <w:style w:type="paragraph" w:customStyle="1" w:styleId="CharCharCharCharCharCharCharCharCharCharCharChar">
    <w:name w:val="Char Char Char Char Char Char Char Char Char Char Char Char"/>
    <w:basedOn w:val="Normln"/>
    <w:rsid w:val="00BA50EC"/>
    <w:pPr>
      <w:spacing w:before="0" w:after="160" w:line="240" w:lineRule="exact"/>
      <w:jc w:val="left"/>
    </w:pPr>
    <w:rPr>
      <w:rFonts w:ascii="Tahoma" w:hAnsi="Tahoma"/>
      <w:lang w:val="en-US" w:eastAsia="en-US"/>
    </w:rPr>
  </w:style>
  <w:style w:type="paragraph" w:customStyle="1" w:styleId="Osnova2">
    <w:name w:val="Osnova 2"/>
    <w:basedOn w:val="Normln"/>
    <w:next w:val="CharCharCharCharCharCharCharCharCharCharCharChar"/>
    <w:rsid w:val="007C0105"/>
    <w:pPr>
      <w:autoSpaceDE w:val="0"/>
      <w:autoSpaceDN w:val="0"/>
      <w:adjustRightInd w:val="0"/>
      <w:spacing w:before="160" w:after="160"/>
      <w:jc w:val="left"/>
    </w:pPr>
    <w:rPr>
      <w:b/>
      <w:sz w:val="28"/>
      <w:szCs w:val="24"/>
    </w:rPr>
  </w:style>
  <w:style w:type="paragraph" w:customStyle="1" w:styleId="Osnova3">
    <w:name w:val="Osnova 3"/>
    <w:basedOn w:val="Normln"/>
    <w:next w:val="CharCharCharCharCharCharCharCharCharCharCharChar"/>
    <w:rsid w:val="007C0105"/>
    <w:pPr>
      <w:numPr>
        <w:ilvl w:val="2"/>
        <w:numId w:val="23"/>
      </w:numPr>
      <w:autoSpaceDE w:val="0"/>
      <w:autoSpaceDN w:val="0"/>
      <w:adjustRightInd w:val="0"/>
      <w:spacing w:before="100" w:beforeAutospacing="1" w:after="100" w:afterAutospacing="1"/>
      <w:jc w:val="left"/>
    </w:pPr>
    <w:rPr>
      <w:b/>
      <w:sz w:val="24"/>
      <w:szCs w:val="24"/>
    </w:rPr>
  </w:style>
  <w:style w:type="paragraph" w:customStyle="1" w:styleId="Osnova1Char">
    <w:name w:val="Osnova 1 Char"/>
    <w:basedOn w:val="Normln"/>
    <w:next w:val="CharCharCharCharCharCharCharCharCharCharCharChar"/>
    <w:rsid w:val="007C0105"/>
    <w:pPr>
      <w:numPr>
        <w:numId w:val="23"/>
      </w:numPr>
      <w:autoSpaceDE w:val="0"/>
      <w:autoSpaceDN w:val="0"/>
      <w:adjustRightInd w:val="0"/>
      <w:spacing w:before="0" w:after="200"/>
      <w:jc w:val="left"/>
    </w:pPr>
    <w:rPr>
      <w:b/>
      <w:caps/>
      <w:sz w:val="32"/>
      <w:szCs w:val="24"/>
    </w:rPr>
  </w:style>
  <w:style w:type="character" w:customStyle="1" w:styleId="StyleArial11pt">
    <w:name w:val="Style Arial 11 pt"/>
    <w:rsid w:val="00DA5289"/>
    <w:rPr>
      <w:rFonts w:ascii="Arial" w:hAnsi="Arial"/>
      <w:sz w:val="22"/>
      <w:lang w:val="en-US" w:eastAsia="en-US" w:bidi="ar-SA"/>
    </w:rPr>
  </w:style>
  <w:style w:type="paragraph" w:customStyle="1" w:styleId="Osnova1">
    <w:name w:val="Osnova 1"/>
    <w:basedOn w:val="Normln"/>
    <w:next w:val="Normln"/>
    <w:rsid w:val="00DA5289"/>
    <w:pPr>
      <w:autoSpaceDE w:val="0"/>
      <w:autoSpaceDN w:val="0"/>
      <w:adjustRightInd w:val="0"/>
      <w:spacing w:before="0" w:after="200"/>
      <w:jc w:val="left"/>
    </w:pPr>
    <w:rPr>
      <w:b/>
      <w:caps/>
      <w:sz w:val="32"/>
      <w:szCs w:val="24"/>
    </w:rPr>
  </w:style>
  <w:style w:type="paragraph" w:styleId="Odstavecseseznamem">
    <w:name w:val="List Paragraph"/>
    <w:aliases w:val="Nad,Odstavec_muj,Odstavec cíl se seznamem,Odstavec se seznamem1,Odstavec se seznamem5,Odrážky,Obrázek,_Odstavec se seznamem,Seznam - odrážky,Conclusion de partie,List Paragraph (Czech Tourism),Odstavec se seznamem2"/>
    <w:basedOn w:val="Normln"/>
    <w:link w:val="OdstavecseseznamemChar"/>
    <w:uiPriority w:val="34"/>
    <w:qFormat/>
    <w:rsid w:val="00242E8F"/>
    <w:pPr>
      <w:ind w:left="708"/>
    </w:pPr>
  </w:style>
  <w:style w:type="character" w:customStyle="1" w:styleId="Nadpis1CharChar">
    <w:name w:val="Nadpis 1 Char Char"/>
    <w:aliases w:val="Nadpis 1 Char1 Char Char Char,Nadpis 1 Char Char Char Char Char,Kapitola Char Char Char Char Char,Kapitola1 Char Char Char Char Char,Kapitola2 Char Char Char Char Char,Kapitola3 Char Char Char Char Char"/>
    <w:rsid w:val="00DA5289"/>
    <w:rPr>
      <w:rFonts w:ascii="Arial" w:hAnsi="Arial"/>
      <w:b/>
      <w:smallCaps/>
      <w:kern w:val="28"/>
      <w:sz w:val="28"/>
      <w:lang w:val="cs-CZ" w:eastAsia="cs-CZ" w:bidi="ar-SA"/>
    </w:rPr>
  </w:style>
  <w:style w:type="paragraph" w:customStyle="1" w:styleId="Tabulka">
    <w:name w:val="Tabulka"/>
    <w:basedOn w:val="Normln"/>
    <w:rsid w:val="00EC2697"/>
    <w:pPr>
      <w:spacing w:before="60" w:after="180"/>
      <w:jc w:val="left"/>
    </w:pPr>
    <w:rPr>
      <w:rFonts w:ascii="Times New Roman" w:eastAsia="Calibri" w:hAnsi="Times New Roman"/>
      <w:sz w:val="20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4B3E03"/>
    <w:pPr>
      <w:spacing w:before="0"/>
      <w:jc w:val="left"/>
    </w:pPr>
    <w:rPr>
      <w:rFonts w:ascii="Consolas" w:eastAsia="Calibri" w:hAnsi="Consolas"/>
      <w:sz w:val="21"/>
      <w:szCs w:val="21"/>
      <w:lang w:eastAsia="en-US"/>
    </w:rPr>
  </w:style>
  <w:style w:type="paragraph" w:customStyle="1" w:styleId="Pruky-Nadpis3">
    <w:name w:val="Příručky - Nadpis 3"/>
    <w:basedOn w:val="Normln"/>
    <w:next w:val="Normln"/>
    <w:rsid w:val="00DA5289"/>
    <w:pPr>
      <w:keepNext/>
      <w:spacing w:before="240" w:after="240"/>
      <w:jc w:val="left"/>
      <w:outlineLvl w:val="2"/>
    </w:pPr>
    <w:rPr>
      <w:rFonts w:ascii="Tahoma" w:hAnsi="Tahoma"/>
      <w:b/>
      <w:sz w:val="24"/>
      <w:lang w:val="sk-SK"/>
    </w:rPr>
  </w:style>
  <w:style w:type="paragraph" w:customStyle="1" w:styleId="Pruka-Nadpis1">
    <w:name w:val="Příručka - Nadpis 1"/>
    <w:basedOn w:val="Normln"/>
    <w:next w:val="Normln"/>
    <w:rsid w:val="00DA5289"/>
    <w:pPr>
      <w:keepNext/>
      <w:numPr>
        <w:numId w:val="24"/>
      </w:numPr>
      <w:spacing w:before="240" w:after="240"/>
      <w:jc w:val="left"/>
      <w:outlineLvl w:val="0"/>
    </w:pPr>
    <w:rPr>
      <w:rFonts w:ascii="Tahoma" w:hAnsi="Tahoma"/>
      <w:b/>
      <w:kern w:val="32"/>
      <w:sz w:val="40"/>
    </w:rPr>
  </w:style>
  <w:style w:type="paragraph" w:customStyle="1" w:styleId="Pruky-Nadpis2">
    <w:name w:val="Příručky - Nadpis 2"/>
    <w:basedOn w:val="Normln"/>
    <w:next w:val="Normln"/>
    <w:rsid w:val="00DA5289"/>
    <w:pPr>
      <w:keepNext/>
      <w:numPr>
        <w:ilvl w:val="1"/>
        <w:numId w:val="24"/>
      </w:numPr>
      <w:tabs>
        <w:tab w:val="left" w:pos="1134"/>
      </w:tabs>
      <w:spacing w:before="360" w:after="360"/>
      <w:jc w:val="left"/>
      <w:outlineLvl w:val="1"/>
    </w:pPr>
    <w:rPr>
      <w:rFonts w:ascii="Tahoma" w:hAnsi="Tahoma"/>
      <w:b/>
      <w:sz w:val="32"/>
    </w:rPr>
  </w:style>
  <w:style w:type="paragraph" w:customStyle="1" w:styleId="Char4CharCharCharCharCharCharCharCharCharCharCharCharCharCharCharChar1CharChar2">
    <w:name w:val="Char4 Char Char Char Char Char Char Char Char Char Char Char Char Char Char Char Char1 Char Char2"/>
    <w:basedOn w:val="Normln"/>
    <w:rsid w:val="00DA5289"/>
    <w:pPr>
      <w:spacing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character" w:customStyle="1" w:styleId="ProsttextChar">
    <w:name w:val="Prostý text Char"/>
    <w:link w:val="Prosttext"/>
    <w:uiPriority w:val="99"/>
    <w:semiHidden/>
    <w:rsid w:val="004B3E03"/>
    <w:rPr>
      <w:rFonts w:ascii="Consolas" w:eastAsia="Calibri" w:hAnsi="Consolas" w:cs="Times New Roman"/>
      <w:sz w:val="21"/>
      <w:szCs w:val="21"/>
      <w:lang w:val="en-US" w:eastAsia="en-US" w:bidi="ar-SA"/>
    </w:rPr>
  </w:style>
  <w:style w:type="paragraph" w:customStyle="1" w:styleId="S1">
    <w:name w:val="S1"/>
    <w:basedOn w:val="Nadpis10"/>
    <w:rsid w:val="00D95AB1"/>
    <w:pPr>
      <w:numPr>
        <w:numId w:val="0"/>
      </w:numPr>
      <w:tabs>
        <w:tab w:val="num" w:pos="360"/>
      </w:tabs>
    </w:pPr>
  </w:style>
  <w:style w:type="paragraph" w:customStyle="1" w:styleId="S2">
    <w:name w:val="S2"/>
    <w:basedOn w:val="Nadpis2"/>
    <w:rsid w:val="00D95AB1"/>
    <w:pPr>
      <w:numPr>
        <w:numId w:val="11"/>
      </w:numPr>
    </w:pPr>
  </w:style>
  <w:style w:type="paragraph" w:customStyle="1" w:styleId="S3">
    <w:name w:val="S3"/>
    <w:basedOn w:val="Nadpis3"/>
    <w:rsid w:val="00D95AB1"/>
    <w:pPr>
      <w:numPr>
        <w:numId w:val="11"/>
      </w:numPr>
    </w:pPr>
  </w:style>
  <w:style w:type="table" w:customStyle="1" w:styleId="Tabsnadpisem">
    <w:name w:val="*Tab s nadpisem"/>
    <w:basedOn w:val="Mkatabulky"/>
    <w:rsid w:val="00101FD2"/>
    <w:pPr>
      <w:spacing w:before="0"/>
      <w:jc w:val="left"/>
    </w:pPr>
    <w:rPr>
      <w:rFonts w:ascii="Arial Narrow" w:hAnsi="Arial Narrow"/>
    </w:rPr>
    <w:tblPr/>
    <w:trPr>
      <w:cantSplit/>
    </w:trPr>
    <w:tblStylePr w:type="firstRow">
      <w:pPr>
        <w:keepNext/>
        <w:keepLines/>
        <w:wordWrap/>
        <w:spacing w:beforeLines="0" w:beforeAutospacing="0" w:afterLines="0" w:afterAutospacing="0"/>
        <w:contextualSpacing w:val="0"/>
      </w:pPr>
      <w:rPr>
        <w:rFonts w:ascii="Arial Narrow" w:hAnsi="Arial Narrow"/>
        <w:b/>
      </w:rPr>
      <w:tblPr/>
      <w:trPr>
        <w:cantSplit/>
        <w:tblHeader/>
      </w:trPr>
      <w:tcPr>
        <w:shd w:val="clear" w:color="auto" w:fill="FFFF99"/>
      </w:tcPr>
    </w:tblStylePr>
  </w:style>
  <w:style w:type="paragraph" w:customStyle="1" w:styleId="tabulka2">
    <w:name w:val="tabulka2"/>
    <w:basedOn w:val="Normln"/>
    <w:rsid w:val="0009000B"/>
    <w:pPr>
      <w:spacing w:before="100" w:beforeAutospacing="1" w:after="100" w:afterAutospacing="1"/>
      <w:jc w:val="left"/>
    </w:pPr>
    <w:rPr>
      <w:rFonts w:ascii="Times New Roman" w:eastAsia="Calibri" w:hAnsi="Times New Roman"/>
      <w:sz w:val="24"/>
      <w:szCs w:val="24"/>
    </w:rPr>
  </w:style>
  <w:style w:type="paragraph" w:styleId="Revize">
    <w:name w:val="Revision"/>
    <w:hidden/>
    <w:uiPriority w:val="99"/>
    <w:semiHidden/>
    <w:rsid w:val="00A83C7C"/>
    <w:rPr>
      <w:rFonts w:ascii="Arial" w:hAnsi="Arial"/>
      <w:sz w:val="22"/>
    </w:rPr>
  </w:style>
  <w:style w:type="paragraph" w:customStyle="1" w:styleId="Vicepuntiku">
    <w:name w:val="*Vice puntiku"/>
    <w:basedOn w:val="Zkladntext"/>
    <w:rsid w:val="004A2683"/>
    <w:pPr>
      <w:numPr>
        <w:numId w:val="25"/>
      </w:numP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clear" w:pos="19440"/>
        <w:tab w:val="clear" w:pos="20160"/>
        <w:tab w:val="clear" w:pos="20880"/>
        <w:tab w:val="clear" w:pos="21600"/>
        <w:tab w:val="clear" w:pos="22320"/>
        <w:tab w:val="clear" w:pos="23040"/>
        <w:tab w:val="clear" w:pos="23760"/>
        <w:tab w:val="clear" w:pos="24480"/>
        <w:tab w:val="clear" w:pos="25200"/>
        <w:tab w:val="clear" w:pos="25920"/>
        <w:tab w:val="clear" w:pos="26640"/>
      </w:tabs>
      <w:spacing w:before="60" w:after="60"/>
    </w:pPr>
    <w:rPr>
      <w:rFonts w:cs="Arial"/>
      <w:szCs w:val="22"/>
      <w:lang w:val="cs-CZ" w:eastAsia="cs-CZ"/>
    </w:rPr>
  </w:style>
  <w:style w:type="character" w:customStyle="1" w:styleId="TextkomenteChar">
    <w:name w:val="Text komentáře Char"/>
    <w:aliases w:val="Text poznámky Char"/>
    <w:basedOn w:val="Standardnpsmoodstavce"/>
    <w:link w:val="Textkomente"/>
    <w:qFormat/>
    <w:rsid w:val="00486730"/>
    <w:rPr>
      <w:rFonts w:ascii="Arial" w:hAnsi="Arial"/>
    </w:rPr>
  </w:style>
  <w:style w:type="paragraph" w:customStyle="1" w:styleId="NORMALOM">
    <w:name w:val="NORMAL OM"/>
    <w:basedOn w:val="Normln"/>
    <w:link w:val="NORMALOMChar"/>
    <w:rsid w:val="00F8168C"/>
    <w:rPr>
      <w:rFonts w:cs="Arial"/>
      <w:sz w:val="24"/>
      <w:szCs w:val="22"/>
    </w:rPr>
  </w:style>
  <w:style w:type="character" w:customStyle="1" w:styleId="NORMALOMChar">
    <w:name w:val="NORMAL OM Char"/>
    <w:basedOn w:val="Standardnpsmoodstavce"/>
    <w:link w:val="NORMALOM"/>
    <w:locked/>
    <w:rsid w:val="00F8168C"/>
    <w:rPr>
      <w:rFonts w:ascii="Arial" w:hAnsi="Arial" w:cs="Arial"/>
      <w:sz w:val="24"/>
      <w:szCs w:val="22"/>
    </w:rPr>
  </w:style>
  <w:style w:type="character" w:customStyle="1" w:styleId="OdstavecseseznamemChar">
    <w:name w:val="Odstavec se seznamem Char"/>
    <w:aliases w:val="Nad Char,Odstavec_muj Char,Odstavec cíl se seznamem Char,Odstavec se seznamem1 Char,Odstavec se seznamem5 Char,Odrážky Char,Obrázek Char,_Odstavec se seznamem Char,Seznam - odrážky Char,Conclusion de partie Char"/>
    <w:link w:val="Odstavecseseznamem"/>
    <w:uiPriority w:val="34"/>
    <w:qFormat/>
    <w:rsid w:val="00532B84"/>
    <w:rPr>
      <w:rFonts w:ascii="Arial" w:hAnsi="Arial"/>
      <w:sz w:val="22"/>
    </w:rPr>
  </w:style>
  <w:style w:type="character" w:customStyle="1" w:styleId="TextpoznpodarouChar3">
    <w:name w:val="Text pozn. pod čarou Char3"/>
    <w:aliases w:val="Text poznámky pod čiarou 007 Char,Footnote Char,Text pozn. pod čarou Char2 Char,Text pozn. pod čarou Char Char Char,Text pozn. pod čarou Char1 Char Char,Schriftart: 8 pt Char Char,Text pozn. pod čarou Char Char1"/>
    <w:basedOn w:val="Standardnpsmoodstavce"/>
    <w:link w:val="Textpoznpodarou"/>
    <w:uiPriority w:val="99"/>
    <w:qFormat/>
    <w:locked/>
    <w:rsid w:val="008D3AC0"/>
    <w:rPr>
      <w:rFonts w:ascii="Arial" w:hAnsi="Arial"/>
      <w:sz w:val="18"/>
    </w:rPr>
  </w:style>
  <w:style w:type="paragraph" w:customStyle="1" w:styleId="DZkladntext3">
    <w:name w:val="D_Základní text 3"/>
    <w:basedOn w:val="Normln"/>
    <w:qFormat/>
    <w:rsid w:val="00E61FD1"/>
    <w:pPr>
      <w:spacing w:before="0"/>
      <w:ind w:left="567"/>
    </w:pPr>
    <w:rPr>
      <w:rFonts w:asciiTheme="minorHAnsi" w:eastAsiaTheme="minorHAnsi" w:hAnsiTheme="minorHAnsi" w:cstheme="minorBidi"/>
      <w:szCs w:val="22"/>
      <w:lang w:eastAsia="en-US"/>
    </w:rPr>
  </w:style>
  <w:style w:type="paragraph" w:customStyle="1" w:styleId="MPtext">
    <w:name w:val="MP_text"/>
    <w:basedOn w:val="Normln"/>
    <w:link w:val="MPtextChar"/>
    <w:qFormat/>
    <w:rsid w:val="001060E9"/>
    <w:pPr>
      <w:spacing w:after="120" w:line="312" w:lineRule="auto"/>
    </w:pPr>
    <w:rPr>
      <w:rFonts w:eastAsiaTheme="minorEastAsia" w:cstheme="minorBidi"/>
      <w:sz w:val="20"/>
      <w:lang w:eastAsia="en-US" w:bidi="en-US"/>
    </w:rPr>
  </w:style>
  <w:style w:type="character" w:customStyle="1" w:styleId="MPtextChar">
    <w:name w:val="MP_text Char"/>
    <w:basedOn w:val="Standardnpsmoodstavce"/>
    <w:link w:val="MPtext"/>
    <w:rsid w:val="001060E9"/>
    <w:rPr>
      <w:rFonts w:ascii="Arial" w:eastAsiaTheme="minorEastAsia" w:hAnsi="Arial" w:cstheme="minorBidi"/>
      <w:lang w:eastAsia="en-US" w:bidi="en-US"/>
    </w:rPr>
  </w:style>
  <w:style w:type="paragraph" w:customStyle="1" w:styleId="CharCharChar1CharCharCharCharCharCharCharCharCharCharCharCharChar">
    <w:name w:val="Char Char Char1 Char Char Char Char Char Char Char Char Char Char Char Char Char"/>
    <w:basedOn w:val="Normln"/>
    <w:rsid w:val="00024C4E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NORMALNIOM">
    <w:name w:val="NORMALNI OM"/>
    <w:basedOn w:val="Normln"/>
    <w:rsid w:val="00D56048"/>
    <w:rPr>
      <w:rFonts w:cs="Arial"/>
      <w:sz w:val="20"/>
    </w:rPr>
  </w:style>
  <w:style w:type="paragraph" w:styleId="Bezmezer">
    <w:name w:val="No Spacing"/>
    <w:uiPriority w:val="1"/>
    <w:qFormat/>
    <w:rsid w:val="00B55E6B"/>
    <w:rPr>
      <w:rFonts w:ascii="Arial" w:eastAsiaTheme="minorHAnsi" w:hAnsi="Arial" w:cstheme="minorBidi"/>
      <w:szCs w:val="22"/>
      <w:lang w:eastAsia="en-US"/>
    </w:rPr>
  </w:style>
  <w:style w:type="paragraph" w:customStyle="1" w:styleId="Mjstyl3">
    <w:name w:val="Můj styl 3"/>
    <w:basedOn w:val="Normln"/>
    <w:next w:val="Normln"/>
    <w:qFormat/>
    <w:rsid w:val="00633DD7"/>
    <w:pPr>
      <w:numPr>
        <w:ilvl w:val="1"/>
        <w:numId w:val="45"/>
      </w:numPr>
      <w:spacing w:after="120"/>
    </w:pPr>
    <w:rPr>
      <w:rFonts w:cs="Arial"/>
      <w:szCs w:val="22"/>
    </w:rPr>
  </w:style>
  <w:style w:type="numbering" w:customStyle="1" w:styleId="Aktulnseznam1">
    <w:name w:val="Aktuální seznam1"/>
    <w:rsid w:val="00633DD7"/>
    <w:pPr>
      <w:numPr>
        <w:numId w:val="44"/>
      </w:numPr>
    </w:pPr>
  </w:style>
  <w:style w:type="paragraph" w:customStyle="1" w:styleId="CharCharChar1CharCharCharCharCharCharCharCharCharCharCharCharChar5">
    <w:name w:val="Char Char Char1 Char Char Char Char Char Char Char Char Char Char Char Char Char5"/>
    <w:basedOn w:val="Normln"/>
    <w:rsid w:val="00F3508F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CharCharChar1CharCharCharCharCharCharCharCharCharCharCharCharChar4">
    <w:name w:val="Char Char Char1 Char Char Char Char Char Char Char Char Char Char Char Char Char4"/>
    <w:basedOn w:val="Normln"/>
    <w:rsid w:val="006A3AA3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CharCharChar1CharCharCharCharCharCharCharCharCharCharCharCharChar3">
    <w:name w:val="Char Char Char1 Char Char Char Char Char Char Char Char Char Char Char Char Char3"/>
    <w:basedOn w:val="Normln"/>
    <w:rsid w:val="00324DEB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CharCharChar1CharCharCharCharCharCharCharCharCharCharCharCharChar2">
    <w:name w:val="Char Char Char1 Char Char Char Char Char Char Char Char Char Char Char Char Char2"/>
    <w:basedOn w:val="Normln"/>
    <w:rsid w:val="00BE1682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CharCharChar1CharCharCharCharCharCharCharCharCharCharCharCharChar1">
    <w:name w:val="Char Char Char1 Char Char Char Char Char Char Char Char Char Char Char Char Char1"/>
    <w:basedOn w:val="Normln"/>
    <w:rsid w:val="00EA3A04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MPtextodr">
    <w:name w:val="MP_text_odr"/>
    <w:basedOn w:val="MPtext"/>
    <w:link w:val="MPtextodrChar"/>
    <w:qFormat/>
    <w:rsid w:val="00261D73"/>
    <w:pPr>
      <w:numPr>
        <w:numId w:val="46"/>
      </w:numPr>
      <w:spacing w:before="0"/>
    </w:pPr>
    <w:rPr>
      <w:rFonts w:cs="Arial"/>
    </w:rPr>
  </w:style>
  <w:style w:type="character" w:customStyle="1" w:styleId="MPtextodrChar">
    <w:name w:val="MP_text_odr Char"/>
    <w:basedOn w:val="MPtextChar"/>
    <w:link w:val="MPtextodr"/>
    <w:rsid w:val="00261D73"/>
    <w:rPr>
      <w:rFonts w:ascii="Arial" w:eastAsiaTheme="minorEastAsia" w:hAnsi="Arial" w:cs="Arial"/>
      <w:lang w:eastAsia="en-US" w:bidi="en-US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4519"/>
    <w:pPr>
      <w:spacing w:before="0"/>
      <w:jc w:val="left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4519"/>
    <w:rPr>
      <w:rFonts w:asciiTheme="minorHAnsi" w:eastAsiaTheme="minorHAnsi" w:hAnsiTheme="minorHAnsi" w:cstheme="minorBidi"/>
      <w:lang w:eastAsia="en-US"/>
    </w:rPr>
  </w:style>
  <w:style w:type="paragraph" w:customStyle="1" w:styleId="ImportWordListStyleDefinition1038312543">
    <w:name w:val="Import Word List Style Definition 1038312543"/>
    <w:rsid w:val="00A3240F"/>
    <w:pPr>
      <w:numPr>
        <w:numId w:val="47"/>
      </w:numPr>
    </w:pPr>
  </w:style>
  <w:style w:type="paragraph" w:customStyle="1" w:styleId="l1">
    <w:name w:val="l1"/>
    <w:basedOn w:val="Normln"/>
    <w:rsid w:val="000473A3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A04284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semiHidden/>
    <w:unhideWhenUsed/>
    <w:rsid w:val="00017718"/>
    <w:rPr>
      <w:color w:val="605E5C"/>
      <w:shd w:val="clear" w:color="auto" w:fill="E1DFDD"/>
    </w:rPr>
  </w:style>
  <w:style w:type="paragraph" w:customStyle="1" w:styleId="TextNOK">
    <w:name w:val="Text NOK"/>
    <w:basedOn w:val="Normln"/>
    <w:link w:val="TextNOKChar"/>
    <w:qFormat/>
    <w:rsid w:val="003E4818"/>
    <w:pPr>
      <w:spacing w:before="0" w:line="312" w:lineRule="auto"/>
    </w:pPr>
    <w:rPr>
      <w:rFonts w:ascii="Times New Roman" w:hAnsi="Times New Roman"/>
      <w:szCs w:val="22"/>
    </w:rPr>
  </w:style>
  <w:style w:type="character" w:customStyle="1" w:styleId="TextNOKChar">
    <w:name w:val="Text NOK Char"/>
    <w:basedOn w:val="Standardnpsmoodstavce"/>
    <w:link w:val="TextNOK"/>
    <w:rsid w:val="003E4818"/>
    <w:rPr>
      <w:sz w:val="22"/>
      <w:szCs w:val="22"/>
    </w:rPr>
  </w:style>
  <w:style w:type="paragraph" w:customStyle="1" w:styleId="Styl5">
    <w:name w:val="Styl5"/>
    <w:basedOn w:val="Nadpis2slovan"/>
    <w:qFormat/>
    <w:rsid w:val="00D13B77"/>
    <w:rPr>
      <w:rFonts w:ascii="Arial" w:hAnsi="Arial"/>
      <w:sz w:val="24"/>
      <w:lang w:eastAsia="en-US"/>
    </w:rPr>
  </w:style>
  <w:style w:type="paragraph" w:customStyle="1" w:styleId="Styl6">
    <w:name w:val="Styl6"/>
    <w:basedOn w:val="Styl5"/>
    <w:qFormat/>
    <w:rsid w:val="00DD6431"/>
  </w:style>
  <w:style w:type="paragraph" w:customStyle="1" w:styleId="Styl7">
    <w:name w:val="Styl7"/>
    <w:basedOn w:val="Styl6"/>
    <w:qFormat/>
    <w:rsid w:val="00751F15"/>
    <w:pPr>
      <w:numPr>
        <w:numId w:val="53"/>
      </w:numPr>
    </w:pPr>
    <w:rPr>
      <w:smallCap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892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3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3097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3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8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545348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73126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single" w:sz="6" w:space="0" w:color="FFFFFF"/>
                <w:right w:val="single" w:sz="6" w:space="0" w:color="FFFFFF"/>
              </w:divBdr>
              <w:divsChild>
                <w:div w:id="1704863574">
                  <w:marLeft w:val="0"/>
                  <w:marRight w:val="0"/>
                  <w:marTop w:val="0"/>
                  <w:marBottom w:val="0"/>
                  <w:divBdr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divBdr>
                  <w:divsChild>
                    <w:div w:id="109408388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single" w:sz="6" w:space="0" w:color="FFFFFF"/>
                        <w:bottom w:val="single" w:sz="6" w:space="0" w:color="FFFFFF"/>
                        <w:right w:val="single" w:sz="6" w:space="0" w:color="FFFFFF"/>
                      </w:divBdr>
                      <w:divsChild>
                        <w:div w:id="1241674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964902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2" w:color="DDDDDD"/>
                                <w:right w:val="none" w:sz="0" w:space="0" w:color="auto"/>
                              </w:divBdr>
                              <w:divsChild>
                                <w:div w:id="1205679319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12" w:color="DDDDDD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72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1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6972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26647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80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584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9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94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36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40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60406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19141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single" w:sz="6" w:space="0" w:color="FFFFFF"/>
                <w:right w:val="single" w:sz="6" w:space="0" w:color="FFFFFF"/>
              </w:divBdr>
              <w:divsChild>
                <w:div w:id="1227883542">
                  <w:marLeft w:val="0"/>
                  <w:marRight w:val="0"/>
                  <w:marTop w:val="0"/>
                  <w:marBottom w:val="0"/>
                  <w:divBdr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divBdr>
                  <w:divsChild>
                    <w:div w:id="9864993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single" w:sz="6" w:space="0" w:color="FFFFFF"/>
                        <w:bottom w:val="single" w:sz="6" w:space="0" w:color="FFFFFF"/>
                        <w:right w:val="single" w:sz="6" w:space="0" w:color="FFFFFF"/>
                      </w:divBdr>
                      <w:divsChild>
                        <w:div w:id="379289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094523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2" w:color="DDDDDD"/>
                                <w:right w:val="none" w:sz="0" w:space="0" w:color="auto"/>
                              </w:divBdr>
                              <w:divsChild>
                                <w:div w:id="1747067147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12" w:color="DDDDDD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95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8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34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4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370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024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489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436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4702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40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6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taceeu.cz/cs/evropske-fondy-v-cr/kohezni-politika-po-roce-2020/metodicke-dokumenty/slovnicek-pojmu-uzivanych-v-prostredi-fondu-eu-v-p" TargetMode="External"/><Relationship Id="rId18" Type="http://schemas.openxmlformats.org/officeDocument/2006/relationships/hyperlink" Target="http://www.dotaceEU.cz" TargetMode="External"/><Relationship Id="rId26" Type="http://schemas.openxmlformats.org/officeDocument/2006/relationships/image" Target="media/image3.jpeg"/><Relationship Id="rId39" Type="http://schemas.openxmlformats.org/officeDocument/2006/relationships/footer" Target="footer5.xml"/><Relationship Id="rId21" Type="http://schemas.openxmlformats.org/officeDocument/2006/relationships/hyperlink" Target="https://iskp21.mssf.cz/" TargetMode="External"/><Relationship Id="rId34" Type="http://schemas.openxmlformats.org/officeDocument/2006/relationships/footer" Target="footer2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hyperlink" Target="https://dotaceeu.cz/cs/evropske-fondy-v-cr/kohezni-politika-po-roce-2020/metodicke-dokumenty/metodicke-dokumenty-v-gesci-mmr-cr" TargetMode="External"/><Relationship Id="rId20" Type="http://schemas.openxmlformats.org/officeDocument/2006/relationships/hyperlink" Target="https://www.dotaceeu.cz/cs/microsites/op-technicka-pomoc/kontakty" TargetMode="External"/><Relationship Id="rId29" Type="http://schemas.openxmlformats.org/officeDocument/2006/relationships/hyperlink" Target="https://cs.wikipedia.org/wiki/Osobn%C3%AD_%C3%BAdaj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s://publicita.dotaceeu.cz/gen/krok1" TargetMode="External"/><Relationship Id="rId32" Type="http://schemas.openxmlformats.org/officeDocument/2006/relationships/header" Target="header2.xml"/><Relationship Id="rId37" Type="http://schemas.openxmlformats.org/officeDocument/2006/relationships/footer" Target="footer4.xml"/><Relationship Id="rId40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hyperlink" Target="https://cs.wikipedia.org/wiki/Osobn%C3%AD_%C3%BAdaj" TargetMode="External"/><Relationship Id="rId23" Type="http://schemas.openxmlformats.org/officeDocument/2006/relationships/hyperlink" Target="http://www.mvcr.cz/clanek/registr-smluv.aspx?q=Y2hudW09OQ%3d%3d" TargetMode="External"/><Relationship Id="rId28" Type="http://schemas.openxmlformats.org/officeDocument/2006/relationships/hyperlink" Target="https://cs.wikipedia.org/wiki/Fyzick%C3%A1_osoba" TargetMode="External"/><Relationship Id="rId36" Type="http://schemas.openxmlformats.org/officeDocument/2006/relationships/footer" Target="footer3.xml"/><Relationship Id="rId10" Type="http://schemas.openxmlformats.org/officeDocument/2006/relationships/footnotes" Target="footnotes.xml"/><Relationship Id="rId19" Type="http://schemas.openxmlformats.org/officeDocument/2006/relationships/hyperlink" Target="http://www.mmr.cz" TargetMode="External"/><Relationship Id="rId31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cs.wikipedia.org/wiki/Fyzick%C3%A1_osoba" TargetMode="External"/><Relationship Id="rId22" Type="http://schemas.openxmlformats.org/officeDocument/2006/relationships/hyperlink" Target="https://smlouvy.gov.cz/" TargetMode="External"/><Relationship Id="rId27" Type="http://schemas.openxmlformats.org/officeDocument/2006/relationships/hyperlink" Target="mailto:optp@mmr.cz" TargetMode="External"/><Relationship Id="rId30" Type="http://schemas.openxmlformats.org/officeDocument/2006/relationships/hyperlink" Target="https://www.dotaceeu.cz/cs/microsites/op-technicka-pomoc/optp-2021-2027" TargetMode="External"/><Relationship Id="rId35" Type="http://schemas.openxmlformats.org/officeDocument/2006/relationships/header" Target="header3.xml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1.jpg"/><Relationship Id="rId17" Type="http://schemas.openxmlformats.org/officeDocument/2006/relationships/hyperlink" Target="https://dotaceeu.cz/cs/evropske-fondy-v-cr/kohezni-politika-po-roce-2020/metodicke-dokumenty/metodicke-dokumenty-v-gesci-mf-cr" TargetMode="External"/><Relationship Id="rId25" Type="http://schemas.openxmlformats.org/officeDocument/2006/relationships/image" Target="media/image2.jpeg"/><Relationship Id="rId33" Type="http://schemas.openxmlformats.org/officeDocument/2006/relationships/footer" Target="footer1.xml"/><Relationship Id="rId38" Type="http://schemas.openxmlformats.org/officeDocument/2006/relationships/header" Target="header4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otaceeu.cz" TargetMode="External"/><Relationship Id="rId1" Type="http://schemas.openxmlformats.org/officeDocument/2006/relationships/hyperlink" Target="https://www.dotaceeu.cz/cs/microsites/op-technicka-pomoc/optp-2021-2027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8" ma:contentTypeDescription="Vytvoří nový dokument" ma:contentTypeScope="" ma:versionID="d798c6a431e0b7e5f1072b1477d0700a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665f0721a9b818c193857c6e53fdd364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5ab4be-1c84-4ffe-a376-8eb6bbbe07bd">
      <UserInfo>
        <DisplayName/>
        <AccountId xsi:nil="true"/>
        <AccountType/>
      </UserInfo>
    </SharedWithUsers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2B7B5D-26CE-4F73-A274-389C4CC6B4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B99098-B8FB-4D0B-9965-8FB4F914F86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A2E626F-EDF5-4F41-8BF4-D9E74FD71A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c3b205-3d44-413b-9182-14c00dd29cd3"/>
    <ds:schemaRef ds:uri="485ab4be-1c84-4ffe-a376-8eb6bbbe0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9646EE8-6AF6-4ED0-BC7A-7353182AE708}">
  <ds:schemaRefs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485ab4be-1c84-4ffe-a376-8eb6bbbe07bd"/>
    <ds:schemaRef ds:uri="http://purl.org/dc/terms/"/>
    <ds:schemaRef ds:uri="http://purl.org/dc/elements/1.1/"/>
    <ds:schemaRef ds:uri="http://purl.org/dc/dcmitype/"/>
    <ds:schemaRef ds:uri="http://schemas.microsoft.com/office/infopath/2007/PartnerControls"/>
    <ds:schemaRef ds:uri="d7c3b205-3d44-413b-9182-14c00dd29cd3"/>
    <ds:schemaRef ds:uri="http://schemas.microsoft.com/office/2006/metadata/properties"/>
  </ds:schemaRefs>
</ds:datastoreItem>
</file>

<file path=customXml/itemProps5.xml><?xml version="1.0" encoding="utf-8"?>
<ds:datastoreItem xmlns:ds="http://schemas.openxmlformats.org/officeDocument/2006/customXml" ds:itemID="{C683E1F1-4356-49C0-B981-A4BE3D3B9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52</Pages>
  <Words>15134</Words>
  <Characters>94487</Characters>
  <Application>Microsoft Office Word</Application>
  <DocSecurity>0</DocSecurity>
  <Lines>787</Lines>
  <Paragraphs>218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109403</CharactersWithSpaces>
  <SharedDoc>false</SharedDoc>
  <HLinks>
    <vt:vector size="612" baseType="variant">
      <vt:variant>
        <vt:i4>6881395</vt:i4>
      </vt:variant>
      <vt:variant>
        <vt:i4>555</vt:i4>
      </vt:variant>
      <vt:variant>
        <vt:i4>0</vt:i4>
      </vt:variant>
      <vt:variant>
        <vt:i4>5</vt:i4>
      </vt:variant>
      <vt:variant>
        <vt:lpwstr>https://www.dotaceeu.cz/cs/microsites/op-technicka-pomoc/optp-2021-2027</vt:lpwstr>
      </vt:variant>
      <vt:variant>
        <vt:lpwstr/>
      </vt:variant>
      <vt:variant>
        <vt:i4>5177390</vt:i4>
      </vt:variant>
      <vt:variant>
        <vt:i4>552</vt:i4>
      </vt:variant>
      <vt:variant>
        <vt:i4>0</vt:i4>
      </vt:variant>
      <vt:variant>
        <vt:i4>5</vt:i4>
      </vt:variant>
      <vt:variant>
        <vt:lpwstr>https://cs.wikipedia.org/wiki/Osobn%C3%AD_%C3%BAdaj</vt:lpwstr>
      </vt:variant>
      <vt:variant>
        <vt:lpwstr/>
      </vt:variant>
      <vt:variant>
        <vt:i4>6094900</vt:i4>
      </vt:variant>
      <vt:variant>
        <vt:i4>549</vt:i4>
      </vt:variant>
      <vt:variant>
        <vt:i4>0</vt:i4>
      </vt:variant>
      <vt:variant>
        <vt:i4>5</vt:i4>
      </vt:variant>
      <vt:variant>
        <vt:lpwstr>https://cs.wikipedia.org/wiki/Fyzick%C3%A1_osoba</vt:lpwstr>
      </vt:variant>
      <vt:variant>
        <vt:lpwstr/>
      </vt:variant>
      <vt:variant>
        <vt:i4>54</vt:i4>
      </vt:variant>
      <vt:variant>
        <vt:i4>546</vt:i4>
      </vt:variant>
      <vt:variant>
        <vt:i4>0</vt:i4>
      </vt:variant>
      <vt:variant>
        <vt:i4>5</vt:i4>
      </vt:variant>
      <vt:variant>
        <vt:lpwstr>mailto:optp@mmr.cz</vt:lpwstr>
      </vt:variant>
      <vt:variant>
        <vt:lpwstr/>
      </vt:variant>
      <vt:variant>
        <vt:i4>3145852</vt:i4>
      </vt:variant>
      <vt:variant>
        <vt:i4>543</vt:i4>
      </vt:variant>
      <vt:variant>
        <vt:i4>0</vt:i4>
      </vt:variant>
      <vt:variant>
        <vt:i4>5</vt:i4>
      </vt:variant>
      <vt:variant>
        <vt:lpwstr>https://publicita.dotaceeu.cz/gen/krok1</vt:lpwstr>
      </vt:variant>
      <vt:variant>
        <vt:lpwstr/>
      </vt:variant>
      <vt:variant>
        <vt:i4>7864433</vt:i4>
      </vt:variant>
      <vt:variant>
        <vt:i4>540</vt:i4>
      </vt:variant>
      <vt:variant>
        <vt:i4>0</vt:i4>
      </vt:variant>
      <vt:variant>
        <vt:i4>5</vt:i4>
      </vt:variant>
      <vt:variant>
        <vt:lpwstr>http://www.mvcr.cz/clanek/registr-smluv.aspx?q=Y2hudW09OQ%3d%3d</vt:lpwstr>
      </vt:variant>
      <vt:variant>
        <vt:lpwstr/>
      </vt:variant>
      <vt:variant>
        <vt:i4>7340065</vt:i4>
      </vt:variant>
      <vt:variant>
        <vt:i4>537</vt:i4>
      </vt:variant>
      <vt:variant>
        <vt:i4>0</vt:i4>
      </vt:variant>
      <vt:variant>
        <vt:i4>5</vt:i4>
      </vt:variant>
      <vt:variant>
        <vt:lpwstr>https://smlouvy.gov.cz/</vt:lpwstr>
      </vt:variant>
      <vt:variant>
        <vt:lpwstr/>
      </vt:variant>
      <vt:variant>
        <vt:i4>6881320</vt:i4>
      </vt:variant>
      <vt:variant>
        <vt:i4>534</vt:i4>
      </vt:variant>
      <vt:variant>
        <vt:i4>0</vt:i4>
      </vt:variant>
      <vt:variant>
        <vt:i4>5</vt:i4>
      </vt:variant>
      <vt:variant>
        <vt:lpwstr>https://iskp21.mssf.cz/</vt:lpwstr>
      </vt:variant>
      <vt:variant>
        <vt:lpwstr/>
      </vt:variant>
      <vt:variant>
        <vt:i4>5111838</vt:i4>
      </vt:variant>
      <vt:variant>
        <vt:i4>528</vt:i4>
      </vt:variant>
      <vt:variant>
        <vt:i4>0</vt:i4>
      </vt:variant>
      <vt:variant>
        <vt:i4>5</vt:i4>
      </vt:variant>
      <vt:variant>
        <vt:lpwstr>https://www.dotaceeu.cz/cs/microsites/op-technicka-pomoc/kontakty</vt:lpwstr>
      </vt:variant>
      <vt:variant>
        <vt:lpwstr/>
      </vt:variant>
      <vt:variant>
        <vt:i4>7864425</vt:i4>
      </vt:variant>
      <vt:variant>
        <vt:i4>525</vt:i4>
      </vt:variant>
      <vt:variant>
        <vt:i4>0</vt:i4>
      </vt:variant>
      <vt:variant>
        <vt:i4>5</vt:i4>
      </vt:variant>
      <vt:variant>
        <vt:lpwstr>http://www.mmr.cz/</vt:lpwstr>
      </vt:variant>
      <vt:variant>
        <vt:lpwstr/>
      </vt:variant>
      <vt:variant>
        <vt:i4>6881325</vt:i4>
      </vt:variant>
      <vt:variant>
        <vt:i4>522</vt:i4>
      </vt:variant>
      <vt:variant>
        <vt:i4>0</vt:i4>
      </vt:variant>
      <vt:variant>
        <vt:i4>5</vt:i4>
      </vt:variant>
      <vt:variant>
        <vt:lpwstr>http://www.dotaceeu.cz/</vt:lpwstr>
      </vt:variant>
      <vt:variant>
        <vt:lpwstr/>
      </vt:variant>
      <vt:variant>
        <vt:i4>3932212</vt:i4>
      </vt:variant>
      <vt:variant>
        <vt:i4>519</vt:i4>
      </vt:variant>
      <vt:variant>
        <vt:i4>0</vt:i4>
      </vt:variant>
      <vt:variant>
        <vt:i4>5</vt:i4>
      </vt:variant>
      <vt:variant>
        <vt:lpwstr>https://dotaceeu.cz/cs/evropske-fondy-v-cr/kohezni-politika-po-roce-2020/metodicke-dokumenty/metodicke-dokumenty-v-gesci-mf-cr</vt:lpwstr>
      </vt:variant>
      <vt:variant>
        <vt:lpwstr/>
      </vt:variant>
      <vt:variant>
        <vt:i4>7471217</vt:i4>
      </vt:variant>
      <vt:variant>
        <vt:i4>516</vt:i4>
      </vt:variant>
      <vt:variant>
        <vt:i4>0</vt:i4>
      </vt:variant>
      <vt:variant>
        <vt:i4>5</vt:i4>
      </vt:variant>
      <vt:variant>
        <vt:lpwstr>https://dotaceeu.cz/cs/evropske-fondy-v-cr/kohezni-politika-po-roce-2020/metodicke-dokumenty/metodicke-dokumenty-v-gesci-mmr-cr</vt:lpwstr>
      </vt:variant>
      <vt:variant>
        <vt:lpwstr/>
      </vt:variant>
      <vt:variant>
        <vt:i4>5177390</vt:i4>
      </vt:variant>
      <vt:variant>
        <vt:i4>513</vt:i4>
      </vt:variant>
      <vt:variant>
        <vt:i4>0</vt:i4>
      </vt:variant>
      <vt:variant>
        <vt:i4>5</vt:i4>
      </vt:variant>
      <vt:variant>
        <vt:lpwstr>https://cs.wikipedia.org/wiki/Osobn%C3%AD_%C3%BAdaj</vt:lpwstr>
      </vt:variant>
      <vt:variant>
        <vt:lpwstr/>
      </vt:variant>
      <vt:variant>
        <vt:i4>6094900</vt:i4>
      </vt:variant>
      <vt:variant>
        <vt:i4>510</vt:i4>
      </vt:variant>
      <vt:variant>
        <vt:i4>0</vt:i4>
      </vt:variant>
      <vt:variant>
        <vt:i4>5</vt:i4>
      </vt:variant>
      <vt:variant>
        <vt:lpwstr>https://cs.wikipedia.org/wiki/Fyzick%C3%A1_osoba</vt:lpwstr>
      </vt:variant>
      <vt:variant>
        <vt:lpwstr/>
      </vt:variant>
      <vt:variant>
        <vt:i4>8060990</vt:i4>
      </vt:variant>
      <vt:variant>
        <vt:i4>507</vt:i4>
      </vt:variant>
      <vt:variant>
        <vt:i4>0</vt:i4>
      </vt:variant>
      <vt:variant>
        <vt:i4>5</vt:i4>
      </vt:variant>
      <vt:variant>
        <vt:lpwstr>https://dotaceeu.cz/cs/evropske-fondy-v-cr/kohezni-politika-po-roce-2020/metodicke-dokumenty/slovnicek-pojmu-uzivanych-v-prostredi-fondu-eu-v-p</vt:lpwstr>
      </vt:variant>
      <vt:variant>
        <vt:lpwstr/>
      </vt:variant>
      <vt:variant>
        <vt:i4>1114166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_Toc107236328</vt:lpwstr>
      </vt:variant>
      <vt:variant>
        <vt:i4>1114166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_Toc107236327</vt:lpwstr>
      </vt:variant>
      <vt:variant>
        <vt:i4>1114166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_Toc107236326</vt:lpwstr>
      </vt:variant>
      <vt:variant>
        <vt:i4>1114166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_Toc107236325</vt:lpwstr>
      </vt:variant>
      <vt:variant>
        <vt:i4>1114166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_Toc107236324</vt:lpwstr>
      </vt:variant>
      <vt:variant>
        <vt:i4>1114166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_Toc107236323</vt:lpwstr>
      </vt:variant>
      <vt:variant>
        <vt:i4>1114166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_Toc107236322</vt:lpwstr>
      </vt:variant>
      <vt:variant>
        <vt:i4>1114166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_Toc107236321</vt:lpwstr>
      </vt:variant>
      <vt:variant>
        <vt:i4>1114166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_Toc107236320</vt:lpwstr>
      </vt:variant>
      <vt:variant>
        <vt:i4>1179702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_Toc107236319</vt:lpwstr>
      </vt:variant>
      <vt:variant>
        <vt:i4>1179702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_Toc107236318</vt:lpwstr>
      </vt:variant>
      <vt:variant>
        <vt:i4>1179702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_Toc107236317</vt:lpwstr>
      </vt:variant>
      <vt:variant>
        <vt:i4>1179702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_Toc107236316</vt:lpwstr>
      </vt:variant>
      <vt:variant>
        <vt:i4>1179702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_Toc107236315</vt:lpwstr>
      </vt:variant>
      <vt:variant>
        <vt:i4>1179702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_Toc107236314</vt:lpwstr>
      </vt:variant>
      <vt:variant>
        <vt:i4>1179702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_Toc107236313</vt:lpwstr>
      </vt:variant>
      <vt:variant>
        <vt:i4>1179702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_Toc107236312</vt:lpwstr>
      </vt:variant>
      <vt:variant>
        <vt:i4>1179702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_Toc107236311</vt:lpwstr>
      </vt:variant>
      <vt:variant>
        <vt:i4>1179702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_Toc107236310</vt:lpwstr>
      </vt:variant>
      <vt:variant>
        <vt:i4>1245238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_Toc107236309</vt:lpwstr>
      </vt:variant>
      <vt:variant>
        <vt:i4>1245238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_Toc107236308</vt:lpwstr>
      </vt:variant>
      <vt:variant>
        <vt:i4>1245238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_Toc107236307</vt:lpwstr>
      </vt:variant>
      <vt:variant>
        <vt:i4>1245238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_Toc107236306</vt:lpwstr>
      </vt:variant>
      <vt:variant>
        <vt:i4>1245238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_Toc107236305</vt:lpwstr>
      </vt:variant>
      <vt:variant>
        <vt:i4>1245238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_Toc107236304</vt:lpwstr>
      </vt:variant>
      <vt:variant>
        <vt:i4>1245238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_Toc107236303</vt:lpwstr>
      </vt:variant>
      <vt:variant>
        <vt:i4>1245238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_Toc107236302</vt:lpwstr>
      </vt:variant>
      <vt:variant>
        <vt:i4>1245238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_Toc107236301</vt:lpwstr>
      </vt:variant>
      <vt:variant>
        <vt:i4>1245238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_Toc107236300</vt:lpwstr>
      </vt:variant>
      <vt:variant>
        <vt:i4>1703991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_Toc107236299</vt:lpwstr>
      </vt:variant>
      <vt:variant>
        <vt:i4>1703991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_Toc107236298</vt:lpwstr>
      </vt:variant>
      <vt:variant>
        <vt:i4>1703991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_Toc107236297</vt:lpwstr>
      </vt:variant>
      <vt:variant>
        <vt:i4>1703991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_Toc107236296</vt:lpwstr>
      </vt:variant>
      <vt:variant>
        <vt:i4>1703991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_Toc107236295</vt:lpwstr>
      </vt:variant>
      <vt:variant>
        <vt:i4>1703991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_Toc107236294</vt:lpwstr>
      </vt:variant>
      <vt:variant>
        <vt:i4>1703991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_Toc107236293</vt:lpwstr>
      </vt:variant>
      <vt:variant>
        <vt:i4>1703991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_Toc107236292</vt:lpwstr>
      </vt:variant>
      <vt:variant>
        <vt:i4>1703991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_Toc107236291</vt:lpwstr>
      </vt:variant>
      <vt:variant>
        <vt:i4>1703991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_Toc107236290</vt:lpwstr>
      </vt:variant>
      <vt:variant>
        <vt:i4>1769527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_Toc107236289</vt:lpwstr>
      </vt:variant>
      <vt:variant>
        <vt:i4>1769527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_Toc107236288</vt:lpwstr>
      </vt:variant>
      <vt:variant>
        <vt:i4>1769527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_Toc107236287</vt:lpwstr>
      </vt:variant>
      <vt:variant>
        <vt:i4>1769527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_Toc107236286</vt:lpwstr>
      </vt:variant>
      <vt:variant>
        <vt:i4>1769527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_Toc107236285</vt:lpwstr>
      </vt:variant>
      <vt:variant>
        <vt:i4>1769527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_Toc107236284</vt:lpwstr>
      </vt:variant>
      <vt:variant>
        <vt:i4>1769527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_Toc107236283</vt:lpwstr>
      </vt:variant>
      <vt:variant>
        <vt:i4>1769527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_Toc107236282</vt:lpwstr>
      </vt:variant>
      <vt:variant>
        <vt:i4>1769527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_Toc107236281</vt:lpwstr>
      </vt:variant>
      <vt:variant>
        <vt:i4>1769527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_Toc107236280</vt:lpwstr>
      </vt:variant>
      <vt:variant>
        <vt:i4>1310775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_Toc107236279</vt:lpwstr>
      </vt:variant>
      <vt:variant>
        <vt:i4>1310775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_Toc107236278</vt:lpwstr>
      </vt:variant>
      <vt:variant>
        <vt:i4>1310775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_Toc107236277</vt:lpwstr>
      </vt:variant>
      <vt:variant>
        <vt:i4>1310775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_Toc107236276</vt:lpwstr>
      </vt:variant>
      <vt:variant>
        <vt:i4>1310775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_Toc107236275</vt:lpwstr>
      </vt:variant>
      <vt:variant>
        <vt:i4>1310775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_Toc107236274</vt:lpwstr>
      </vt:variant>
      <vt:variant>
        <vt:i4>1310775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_Toc107236273</vt:lpwstr>
      </vt:variant>
      <vt:variant>
        <vt:i4>1310775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_Toc107236272</vt:lpwstr>
      </vt:variant>
      <vt:variant>
        <vt:i4>1310775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_Toc107236271</vt:lpwstr>
      </vt:variant>
      <vt:variant>
        <vt:i4>1310775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_Toc107236270</vt:lpwstr>
      </vt:variant>
      <vt:variant>
        <vt:i4>1376311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_Toc107236269</vt:lpwstr>
      </vt:variant>
      <vt:variant>
        <vt:i4>1376311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_Toc107236268</vt:lpwstr>
      </vt:variant>
      <vt:variant>
        <vt:i4>1376311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_Toc107236267</vt:lpwstr>
      </vt:variant>
      <vt:variant>
        <vt:i4>1376311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_Toc107236266</vt:lpwstr>
      </vt:variant>
      <vt:variant>
        <vt:i4>1376311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_Toc107236265</vt:lpwstr>
      </vt:variant>
      <vt:variant>
        <vt:i4>1376311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_Toc107236264</vt:lpwstr>
      </vt:variant>
      <vt:variant>
        <vt:i4>1376311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_Toc107236263</vt:lpwstr>
      </vt:variant>
      <vt:variant>
        <vt:i4>1376311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_Toc107236262</vt:lpwstr>
      </vt:variant>
      <vt:variant>
        <vt:i4>1376311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_Toc107236261</vt:lpwstr>
      </vt:variant>
      <vt:variant>
        <vt:i4>1376311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_Toc107236260</vt:lpwstr>
      </vt:variant>
      <vt:variant>
        <vt:i4>1441847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_Toc107236259</vt:lpwstr>
      </vt:variant>
      <vt:variant>
        <vt:i4>1441847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_Toc107236258</vt:lpwstr>
      </vt:variant>
      <vt:variant>
        <vt:i4>1441847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_Toc107236257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_Toc107236256</vt:lpwstr>
      </vt:variant>
      <vt:variant>
        <vt:i4>1441847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_Toc107236255</vt:lpwstr>
      </vt:variant>
      <vt:variant>
        <vt:i4>1441847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_Toc107236254</vt:lpwstr>
      </vt:variant>
      <vt:variant>
        <vt:i4>1441847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_Toc107236253</vt:lpwstr>
      </vt:variant>
      <vt:variant>
        <vt:i4>1441847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_Toc107236252</vt:lpwstr>
      </vt:variant>
      <vt:variant>
        <vt:i4>1441847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_Toc107236251</vt:lpwstr>
      </vt:variant>
      <vt:variant>
        <vt:i4>1441847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_Toc107236250</vt:lpwstr>
      </vt:variant>
      <vt:variant>
        <vt:i4>1507383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_Toc107236249</vt:lpwstr>
      </vt:variant>
      <vt:variant>
        <vt:i4>1507383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_Toc107236248</vt:lpwstr>
      </vt:variant>
      <vt:variant>
        <vt:i4>1507383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_Toc107236247</vt:lpwstr>
      </vt:variant>
      <vt:variant>
        <vt:i4>1507383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_Toc107236246</vt:lpwstr>
      </vt:variant>
      <vt:variant>
        <vt:i4>1507383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_Toc107236245</vt:lpwstr>
      </vt:variant>
      <vt:variant>
        <vt:i4>6881325</vt:i4>
      </vt:variant>
      <vt:variant>
        <vt:i4>3</vt:i4>
      </vt:variant>
      <vt:variant>
        <vt:i4>0</vt:i4>
      </vt:variant>
      <vt:variant>
        <vt:i4>5</vt:i4>
      </vt:variant>
      <vt:variant>
        <vt:lpwstr>http://www.dotaceeu.cz/</vt:lpwstr>
      </vt:variant>
      <vt:variant>
        <vt:lpwstr/>
      </vt:variant>
      <vt:variant>
        <vt:i4>6881395</vt:i4>
      </vt:variant>
      <vt:variant>
        <vt:i4>0</vt:i4>
      </vt:variant>
      <vt:variant>
        <vt:i4>0</vt:i4>
      </vt:variant>
      <vt:variant>
        <vt:i4>5</vt:i4>
      </vt:variant>
      <vt:variant>
        <vt:lpwstr>https://www.dotaceeu.cz/cs/microsites/op-technicka-pomoc/optp-2021-2027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Tučná</dc:creator>
  <cp:keywords/>
  <dc:description/>
  <cp:lastModifiedBy>Binhacková Ilona</cp:lastModifiedBy>
  <cp:revision>2086</cp:revision>
  <cp:lastPrinted>2022-06-01T13:30:00Z</cp:lastPrinted>
  <dcterms:created xsi:type="dcterms:W3CDTF">2021-12-19T13:38:00Z</dcterms:created>
  <dcterms:modified xsi:type="dcterms:W3CDTF">2022-07-28T06:26:00Z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0x010100558127D3D85943499268624A7EA09672</vt:lpwstr>
  </property>
  <property fmtid="{D5CDD505-2E9C-101B-9397-08002B2CF9AE}" pid="3" name="Order">
    <vt:r8>8100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</Properties>
</file>