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64B6529E"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135674">
        <w:rPr>
          <w:rFonts w:ascii="Arial" w:eastAsia="Arial" w:hAnsi="Arial" w:cs="Arial"/>
          <w:b/>
          <w:bCs/>
          <w:sz w:val="32"/>
          <w:szCs w:val="32"/>
          <w:lang w:eastAsia="cs-CZ"/>
        </w:rPr>
        <w:t>koordinace programů</w:t>
      </w:r>
      <w:r w:rsidR="00056D4C">
        <w:rPr>
          <w:rFonts w:ascii="Arial" w:eastAsia="Arial" w:hAnsi="Arial" w:cs="Arial"/>
          <w:b/>
          <w:bCs/>
          <w:sz w:val="32"/>
          <w:szCs w:val="32"/>
          <w:lang w:eastAsia="cs-CZ"/>
        </w:rPr>
        <w:t>,</w:t>
      </w:r>
      <w:r w:rsidR="00D31471">
        <w:rPr>
          <w:rFonts w:ascii="Arial" w:eastAsia="Arial" w:hAnsi="Arial" w:cs="Arial"/>
          <w:b/>
          <w:bCs/>
          <w:sz w:val="32"/>
          <w:szCs w:val="32"/>
          <w:lang w:eastAsia="cs-CZ"/>
        </w:rPr>
        <w:t xml:space="preserve"> </w:t>
      </w:r>
      <w:r w:rsidR="00056D4C">
        <w:rPr>
          <w:rFonts w:ascii="Arial" w:eastAsia="Arial" w:hAnsi="Arial" w:cs="Arial"/>
          <w:b/>
          <w:bCs/>
          <w:sz w:val="32"/>
          <w:szCs w:val="32"/>
          <w:lang w:eastAsia="cs-CZ"/>
        </w:rPr>
        <w:t xml:space="preserve">odbor </w:t>
      </w:r>
      <w:r w:rsidR="00135674">
        <w:rPr>
          <w:rFonts w:ascii="Arial" w:eastAsia="Arial" w:hAnsi="Arial" w:cs="Arial"/>
          <w:b/>
          <w:bCs/>
          <w:sz w:val="32"/>
          <w:szCs w:val="32"/>
          <w:lang w:eastAsia="cs-CZ"/>
        </w:rPr>
        <w:t>řízení a koordinace fondů EU</w:t>
      </w:r>
      <w:r w:rsidR="00B317BA">
        <w:rPr>
          <w:rFonts w:ascii="Arial" w:eastAsia="Arial" w:hAnsi="Arial" w:cs="Arial"/>
          <w:b/>
          <w:bCs/>
          <w:sz w:val="32"/>
          <w:szCs w:val="32"/>
          <w:lang w:eastAsia="cs-CZ"/>
        </w:rPr>
        <w:t>, MMR_</w:t>
      </w:r>
      <w:r w:rsidR="00A60F48">
        <w:rPr>
          <w:rFonts w:ascii="Arial" w:eastAsia="Arial" w:hAnsi="Arial" w:cs="Arial"/>
          <w:b/>
          <w:bCs/>
          <w:sz w:val="32"/>
          <w:szCs w:val="32"/>
          <w:lang w:eastAsia="cs-CZ"/>
        </w:rPr>
        <w:t>1</w:t>
      </w:r>
      <w:r w:rsidR="00135674">
        <w:rPr>
          <w:rFonts w:ascii="Arial" w:eastAsia="Arial" w:hAnsi="Arial" w:cs="Arial"/>
          <w:b/>
          <w:bCs/>
          <w:sz w:val="32"/>
          <w:szCs w:val="32"/>
          <w:lang w:eastAsia="cs-CZ"/>
        </w:rPr>
        <w:t>19</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544F0258" w14:textId="641148F2" w:rsidR="00660F1A" w:rsidRDefault="00660F1A" w:rsidP="00660F1A">
      <w:pPr>
        <w:spacing w:after="0" w:line="240" w:lineRule="auto"/>
        <w:ind w:left="4956" w:firstLine="708"/>
        <w:rPr>
          <w:rFonts w:ascii="Arial" w:eastAsia="Arial" w:hAnsi="Arial" w:cs="Arial"/>
          <w:lang w:eastAsia="cs-CZ"/>
        </w:rPr>
      </w:pPr>
      <w:r w:rsidRPr="009A25CE">
        <w:rPr>
          <w:rFonts w:ascii="Arial" w:eastAsia="Arial" w:hAnsi="Arial" w:cs="Arial"/>
          <w:lang w:eastAsia="cs-CZ"/>
        </w:rPr>
        <w:t xml:space="preserve">Č. j.: </w:t>
      </w:r>
      <w:r w:rsidR="00A60F48" w:rsidRPr="00A60F48">
        <w:rPr>
          <w:rFonts w:ascii="Arial" w:eastAsia="Arial" w:hAnsi="Arial" w:cs="Arial"/>
          <w:lang w:eastAsia="cs-CZ"/>
        </w:rPr>
        <w:t>MMR-</w:t>
      </w:r>
      <w:r w:rsidR="00135674" w:rsidRPr="00135674">
        <w:rPr>
          <w:rFonts w:ascii="Arial" w:eastAsia="Arial" w:hAnsi="Arial" w:cs="Arial"/>
          <w:lang w:eastAsia="cs-CZ"/>
        </w:rPr>
        <w:t>59030</w:t>
      </w:r>
      <w:r w:rsidR="00A60F48" w:rsidRPr="00A60F48">
        <w:rPr>
          <w:rFonts w:ascii="Arial" w:eastAsia="Arial" w:hAnsi="Arial" w:cs="Arial"/>
          <w:lang w:eastAsia="cs-CZ"/>
        </w:rPr>
        <w:t>/2025-94</w:t>
      </w:r>
    </w:p>
    <w:p w14:paraId="3E5AC182" w14:textId="6D13F307" w:rsidR="00CF53F1" w:rsidRPr="001C26E6" w:rsidRDefault="00D31471" w:rsidP="00D31471">
      <w:pPr>
        <w:spacing w:after="0" w:line="240" w:lineRule="auto"/>
        <w:ind w:left="4956"/>
        <w:rPr>
          <w:rFonts w:ascii="Arial" w:eastAsia="Arial" w:hAnsi="Arial" w:cs="Arial"/>
          <w:lang w:eastAsia="cs-CZ"/>
        </w:rPr>
      </w:pPr>
      <w:r>
        <w:rPr>
          <w:rFonts w:ascii="Arial" w:eastAsia="Arial" w:hAnsi="Arial" w:cs="Arial"/>
          <w:lang w:eastAsia="cs-CZ"/>
        </w:rPr>
        <w:t xml:space="preserve">       </w:t>
      </w:r>
      <w:r w:rsidR="00CF53F1" w:rsidRPr="00A60F48">
        <w:rPr>
          <w:rFonts w:ascii="Arial" w:eastAsia="Arial" w:hAnsi="Arial" w:cs="Arial"/>
          <w:lang w:eastAsia="cs-CZ"/>
        </w:rPr>
        <w:t xml:space="preserve">V Praze dne </w:t>
      </w:r>
      <w:r w:rsidR="00135674">
        <w:rPr>
          <w:rFonts w:ascii="Arial" w:eastAsia="Arial" w:hAnsi="Arial" w:cs="Arial"/>
          <w:lang w:eastAsia="cs-CZ"/>
        </w:rPr>
        <w:t>26</w:t>
      </w:r>
      <w:r w:rsidR="00CF53F1" w:rsidRPr="00A60F48">
        <w:rPr>
          <w:rFonts w:ascii="Arial" w:eastAsia="Arial" w:hAnsi="Arial" w:cs="Arial"/>
          <w:lang w:eastAsia="cs-CZ"/>
        </w:rPr>
        <w:t xml:space="preserve">. </w:t>
      </w:r>
      <w:r w:rsidR="00135674">
        <w:rPr>
          <w:rFonts w:ascii="Arial" w:eastAsia="Arial" w:hAnsi="Arial" w:cs="Arial"/>
          <w:lang w:eastAsia="cs-CZ"/>
        </w:rPr>
        <w:t>srpna</w:t>
      </w:r>
      <w:r w:rsidR="00CF53F1" w:rsidRPr="00A60F48">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ADED507"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A60F48">
        <w:rPr>
          <w:rFonts w:ascii="Arial" w:hAnsi="Arial" w:cs="Arial"/>
        </w:rPr>
        <w:t>1</w:t>
      </w:r>
      <w:r w:rsidR="00135674">
        <w:rPr>
          <w:rFonts w:ascii="Arial" w:hAnsi="Arial" w:cs="Arial"/>
        </w:rPr>
        <w:t>19</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135674">
        <w:rPr>
          <w:rFonts w:ascii="Arial" w:eastAsia="Arial" w:hAnsi="Arial" w:cs="Arial"/>
          <w:b/>
          <w:bCs/>
          <w:lang w:eastAsia="cs-CZ"/>
        </w:rPr>
        <w:t>koordinace programů</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056D4C" w:rsidRPr="00056D4C">
        <w:rPr>
          <w:rFonts w:ascii="Arial" w:eastAsia="Arial" w:hAnsi="Arial" w:cs="Arial"/>
          <w:lang w:eastAsia="cs-CZ"/>
        </w:rPr>
        <w:t xml:space="preserve">odbor </w:t>
      </w:r>
      <w:r w:rsidR="00135674">
        <w:rPr>
          <w:rFonts w:ascii="Arial" w:eastAsia="Arial" w:hAnsi="Arial" w:cs="Arial"/>
          <w:lang w:eastAsia="cs-CZ"/>
        </w:rPr>
        <w:t>řízení a koordinace fondů EU</w:t>
      </w:r>
      <w:r w:rsidR="00056D4C" w:rsidRPr="00056D4C">
        <w:rPr>
          <w:rFonts w:ascii="Arial" w:eastAsia="Arial" w:hAnsi="Arial" w:cs="Arial"/>
          <w:lang w:eastAsia="cs-CZ"/>
        </w:rPr>
        <w:t>,</w:t>
      </w:r>
      <w:r w:rsidR="00056D4C">
        <w:rPr>
          <w:rFonts w:ascii="Arial" w:eastAsia="Arial" w:hAnsi="Arial" w:cs="Arial"/>
          <w:b/>
          <w:bCs/>
          <w:lang w:eastAsia="cs-CZ"/>
        </w:rPr>
        <w:t xml:space="preserve"> </w:t>
      </w:r>
      <w:r w:rsidR="002855C1" w:rsidRPr="00135674">
        <w:rPr>
          <w:rFonts w:ascii="Arial" w:hAnsi="Arial" w:cs="Arial"/>
        </w:rPr>
        <w:t xml:space="preserve">sekce </w:t>
      </w:r>
      <w:hyperlink r:id="rId8" w:history="1">
        <w:r w:rsidR="00135674" w:rsidRPr="00135674">
          <w:rPr>
            <w:rFonts w:ascii="Arial" w:hAnsi="Arial" w:cs="Arial"/>
          </w:rPr>
          <w:t>koordinace evropských fondů mezinárodních vztahů a cestovního ruchu</w:t>
        </w:r>
      </w:hyperlink>
      <w:r w:rsidR="002855C1" w:rsidRPr="00135674">
        <w:rPr>
          <w:rFonts w:ascii="Arial" w:hAnsi="Arial" w:cs="Arial"/>
        </w:rPr>
        <w:t xml:space="preserve"> </w:t>
      </w:r>
      <w:r w:rsidRPr="00135674">
        <w:rPr>
          <w:rFonts w:ascii="Arial" w:hAnsi="Arial" w:cs="Arial"/>
        </w:rPr>
        <w:t>v</w:t>
      </w:r>
      <w:r w:rsidRPr="00937B4A">
        <w:rPr>
          <w:rFonts w:ascii="Arial" w:eastAsia="Arial" w:hAnsi="Arial" w:cs="Arial"/>
          <w:lang w:eastAsia="cs-CZ"/>
        </w:rPr>
        <w:t xml:space="preserve">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C9D226F"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392DEBE2" w14:textId="5277433C" w:rsidR="00B317BA" w:rsidRDefault="00135674"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38</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sidRPr="00135674">
        <w:rPr>
          <w:rFonts w:ascii="Arial" w:eastAsia="Arial" w:hAnsi="Arial" w:cs="Arial"/>
          <w:lang w:eastAsia="cs-CZ"/>
        </w:rPr>
        <w:t>Společné evropské politiky podpory a pomoci a evropské strukturální, investiční a obdobné fondy</w:t>
      </w:r>
    </w:p>
    <w:p w14:paraId="20FFD741" w14:textId="77777777" w:rsidR="00056D4C" w:rsidRPr="00A75D37" w:rsidRDefault="00056D4C"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0C6F5AFD" w14:textId="2F2EF0A5" w:rsidR="00135674" w:rsidRDefault="00135674" w:rsidP="00A60F48">
      <w:pPr>
        <w:pStyle w:val="Odstavecseseznamem"/>
        <w:numPr>
          <w:ilvl w:val="0"/>
          <w:numId w:val="17"/>
        </w:numPr>
        <w:spacing w:after="0"/>
        <w:ind w:left="714" w:hanging="357"/>
        <w:jc w:val="both"/>
        <w:rPr>
          <w:rFonts w:ascii="Arial" w:eastAsia="Arial" w:hAnsi="Arial" w:cs="Arial"/>
          <w:lang w:eastAsia="cs-CZ"/>
        </w:rPr>
      </w:pPr>
      <w:r w:rsidRPr="00135674">
        <w:rPr>
          <w:rFonts w:ascii="Arial" w:eastAsia="Arial" w:hAnsi="Arial" w:cs="Arial"/>
          <w:lang w:eastAsia="cs-CZ"/>
        </w:rPr>
        <w:t>řídí a zabezpečuje činnost oddělení koordinace programů, zodpovídá za provádění kontroly podřízených zaměstnanců a všech úkolů zabezpečovaných oddělením;</w:t>
      </w:r>
    </w:p>
    <w:p w14:paraId="11D336C1" w14:textId="739C7F3B" w:rsidR="00135674" w:rsidRDefault="00135674" w:rsidP="00A60F48">
      <w:pPr>
        <w:pStyle w:val="Odstavecseseznamem"/>
        <w:numPr>
          <w:ilvl w:val="0"/>
          <w:numId w:val="17"/>
        </w:numPr>
        <w:spacing w:after="0"/>
        <w:ind w:left="714" w:hanging="357"/>
        <w:jc w:val="both"/>
        <w:rPr>
          <w:rFonts w:ascii="Arial" w:eastAsia="Arial" w:hAnsi="Arial" w:cs="Arial"/>
          <w:lang w:eastAsia="cs-CZ"/>
        </w:rPr>
      </w:pPr>
      <w:r w:rsidRPr="00135674">
        <w:rPr>
          <w:rFonts w:ascii="Arial" w:eastAsia="Arial" w:hAnsi="Arial" w:cs="Arial"/>
          <w:lang w:eastAsia="cs-CZ"/>
        </w:rPr>
        <w:t>koordinuje a metodicky usměrňuje realizaci politiky soudržnosti v České republice v rámci národních rozvojových dokumentů (Dohody o partnerství pro programové období 2014-2020 a 2021-2027, případně jiných dokumentů obdobného významu);</w:t>
      </w:r>
    </w:p>
    <w:p w14:paraId="4F68C448" w14:textId="03C22620" w:rsidR="00135674" w:rsidRDefault="00135674" w:rsidP="00A60F48">
      <w:pPr>
        <w:pStyle w:val="Odstavecseseznamem"/>
        <w:numPr>
          <w:ilvl w:val="0"/>
          <w:numId w:val="17"/>
        </w:numPr>
        <w:spacing w:after="0"/>
        <w:ind w:left="714" w:hanging="357"/>
        <w:jc w:val="both"/>
        <w:rPr>
          <w:rFonts w:ascii="Arial" w:eastAsia="Arial" w:hAnsi="Arial" w:cs="Arial"/>
          <w:lang w:eastAsia="cs-CZ"/>
        </w:rPr>
      </w:pPr>
      <w:r w:rsidRPr="00135674">
        <w:rPr>
          <w:rFonts w:ascii="Arial" w:eastAsia="Arial" w:hAnsi="Arial" w:cs="Arial"/>
          <w:lang w:eastAsia="cs-CZ"/>
        </w:rPr>
        <w:t>zajišťuje činnost Národního orgánu pro koordinaci pro programové období 2014-2020, 2021-2027 a 2028+</w:t>
      </w:r>
      <w:r>
        <w:rPr>
          <w:rFonts w:ascii="Arial" w:eastAsia="Arial" w:hAnsi="Arial" w:cs="Arial"/>
          <w:lang w:eastAsia="cs-CZ"/>
        </w:rPr>
        <w:t xml:space="preserve"> </w:t>
      </w:r>
      <w:r w:rsidRPr="00135674">
        <w:rPr>
          <w:rFonts w:ascii="Arial" w:eastAsia="Arial" w:hAnsi="Arial" w:cs="Arial"/>
          <w:lang w:eastAsia="cs-CZ"/>
        </w:rPr>
        <w:t>koordinačního a metodického orgánu odpovědného vládě ČR za koordinaci řízení politiky soudržnosti;</w:t>
      </w:r>
    </w:p>
    <w:p w14:paraId="51E16DB0" w14:textId="2656077A" w:rsidR="00135674" w:rsidRDefault="00135674" w:rsidP="00A60F48">
      <w:pPr>
        <w:pStyle w:val="Odstavecseseznamem"/>
        <w:numPr>
          <w:ilvl w:val="0"/>
          <w:numId w:val="17"/>
        </w:numPr>
        <w:spacing w:after="0"/>
        <w:ind w:left="714" w:hanging="357"/>
        <w:jc w:val="both"/>
        <w:rPr>
          <w:rFonts w:ascii="Arial" w:eastAsia="Arial" w:hAnsi="Arial" w:cs="Arial"/>
          <w:lang w:eastAsia="cs-CZ"/>
        </w:rPr>
      </w:pPr>
      <w:r w:rsidRPr="00135674">
        <w:rPr>
          <w:rFonts w:ascii="Arial" w:eastAsia="Arial" w:hAnsi="Arial" w:cs="Arial"/>
          <w:lang w:eastAsia="cs-CZ"/>
        </w:rPr>
        <w:t>spolupracuje při přípravě, aktualizaci a vyhodnocení realizace Dohody o partnerství v programovém období 2014-2020, 2021-2027 a 2028+;</w:t>
      </w:r>
    </w:p>
    <w:p w14:paraId="6F4214CA" w14:textId="01A2A2D3" w:rsidR="00135674" w:rsidRDefault="00135674" w:rsidP="00A60F48">
      <w:pPr>
        <w:pStyle w:val="Odstavecseseznamem"/>
        <w:numPr>
          <w:ilvl w:val="0"/>
          <w:numId w:val="17"/>
        </w:numPr>
        <w:spacing w:after="0"/>
        <w:ind w:left="714" w:hanging="357"/>
        <w:jc w:val="both"/>
        <w:rPr>
          <w:rFonts w:ascii="Arial" w:eastAsia="Arial" w:hAnsi="Arial" w:cs="Arial"/>
          <w:lang w:eastAsia="cs-CZ"/>
        </w:rPr>
      </w:pPr>
      <w:r w:rsidRPr="00135674">
        <w:rPr>
          <w:rFonts w:ascii="Arial" w:eastAsia="Arial" w:hAnsi="Arial" w:cs="Arial"/>
          <w:lang w:eastAsia="cs-CZ"/>
        </w:rPr>
        <w:t>připravuje, aktualizuje a dohlíží na realizaci Koncepce jednotného metodického prostředí a realizaci Integrovaného systému řízení rizik, navrhuje nápravná opatření a doporučení pro zefektivnění implementačního systému;</w:t>
      </w:r>
    </w:p>
    <w:p w14:paraId="6093E860" w14:textId="56722258" w:rsidR="00135674" w:rsidRDefault="00135674" w:rsidP="00A60F48">
      <w:pPr>
        <w:pStyle w:val="Odstavecseseznamem"/>
        <w:numPr>
          <w:ilvl w:val="0"/>
          <w:numId w:val="17"/>
        </w:numPr>
        <w:spacing w:after="0"/>
        <w:ind w:left="714" w:hanging="357"/>
        <w:jc w:val="both"/>
        <w:rPr>
          <w:rFonts w:ascii="Arial" w:eastAsia="Arial" w:hAnsi="Arial" w:cs="Arial"/>
          <w:lang w:eastAsia="cs-CZ"/>
        </w:rPr>
      </w:pPr>
      <w:r w:rsidRPr="00135674">
        <w:rPr>
          <w:rFonts w:ascii="Arial" w:eastAsia="Arial" w:hAnsi="Arial" w:cs="Arial"/>
          <w:lang w:eastAsia="cs-CZ"/>
        </w:rPr>
        <w:t>podílí se na vyjednávání legislativního rámce politiky soudržnosti ve spolupráci s dotčenými útvary ministerstva, řídícími orgány, ministerstvem financí a ostatními partnery (regionální, sociální, hospodářští, z řad neziskového a akademického sektoru aj.)</w:t>
      </w:r>
      <w:r>
        <w:rPr>
          <w:rFonts w:ascii="Arial" w:eastAsia="Arial" w:hAnsi="Arial" w:cs="Arial"/>
          <w:lang w:eastAsia="cs-CZ"/>
        </w:rPr>
        <w:t>.</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35DA024A"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056D4C">
        <w:rPr>
          <w:rFonts w:ascii="Arial" w:eastAsia="Arial" w:hAnsi="Arial" w:cs="Arial"/>
          <w:b/>
          <w:bCs/>
          <w:lang w:eastAsia="cs-CZ"/>
        </w:rPr>
        <w:t>5</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012777D2" w14:textId="70B1C7AD"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056D4C">
        <w:rPr>
          <w:rFonts w:ascii="Arial" w:eastAsia="Arial" w:hAnsi="Arial" w:cs="Arial"/>
          <w:b/>
          <w:bCs/>
          <w:lang w:eastAsia="cs-CZ"/>
        </w:rPr>
        <w:t>41</w:t>
      </w:r>
      <w:r w:rsidRPr="00A1230A">
        <w:rPr>
          <w:rFonts w:ascii="Arial" w:eastAsia="Arial" w:hAnsi="Arial" w:cs="Arial"/>
          <w:b/>
          <w:bCs/>
          <w:lang w:eastAsia="cs-CZ"/>
        </w:rPr>
        <w:t>.</w:t>
      </w:r>
      <w:r w:rsidR="00A1230A" w:rsidRPr="00A1230A">
        <w:rPr>
          <w:rFonts w:ascii="Arial" w:eastAsia="Arial" w:hAnsi="Arial" w:cs="Arial"/>
          <w:b/>
          <w:bCs/>
          <w:lang w:eastAsia="cs-CZ"/>
        </w:rPr>
        <w:t>2</w:t>
      </w:r>
      <w:r w:rsidR="00056D4C">
        <w:rPr>
          <w:rFonts w:ascii="Arial" w:eastAsia="Arial" w:hAnsi="Arial" w:cs="Arial"/>
          <w:b/>
          <w:bCs/>
          <w:lang w:eastAsia="cs-CZ"/>
        </w:rPr>
        <w:t>2</w:t>
      </w:r>
      <w:r w:rsidR="009D20AE">
        <w:rPr>
          <w:rFonts w:ascii="Arial" w:eastAsia="Arial" w:hAnsi="Arial" w:cs="Arial"/>
          <w:b/>
          <w:bCs/>
          <w:lang w:eastAsia="cs-CZ"/>
        </w:rPr>
        <w:t>0</w:t>
      </w:r>
      <w:r w:rsidRPr="00A1230A">
        <w:rPr>
          <w:rFonts w:ascii="Arial" w:eastAsia="Arial" w:hAnsi="Arial" w:cs="Arial"/>
          <w:b/>
          <w:bCs/>
          <w:lang w:eastAsia="cs-CZ"/>
        </w:rPr>
        <w:t xml:space="preserve"> Kč do </w:t>
      </w:r>
      <w:r w:rsidR="00056D4C">
        <w:rPr>
          <w:rFonts w:ascii="Arial" w:eastAsia="Arial" w:hAnsi="Arial" w:cs="Arial"/>
          <w:b/>
          <w:bCs/>
          <w:lang w:eastAsia="cs-CZ"/>
        </w:rPr>
        <w:t>60</w:t>
      </w:r>
      <w:r w:rsidRPr="00A1230A">
        <w:rPr>
          <w:rFonts w:ascii="Arial" w:eastAsia="Arial" w:hAnsi="Arial" w:cs="Arial"/>
          <w:b/>
          <w:bCs/>
          <w:lang w:eastAsia="cs-CZ"/>
        </w:rPr>
        <w:t>.</w:t>
      </w:r>
      <w:r w:rsidR="00056D4C">
        <w:rPr>
          <w:rFonts w:ascii="Arial" w:eastAsia="Arial" w:hAnsi="Arial" w:cs="Arial"/>
          <w:b/>
          <w:bCs/>
          <w:lang w:eastAsia="cs-CZ"/>
        </w:rPr>
        <w:t>420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409B3F1B"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od</w:t>
      </w:r>
      <w:r w:rsidR="00135674">
        <w:rPr>
          <w:rFonts w:ascii="Arial" w:eastAsia="Arial" w:hAnsi="Arial" w:cs="Arial"/>
          <w:b/>
          <w:bCs/>
          <w:lang w:eastAsia="cs-CZ"/>
        </w:rPr>
        <w:t xml:space="preserve"> </w:t>
      </w:r>
      <w:r w:rsidRPr="00A32EE3">
        <w:rPr>
          <w:rFonts w:ascii="Arial" w:eastAsia="Arial" w:hAnsi="Arial" w:cs="Arial"/>
          <w:b/>
          <w:bCs/>
          <w:lang w:eastAsia="cs-CZ"/>
        </w:rPr>
        <w:t xml:space="preserve">0 Kč do </w:t>
      </w:r>
      <w:r w:rsidR="00135674">
        <w:rPr>
          <w:rFonts w:ascii="Arial" w:eastAsia="Arial" w:hAnsi="Arial" w:cs="Arial"/>
          <w:b/>
          <w:bCs/>
          <w:lang w:eastAsia="cs-CZ"/>
        </w:rPr>
        <w:t>60</w:t>
      </w:r>
      <w:r w:rsidRPr="00A32EE3">
        <w:rPr>
          <w:rFonts w:ascii="Arial" w:eastAsia="Arial" w:hAnsi="Arial" w:cs="Arial"/>
          <w:b/>
          <w:bCs/>
          <w:lang w:eastAsia="cs-CZ"/>
        </w:rPr>
        <w:t>.</w:t>
      </w:r>
      <w:r w:rsidR="00135674">
        <w:rPr>
          <w:rFonts w:ascii="Arial" w:eastAsia="Arial" w:hAnsi="Arial" w:cs="Arial"/>
          <w:b/>
          <w:bCs/>
          <w:lang w:eastAsia="cs-CZ"/>
        </w:rPr>
        <w:t>420</w:t>
      </w:r>
      <w:r w:rsidRPr="00A32EE3">
        <w:rPr>
          <w:rFonts w:ascii="Arial" w:eastAsia="Arial" w:hAnsi="Arial" w:cs="Arial"/>
          <w:b/>
          <w:bCs/>
          <w:lang w:eastAsia="cs-CZ"/>
        </w:rPr>
        <w:t xml:space="preserve"> Kč</w:t>
      </w:r>
      <w:r>
        <w:rPr>
          <w:rFonts w:ascii="Arial" w:eastAsia="Arial" w:hAnsi="Arial" w:cs="Arial"/>
          <w:lang w:eastAsia="cs-CZ"/>
        </w:rPr>
        <w:t xml:space="preserve">.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71463A78"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056D4C">
        <w:rPr>
          <w:rFonts w:ascii="Arial" w:hAnsi="Arial" w:cs="Arial"/>
          <w:b/>
          <w:bCs/>
        </w:rPr>
        <w:t>5</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3C4E35DD"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135674">
        <w:rPr>
          <w:rFonts w:ascii="Arial" w:eastAsia="Arial" w:hAnsi="Arial" w:cs="Arial"/>
          <w:b/>
          <w:bCs/>
          <w:lang w:eastAsia="cs-CZ"/>
        </w:rPr>
        <w:t>října</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9"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17855185"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135674">
        <w:rPr>
          <w:rFonts w:ascii="Arial" w:eastAsia="Arial" w:hAnsi="Arial" w:cs="Arial"/>
          <w:b/>
          <w:bCs/>
          <w:color w:val="000000"/>
          <w:lang w:eastAsia="cs-CZ"/>
        </w:rPr>
        <w:t>5</w:t>
      </w:r>
      <w:r w:rsidR="00B317BA">
        <w:rPr>
          <w:rFonts w:ascii="Arial" w:eastAsia="Arial" w:hAnsi="Arial" w:cs="Arial"/>
          <w:b/>
          <w:bCs/>
          <w:color w:val="000000"/>
          <w:lang w:eastAsia="cs-CZ"/>
        </w:rPr>
        <w:t xml:space="preserve">. </w:t>
      </w:r>
      <w:r w:rsidR="00135674">
        <w:rPr>
          <w:rFonts w:ascii="Arial" w:eastAsia="Arial" w:hAnsi="Arial" w:cs="Arial"/>
          <w:b/>
          <w:bCs/>
          <w:color w:val="000000"/>
          <w:lang w:eastAsia="cs-CZ"/>
        </w:rPr>
        <w:t xml:space="preserve">září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2D29DEC6" w:rsidR="00B54BFA" w:rsidRPr="001E0649"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„Výběrové řízení na služební</w:t>
      </w:r>
      <w:r w:rsidR="002D3E2A">
        <w:rPr>
          <w:rFonts w:ascii="Arial" w:hAnsi="Arial" w:cs="Arial"/>
          <w:b/>
        </w:rPr>
        <w:t xml:space="preserve"> </w:t>
      </w:r>
      <w:r w:rsidRPr="00406C2A">
        <w:rPr>
          <w:rFonts w:ascii="Arial" w:hAnsi="Arial" w:cs="Arial"/>
          <w:b/>
        </w:rPr>
        <w:t xml:space="preserve">místo </w:t>
      </w:r>
      <w:r w:rsidR="001E0649" w:rsidRPr="001E0649">
        <w:rPr>
          <w:rFonts w:ascii="Arial" w:eastAsia="Arial" w:hAnsi="Arial" w:cs="Arial"/>
          <w:b/>
          <w:bCs/>
          <w:lang w:eastAsia="cs-CZ"/>
        </w:rPr>
        <w:t xml:space="preserve">vedoucího/vedoucí oddělení </w:t>
      </w:r>
      <w:r w:rsidR="00135674">
        <w:rPr>
          <w:rFonts w:ascii="Arial" w:eastAsia="Arial" w:hAnsi="Arial" w:cs="Arial"/>
          <w:b/>
          <w:bCs/>
          <w:lang w:eastAsia="cs-CZ"/>
        </w:rPr>
        <w:t>koordinace programů</w:t>
      </w:r>
      <w:r w:rsidRPr="001E0649">
        <w:rPr>
          <w:rFonts w:ascii="Arial" w:hAnsi="Arial" w:cs="Arial"/>
          <w:b/>
          <w:bCs/>
        </w:rPr>
        <w:t xml:space="preserve">, č.j.: </w:t>
      </w:r>
      <w:r w:rsidR="001E0649" w:rsidRPr="001E0649">
        <w:rPr>
          <w:rFonts w:ascii="Arial" w:eastAsia="Arial" w:hAnsi="Arial" w:cs="Arial"/>
          <w:b/>
          <w:bCs/>
          <w:lang w:eastAsia="cs-CZ"/>
        </w:rPr>
        <w:t>MMR-</w:t>
      </w:r>
      <w:r w:rsidR="00135674" w:rsidRPr="00135674">
        <w:rPr>
          <w:rFonts w:ascii="Arial" w:eastAsia="Arial" w:hAnsi="Arial" w:cs="Arial"/>
          <w:b/>
          <w:bCs/>
          <w:lang w:eastAsia="cs-CZ"/>
        </w:rPr>
        <w:t>59030</w:t>
      </w:r>
      <w:r w:rsidR="001E0649" w:rsidRPr="00056D4C">
        <w:rPr>
          <w:rFonts w:ascii="Arial" w:eastAsia="Arial" w:hAnsi="Arial" w:cs="Arial"/>
          <w:b/>
          <w:bCs/>
          <w:lang w:eastAsia="cs-CZ"/>
        </w:rPr>
        <w:t>/</w:t>
      </w:r>
      <w:r w:rsidR="001E0649" w:rsidRPr="001E0649">
        <w:rPr>
          <w:rFonts w:ascii="Arial" w:eastAsia="Arial" w:hAnsi="Arial" w:cs="Arial"/>
          <w:b/>
          <w:bCs/>
          <w:lang w:eastAsia="cs-CZ"/>
        </w:rPr>
        <w:t>2025-94/</w:t>
      </w:r>
      <w:r w:rsidR="009D20AE">
        <w:rPr>
          <w:rFonts w:ascii="Arial" w:hAnsi="Arial" w:cs="Arial"/>
          <w:b/>
          <w:bCs/>
        </w:rPr>
        <w:t>IČ</w:t>
      </w:r>
      <w:r w:rsidRPr="001E0649">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77777777"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406C2A">
        <w:rPr>
          <w:rFonts w:ascii="Arial" w:hAnsi="Arial" w:cs="Arial"/>
        </w:rPr>
        <w:t>předloží</w:t>
      </w:r>
      <w:proofErr w:type="gramEnd"/>
      <w:r w:rsidRPr="00406C2A">
        <w:rPr>
          <w:rFonts w:ascii="Arial" w:hAnsi="Arial" w:cs="Arial"/>
        </w:rPr>
        <w:t xml:space="preserve"> nejpozději po výzvě služebního orgánu (§ 28a odst. 1 zákona o státní službě). </w:t>
      </w:r>
    </w:p>
    <w:p w14:paraId="0D93D9FF" w14:textId="77777777" w:rsidR="00CF53F1" w:rsidRPr="00406C2A" w:rsidRDefault="00CF53F1" w:rsidP="004A623A">
      <w:pPr>
        <w:spacing w:after="0" w:line="240" w:lineRule="auto"/>
        <w:jc w:val="both"/>
        <w:rPr>
          <w:rFonts w:ascii="Arial" w:hAnsi="Arial" w:cs="Arial"/>
        </w:rPr>
      </w:pPr>
    </w:p>
    <w:p w14:paraId="0BEE1DDA" w14:textId="77777777" w:rsidR="00135674" w:rsidRPr="00135674" w:rsidRDefault="00135674" w:rsidP="00135674">
      <w:pPr>
        <w:spacing w:after="0" w:line="240" w:lineRule="auto"/>
        <w:jc w:val="both"/>
        <w:rPr>
          <w:rFonts w:ascii="Arial" w:hAnsi="Arial" w:cs="Arial"/>
        </w:rPr>
      </w:pPr>
    </w:p>
    <w:p w14:paraId="3FED119A" w14:textId="2B9FBD5E" w:rsidR="00135674" w:rsidRDefault="00135674" w:rsidP="00135674">
      <w:pPr>
        <w:pStyle w:val="Odstavecseseznamem"/>
        <w:numPr>
          <w:ilvl w:val="0"/>
          <w:numId w:val="26"/>
        </w:numPr>
        <w:spacing w:after="120" w:line="240" w:lineRule="auto"/>
        <w:ind w:left="709"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Pr>
          <w:rFonts w:ascii="Arial" w:hAnsi="Arial" w:cs="Arial"/>
          <w:color w:val="000000" w:themeColor="text1"/>
        </w:rPr>
        <w:t>23</w:t>
      </w:r>
      <w:r>
        <w:rPr>
          <w:rFonts w:ascii="Arial" w:hAnsi="Arial" w:cs="Arial"/>
          <w:color w:val="000000" w:themeColor="text1"/>
        </w:rPr>
        <w:t xml:space="preserve">/2025, č.j. </w:t>
      </w:r>
      <w:r w:rsidRPr="008C4B7E">
        <w:rPr>
          <w:rFonts w:ascii="Arial" w:hAnsi="Arial" w:cs="Arial"/>
        </w:rPr>
        <w:t>MMR-</w:t>
      </w:r>
      <w:r w:rsidRPr="005C1375">
        <w:rPr>
          <w:rFonts w:ascii="Arial" w:hAnsi="Arial" w:cs="Arial"/>
        </w:rPr>
        <w:t>57989</w:t>
      </w:r>
      <w:r w:rsidRPr="008C4B7E">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04C91F95" w14:textId="68C7C820" w:rsidR="00135674" w:rsidRPr="00CE4F51" w:rsidRDefault="00135674" w:rsidP="00135674">
      <w:pPr>
        <w:pStyle w:val="Odstavecseseznamem"/>
        <w:numPr>
          <w:ilvl w:val="0"/>
          <w:numId w:val="28"/>
        </w:numPr>
        <w:spacing w:after="0" w:line="240" w:lineRule="auto"/>
        <w:contextualSpacing/>
        <w:jc w:val="both"/>
        <w:rPr>
          <w:rFonts w:ascii="Arial" w:hAnsi="Arial" w:cs="Arial"/>
        </w:rPr>
      </w:pPr>
      <w:r w:rsidRPr="00D745F7">
        <w:rPr>
          <w:rFonts w:ascii="Arial" w:hAnsi="Arial" w:cs="Arial"/>
        </w:rPr>
        <w:t>úrov</w:t>
      </w:r>
      <w:r>
        <w:rPr>
          <w:rFonts w:ascii="Arial" w:hAnsi="Arial" w:cs="Arial"/>
        </w:rPr>
        <w:t>eň</w:t>
      </w:r>
      <w:r w:rsidRPr="00D745F7">
        <w:rPr>
          <w:rFonts w:ascii="Arial" w:hAnsi="Arial" w:cs="Arial"/>
        </w:rPr>
        <w:t xml:space="preserve"> znalosti cizího jazyka, a to znalost odpovídající alespoň </w:t>
      </w:r>
      <w:r>
        <w:rPr>
          <w:rFonts w:ascii="Arial" w:hAnsi="Arial" w:cs="Arial"/>
        </w:rPr>
        <w:t>2</w:t>
      </w:r>
      <w:r w:rsidRPr="00D745F7">
        <w:rPr>
          <w:rFonts w:ascii="Arial" w:hAnsi="Arial" w:cs="Arial"/>
        </w:rPr>
        <w:t xml:space="preserve">. stupni znalosti </w:t>
      </w:r>
      <w:r>
        <w:rPr>
          <w:rFonts w:ascii="Arial" w:hAnsi="Arial" w:cs="Arial"/>
        </w:rPr>
        <w:t>anglického</w:t>
      </w:r>
      <w:r w:rsidRPr="00D745F7">
        <w:rPr>
          <w:rFonts w:ascii="Arial" w:hAnsi="Arial" w:cs="Arial"/>
        </w:rPr>
        <w:t xml:space="preserve"> jazyka pro standardizované jazykové zkoušky stanovené rozhodnutím Ministerstva školství, mládeže a tělovýchovy. </w:t>
      </w:r>
    </w:p>
    <w:p w14:paraId="32CD5A6A" w14:textId="77777777" w:rsidR="00135674" w:rsidRDefault="00135674" w:rsidP="00135674">
      <w:pPr>
        <w:spacing w:after="0" w:line="240" w:lineRule="auto"/>
        <w:ind w:left="1068"/>
        <w:jc w:val="both"/>
        <w:rPr>
          <w:rFonts w:ascii="Arial" w:hAnsi="Arial" w:cs="Arial"/>
        </w:rPr>
      </w:pPr>
    </w:p>
    <w:p w14:paraId="0B1272B2" w14:textId="77777777" w:rsidR="00135674" w:rsidRDefault="00135674" w:rsidP="00135674">
      <w:pPr>
        <w:spacing w:after="0" w:line="240" w:lineRule="auto"/>
        <w:ind w:left="1068"/>
        <w:jc w:val="both"/>
        <w:rPr>
          <w:rFonts w:ascii="Arial" w:hAnsi="Arial" w:cs="Arial"/>
        </w:rPr>
      </w:pPr>
      <w:r w:rsidRPr="00CE4F51">
        <w:rPr>
          <w:rFonts w:ascii="Arial" w:hAnsi="Arial" w:cs="Arial"/>
        </w:rPr>
        <w:t>Splnění tohoto požadavku se dokládá originálem nebo úředně ověřenou kopií vysvědčení/osvědčení nebo jiného dokladu prokazující úroveň znalosti cizího jazyka přiloženého k</w:t>
      </w:r>
      <w:r>
        <w:rPr>
          <w:rFonts w:ascii="Arial" w:hAnsi="Arial" w:cs="Arial"/>
        </w:rPr>
        <w:t> </w:t>
      </w:r>
      <w:r w:rsidRPr="00CE4F51">
        <w:rPr>
          <w:rFonts w:ascii="Arial" w:hAnsi="Arial" w:cs="Arial"/>
        </w:rPr>
        <w:t>žádosti</w:t>
      </w:r>
      <w:r>
        <w:rPr>
          <w:rFonts w:ascii="Arial" w:hAnsi="Arial" w:cs="Arial"/>
        </w:rPr>
        <w:t>.</w:t>
      </w:r>
    </w:p>
    <w:p w14:paraId="639CF7B9" w14:textId="77777777" w:rsidR="00135674" w:rsidRDefault="00135674" w:rsidP="00135674">
      <w:pPr>
        <w:pStyle w:val="Odstavecseseznamem"/>
        <w:spacing w:after="0" w:line="240" w:lineRule="auto"/>
        <w:ind w:left="720"/>
        <w:jc w:val="both"/>
        <w:rPr>
          <w:rFonts w:ascii="Arial" w:hAnsi="Arial" w:cs="Arial"/>
        </w:rPr>
      </w:pPr>
    </w:p>
    <w:p w14:paraId="6CF9829B" w14:textId="0371E123" w:rsidR="004D66D3" w:rsidRPr="00135674" w:rsidRDefault="00C62529" w:rsidP="00135674">
      <w:pPr>
        <w:pStyle w:val="Odstavecseseznamem"/>
        <w:numPr>
          <w:ilvl w:val="0"/>
          <w:numId w:val="26"/>
        </w:numPr>
        <w:spacing w:after="0" w:line="240" w:lineRule="auto"/>
        <w:jc w:val="both"/>
        <w:rPr>
          <w:rFonts w:ascii="Arial" w:hAnsi="Arial" w:cs="Arial"/>
        </w:rPr>
      </w:pPr>
      <w:r w:rsidRPr="00135674">
        <w:rPr>
          <w:rFonts w:ascii="Arial" w:hAnsi="Arial" w:cs="Arial"/>
        </w:rPr>
        <w:t xml:space="preserve">je-li narozen přede dnem 1. prosince 1971, </w:t>
      </w:r>
      <w:proofErr w:type="gramStart"/>
      <w:r w:rsidRPr="00135674">
        <w:rPr>
          <w:rFonts w:ascii="Arial" w:hAnsi="Arial" w:cs="Arial"/>
        </w:rPr>
        <w:t>předloží</w:t>
      </w:r>
      <w:proofErr w:type="gramEnd"/>
      <w:r w:rsidRPr="00135674">
        <w:rPr>
          <w:rFonts w:ascii="Arial" w:hAnsi="Arial" w:cs="Arial"/>
        </w:rPr>
        <w:t xml:space="preserve"> originál nebo úředně ověřenou kopii tzv. lustračního osvědčení</w:t>
      </w:r>
      <w:r>
        <w:rPr>
          <w:rStyle w:val="Znakapoznpodarou"/>
          <w:rFonts w:ascii="Arial" w:hAnsi="Arial" w:cs="Arial"/>
        </w:rPr>
        <w:footnoteReference w:id="3"/>
      </w:r>
      <w:r w:rsidRPr="00135674">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135674">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5F4BCA17" w:rsidR="004D66D3" w:rsidRPr="00C62529" w:rsidRDefault="00C62529" w:rsidP="00135674">
      <w:pPr>
        <w:pStyle w:val="Odstavecseseznamem"/>
        <w:numPr>
          <w:ilvl w:val="0"/>
          <w:numId w:val="26"/>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4"/>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4CD6E83F" w:rsidR="00A561AB" w:rsidRDefault="004D66D3" w:rsidP="00135674">
      <w:pPr>
        <w:pStyle w:val="Odstavecseseznamem"/>
        <w:numPr>
          <w:ilvl w:val="0"/>
          <w:numId w:val="26"/>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5352F" w:rsidRPr="008C10F3">
        <w:rPr>
          <w:rFonts w:ascii="Arial" w:hAnsi="Arial" w:cs="Arial"/>
        </w:rPr>
        <w:t>8</w:t>
      </w:r>
      <w:r w:rsidRPr="008C10F3">
        <w:rPr>
          <w:rFonts w:ascii="Arial" w:hAnsi="Arial" w:cs="Arial"/>
        </w:rPr>
        <w:t xml:space="preserve"> odst. </w:t>
      </w:r>
      <w:r w:rsidR="0075352F" w:rsidRPr="008C10F3">
        <w:rPr>
          <w:rFonts w:ascii="Arial" w:hAnsi="Arial" w:cs="Arial"/>
        </w:rPr>
        <w:t>2</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t>v uplynulých 15 letech vykonávala nejméně po dobu 1 roku činnosti podle § 5 nebo činnosti obdobn</w:t>
      </w:r>
      <w:r w:rsidR="00F61EF2" w:rsidRPr="008C10F3">
        <w:rPr>
          <w:rFonts w:ascii="Arial" w:hAnsi="Arial" w:cs="Arial"/>
        </w:rPr>
        <w:t>é</w:t>
      </w:r>
      <w:r w:rsidR="00F61EF2" w:rsidRPr="00A86961">
        <w:rPr>
          <w:rStyle w:val="Znakapoznpodarou"/>
          <w:rFonts w:ascii="Arial" w:hAnsi="Arial" w:cs="Arial"/>
        </w:rPr>
        <w:footnoteReference w:id="5"/>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67057C6D" w14:textId="77777777" w:rsidR="00135674" w:rsidRPr="00135674" w:rsidRDefault="00135674" w:rsidP="00135674">
      <w:pPr>
        <w:pStyle w:val="Odstavecseseznamem"/>
        <w:rPr>
          <w:rFonts w:ascii="Times New Roman" w:eastAsia="Arial" w:hAnsi="Times New Roman"/>
          <w:sz w:val="24"/>
          <w:szCs w:val="24"/>
          <w:lang w:eastAsia="cs-CZ"/>
        </w:rPr>
      </w:pPr>
    </w:p>
    <w:p w14:paraId="3506F583" w14:textId="77777777" w:rsidR="00135674" w:rsidRDefault="00135674" w:rsidP="00135674">
      <w:pPr>
        <w:spacing w:after="0" w:line="240" w:lineRule="auto"/>
        <w:jc w:val="both"/>
        <w:rPr>
          <w:rFonts w:ascii="Times New Roman" w:eastAsia="Arial" w:hAnsi="Times New Roman"/>
          <w:sz w:val="24"/>
          <w:szCs w:val="24"/>
          <w:lang w:eastAsia="cs-CZ"/>
        </w:rPr>
      </w:pPr>
    </w:p>
    <w:p w14:paraId="380F835B" w14:textId="77777777" w:rsidR="00135674" w:rsidRDefault="00135674" w:rsidP="00135674">
      <w:pPr>
        <w:spacing w:after="0" w:line="240" w:lineRule="auto"/>
        <w:jc w:val="both"/>
        <w:rPr>
          <w:rFonts w:ascii="Times New Roman" w:eastAsia="Arial" w:hAnsi="Times New Roman"/>
          <w:sz w:val="24"/>
          <w:szCs w:val="24"/>
          <w:lang w:eastAsia="cs-CZ"/>
        </w:rPr>
      </w:pPr>
    </w:p>
    <w:p w14:paraId="142FD1DB" w14:textId="77777777" w:rsidR="00135674" w:rsidRDefault="00135674" w:rsidP="00135674">
      <w:pPr>
        <w:spacing w:after="0" w:line="240" w:lineRule="auto"/>
        <w:jc w:val="both"/>
        <w:rPr>
          <w:rFonts w:ascii="Times New Roman" w:eastAsia="Arial" w:hAnsi="Times New Roman"/>
          <w:sz w:val="24"/>
          <w:szCs w:val="24"/>
          <w:lang w:eastAsia="cs-CZ"/>
        </w:rPr>
      </w:pPr>
    </w:p>
    <w:p w14:paraId="51B4DA5F" w14:textId="77777777" w:rsidR="00135674" w:rsidRDefault="00135674" w:rsidP="00135674">
      <w:pPr>
        <w:spacing w:after="0" w:line="240" w:lineRule="auto"/>
        <w:jc w:val="both"/>
        <w:rPr>
          <w:rFonts w:ascii="Times New Roman" w:eastAsia="Arial" w:hAnsi="Times New Roman"/>
          <w:sz w:val="24"/>
          <w:szCs w:val="24"/>
          <w:lang w:eastAsia="cs-CZ"/>
        </w:rPr>
      </w:pPr>
    </w:p>
    <w:p w14:paraId="4E065542" w14:textId="77777777" w:rsidR="00135674" w:rsidRPr="00135674" w:rsidRDefault="00135674" w:rsidP="00135674">
      <w:pPr>
        <w:spacing w:after="0" w:line="240" w:lineRule="auto"/>
        <w:jc w:val="both"/>
        <w:rPr>
          <w:rFonts w:ascii="Times New Roman" w:eastAsia="Arial" w:hAnsi="Times New Roman"/>
          <w:sz w:val="24"/>
          <w:szCs w:val="24"/>
          <w:lang w:eastAsia="cs-CZ"/>
        </w:rPr>
      </w:pP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lastRenderedPageBreak/>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78E82881" w14:textId="111E5FA2" w:rsidR="00135674" w:rsidRPr="00135674" w:rsidRDefault="00135674" w:rsidP="00135674">
      <w:pPr>
        <w:numPr>
          <w:ilvl w:val="0"/>
          <w:numId w:val="23"/>
        </w:numPr>
        <w:spacing w:after="0"/>
        <w:contextualSpacing/>
        <w:jc w:val="both"/>
        <w:rPr>
          <w:rFonts w:ascii="Arial" w:hAnsi="Arial" w:cs="Arial"/>
        </w:rPr>
      </w:pPr>
      <w:r>
        <w:rPr>
          <w:rFonts w:ascii="Arial" w:hAnsi="Arial" w:cs="Arial"/>
        </w:rPr>
        <w:t>doklad o znalosti anglického jazyka</w:t>
      </w:r>
    </w:p>
    <w:p w14:paraId="354AF7F8" w14:textId="3A6715DF" w:rsidR="00A3644C" w:rsidRPr="00056D4C" w:rsidRDefault="00AA14C0" w:rsidP="00056D4C">
      <w:pPr>
        <w:pStyle w:val="Odstavecseseznamem"/>
        <w:numPr>
          <w:ilvl w:val="0"/>
          <w:numId w:val="23"/>
        </w:numPr>
        <w:spacing w:after="0"/>
        <w:contextualSpacing/>
        <w:jc w:val="both"/>
        <w:rPr>
          <w:rFonts w:ascii="Arial" w:hAnsi="Arial" w:cs="Arial"/>
        </w:rPr>
      </w:pPr>
      <w:r w:rsidRPr="00056D4C">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5E6C6EB1" w14:textId="0D41C325" w:rsidR="009644AA" w:rsidRPr="002D3E2A" w:rsidRDefault="009644AA" w:rsidP="002D3E2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4A623A">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4A623A">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1334D20A" w14:textId="6C6A72D8" w:rsidR="009644AA" w:rsidRPr="00702AC5" w:rsidRDefault="009644AA" w:rsidP="000A4827">
      <w:pPr>
        <w:spacing w:after="120" w:line="240" w:lineRule="auto"/>
        <w:rPr>
          <w:rFonts w:ascii="Arial" w:hAnsi="Arial" w:cs="Arial"/>
          <w:highlight w:val="yellow"/>
        </w:rPr>
      </w:pPr>
    </w:p>
    <w:p w14:paraId="4FFF6E28" w14:textId="3746E5F5" w:rsidR="00627A41" w:rsidRDefault="00627A41" w:rsidP="000A4827">
      <w:pPr>
        <w:spacing w:line="240" w:lineRule="auto"/>
        <w:rPr>
          <w:rFonts w:ascii="Arial" w:hAnsi="Arial" w:cs="Arial"/>
          <w:highlight w:val="yellow"/>
        </w:rPr>
      </w:pPr>
    </w:p>
    <w:p w14:paraId="403F6093" w14:textId="77777777" w:rsidR="00135674" w:rsidRDefault="00135674" w:rsidP="000A4827">
      <w:pPr>
        <w:spacing w:line="240" w:lineRule="auto"/>
        <w:rPr>
          <w:rFonts w:ascii="Arial" w:hAnsi="Arial" w:cs="Arial"/>
          <w:highlight w:val="yellow"/>
        </w:rPr>
      </w:pPr>
    </w:p>
    <w:p w14:paraId="01E0E125" w14:textId="77777777" w:rsidR="00135674" w:rsidRDefault="00135674" w:rsidP="000A4827">
      <w:pPr>
        <w:spacing w:line="240" w:lineRule="auto"/>
        <w:rPr>
          <w:rFonts w:ascii="Arial" w:hAnsi="Arial" w:cs="Arial"/>
          <w:highlight w:val="yellow"/>
        </w:rPr>
      </w:pPr>
    </w:p>
    <w:p w14:paraId="04BDB788" w14:textId="77777777" w:rsidR="00135674" w:rsidRDefault="00135674" w:rsidP="000A4827">
      <w:pPr>
        <w:spacing w:line="240" w:lineRule="auto"/>
        <w:rPr>
          <w:rFonts w:ascii="Arial" w:hAnsi="Arial" w:cs="Arial"/>
          <w:highlight w:val="yellow"/>
        </w:rPr>
      </w:pPr>
    </w:p>
    <w:p w14:paraId="3223784D" w14:textId="77777777" w:rsidR="00135674" w:rsidRDefault="00135674" w:rsidP="000A4827">
      <w:pPr>
        <w:spacing w:line="240" w:lineRule="auto"/>
        <w:rPr>
          <w:rFonts w:ascii="Arial" w:hAnsi="Arial" w:cs="Arial"/>
          <w:highlight w:val="yellow"/>
        </w:rPr>
      </w:pPr>
    </w:p>
    <w:p w14:paraId="2314DB50" w14:textId="77777777" w:rsidR="00135674" w:rsidRDefault="00135674" w:rsidP="000A4827">
      <w:pPr>
        <w:spacing w:line="240" w:lineRule="auto"/>
        <w:rPr>
          <w:rFonts w:ascii="Arial" w:hAnsi="Arial" w:cs="Arial"/>
          <w:highlight w:val="yellow"/>
        </w:rPr>
      </w:pPr>
    </w:p>
    <w:p w14:paraId="73CC9CDA" w14:textId="77777777" w:rsidR="00135674" w:rsidRDefault="00135674" w:rsidP="000A4827">
      <w:pPr>
        <w:spacing w:line="240" w:lineRule="auto"/>
        <w:rPr>
          <w:rFonts w:ascii="Arial" w:hAnsi="Arial" w:cs="Arial"/>
          <w:highlight w:val="yellow"/>
        </w:rPr>
      </w:pPr>
    </w:p>
    <w:p w14:paraId="212CB2B3" w14:textId="77777777" w:rsidR="00135674" w:rsidRDefault="00135674" w:rsidP="000A4827">
      <w:pPr>
        <w:spacing w:line="240" w:lineRule="auto"/>
        <w:rPr>
          <w:rFonts w:ascii="Arial" w:hAnsi="Arial" w:cs="Arial"/>
          <w:highlight w:val="yellow"/>
        </w:rPr>
      </w:pPr>
    </w:p>
    <w:p w14:paraId="33488F5A" w14:textId="77777777" w:rsidR="00135674" w:rsidRDefault="00135674" w:rsidP="000A4827">
      <w:pPr>
        <w:spacing w:line="240" w:lineRule="auto"/>
        <w:rPr>
          <w:rFonts w:ascii="Arial" w:hAnsi="Arial" w:cs="Arial"/>
          <w:highlight w:val="yellow"/>
        </w:rPr>
      </w:pPr>
    </w:p>
    <w:p w14:paraId="5FC8E38E" w14:textId="77777777" w:rsidR="00135674" w:rsidRDefault="00135674" w:rsidP="000A4827">
      <w:pPr>
        <w:spacing w:line="240" w:lineRule="auto"/>
        <w:rPr>
          <w:rFonts w:ascii="Arial" w:hAnsi="Arial" w:cs="Arial"/>
          <w:highlight w:val="yellow"/>
        </w:rPr>
      </w:pPr>
    </w:p>
    <w:p w14:paraId="6D6EE015" w14:textId="77777777" w:rsidR="00135674" w:rsidRDefault="00135674" w:rsidP="000A4827">
      <w:pPr>
        <w:spacing w:line="240" w:lineRule="auto"/>
        <w:rPr>
          <w:rFonts w:ascii="Arial" w:hAnsi="Arial" w:cs="Arial"/>
          <w:highlight w:val="yellow"/>
        </w:rPr>
      </w:pPr>
    </w:p>
    <w:p w14:paraId="3B7A9F33" w14:textId="77777777" w:rsidR="00135674" w:rsidRDefault="00135674" w:rsidP="000A4827">
      <w:pPr>
        <w:spacing w:line="240" w:lineRule="auto"/>
        <w:rPr>
          <w:rFonts w:ascii="Arial" w:hAnsi="Arial" w:cs="Arial"/>
          <w:highlight w:val="yellow"/>
        </w:rPr>
      </w:pPr>
    </w:p>
    <w:p w14:paraId="542D4FE3" w14:textId="77777777" w:rsidR="00135674" w:rsidRDefault="00135674" w:rsidP="000A4827">
      <w:pPr>
        <w:spacing w:line="240" w:lineRule="auto"/>
        <w:rPr>
          <w:rFonts w:ascii="Arial" w:hAnsi="Arial" w:cs="Arial"/>
          <w:highlight w:val="yellow"/>
        </w:rPr>
      </w:pPr>
    </w:p>
    <w:p w14:paraId="1C2A7930" w14:textId="77777777" w:rsidR="00135674" w:rsidRPr="00702AC5" w:rsidRDefault="00135674" w:rsidP="000A4827">
      <w:pPr>
        <w:spacing w:line="240" w:lineRule="auto"/>
        <w:rPr>
          <w:rFonts w:ascii="Arial" w:hAnsi="Arial" w:cs="Arial"/>
          <w:highlight w:val="yellow"/>
          <w:lang w:eastAsia="cs-CZ"/>
        </w:rPr>
      </w:pPr>
    </w:p>
    <w:p w14:paraId="35F0B196" w14:textId="77777777" w:rsidR="006B0B01" w:rsidRDefault="006B0B01"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247F9CBA" w14:textId="77777777" w:rsidR="00135674" w:rsidRDefault="00135674" w:rsidP="001240A5">
      <w:pPr>
        <w:spacing w:after="0" w:line="240" w:lineRule="auto"/>
        <w:contextualSpacing/>
        <w:jc w:val="both"/>
        <w:rPr>
          <w:rFonts w:ascii="Arial" w:hAnsi="Arial" w:cs="Arial"/>
        </w:rPr>
      </w:pPr>
    </w:p>
    <w:p w14:paraId="42011543" w14:textId="77777777" w:rsidR="00135674" w:rsidRDefault="00135674" w:rsidP="001240A5">
      <w:pPr>
        <w:spacing w:after="0" w:line="240" w:lineRule="auto"/>
        <w:contextualSpacing/>
        <w:jc w:val="both"/>
        <w:rPr>
          <w:rFonts w:ascii="Arial" w:hAnsi="Arial" w:cs="Arial"/>
        </w:rPr>
      </w:pPr>
    </w:p>
    <w:p w14:paraId="23D0594A" w14:textId="77777777" w:rsidR="00135674" w:rsidRDefault="00135674" w:rsidP="001240A5">
      <w:pPr>
        <w:spacing w:after="0" w:line="240" w:lineRule="auto"/>
        <w:contextualSpacing/>
        <w:jc w:val="both"/>
        <w:rPr>
          <w:rFonts w:ascii="Arial" w:hAnsi="Arial" w:cs="Arial"/>
        </w:rPr>
      </w:pPr>
    </w:p>
    <w:p w14:paraId="53A0EB99" w14:textId="77777777" w:rsidR="00135674" w:rsidRDefault="00135674" w:rsidP="001240A5">
      <w:pPr>
        <w:spacing w:after="0" w:line="240" w:lineRule="auto"/>
        <w:contextualSpacing/>
        <w:jc w:val="both"/>
        <w:rPr>
          <w:rFonts w:ascii="Arial" w:hAnsi="Arial" w:cs="Arial"/>
        </w:rPr>
      </w:pPr>
    </w:p>
    <w:p w14:paraId="16188565" w14:textId="77777777" w:rsidR="00135674" w:rsidRDefault="00135674" w:rsidP="001240A5">
      <w:pPr>
        <w:spacing w:after="0" w:line="240" w:lineRule="auto"/>
        <w:contextualSpacing/>
        <w:jc w:val="both"/>
        <w:rPr>
          <w:rFonts w:ascii="Arial" w:hAnsi="Arial" w:cs="Arial"/>
        </w:rPr>
      </w:pPr>
    </w:p>
    <w:p w14:paraId="664F9C04" w14:textId="77777777" w:rsidR="00135674" w:rsidRDefault="00135674" w:rsidP="001240A5">
      <w:pPr>
        <w:spacing w:after="0" w:line="240" w:lineRule="auto"/>
        <w:contextualSpacing/>
        <w:jc w:val="both"/>
        <w:rPr>
          <w:rFonts w:ascii="Arial" w:hAnsi="Arial" w:cs="Arial"/>
        </w:rPr>
      </w:pPr>
    </w:p>
    <w:p w14:paraId="6EA5DBCD" w14:textId="77777777" w:rsidR="00135674" w:rsidRDefault="00135674" w:rsidP="001240A5">
      <w:pPr>
        <w:spacing w:after="0" w:line="240" w:lineRule="auto"/>
        <w:contextualSpacing/>
        <w:jc w:val="both"/>
        <w:rPr>
          <w:rFonts w:ascii="Arial" w:hAnsi="Arial" w:cs="Arial"/>
        </w:rPr>
      </w:pPr>
    </w:p>
    <w:p w14:paraId="2D1002BD" w14:textId="77777777" w:rsidR="00135674" w:rsidRDefault="00135674" w:rsidP="001240A5">
      <w:pPr>
        <w:spacing w:after="0" w:line="240" w:lineRule="auto"/>
        <w:contextualSpacing/>
        <w:jc w:val="both"/>
        <w:rPr>
          <w:rFonts w:ascii="Arial" w:hAnsi="Arial" w:cs="Arial"/>
        </w:rPr>
      </w:pPr>
    </w:p>
    <w:p w14:paraId="474DECCC" w14:textId="77777777" w:rsidR="00135674" w:rsidRDefault="00135674" w:rsidP="001240A5">
      <w:pPr>
        <w:spacing w:after="0" w:line="240" w:lineRule="auto"/>
        <w:contextualSpacing/>
        <w:jc w:val="both"/>
        <w:rPr>
          <w:rFonts w:ascii="Arial" w:hAnsi="Arial" w:cs="Arial"/>
        </w:rPr>
      </w:pPr>
    </w:p>
    <w:p w14:paraId="69327A5F" w14:textId="77777777" w:rsidR="00135674" w:rsidRPr="008C10F3" w:rsidRDefault="00135674" w:rsidP="00135674">
      <w:pPr>
        <w:spacing w:after="0"/>
        <w:ind w:left="3540" w:firstLine="708"/>
        <w:rPr>
          <w:rFonts w:ascii="Arial" w:hAnsi="Arial" w:cs="Arial"/>
        </w:rPr>
      </w:pPr>
      <w:r w:rsidRPr="008C10F3">
        <w:rPr>
          <w:rFonts w:ascii="Arial" w:hAnsi="Arial" w:cs="Arial"/>
        </w:rPr>
        <w:t xml:space="preserve">   </w:t>
      </w:r>
      <w:r>
        <w:rPr>
          <w:rFonts w:ascii="Arial" w:hAnsi="Arial" w:cs="Arial"/>
        </w:rPr>
        <w:t xml:space="preserve">     </w:t>
      </w:r>
      <w:r w:rsidRPr="008C10F3">
        <w:rPr>
          <w:rFonts w:ascii="Arial" w:hAnsi="Arial" w:cs="Arial"/>
        </w:rPr>
        <w:t xml:space="preserve"> </w:t>
      </w:r>
      <w:r>
        <w:rPr>
          <w:rFonts w:ascii="Arial" w:hAnsi="Arial" w:cs="Arial"/>
        </w:rPr>
        <w:t>Mgr. Martina Postupová</w:t>
      </w:r>
    </w:p>
    <w:p w14:paraId="508D7C95" w14:textId="77777777" w:rsidR="00135674" w:rsidRPr="008C10F3" w:rsidRDefault="00135674" w:rsidP="00135674">
      <w:pPr>
        <w:spacing w:after="0"/>
        <w:ind w:left="2832"/>
        <w:rPr>
          <w:rFonts w:ascii="Arial" w:hAnsi="Arial" w:cs="Arial"/>
        </w:rPr>
      </w:pPr>
      <w:r w:rsidRPr="008C10F3">
        <w:rPr>
          <w:rFonts w:ascii="Arial" w:hAnsi="Arial" w:cs="Arial"/>
        </w:rPr>
        <w:t xml:space="preserve">              státní tajemnice Ministerstva pro místní rozvoj</w:t>
      </w:r>
    </w:p>
    <w:p w14:paraId="0437BBF6" w14:textId="77777777" w:rsidR="00135674" w:rsidRPr="008C10F3" w:rsidRDefault="00135674" w:rsidP="001240A5">
      <w:pPr>
        <w:spacing w:after="0" w:line="240" w:lineRule="auto"/>
        <w:contextualSpacing/>
        <w:jc w:val="both"/>
        <w:rPr>
          <w:rFonts w:ascii="Arial" w:hAnsi="Arial" w:cs="Arial"/>
        </w:rPr>
      </w:pP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 xml:space="preserve">Pokud žadatel osvědčení nemá, k žádosti </w:t>
      </w:r>
      <w:proofErr w:type="gramStart"/>
      <w:r w:rsidRPr="00C62529">
        <w:rPr>
          <w:rFonts w:ascii="Arial" w:hAnsi="Arial" w:cs="Arial"/>
          <w:i/>
          <w:iCs/>
          <w:sz w:val="18"/>
          <w:szCs w:val="18"/>
        </w:rPr>
        <w:t>doloží</w:t>
      </w:r>
      <w:proofErr w:type="gramEnd"/>
      <w:r w:rsidRPr="00C62529">
        <w:rPr>
          <w:rFonts w:ascii="Arial" w:hAnsi="Arial" w:cs="Arial"/>
          <w:i/>
          <w:iCs/>
          <w:sz w:val="18"/>
          <w:szCs w:val="18"/>
        </w:rPr>
        <w:t xml:space="preserve">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FF87FE0"/>
    <w:lvl w:ilvl="0" w:tplc="56E40558">
      <w:start w:val="1"/>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AD54CF"/>
    <w:multiLevelType w:val="hybridMultilevel"/>
    <w:tmpl w:val="9ED01492"/>
    <w:lvl w:ilvl="0" w:tplc="93A46CB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 w:numId="28" w16cid:durableId="2117748829">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D4C"/>
    <w:rsid w:val="00056E37"/>
    <w:rsid w:val="000624A5"/>
    <w:rsid w:val="000655B2"/>
    <w:rsid w:val="00065A31"/>
    <w:rsid w:val="0006716A"/>
    <w:rsid w:val="00075AE5"/>
    <w:rsid w:val="000914E1"/>
    <w:rsid w:val="00097673"/>
    <w:rsid w:val="000A4827"/>
    <w:rsid w:val="000A5817"/>
    <w:rsid w:val="000A5CAA"/>
    <w:rsid w:val="000A6741"/>
    <w:rsid w:val="000B0FE9"/>
    <w:rsid w:val="000B27B4"/>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35674"/>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336E"/>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C04E8"/>
    <w:rsid w:val="002D3E2A"/>
    <w:rsid w:val="002D3FAB"/>
    <w:rsid w:val="002E6206"/>
    <w:rsid w:val="002E6BBC"/>
    <w:rsid w:val="002F5F2F"/>
    <w:rsid w:val="00301851"/>
    <w:rsid w:val="00302D3B"/>
    <w:rsid w:val="00305CAA"/>
    <w:rsid w:val="0030661B"/>
    <w:rsid w:val="003125E4"/>
    <w:rsid w:val="00314B6A"/>
    <w:rsid w:val="00321836"/>
    <w:rsid w:val="00321FD2"/>
    <w:rsid w:val="00326212"/>
    <w:rsid w:val="00327064"/>
    <w:rsid w:val="003322E4"/>
    <w:rsid w:val="003328AC"/>
    <w:rsid w:val="00333762"/>
    <w:rsid w:val="003401E0"/>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55C41"/>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AD0"/>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259A"/>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748ED"/>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gov.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6</Pages>
  <Words>1600</Words>
  <Characters>9442</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36</cp:revision>
  <cp:lastPrinted>2024-10-07T10:16:00Z</cp:lastPrinted>
  <dcterms:created xsi:type="dcterms:W3CDTF">2023-04-03T14:30:00Z</dcterms:created>
  <dcterms:modified xsi:type="dcterms:W3CDTF">2025-08-25T13:05:00Z</dcterms:modified>
</cp:coreProperties>
</file>