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03C669" w14:textId="77777777" w:rsidR="005B1B4E" w:rsidRDefault="005B1B4E" w:rsidP="00FA3572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  <w:b/>
          <w:bCs/>
          <w:caps/>
          <w:color w:val="0070C0"/>
          <w:sz w:val="40"/>
          <w:szCs w:val="40"/>
        </w:rPr>
      </w:pPr>
    </w:p>
    <w:p w14:paraId="50C2683D" w14:textId="708233A2" w:rsidR="00B84808" w:rsidRPr="0084412E" w:rsidRDefault="00B84808" w:rsidP="00FA3572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0084412E">
        <w:rPr>
          <w:rStyle w:val="normaltextrun"/>
          <w:rFonts w:ascii="Arial" w:hAnsi="Arial" w:cs="Arial"/>
          <w:b/>
          <w:bCs/>
          <w:caps/>
          <w:sz w:val="40"/>
          <w:szCs w:val="40"/>
        </w:rPr>
        <w:t xml:space="preserve">PŘÍLOHA </w:t>
      </w:r>
      <w:r w:rsidRPr="0084412E">
        <w:rPr>
          <w:rStyle w:val="normaltextrun"/>
          <w:rFonts w:ascii="Arial" w:hAnsi="Arial" w:cs="Arial"/>
          <w:b/>
          <w:bCs/>
          <w:sz w:val="40"/>
          <w:szCs w:val="40"/>
        </w:rPr>
        <w:t>č</w:t>
      </w:r>
      <w:r w:rsidRPr="0084412E">
        <w:rPr>
          <w:rStyle w:val="normaltextrun"/>
          <w:rFonts w:ascii="Arial" w:hAnsi="Arial" w:cs="Arial"/>
          <w:b/>
          <w:bCs/>
          <w:caps/>
          <w:sz w:val="40"/>
          <w:szCs w:val="40"/>
        </w:rPr>
        <w:t>. 1</w:t>
      </w:r>
      <w:r w:rsidRPr="0084412E">
        <w:rPr>
          <w:rStyle w:val="contextualspellingandgrammarerror"/>
          <w:rFonts w:ascii="Arial" w:eastAsiaTheme="majorEastAsia" w:hAnsi="Arial" w:cs="Arial"/>
          <w:b/>
          <w:bCs/>
          <w:sz w:val="40"/>
          <w:szCs w:val="40"/>
        </w:rPr>
        <w:t>C</w:t>
      </w:r>
    </w:p>
    <w:p w14:paraId="4D25D595" w14:textId="2657796B" w:rsidR="00B84808" w:rsidRPr="0084412E" w:rsidRDefault="00B84808" w:rsidP="00FA3572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0084412E">
        <w:rPr>
          <w:rStyle w:val="normaltextrun"/>
          <w:rFonts w:ascii="Arial" w:hAnsi="Arial" w:cs="Arial"/>
          <w:b/>
          <w:bCs/>
          <w:caps/>
          <w:sz w:val="40"/>
          <w:szCs w:val="40"/>
        </w:rPr>
        <w:t>PRAVIDEL PRO ŽADATELE A PŘÍJEMCE</w:t>
      </w:r>
    </w:p>
    <w:p w14:paraId="4BBAFB33" w14:textId="6AB99265" w:rsidR="00B84808" w:rsidRPr="0084412E" w:rsidRDefault="00B84808" w:rsidP="00FA3572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Theme="majorEastAsia" w:hAnsi="Arial" w:cs="Arial"/>
          <w:sz w:val="48"/>
          <w:szCs w:val="48"/>
        </w:rPr>
      </w:pPr>
    </w:p>
    <w:p w14:paraId="6C3216B6" w14:textId="589E4524" w:rsidR="00B84808" w:rsidRPr="0084412E" w:rsidRDefault="00B84808" w:rsidP="00FA3572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Theme="majorEastAsia" w:hAnsi="Arial" w:cs="Arial"/>
          <w:sz w:val="48"/>
          <w:szCs w:val="48"/>
        </w:rPr>
      </w:pPr>
    </w:p>
    <w:p w14:paraId="4ACF6E30" w14:textId="77777777" w:rsidR="00B84808" w:rsidRPr="0084412E" w:rsidRDefault="00B84808" w:rsidP="00FA3572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Theme="majorEastAsia" w:hAnsi="Arial" w:cs="Arial"/>
          <w:sz w:val="48"/>
          <w:szCs w:val="48"/>
        </w:rPr>
      </w:pPr>
    </w:p>
    <w:p w14:paraId="3F7FA4C6" w14:textId="2901B7D6" w:rsidR="00B84808" w:rsidRPr="0084412E" w:rsidRDefault="00B84808" w:rsidP="00FA3572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</w:p>
    <w:p w14:paraId="41F65520" w14:textId="222C7D70" w:rsidR="00E10FB7" w:rsidRPr="0084412E" w:rsidRDefault="00E10FB7" w:rsidP="00FA3572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</w:p>
    <w:p w14:paraId="1FD4F487" w14:textId="77777777" w:rsidR="00E10FB7" w:rsidRPr="0084412E" w:rsidRDefault="00E10FB7" w:rsidP="00FA3572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</w:p>
    <w:p w14:paraId="1EE10C22" w14:textId="33B0F8BD" w:rsidR="00B84808" w:rsidRPr="0084412E" w:rsidRDefault="00B84808" w:rsidP="00FA3572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</w:p>
    <w:p w14:paraId="3A9B43C7" w14:textId="47B5936B" w:rsidR="00B84808" w:rsidRPr="0084412E" w:rsidRDefault="00B84808" w:rsidP="00FA3572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  <w:b/>
          <w:bCs/>
          <w:caps/>
          <w:sz w:val="48"/>
          <w:szCs w:val="48"/>
          <w:u w:val="single"/>
        </w:rPr>
      </w:pPr>
      <w:r w:rsidRPr="0084412E">
        <w:rPr>
          <w:rStyle w:val="normaltextrun"/>
          <w:rFonts w:ascii="Arial" w:hAnsi="Arial" w:cs="Arial"/>
          <w:b/>
          <w:bCs/>
          <w:caps/>
          <w:sz w:val="48"/>
          <w:szCs w:val="48"/>
          <w:u w:val="single"/>
        </w:rPr>
        <w:t>PŘÍRUČKA IS KP21+ PRO OPTP</w:t>
      </w:r>
    </w:p>
    <w:p w14:paraId="1BE54870" w14:textId="77777777" w:rsidR="00E10FB7" w:rsidRPr="0084412E" w:rsidRDefault="00E10FB7" w:rsidP="00FA3572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</w:p>
    <w:p w14:paraId="7183F172" w14:textId="4618BEFD" w:rsidR="00B84808" w:rsidRPr="0084412E" w:rsidRDefault="00B84808" w:rsidP="00FA3572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  <w:b/>
          <w:bCs/>
          <w:caps/>
          <w:sz w:val="48"/>
          <w:szCs w:val="48"/>
        </w:rPr>
      </w:pPr>
      <w:r w:rsidRPr="0084412E">
        <w:rPr>
          <w:rStyle w:val="normaltextrun"/>
          <w:rFonts w:ascii="Arial" w:hAnsi="Arial" w:cs="Arial"/>
          <w:b/>
          <w:bCs/>
          <w:caps/>
          <w:sz w:val="48"/>
          <w:szCs w:val="48"/>
        </w:rPr>
        <w:t>-</w:t>
      </w:r>
    </w:p>
    <w:p w14:paraId="3E63C2A2" w14:textId="77777777" w:rsidR="00E10FB7" w:rsidRPr="0084412E" w:rsidRDefault="00E10FB7" w:rsidP="00FA3572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</w:p>
    <w:p w14:paraId="6DD29F8B" w14:textId="6CD0F14F" w:rsidR="00B84808" w:rsidRPr="0084412E" w:rsidRDefault="00B84808" w:rsidP="00FA3572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0084412E">
        <w:rPr>
          <w:rStyle w:val="normaltextrun"/>
          <w:rFonts w:ascii="Arial" w:hAnsi="Arial" w:cs="Arial"/>
          <w:b/>
          <w:bCs/>
          <w:caps/>
          <w:sz w:val="48"/>
          <w:szCs w:val="48"/>
          <w:u w:val="single"/>
        </w:rPr>
        <w:t>ZPRÁVA O REALIZACI</w:t>
      </w:r>
    </w:p>
    <w:p w14:paraId="443F7E86" w14:textId="26C64ACD" w:rsidR="00B84808" w:rsidRPr="0084412E" w:rsidRDefault="00B84808" w:rsidP="00FA3572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</w:p>
    <w:p w14:paraId="411FAF2D" w14:textId="77777777" w:rsidR="00B84808" w:rsidRPr="0084412E" w:rsidRDefault="00B84808" w:rsidP="00FA3572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Theme="majorEastAsia" w:hAnsi="Arial" w:cs="Arial"/>
          <w:sz w:val="40"/>
          <w:szCs w:val="40"/>
        </w:rPr>
      </w:pPr>
    </w:p>
    <w:p w14:paraId="705447ED" w14:textId="77777777" w:rsidR="00B84808" w:rsidRPr="0084412E" w:rsidRDefault="00B84808" w:rsidP="00FA3572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Theme="majorEastAsia" w:hAnsi="Arial" w:cs="Arial"/>
          <w:sz w:val="40"/>
          <w:szCs w:val="40"/>
        </w:rPr>
      </w:pPr>
    </w:p>
    <w:p w14:paraId="11E45A5D" w14:textId="77777777" w:rsidR="00B84808" w:rsidRPr="0084412E" w:rsidRDefault="00B84808" w:rsidP="00FA3572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Theme="majorEastAsia" w:hAnsi="Arial" w:cs="Arial"/>
          <w:sz w:val="40"/>
          <w:szCs w:val="40"/>
        </w:rPr>
      </w:pPr>
    </w:p>
    <w:p w14:paraId="2FC7079E" w14:textId="77777777" w:rsidR="00B84808" w:rsidRPr="0084412E" w:rsidRDefault="00B84808" w:rsidP="00FA3572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Theme="majorEastAsia" w:hAnsi="Arial" w:cs="Arial"/>
          <w:sz w:val="40"/>
          <w:szCs w:val="40"/>
        </w:rPr>
      </w:pPr>
    </w:p>
    <w:p w14:paraId="0EA998C9" w14:textId="77777777" w:rsidR="00B84808" w:rsidRPr="0084412E" w:rsidRDefault="00B84808" w:rsidP="00FA3572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Theme="majorEastAsia" w:hAnsi="Arial" w:cs="Arial"/>
          <w:sz w:val="40"/>
          <w:szCs w:val="40"/>
        </w:rPr>
      </w:pPr>
    </w:p>
    <w:p w14:paraId="7858336B" w14:textId="77777777" w:rsidR="00B84808" w:rsidRPr="0084412E" w:rsidRDefault="00B84808" w:rsidP="00FA3572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Theme="majorEastAsia" w:hAnsi="Arial" w:cs="Arial"/>
          <w:sz w:val="40"/>
          <w:szCs w:val="40"/>
        </w:rPr>
      </w:pPr>
    </w:p>
    <w:p w14:paraId="52E5AB3A" w14:textId="203071EB" w:rsidR="00B84808" w:rsidRPr="0084412E" w:rsidRDefault="00B84808" w:rsidP="00FA3572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</w:p>
    <w:p w14:paraId="4FE6B406" w14:textId="7D8EF6DF" w:rsidR="00B84808" w:rsidRPr="0084412E" w:rsidRDefault="00B84808" w:rsidP="00FA3572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0084412E">
        <w:rPr>
          <w:rStyle w:val="normaltextrun"/>
          <w:rFonts w:ascii="Arial" w:hAnsi="Arial" w:cs="Arial"/>
          <w:b/>
          <w:bCs/>
          <w:caps/>
          <w:sz w:val="40"/>
          <w:szCs w:val="40"/>
        </w:rPr>
        <w:t>OPERAČNÍ PROGRAM TECHNICKÁ POMOC</w:t>
      </w:r>
    </w:p>
    <w:p w14:paraId="04ECE9AA" w14:textId="70A1B32F" w:rsidR="003029D9" w:rsidRPr="00B84808" w:rsidRDefault="003029D9" w:rsidP="00FA3572">
      <w:pPr>
        <w:pStyle w:val="paragraph"/>
        <w:spacing w:before="0" w:beforeAutospacing="0" w:after="0" w:afterAutospacing="0"/>
        <w:ind w:left="705" w:firstLine="705"/>
        <w:jc w:val="center"/>
        <w:textAlignment w:val="baseline"/>
        <w:rPr>
          <w:color w:val="0070C0"/>
        </w:rPr>
      </w:pPr>
    </w:p>
    <w:p w14:paraId="0FCCBEC2" w14:textId="77777777" w:rsidR="003029D9" w:rsidRPr="00B84808" w:rsidRDefault="003029D9" w:rsidP="00FA3572">
      <w:pPr>
        <w:jc w:val="center"/>
        <w:rPr>
          <w:color w:val="0070C0"/>
        </w:rPr>
      </w:pPr>
    </w:p>
    <w:p w14:paraId="3CBEC697" w14:textId="77777777" w:rsidR="003029D9" w:rsidRPr="00B84808" w:rsidRDefault="003029D9" w:rsidP="00FA3572">
      <w:pPr>
        <w:jc w:val="center"/>
        <w:rPr>
          <w:color w:val="0070C0"/>
        </w:rPr>
      </w:pPr>
    </w:p>
    <w:p w14:paraId="583F6902" w14:textId="13AC6917" w:rsidR="00E10FB7" w:rsidRDefault="00E10FB7" w:rsidP="00D65C65">
      <w:pPr>
        <w:jc w:val="both"/>
        <w:rPr>
          <w:color w:val="0070C0"/>
        </w:rPr>
      </w:pPr>
    </w:p>
    <w:p w14:paraId="4E1B07FD" w14:textId="77777777" w:rsidR="003029D9" w:rsidRPr="00B84808" w:rsidRDefault="003029D9" w:rsidP="00D65C65">
      <w:pPr>
        <w:jc w:val="both"/>
        <w:rPr>
          <w:color w:val="0070C0"/>
        </w:rPr>
      </w:pPr>
    </w:p>
    <w:p w14:paraId="2350A32A" w14:textId="1AFF38F2" w:rsidR="00FE794D" w:rsidRDefault="00A21D8A" w:rsidP="00A21D8A">
      <w:pPr>
        <w:rPr>
          <w:rFonts w:ascii="Arial" w:hAnsi="Arial" w:cs="Arial"/>
          <w:b/>
          <w:bCs/>
          <w:sz w:val="28"/>
          <w:szCs w:val="28"/>
        </w:rPr>
      </w:pPr>
      <w:r w:rsidRPr="4D72D516">
        <w:rPr>
          <w:rFonts w:ascii="Arial" w:hAnsi="Arial" w:cs="Arial"/>
          <w:b/>
          <w:bCs/>
          <w:sz w:val="28"/>
          <w:szCs w:val="28"/>
        </w:rPr>
        <w:t>Vydání 1/</w:t>
      </w:r>
      <w:r w:rsidR="005C52D6">
        <w:rPr>
          <w:rFonts w:ascii="Arial" w:hAnsi="Arial" w:cs="Arial"/>
          <w:b/>
          <w:bCs/>
          <w:sz w:val="28"/>
          <w:szCs w:val="28"/>
        </w:rPr>
        <w:t>7</w:t>
      </w:r>
    </w:p>
    <w:p w14:paraId="44FC23AE" w14:textId="2B5DF20E" w:rsidR="00FE794D" w:rsidRDefault="00FE794D" w:rsidP="00A21D8A">
      <w:pPr>
        <w:rPr>
          <w:rFonts w:ascii="Arial" w:hAnsi="Arial" w:cs="Arial"/>
          <w:b/>
          <w:bCs/>
          <w:sz w:val="28"/>
          <w:szCs w:val="28"/>
        </w:rPr>
      </w:pPr>
      <w:r w:rsidRPr="4D72D516">
        <w:rPr>
          <w:rFonts w:ascii="Arial" w:hAnsi="Arial" w:cs="Arial"/>
          <w:b/>
          <w:bCs/>
          <w:sz w:val="28"/>
          <w:szCs w:val="28"/>
        </w:rPr>
        <w:t>P</w:t>
      </w:r>
      <w:r w:rsidR="00A21D8A" w:rsidRPr="4D72D516">
        <w:rPr>
          <w:rFonts w:ascii="Arial" w:hAnsi="Arial" w:cs="Arial"/>
          <w:b/>
          <w:bCs/>
          <w:sz w:val="28"/>
          <w:szCs w:val="28"/>
        </w:rPr>
        <w:t>latnost</w:t>
      </w:r>
      <w:r w:rsidRPr="4D72D516">
        <w:rPr>
          <w:rFonts w:ascii="Arial" w:hAnsi="Arial" w:cs="Arial"/>
          <w:b/>
          <w:bCs/>
          <w:sz w:val="28"/>
          <w:szCs w:val="28"/>
        </w:rPr>
        <w:t xml:space="preserve"> od</w:t>
      </w:r>
      <w:r w:rsidR="00A21D8A" w:rsidRPr="4D72D516">
        <w:rPr>
          <w:rFonts w:ascii="Arial" w:hAnsi="Arial" w:cs="Arial"/>
          <w:b/>
          <w:bCs/>
          <w:sz w:val="28"/>
          <w:szCs w:val="28"/>
        </w:rPr>
        <w:t xml:space="preserve"> </w:t>
      </w:r>
      <w:r w:rsidR="005C52D6">
        <w:rPr>
          <w:rFonts w:ascii="Arial" w:hAnsi="Arial" w:cs="Arial"/>
          <w:b/>
          <w:bCs/>
          <w:sz w:val="28"/>
          <w:szCs w:val="28"/>
        </w:rPr>
        <w:t>16</w:t>
      </w:r>
      <w:r w:rsidR="005777B8" w:rsidRPr="4D72D516">
        <w:rPr>
          <w:rFonts w:ascii="Arial" w:hAnsi="Arial" w:cs="Arial"/>
          <w:b/>
          <w:bCs/>
          <w:sz w:val="28"/>
          <w:szCs w:val="28"/>
        </w:rPr>
        <w:t xml:space="preserve">. </w:t>
      </w:r>
      <w:r w:rsidR="005C52D6">
        <w:rPr>
          <w:rFonts w:ascii="Arial" w:hAnsi="Arial" w:cs="Arial"/>
          <w:b/>
          <w:bCs/>
          <w:sz w:val="28"/>
          <w:szCs w:val="28"/>
        </w:rPr>
        <w:t>12</w:t>
      </w:r>
      <w:r w:rsidR="005777B8" w:rsidRPr="4D72D516">
        <w:rPr>
          <w:rFonts w:ascii="Arial" w:hAnsi="Arial" w:cs="Arial"/>
          <w:b/>
          <w:bCs/>
          <w:sz w:val="28"/>
          <w:szCs w:val="28"/>
        </w:rPr>
        <w:t>.</w:t>
      </w:r>
      <w:r w:rsidR="00A21D8A" w:rsidRPr="4D72D516">
        <w:rPr>
          <w:rFonts w:ascii="Arial" w:hAnsi="Arial" w:cs="Arial"/>
          <w:b/>
          <w:bCs/>
          <w:sz w:val="28"/>
          <w:szCs w:val="28"/>
        </w:rPr>
        <w:t xml:space="preserve"> 202</w:t>
      </w:r>
      <w:r w:rsidR="00033FDD">
        <w:rPr>
          <w:rFonts w:ascii="Arial" w:hAnsi="Arial" w:cs="Arial"/>
          <w:b/>
          <w:bCs/>
          <w:sz w:val="28"/>
          <w:szCs w:val="28"/>
        </w:rPr>
        <w:t>4</w:t>
      </w:r>
    </w:p>
    <w:p w14:paraId="6FA88245" w14:textId="66CFBE48" w:rsidR="00A21D8A" w:rsidRDefault="00FE794D" w:rsidP="00A21D8A">
      <w:pPr>
        <w:rPr>
          <w:rFonts w:ascii="Arial" w:hAnsi="Arial" w:cs="Arial"/>
          <w:b/>
          <w:bCs/>
          <w:sz w:val="28"/>
          <w:szCs w:val="28"/>
        </w:rPr>
      </w:pPr>
      <w:r w:rsidRPr="4D72D516">
        <w:rPr>
          <w:rFonts w:ascii="Arial" w:hAnsi="Arial" w:cs="Arial"/>
          <w:b/>
          <w:bCs/>
          <w:sz w:val="28"/>
          <w:szCs w:val="28"/>
        </w:rPr>
        <w:t>Ú</w:t>
      </w:r>
      <w:r w:rsidR="00A21D8A" w:rsidRPr="4D72D516">
        <w:rPr>
          <w:rFonts w:ascii="Arial" w:hAnsi="Arial" w:cs="Arial"/>
          <w:b/>
          <w:bCs/>
          <w:sz w:val="28"/>
          <w:szCs w:val="28"/>
        </w:rPr>
        <w:t xml:space="preserve">činnost od </w:t>
      </w:r>
      <w:r w:rsidR="005C52D6">
        <w:rPr>
          <w:rFonts w:ascii="Arial" w:hAnsi="Arial" w:cs="Arial"/>
          <w:b/>
          <w:bCs/>
          <w:sz w:val="28"/>
          <w:szCs w:val="28"/>
        </w:rPr>
        <w:t>1</w:t>
      </w:r>
      <w:r w:rsidR="005777B8" w:rsidRPr="4D72D516">
        <w:rPr>
          <w:rFonts w:ascii="Arial" w:hAnsi="Arial" w:cs="Arial"/>
          <w:b/>
          <w:bCs/>
          <w:sz w:val="28"/>
          <w:szCs w:val="28"/>
        </w:rPr>
        <w:t xml:space="preserve">. </w:t>
      </w:r>
      <w:r w:rsidR="005C52D6">
        <w:rPr>
          <w:rFonts w:ascii="Arial" w:hAnsi="Arial" w:cs="Arial"/>
          <w:b/>
          <w:bCs/>
          <w:sz w:val="28"/>
          <w:szCs w:val="28"/>
        </w:rPr>
        <w:t>1</w:t>
      </w:r>
      <w:r w:rsidR="005777B8" w:rsidRPr="4D72D516">
        <w:rPr>
          <w:rFonts w:ascii="Arial" w:hAnsi="Arial" w:cs="Arial"/>
          <w:b/>
          <w:bCs/>
          <w:sz w:val="28"/>
          <w:szCs w:val="28"/>
        </w:rPr>
        <w:t>.</w:t>
      </w:r>
      <w:r w:rsidR="00A21D8A" w:rsidRPr="4D72D516">
        <w:rPr>
          <w:rFonts w:ascii="Arial" w:hAnsi="Arial" w:cs="Arial"/>
          <w:b/>
          <w:bCs/>
          <w:sz w:val="28"/>
          <w:szCs w:val="28"/>
        </w:rPr>
        <w:t xml:space="preserve"> 202</w:t>
      </w:r>
      <w:r w:rsidR="005C52D6">
        <w:rPr>
          <w:rFonts w:ascii="Arial" w:hAnsi="Arial" w:cs="Arial"/>
          <w:b/>
          <w:bCs/>
          <w:sz w:val="28"/>
          <w:szCs w:val="28"/>
        </w:rPr>
        <w:t>5</w:t>
      </w:r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  <w:id w:val="-271775999"/>
        <w:docPartObj>
          <w:docPartGallery w:val="Table of Contents"/>
          <w:docPartUnique/>
        </w:docPartObj>
      </w:sdtPr>
      <w:sdtEndPr/>
      <w:sdtContent>
        <w:p w14:paraId="645AD127" w14:textId="3E344FD5" w:rsidR="002D1D1C" w:rsidRDefault="002D1D1C" w:rsidP="00D65C65">
          <w:pPr>
            <w:pStyle w:val="Nadpisobsahu"/>
            <w:jc w:val="both"/>
          </w:pPr>
          <w:r>
            <w:t>Obsah</w:t>
          </w:r>
        </w:p>
        <w:p w14:paraId="0D20AAE8" w14:textId="6FB46C5F" w:rsidR="007946DB" w:rsidRDefault="002D1D1C">
          <w:pPr>
            <w:pStyle w:val="Obsah1"/>
            <w:rPr>
              <w:rFonts w:eastAsiaTheme="minorEastAsia"/>
              <w:sz w:val="22"/>
              <w:lang w:eastAsia="cs-CZ" w:bidi="ar-SA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07215834" w:history="1">
            <w:r w:rsidR="007946DB" w:rsidRPr="00106817">
              <w:rPr>
                <w:rStyle w:val="Hypertextovodkaz"/>
              </w:rPr>
              <w:t>1</w:t>
            </w:r>
            <w:r w:rsidR="007946DB">
              <w:rPr>
                <w:rFonts w:eastAsiaTheme="minorEastAsia"/>
                <w:sz w:val="22"/>
                <w:lang w:eastAsia="cs-CZ" w:bidi="ar-SA"/>
              </w:rPr>
              <w:tab/>
            </w:r>
            <w:r w:rsidR="007946DB" w:rsidRPr="00106817">
              <w:rPr>
                <w:rStyle w:val="Hypertextovodkaz"/>
              </w:rPr>
              <w:t>Úvod – poslání dokumentu</w:t>
            </w:r>
            <w:r w:rsidR="007946DB">
              <w:rPr>
                <w:webHidden/>
              </w:rPr>
              <w:tab/>
            </w:r>
            <w:r w:rsidR="007946DB">
              <w:rPr>
                <w:webHidden/>
              </w:rPr>
              <w:fldChar w:fldCharType="begin"/>
            </w:r>
            <w:r w:rsidR="007946DB">
              <w:rPr>
                <w:webHidden/>
              </w:rPr>
              <w:instrText xml:space="preserve"> PAGEREF _Toc107215834 \h </w:instrText>
            </w:r>
            <w:r w:rsidR="007946DB">
              <w:rPr>
                <w:webHidden/>
              </w:rPr>
            </w:r>
            <w:r w:rsidR="007946DB">
              <w:rPr>
                <w:webHidden/>
              </w:rPr>
              <w:fldChar w:fldCharType="separate"/>
            </w:r>
            <w:r w:rsidR="007946DB">
              <w:rPr>
                <w:webHidden/>
              </w:rPr>
              <w:t>4</w:t>
            </w:r>
            <w:r w:rsidR="007946DB">
              <w:rPr>
                <w:webHidden/>
              </w:rPr>
              <w:fldChar w:fldCharType="end"/>
            </w:r>
          </w:hyperlink>
        </w:p>
        <w:p w14:paraId="39493723" w14:textId="4D020E98" w:rsidR="007946DB" w:rsidRDefault="007946DB">
          <w:pPr>
            <w:pStyle w:val="Obsah1"/>
            <w:rPr>
              <w:rFonts w:eastAsiaTheme="minorEastAsia"/>
              <w:sz w:val="22"/>
              <w:lang w:eastAsia="cs-CZ" w:bidi="ar-SA"/>
            </w:rPr>
          </w:pPr>
          <w:hyperlink w:anchor="_Toc107215835" w:history="1">
            <w:r w:rsidRPr="00106817">
              <w:rPr>
                <w:rStyle w:val="Hypertextovodkaz"/>
              </w:rPr>
              <w:t>2</w:t>
            </w:r>
            <w:r>
              <w:rPr>
                <w:rFonts w:eastAsiaTheme="minorEastAsia"/>
                <w:sz w:val="22"/>
                <w:lang w:eastAsia="cs-CZ" w:bidi="ar-SA"/>
              </w:rPr>
              <w:tab/>
            </w:r>
            <w:r w:rsidRPr="00106817">
              <w:rPr>
                <w:rStyle w:val="Hypertextovodkaz"/>
              </w:rPr>
              <w:t>Přístup do portálu ISKP21+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_Toc107215835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14:paraId="48D4FDAD" w14:textId="390BF712" w:rsidR="007946DB" w:rsidRDefault="007946DB">
          <w:pPr>
            <w:pStyle w:val="Obsah1"/>
            <w:rPr>
              <w:rFonts w:eastAsiaTheme="minorEastAsia"/>
              <w:sz w:val="22"/>
              <w:lang w:eastAsia="cs-CZ" w:bidi="ar-SA"/>
            </w:rPr>
          </w:pPr>
          <w:hyperlink w:anchor="_Toc107215836" w:history="1">
            <w:r w:rsidRPr="00106817">
              <w:rPr>
                <w:rStyle w:val="Hypertextovodkaz"/>
              </w:rPr>
              <w:t>3</w:t>
            </w:r>
            <w:r>
              <w:rPr>
                <w:rFonts w:eastAsiaTheme="minorEastAsia"/>
                <w:sz w:val="22"/>
                <w:lang w:eastAsia="cs-CZ" w:bidi="ar-SA"/>
              </w:rPr>
              <w:tab/>
            </w:r>
            <w:r w:rsidRPr="00106817">
              <w:rPr>
                <w:rStyle w:val="Hypertextovodkaz"/>
              </w:rPr>
              <w:t>Obecné funkcionality formulářů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_Toc107215836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14:paraId="2E14A606" w14:textId="09D10198" w:rsidR="007946DB" w:rsidRDefault="007946DB" w:rsidP="003F2E4C">
          <w:pPr>
            <w:pStyle w:val="Obsah2"/>
            <w:rPr>
              <w:rFonts w:eastAsiaTheme="minorEastAsia"/>
              <w:noProof/>
              <w:sz w:val="22"/>
              <w:lang w:eastAsia="cs-CZ"/>
            </w:rPr>
          </w:pPr>
          <w:hyperlink w:anchor="_Toc107215837" w:history="1">
            <w:r w:rsidRPr="00106817">
              <w:rPr>
                <w:rStyle w:val="Hypertextovodkaz"/>
                <w:noProof/>
                <w:lang w:bidi="hi-IN"/>
              </w:rPr>
              <w:t>3.1</w:t>
            </w:r>
            <w:r>
              <w:rPr>
                <w:rFonts w:eastAsiaTheme="minorEastAsia"/>
                <w:noProof/>
                <w:sz w:val="22"/>
                <w:lang w:eastAsia="cs-CZ"/>
              </w:rPr>
              <w:tab/>
            </w:r>
            <w:r w:rsidRPr="00106817">
              <w:rPr>
                <w:rStyle w:val="Hypertextovodkaz"/>
                <w:noProof/>
                <w:lang w:bidi="hi-IN"/>
              </w:rPr>
              <w:t>Povinná x nepovinná pole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_Toc107215837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931F54A" w14:textId="0340D0C7" w:rsidR="007946DB" w:rsidRDefault="007946DB" w:rsidP="003F2E4C">
          <w:pPr>
            <w:pStyle w:val="Obsah2"/>
            <w:rPr>
              <w:rFonts w:eastAsiaTheme="minorEastAsia"/>
              <w:noProof/>
              <w:sz w:val="22"/>
              <w:lang w:eastAsia="cs-CZ"/>
            </w:rPr>
          </w:pPr>
          <w:hyperlink w:anchor="_Toc107215838" w:history="1">
            <w:r w:rsidRPr="00106817">
              <w:rPr>
                <w:rStyle w:val="Hypertextovodkaz"/>
                <w:noProof/>
                <w:lang w:bidi="hi-IN"/>
              </w:rPr>
              <w:t>3.2</w:t>
            </w:r>
            <w:r>
              <w:rPr>
                <w:rFonts w:eastAsiaTheme="minorEastAsia"/>
                <w:noProof/>
                <w:sz w:val="22"/>
                <w:lang w:eastAsia="cs-CZ"/>
              </w:rPr>
              <w:tab/>
            </w:r>
            <w:r w:rsidRPr="00106817">
              <w:rPr>
                <w:rStyle w:val="Hypertextovodkaz"/>
                <w:noProof/>
                <w:lang w:bidi="hi-IN"/>
              </w:rPr>
              <w:t>Ruční x automatické plnění x výběr z číselníku x datumovka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_Toc107215838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C9C122B" w14:textId="6C82E54C" w:rsidR="007946DB" w:rsidRDefault="007946DB" w:rsidP="003F2E4C">
          <w:pPr>
            <w:pStyle w:val="Obsah2"/>
            <w:rPr>
              <w:rFonts w:eastAsiaTheme="minorEastAsia"/>
              <w:noProof/>
              <w:sz w:val="22"/>
              <w:lang w:eastAsia="cs-CZ"/>
            </w:rPr>
          </w:pPr>
          <w:hyperlink w:anchor="_Toc107215839" w:history="1">
            <w:r w:rsidRPr="00106817">
              <w:rPr>
                <w:rStyle w:val="Hypertextovodkaz"/>
                <w:noProof/>
                <w:lang w:bidi="hi-IN"/>
              </w:rPr>
              <w:t>3.3</w:t>
            </w:r>
            <w:r>
              <w:rPr>
                <w:rFonts w:eastAsiaTheme="minorEastAsia"/>
                <w:noProof/>
                <w:sz w:val="22"/>
                <w:lang w:eastAsia="cs-CZ"/>
              </w:rPr>
              <w:tab/>
            </w:r>
            <w:r w:rsidRPr="00106817">
              <w:rPr>
                <w:rStyle w:val="Hypertextovodkaz"/>
                <w:noProof/>
                <w:lang w:bidi="hi-IN"/>
              </w:rPr>
              <w:t>Nápověda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_Toc107215839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A71BFE1" w14:textId="6B934007" w:rsidR="007946DB" w:rsidRDefault="007946DB" w:rsidP="003F2E4C">
          <w:pPr>
            <w:pStyle w:val="Obsah2"/>
            <w:rPr>
              <w:rFonts w:eastAsiaTheme="minorEastAsia"/>
              <w:noProof/>
              <w:sz w:val="22"/>
              <w:lang w:eastAsia="cs-CZ"/>
            </w:rPr>
          </w:pPr>
          <w:hyperlink w:anchor="_Toc107215840" w:history="1">
            <w:r w:rsidRPr="00106817">
              <w:rPr>
                <w:rStyle w:val="Hypertextovodkaz"/>
                <w:noProof/>
                <w:lang w:bidi="hi-IN"/>
              </w:rPr>
              <w:t>3.4</w:t>
            </w:r>
            <w:r>
              <w:rPr>
                <w:rFonts w:eastAsiaTheme="minorEastAsia"/>
                <w:noProof/>
                <w:sz w:val="22"/>
                <w:lang w:eastAsia="cs-CZ"/>
              </w:rPr>
              <w:tab/>
            </w:r>
            <w:r w:rsidRPr="00106817">
              <w:rPr>
                <w:rStyle w:val="Hypertextovodkaz"/>
                <w:noProof/>
                <w:lang w:bidi="hi-IN"/>
              </w:rPr>
              <w:t>Filtry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_Toc107215840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8DB06CA" w14:textId="6853DCA5" w:rsidR="007946DB" w:rsidRDefault="007946DB">
          <w:pPr>
            <w:pStyle w:val="Obsah1"/>
            <w:rPr>
              <w:rFonts w:eastAsiaTheme="minorEastAsia"/>
              <w:sz w:val="22"/>
              <w:lang w:eastAsia="cs-CZ" w:bidi="ar-SA"/>
            </w:rPr>
          </w:pPr>
          <w:hyperlink w:anchor="_Toc107215841" w:history="1">
            <w:r w:rsidRPr="00106817">
              <w:rPr>
                <w:rStyle w:val="Hypertextovodkaz"/>
              </w:rPr>
              <w:t>4</w:t>
            </w:r>
            <w:r>
              <w:rPr>
                <w:rFonts w:eastAsiaTheme="minorEastAsia"/>
                <w:sz w:val="22"/>
                <w:lang w:eastAsia="cs-CZ" w:bidi="ar-SA"/>
              </w:rPr>
              <w:tab/>
            </w:r>
            <w:r w:rsidRPr="00106817">
              <w:rPr>
                <w:rStyle w:val="Hypertextovodkaz"/>
              </w:rPr>
              <w:t>Zprávy o realizaci (ZoR)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_Toc107215841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7</w:t>
            </w:r>
            <w:r>
              <w:rPr>
                <w:webHidden/>
              </w:rPr>
              <w:fldChar w:fldCharType="end"/>
            </w:r>
          </w:hyperlink>
        </w:p>
        <w:p w14:paraId="55A02403" w14:textId="1AE84A55" w:rsidR="007946DB" w:rsidRDefault="007946DB" w:rsidP="003F2E4C">
          <w:pPr>
            <w:pStyle w:val="Obsah2"/>
            <w:rPr>
              <w:rFonts w:eastAsiaTheme="minorEastAsia"/>
              <w:noProof/>
              <w:sz w:val="22"/>
              <w:lang w:eastAsia="cs-CZ"/>
            </w:rPr>
          </w:pPr>
          <w:hyperlink w:anchor="_Toc107215842" w:history="1">
            <w:r w:rsidRPr="00106817">
              <w:rPr>
                <w:rStyle w:val="Hypertextovodkaz"/>
                <w:noProof/>
                <w:lang w:bidi="hi-IN"/>
              </w:rPr>
              <w:t>4.1</w:t>
            </w:r>
            <w:r>
              <w:rPr>
                <w:rFonts w:eastAsiaTheme="minorEastAsia"/>
                <w:noProof/>
                <w:sz w:val="22"/>
                <w:lang w:eastAsia="cs-CZ"/>
              </w:rPr>
              <w:tab/>
            </w:r>
            <w:r w:rsidRPr="00106817">
              <w:rPr>
                <w:rStyle w:val="Hypertextovodkaz"/>
                <w:noProof/>
                <w:lang w:bidi="hi-IN"/>
              </w:rPr>
              <w:t>Postup vytvoření ZoR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_Toc107215842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B925C81" w14:textId="7DD148B7" w:rsidR="007946DB" w:rsidRDefault="007946DB" w:rsidP="003F2E4C">
          <w:pPr>
            <w:pStyle w:val="Obsah2"/>
            <w:rPr>
              <w:rFonts w:eastAsiaTheme="minorEastAsia"/>
              <w:noProof/>
              <w:sz w:val="22"/>
              <w:lang w:eastAsia="cs-CZ"/>
            </w:rPr>
          </w:pPr>
          <w:hyperlink w:anchor="_Toc107215843" w:history="1">
            <w:r w:rsidRPr="00106817">
              <w:rPr>
                <w:rStyle w:val="Hypertextovodkaz"/>
                <w:noProof/>
                <w:lang w:bidi="hi-IN"/>
              </w:rPr>
              <w:t>4.2</w:t>
            </w:r>
            <w:r>
              <w:rPr>
                <w:rFonts w:eastAsiaTheme="minorEastAsia"/>
                <w:noProof/>
                <w:sz w:val="22"/>
                <w:lang w:eastAsia="cs-CZ"/>
              </w:rPr>
              <w:tab/>
            </w:r>
            <w:r w:rsidRPr="00106817">
              <w:rPr>
                <w:rStyle w:val="Hypertextovodkaz"/>
                <w:noProof/>
                <w:lang w:bidi="hi-IN"/>
              </w:rPr>
              <w:t>Harmonogram podávání zpráv o realizaci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_Toc107215843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8F3C3C4" w14:textId="4E1E2359" w:rsidR="007946DB" w:rsidRDefault="007946DB" w:rsidP="003F2E4C">
          <w:pPr>
            <w:pStyle w:val="Obsah2"/>
            <w:rPr>
              <w:rFonts w:eastAsiaTheme="minorEastAsia"/>
              <w:noProof/>
              <w:sz w:val="22"/>
              <w:lang w:eastAsia="cs-CZ"/>
            </w:rPr>
          </w:pPr>
          <w:hyperlink w:anchor="_Toc107215844" w:history="1">
            <w:r w:rsidRPr="00106817">
              <w:rPr>
                <w:rStyle w:val="Hypertextovodkaz"/>
                <w:noProof/>
                <w:lang w:bidi="hi-IN"/>
              </w:rPr>
              <w:t>4.3</w:t>
            </w:r>
            <w:r>
              <w:rPr>
                <w:rFonts w:eastAsiaTheme="minorEastAsia"/>
                <w:noProof/>
                <w:sz w:val="22"/>
                <w:lang w:eastAsia="cs-CZ"/>
              </w:rPr>
              <w:tab/>
            </w:r>
            <w:r w:rsidRPr="00106817">
              <w:rPr>
                <w:rStyle w:val="Hypertextovodkaz"/>
                <w:noProof/>
                <w:lang w:bidi="hi-IN"/>
              </w:rPr>
              <w:t>Postup vytvoření ZoR v MS2021+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_Toc107215844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AA9F643" w14:textId="4751C599" w:rsidR="007946DB" w:rsidRDefault="007946DB" w:rsidP="003F2E4C">
          <w:pPr>
            <w:pStyle w:val="Obsah2"/>
            <w:rPr>
              <w:rFonts w:eastAsiaTheme="minorEastAsia"/>
              <w:noProof/>
              <w:sz w:val="22"/>
              <w:lang w:eastAsia="cs-CZ"/>
            </w:rPr>
          </w:pPr>
          <w:hyperlink w:anchor="_Toc107215845" w:history="1">
            <w:r w:rsidRPr="00106817">
              <w:rPr>
                <w:rStyle w:val="Hypertextovodkaz"/>
                <w:noProof/>
                <w:lang w:bidi="hi-IN"/>
              </w:rPr>
              <w:t>4.4</w:t>
            </w:r>
            <w:r>
              <w:rPr>
                <w:rFonts w:eastAsiaTheme="minorEastAsia"/>
                <w:noProof/>
                <w:sz w:val="22"/>
                <w:lang w:eastAsia="cs-CZ"/>
              </w:rPr>
              <w:tab/>
            </w:r>
            <w:r w:rsidRPr="00106817">
              <w:rPr>
                <w:rStyle w:val="Hypertextovodkaz"/>
                <w:noProof/>
                <w:lang w:bidi="hi-IN"/>
              </w:rPr>
              <w:t>Záložka Základní informace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_Toc107215845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5597427" w14:textId="105AFB19" w:rsidR="007946DB" w:rsidRDefault="007946DB" w:rsidP="003F2E4C">
          <w:pPr>
            <w:pStyle w:val="Obsah2"/>
            <w:rPr>
              <w:rFonts w:eastAsiaTheme="minorEastAsia"/>
              <w:noProof/>
              <w:sz w:val="22"/>
              <w:lang w:eastAsia="cs-CZ"/>
            </w:rPr>
          </w:pPr>
          <w:hyperlink w:anchor="_Toc107215846" w:history="1">
            <w:r w:rsidRPr="00106817">
              <w:rPr>
                <w:rStyle w:val="Hypertextovodkaz"/>
                <w:noProof/>
                <w:lang w:bidi="hi-IN"/>
              </w:rPr>
              <w:t>4.5</w:t>
            </w:r>
            <w:r>
              <w:rPr>
                <w:rFonts w:eastAsiaTheme="minorEastAsia"/>
                <w:noProof/>
                <w:sz w:val="22"/>
                <w:lang w:eastAsia="cs-CZ"/>
              </w:rPr>
              <w:tab/>
            </w:r>
            <w:r w:rsidRPr="00106817">
              <w:rPr>
                <w:rStyle w:val="Hypertextovodkaz"/>
                <w:noProof/>
                <w:lang w:bidi="hi-IN"/>
              </w:rPr>
              <w:t>Záložka Indikátory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_Toc107215846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3C9FA46" w14:textId="32A2994C" w:rsidR="007946DB" w:rsidRDefault="007946DB" w:rsidP="003F2E4C">
          <w:pPr>
            <w:pStyle w:val="Obsah2"/>
            <w:rPr>
              <w:rFonts w:eastAsiaTheme="minorEastAsia"/>
              <w:noProof/>
              <w:sz w:val="22"/>
              <w:lang w:eastAsia="cs-CZ"/>
            </w:rPr>
          </w:pPr>
          <w:hyperlink w:anchor="_Toc107215847" w:history="1">
            <w:r w:rsidRPr="00106817">
              <w:rPr>
                <w:rStyle w:val="Hypertextovodkaz"/>
                <w:noProof/>
                <w:lang w:bidi="hi-IN"/>
              </w:rPr>
              <w:t>4.6</w:t>
            </w:r>
            <w:r>
              <w:rPr>
                <w:rFonts w:eastAsiaTheme="minorEastAsia"/>
                <w:noProof/>
                <w:sz w:val="22"/>
                <w:lang w:eastAsia="cs-CZ"/>
              </w:rPr>
              <w:tab/>
            </w:r>
            <w:r w:rsidRPr="00106817">
              <w:rPr>
                <w:rStyle w:val="Hypertextovodkaz"/>
                <w:noProof/>
                <w:lang w:bidi="hi-IN"/>
              </w:rPr>
              <w:t>Záložka Horizontální principy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_Toc107215847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6931DCD" w14:textId="11DC62D9" w:rsidR="007946DB" w:rsidRDefault="007946DB" w:rsidP="003F2E4C">
          <w:pPr>
            <w:pStyle w:val="Obsah2"/>
            <w:rPr>
              <w:rFonts w:eastAsiaTheme="minorEastAsia"/>
              <w:noProof/>
              <w:sz w:val="22"/>
              <w:lang w:eastAsia="cs-CZ"/>
            </w:rPr>
          </w:pPr>
          <w:hyperlink w:anchor="_Toc107215848" w:history="1">
            <w:r w:rsidRPr="00106817">
              <w:rPr>
                <w:rStyle w:val="Hypertextovodkaz"/>
                <w:noProof/>
                <w:lang w:bidi="hi-IN"/>
              </w:rPr>
              <w:t>4.7</w:t>
            </w:r>
            <w:r>
              <w:rPr>
                <w:rFonts w:eastAsiaTheme="minorEastAsia"/>
                <w:noProof/>
                <w:sz w:val="22"/>
                <w:lang w:eastAsia="cs-CZ"/>
              </w:rPr>
              <w:tab/>
            </w:r>
            <w:r w:rsidRPr="00106817">
              <w:rPr>
                <w:rStyle w:val="Hypertextovodkaz"/>
                <w:noProof/>
                <w:lang w:bidi="hi-IN"/>
              </w:rPr>
              <w:t>Záložka Klíčové aktivity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_Toc107215848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4EB4187" w14:textId="1D4768FB" w:rsidR="007946DB" w:rsidRDefault="007946DB" w:rsidP="003F2E4C">
          <w:pPr>
            <w:pStyle w:val="Obsah2"/>
            <w:rPr>
              <w:rFonts w:eastAsiaTheme="minorEastAsia"/>
              <w:noProof/>
              <w:sz w:val="22"/>
              <w:lang w:eastAsia="cs-CZ"/>
            </w:rPr>
          </w:pPr>
          <w:hyperlink w:anchor="_Toc107215849" w:history="1">
            <w:r w:rsidRPr="00106817">
              <w:rPr>
                <w:rStyle w:val="Hypertextovodkaz"/>
                <w:noProof/>
                <w:lang w:bidi="hi-IN"/>
              </w:rPr>
              <w:t>4.8</w:t>
            </w:r>
            <w:r>
              <w:rPr>
                <w:rFonts w:eastAsiaTheme="minorEastAsia"/>
                <w:noProof/>
                <w:sz w:val="22"/>
                <w:lang w:eastAsia="cs-CZ"/>
              </w:rPr>
              <w:tab/>
            </w:r>
            <w:r w:rsidRPr="00106817">
              <w:rPr>
                <w:rStyle w:val="Hypertextovodkaz"/>
                <w:noProof/>
                <w:lang w:bidi="hi-IN"/>
              </w:rPr>
              <w:t>Záložka Popis realizace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_Toc107215849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03D9BC7" w14:textId="1E8B809E" w:rsidR="007946DB" w:rsidRDefault="007946DB" w:rsidP="003F2E4C">
          <w:pPr>
            <w:pStyle w:val="Obsah2"/>
            <w:rPr>
              <w:rFonts w:eastAsiaTheme="minorEastAsia"/>
              <w:noProof/>
              <w:sz w:val="22"/>
              <w:lang w:eastAsia="cs-CZ"/>
            </w:rPr>
          </w:pPr>
          <w:hyperlink w:anchor="_Toc107215850" w:history="1">
            <w:r w:rsidRPr="00106817">
              <w:rPr>
                <w:rStyle w:val="Hypertextovodkaz"/>
                <w:noProof/>
                <w:lang w:bidi="hi-IN"/>
              </w:rPr>
              <w:t>4.9</w:t>
            </w:r>
            <w:r>
              <w:rPr>
                <w:rFonts w:eastAsiaTheme="minorEastAsia"/>
                <w:noProof/>
                <w:sz w:val="22"/>
                <w:lang w:eastAsia="cs-CZ"/>
              </w:rPr>
              <w:tab/>
            </w:r>
            <w:r w:rsidRPr="00106817">
              <w:rPr>
                <w:rStyle w:val="Hypertextovodkaz"/>
                <w:noProof/>
                <w:lang w:bidi="hi-IN"/>
              </w:rPr>
              <w:t>Záložka Publicita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_Toc107215850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68E02ED" w14:textId="2456223D" w:rsidR="007946DB" w:rsidRDefault="007946DB" w:rsidP="003F2E4C">
          <w:pPr>
            <w:pStyle w:val="Obsah2"/>
            <w:rPr>
              <w:rFonts w:eastAsiaTheme="minorEastAsia"/>
              <w:noProof/>
              <w:sz w:val="22"/>
              <w:lang w:eastAsia="cs-CZ"/>
            </w:rPr>
          </w:pPr>
          <w:hyperlink w:anchor="_Toc107215851" w:history="1">
            <w:r w:rsidRPr="00106817">
              <w:rPr>
                <w:rStyle w:val="Hypertextovodkaz"/>
                <w:noProof/>
                <w:lang w:bidi="hi-IN"/>
              </w:rPr>
              <w:t>4.10</w:t>
            </w:r>
            <w:r>
              <w:rPr>
                <w:rFonts w:eastAsiaTheme="minorEastAsia"/>
                <w:noProof/>
                <w:sz w:val="22"/>
                <w:lang w:eastAsia="cs-CZ"/>
              </w:rPr>
              <w:tab/>
            </w:r>
            <w:r w:rsidRPr="00106817">
              <w:rPr>
                <w:rStyle w:val="Hypertextovodkaz"/>
                <w:noProof/>
                <w:lang w:bidi="hi-IN"/>
              </w:rPr>
              <w:t>Záložka Dokumenty Zprávy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_Toc107215851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1130B92" w14:textId="0A73B40C" w:rsidR="007946DB" w:rsidRDefault="007946DB" w:rsidP="003F2E4C">
          <w:pPr>
            <w:pStyle w:val="Obsah2"/>
            <w:rPr>
              <w:rFonts w:eastAsiaTheme="minorEastAsia"/>
              <w:noProof/>
              <w:sz w:val="22"/>
              <w:lang w:eastAsia="cs-CZ"/>
            </w:rPr>
          </w:pPr>
          <w:hyperlink w:anchor="_Toc107215852" w:history="1">
            <w:r w:rsidRPr="00106817">
              <w:rPr>
                <w:rStyle w:val="Hypertextovodkaz"/>
                <w:noProof/>
                <w:lang w:bidi="hi-IN"/>
              </w:rPr>
              <w:t>4.11</w:t>
            </w:r>
            <w:r>
              <w:rPr>
                <w:rFonts w:eastAsiaTheme="minorEastAsia"/>
                <w:noProof/>
                <w:sz w:val="22"/>
                <w:lang w:eastAsia="cs-CZ"/>
              </w:rPr>
              <w:tab/>
            </w:r>
            <w:r w:rsidRPr="00106817">
              <w:rPr>
                <w:rStyle w:val="Hypertextovodkaz"/>
                <w:noProof/>
                <w:lang w:bidi="hi-IN"/>
              </w:rPr>
              <w:t>Záložka Čestné prohlášení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_Toc107215852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2AFD933" w14:textId="59F2792D" w:rsidR="007946DB" w:rsidRDefault="007946DB" w:rsidP="003F2E4C">
          <w:pPr>
            <w:pStyle w:val="Obsah2"/>
            <w:rPr>
              <w:rFonts w:eastAsiaTheme="minorEastAsia"/>
              <w:noProof/>
              <w:sz w:val="22"/>
              <w:lang w:eastAsia="cs-CZ"/>
            </w:rPr>
          </w:pPr>
          <w:hyperlink w:anchor="_Toc107215853" w:history="1">
            <w:r w:rsidRPr="00106817">
              <w:rPr>
                <w:rStyle w:val="Hypertextovodkaz"/>
                <w:noProof/>
                <w:lang w:bidi="hi-IN"/>
              </w:rPr>
              <w:t>4.12</w:t>
            </w:r>
            <w:r>
              <w:rPr>
                <w:rFonts w:eastAsiaTheme="minorEastAsia"/>
                <w:noProof/>
                <w:sz w:val="22"/>
                <w:lang w:eastAsia="cs-CZ"/>
              </w:rPr>
              <w:tab/>
            </w:r>
            <w:r w:rsidRPr="00106817">
              <w:rPr>
                <w:rStyle w:val="Hypertextovodkaz"/>
                <w:noProof/>
                <w:lang w:bidi="hi-IN"/>
              </w:rPr>
              <w:t>Záložka Specifické datové položky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_Toc107215853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F2C485B" w14:textId="08BECF70" w:rsidR="007946DB" w:rsidRDefault="007946DB" w:rsidP="003F2E4C">
          <w:pPr>
            <w:pStyle w:val="Obsah2"/>
            <w:rPr>
              <w:rFonts w:eastAsiaTheme="minorEastAsia"/>
              <w:noProof/>
              <w:sz w:val="22"/>
              <w:lang w:eastAsia="cs-CZ"/>
            </w:rPr>
          </w:pPr>
          <w:hyperlink w:anchor="_Toc107215854" w:history="1">
            <w:r w:rsidRPr="00106817">
              <w:rPr>
                <w:rStyle w:val="Hypertextovodkaz"/>
                <w:noProof/>
                <w:lang w:bidi="hi-IN"/>
              </w:rPr>
              <w:t>4.13</w:t>
            </w:r>
            <w:r>
              <w:rPr>
                <w:rFonts w:eastAsiaTheme="minorEastAsia"/>
                <w:noProof/>
                <w:sz w:val="22"/>
                <w:lang w:eastAsia="cs-CZ"/>
              </w:rPr>
              <w:tab/>
            </w:r>
            <w:r w:rsidRPr="00106817">
              <w:rPr>
                <w:rStyle w:val="Hypertextovodkaz"/>
                <w:noProof/>
                <w:lang w:bidi="hi-IN"/>
              </w:rPr>
              <w:t>Kontrola ZoR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_Toc107215854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0E081D6" w14:textId="412A6142" w:rsidR="007946DB" w:rsidRDefault="007946DB" w:rsidP="003F2E4C">
          <w:pPr>
            <w:pStyle w:val="Obsah2"/>
            <w:rPr>
              <w:rFonts w:eastAsiaTheme="minorEastAsia"/>
              <w:noProof/>
              <w:sz w:val="22"/>
              <w:lang w:eastAsia="cs-CZ"/>
            </w:rPr>
          </w:pPr>
          <w:hyperlink w:anchor="_Toc107215855" w:history="1">
            <w:r w:rsidRPr="00106817">
              <w:rPr>
                <w:rStyle w:val="Hypertextovodkaz"/>
                <w:noProof/>
                <w:lang w:bidi="hi-IN"/>
              </w:rPr>
              <w:t>4.14</w:t>
            </w:r>
            <w:r>
              <w:rPr>
                <w:rFonts w:eastAsiaTheme="minorEastAsia"/>
                <w:noProof/>
                <w:sz w:val="22"/>
                <w:lang w:eastAsia="cs-CZ"/>
              </w:rPr>
              <w:tab/>
            </w:r>
            <w:r w:rsidRPr="00106817">
              <w:rPr>
                <w:rStyle w:val="Hypertextovodkaz"/>
                <w:noProof/>
                <w:lang w:bidi="hi-IN"/>
              </w:rPr>
              <w:t>Finalizace ZoR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_Toc107215855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FE199C0" w14:textId="78D9BC27" w:rsidR="007946DB" w:rsidRDefault="007946DB" w:rsidP="003F2E4C">
          <w:pPr>
            <w:pStyle w:val="Obsah2"/>
            <w:rPr>
              <w:rFonts w:eastAsiaTheme="minorEastAsia"/>
              <w:noProof/>
              <w:sz w:val="22"/>
              <w:lang w:eastAsia="cs-CZ"/>
            </w:rPr>
          </w:pPr>
          <w:hyperlink w:anchor="_Toc107215856" w:history="1">
            <w:r w:rsidRPr="00106817">
              <w:rPr>
                <w:rStyle w:val="Hypertextovodkaz"/>
                <w:noProof/>
                <w:lang w:bidi="hi-IN"/>
              </w:rPr>
              <w:t>4.15</w:t>
            </w:r>
            <w:r>
              <w:rPr>
                <w:rFonts w:eastAsiaTheme="minorEastAsia"/>
                <w:noProof/>
                <w:sz w:val="22"/>
                <w:lang w:eastAsia="cs-CZ"/>
              </w:rPr>
              <w:tab/>
            </w:r>
            <w:r w:rsidRPr="00106817">
              <w:rPr>
                <w:rStyle w:val="Hypertextovodkaz"/>
                <w:noProof/>
                <w:lang w:bidi="hi-IN"/>
              </w:rPr>
              <w:t>Storno finalizace ZoR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_Toc107215856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CD43EA1" w14:textId="22F4C14F" w:rsidR="007946DB" w:rsidRDefault="007946DB" w:rsidP="003F2E4C">
          <w:pPr>
            <w:pStyle w:val="Obsah2"/>
            <w:rPr>
              <w:rFonts w:eastAsiaTheme="minorEastAsia"/>
              <w:noProof/>
              <w:sz w:val="22"/>
              <w:lang w:eastAsia="cs-CZ"/>
            </w:rPr>
          </w:pPr>
          <w:hyperlink w:anchor="_Toc107215857" w:history="1">
            <w:r w:rsidRPr="00106817">
              <w:rPr>
                <w:rStyle w:val="Hypertextovodkaz"/>
                <w:noProof/>
                <w:lang w:bidi="hi-IN"/>
              </w:rPr>
              <w:t>4.16</w:t>
            </w:r>
            <w:r>
              <w:rPr>
                <w:rFonts w:eastAsiaTheme="minorEastAsia"/>
                <w:noProof/>
                <w:sz w:val="22"/>
                <w:lang w:eastAsia="cs-CZ"/>
              </w:rPr>
              <w:tab/>
            </w:r>
            <w:r w:rsidRPr="00106817">
              <w:rPr>
                <w:rStyle w:val="Hypertextovodkaz"/>
                <w:noProof/>
                <w:lang w:bidi="hi-IN"/>
              </w:rPr>
              <w:t>Podepsání a podání ZoR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_Toc107215857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57390AA" w14:textId="05DBEE68" w:rsidR="007946DB" w:rsidRDefault="007946DB" w:rsidP="003F2E4C">
          <w:pPr>
            <w:pStyle w:val="Obsah2"/>
            <w:rPr>
              <w:rFonts w:eastAsiaTheme="minorEastAsia"/>
              <w:noProof/>
              <w:sz w:val="22"/>
              <w:lang w:eastAsia="cs-CZ"/>
            </w:rPr>
          </w:pPr>
          <w:hyperlink w:anchor="_Toc107215858" w:history="1">
            <w:r w:rsidRPr="00106817">
              <w:rPr>
                <w:rStyle w:val="Hypertextovodkaz"/>
                <w:noProof/>
                <w:lang w:bidi="hi-IN"/>
              </w:rPr>
              <w:t>4.17</w:t>
            </w:r>
            <w:r>
              <w:rPr>
                <w:rFonts w:eastAsiaTheme="minorEastAsia"/>
                <w:noProof/>
                <w:sz w:val="22"/>
                <w:lang w:eastAsia="cs-CZ"/>
              </w:rPr>
              <w:tab/>
            </w:r>
            <w:r w:rsidRPr="00106817">
              <w:rPr>
                <w:rStyle w:val="Hypertextovodkaz"/>
                <w:noProof/>
                <w:lang w:bidi="hi-IN"/>
              </w:rPr>
              <w:t>Kontrola Zpráv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_Toc107215858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B16AE85" w14:textId="61A18964" w:rsidR="002D1D1C" w:rsidRDefault="002D1D1C" w:rsidP="00D65C65">
          <w:pPr>
            <w:jc w:val="both"/>
          </w:pPr>
          <w:r>
            <w:rPr>
              <w:b/>
              <w:bCs/>
            </w:rPr>
            <w:fldChar w:fldCharType="end"/>
          </w:r>
        </w:p>
      </w:sdtContent>
    </w:sdt>
    <w:p w14:paraId="5E1847E2" w14:textId="1BEBB448" w:rsidR="00F202EB" w:rsidRPr="00FC2FA1" w:rsidRDefault="00F202EB" w:rsidP="00D65C65">
      <w:pPr>
        <w:jc w:val="both"/>
      </w:pPr>
    </w:p>
    <w:p w14:paraId="5BAFC8CD" w14:textId="77777777" w:rsidR="00003F36" w:rsidRDefault="00003F36" w:rsidP="00D65C65">
      <w:pPr>
        <w:jc w:val="both"/>
        <w:rPr>
          <w:b/>
        </w:rPr>
      </w:pPr>
      <w:bookmarkStart w:id="0" w:name="_Toc358224586"/>
      <w:r>
        <w:rPr>
          <w:b/>
        </w:rPr>
        <w:br w:type="page"/>
      </w:r>
    </w:p>
    <w:p w14:paraId="648A90BA" w14:textId="0F80CFC7" w:rsidR="00F202EB" w:rsidRPr="003029D9" w:rsidRDefault="00F202EB" w:rsidP="00D65C65">
      <w:pPr>
        <w:spacing w:after="200"/>
        <w:jc w:val="both"/>
        <w:rPr>
          <w:rFonts w:ascii="Arial" w:hAnsi="Arial" w:cs="Arial"/>
          <w:b/>
          <w:sz w:val="20"/>
          <w:szCs w:val="20"/>
        </w:rPr>
      </w:pPr>
      <w:r w:rsidRPr="003029D9">
        <w:rPr>
          <w:rFonts w:ascii="Arial" w:hAnsi="Arial" w:cs="Arial"/>
          <w:b/>
          <w:sz w:val="20"/>
          <w:szCs w:val="20"/>
        </w:rPr>
        <w:lastRenderedPageBreak/>
        <w:t>Přehled provedených změn</w:t>
      </w:r>
      <w:bookmarkEnd w:id="0"/>
    </w:p>
    <w:tbl>
      <w:tblPr>
        <w:tblStyle w:val="Tabulkaseznamu3zvraznn11"/>
        <w:tblW w:w="91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94"/>
        <w:gridCol w:w="1395"/>
        <w:gridCol w:w="1134"/>
        <w:gridCol w:w="2693"/>
        <w:gridCol w:w="2639"/>
      </w:tblGrid>
      <w:tr w:rsidR="00F202EB" w:rsidRPr="003029D9" w14:paraId="11DCBE34" w14:textId="77777777" w:rsidTr="003029D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294" w:type="dxa"/>
          </w:tcPr>
          <w:p w14:paraId="32DF116E" w14:textId="77777777" w:rsidR="00F202EB" w:rsidRPr="003029D9" w:rsidRDefault="00F202EB" w:rsidP="00D65C65">
            <w:pPr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029D9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Verze dokumentu</w:t>
            </w:r>
          </w:p>
        </w:tc>
        <w:tc>
          <w:tcPr>
            <w:tcW w:w="1395" w:type="dxa"/>
          </w:tcPr>
          <w:p w14:paraId="32AC64FB" w14:textId="77777777" w:rsidR="00F202EB" w:rsidRPr="003029D9" w:rsidRDefault="00F202EB" w:rsidP="00D65C65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029D9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Datum</w:t>
            </w:r>
          </w:p>
        </w:tc>
        <w:tc>
          <w:tcPr>
            <w:tcW w:w="1134" w:type="dxa"/>
            <w:noWrap/>
            <w:hideMark/>
          </w:tcPr>
          <w:p w14:paraId="1AAAB79E" w14:textId="77777777" w:rsidR="00F202EB" w:rsidRPr="003029D9" w:rsidRDefault="00F202EB" w:rsidP="00D65C65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029D9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Autor úpravy</w:t>
            </w:r>
          </w:p>
        </w:tc>
        <w:tc>
          <w:tcPr>
            <w:tcW w:w="2693" w:type="dxa"/>
            <w:noWrap/>
            <w:hideMark/>
          </w:tcPr>
          <w:p w14:paraId="2252F859" w14:textId="77777777" w:rsidR="00F202EB" w:rsidRPr="003029D9" w:rsidRDefault="00F202EB" w:rsidP="00D65C65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029D9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Podnět, důvod, účel</w:t>
            </w:r>
          </w:p>
        </w:tc>
        <w:tc>
          <w:tcPr>
            <w:tcW w:w="2639" w:type="dxa"/>
            <w:noWrap/>
            <w:hideMark/>
          </w:tcPr>
          <w:p w14:paraId="640E40E7" w14:textId="77777777" w:rsidR="00F202EB" w:rsidRPr="003029D9" w:rsidRDefault="00F202EB" w:rsidP="00D65C65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029D9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Popis</w:t>
            </w:r>
          </w:p>
        </w:tc>
      </w:tr>
      <w:tr w:rsidR="00F202EB" w:rsidRPr="003029D9" w14:paraId="2871277A" w14:textId="77777777" w:rsidTr="003029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4" w:type="dxa"/>
          </w:tcPr>
          <w:p w14:paraId="5C799406" w14:textId="19528DFF" w:rsidR="00F202EB" w:rsidRPr="00CD7634" w:rsidRDefault="002263D1" w:rsidP="00D65C65">
            <w:pPr>
              <w:jc w:val="both"/>
              <w:rPr>
                <w:rFonts w:ascii="Arial" w:eastAsia="Times New Roman" w:hAnsi="Arial" w:cs="Arial"/>
                <w:b w:val="0"/>
                <w:bCs w:val="0"/>
                <w:color w:val="000000"/>
                <w:sz w:val="20"/>
                <w:szCs w:val="20"/>
                <w:lang w:eastAsia="cs-CZ"/>
              </w:rPr>
            </w:pPr>
            <w:r w:rsidRPr="00CD7634">
              <w:rPr>
                <w:rFonts w:ascii="Arial" w:eastAsia="Times New Roman" w:hAnsi="Arial" w:cs="Arial"/>
                <w:b w:val="0"/>
                <w:bCs w:val="0"/>
                <w:color w:val="000000"/>
                <w:sz w:val="20"/>
                <w:szCs w:val="20"/>
                <w:lang w:eastAsia="cs-CZ"/>
              </w:rPr>
              <w:t>v</w:t>
            </w:r>
            <w:r w:rsidR="00F202EB" w:rsidRPr="00CD7634">
              <w:rPr>
                <w:rFonts w:ascii="Arial" w:eastAsia="Times New Roman" w:hAnsi="Arial" w:cs="Arial"/>
                <w:b w:val="0"/>
                <w:bCs w:val="0"/>
                <w:color w:val="000000"/>
                <w:sz w:val="20"/>
                <w:szCs w:val="20"/>
                <w:lang w:eastAsia="cs-CZ"/>
              </w:rPr>
              <w:t>1</w:t>
            </w:r>
            <w:r w:rsidRPr="00CD7634">
              <w:rPr>
                <w:rFonts w:ascii="Arial" w:eastAsia="Times New Roman" w:hAnsi="Arial" w:cs="Arial"/>
                <w:b w:val="0"/>
                <w:bCs w:val="0"/>
                <w:color w:val="000000"/>
                <w:sz w:val="20"/>
                <w:szCs w:val="20"/>
                <w:lang w:eastAsia="cs-CZ"/>
              </w:rPr>
              <w:t>.</w:t>
            </w:r>
            <w:r w:rsidR="007300D9" w:rsidRPr="00CD7634">
              <w:rPr>
                <w:rFonts w:ascii="Arial" w:eastAsia="Times New Roman" w:hAnsi="Arial" w:cs="Arial"/>
                <w:b w:val="0"/>
                <w:bCs w:val="0"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1395" w:type="dxa"/>
          </w:tcPr>
          <w:p w14:paraId="3F30A0CB" w14:textId="2FDC6C91" w:rsidR="00F202EB" w:rsidRPr="003029D9" w:rsidRDefault="00C5111D" w:rsidP="00D65C65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</w:t>
            </w:r>
            <w:r w:rsidR="007946D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8</w:t>
            </w:r>
            <w:r w:rsidR="007300D9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.</w:t>
            </w:r>
            <w:r w:rsidR="00D62B20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6</w:t>
            </w:r>
            <w:r w:rsidR="00F202EB" w:rsidRPr="003029D9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.202</w:t>
            </w:r>
            <w:r w:rsidR="00D62B20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1134" w:type="dxa"/>
            <w:noWrap/>
          </w:tcPr>
          <w:p w14:paraId="479553D4" w14:textId="4C40DFE7" w:rsidR="00F202EB" w:rsidRPr="003029D9" w:rsidRDefault="00C5111D" w:rsidP="00D65C65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OPTP</w:t>
            </w:r>
          </w:p>
        </w:tc>
        <w:tc>
          <w:tcPr>
            <w:tcW w:w="2693" w:type="dxa"/>
            <w:noWrap/>
          </w:tcPr>
          <w:p w14:paraId="46BDBBD0" w14:textId="77F4E224" w:rsidR="00F202EB" w:rsidRPr="003029D9" w:rsidRDefault="00F202EB" w:rsidP="00D65C65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029D9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Vytvořena první verze dokumentu k odsouhlasení.</w:t>
            </w:r>
          </w:p>
        </w:tc>
        <w:tc>
          <w:tcPr>
            <w:tcW w:w="2639" w:type="dxa"/>
          </w:tcPr>
          <w:p w14:paraId="77DB058F" w14:textId="77777777" w:rsidR="00F202EB" w:rsidRPr="003029D9" w:rsidRDefault="00F202EB" w:rsidP="00D65C65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cs-CZ"/>
              </w:rPr>
            </w:pPr>
            <w:r w:rsidRPr="003029D9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cs-CZ"/>
              </w:rPr>
              <w:t>První verze dokumentu.</w:t>
            </w:r>
          </w:p>
        </w:tc>
      </w:tr>
      <w:tr w:rsidR="00F202EB" w:rsidRPr="003029D9" w14:paraId="4E845F0B" w14:textId="77777777" w:rsidTr="003029D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4" w:type="dxa"/>
          </w:tcPr>
          <w:p w14:paraId="180435C9" w14:textId="5CD7100E" w:rsidR="00F202EB" w:rsidRPr="003029D9" w:rsidRDefault="00F202EB" w:rsidP="00D65C65">
            <w:pPr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395" w:type="dxa"/>
          </w:tcPr>
          <w:p w14:paraId="749017EA" w14:textId="6914C504" w:rsidR="00F202EB" w:rsidRPr="003029D9" w:rsidRDefault="00F202EB" w:rsidP="00D65C6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  <w:noWrap/>
          </w:tcPr>
          <w:p w14:paraId="56F2592D" w14:textId="56BB4361" w:rsidR="00F202EB" w:rsidRPr="003029D9" w:rsidRDefault="00F202EB" w:rsidP="00D65C6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693" w:type="dxa"/>
            <w:noWrap/>
          </w:tcPr>
          <w:p w14:paraId="2A540637" w14:textId="3618211E" w:rsidR="00F202EB" w:rsidRPr="003029D9" w:rsidRDefault="00F202EB" w:rsidP="00D65C6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639" w:type="dxa"/>
          </w:tcPr>
          <w:p w14:paraId="747F30E9" w14:textId="1A7282FF" w:rsidR="00F202EB" w:rsidRPr="003029D9" w:rsidRDefault="00F202EB" w:rsidP="00D65C6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="00615077" w:rsidRPr="003029D9" w14:paraId="7BDA3C41" w14:textId="77777777" w:rsidTr="008236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4" w:type="dxa"/>
          </w:tcPr>
          <w:p w14:paraId="77FCFFA9" w14:textId="2D36CE53" w:rsidR="00615077" w:rsidRPr="003029D9" w:rsidRDefault="00615077" w:rsidP="00D65C65">
            <w:pPr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395" w:type="dxa"/>
          </w:tcPr>
          <w:p w14:paraId="3FE900A3" w14:textId="31E805E4" w:rsidR="00615077" w:rsidRPr="003029D9" w:rsidRDefault="00615077" w:rsidP="00D65C6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  <w:noWrap/>
          </w:tcPr>
          <w:p w14:paraId="68CA4BFF" w14:textId="0602BBB7" w:rsidR="00615077" w:rsidRPr="003029D9" w:rsidRDefault="00615077" w:rsidP="00D65C6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693" w:type="dxa"/>
            <w:noWrap/>
          </w:tcPr>
          <w:p w14:paraId="33D26D39" w14:textId="4D566237" w:rsidR="00615077" w:rsidRPr="003029D9" w:rsidRDefault="00615077" w:rsidP="00D65C6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639" w:type="dxa"/>
          </w:tcPr>
          <w:p w14:paraId="2AB4F9A7" w14:textId="6BA252FB" w:rsidR="00615077" w:rsidRPr="003029D9" w:rsidRDefault="00615077" w:rsidP="00D65C6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="003029D9" w:rsidRPr="003029D9" w14:paraId="3821AAE5" w14:textId="77777777" w:rsidTr="003029D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4" w:type="dxa"/>
          </w:tcPr>
          <w:p w14:paraId="3B049F3B" w14:textId="6C1DBB8E" w:rsidR="003029D9" w:rsidRPr="003029D9" w:rsidRDefault="003029D9" w:rsidP="00D65C65">
            <w:pPr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395" w:type="dxa"/>
          </w:tcPr>
          <w:p w14:paraId="3B5D73AC" w14:textId="235E1A25" w:rsidR="003029D9" w:rsidRPr="003029D9" w:rsidRDefault="003029D9" w:rsidP="00D65C6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  <w:noWrap/>
          </w:tcPr>
          <w:p w14:paraId="0B2B7424" w14:textId="6BE74C11" w:rsidR="003029D9" w:rsidRPr="003029D9" w:rsidRDefault="003029D9" w:rsidP="00D65C6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693" w:type="dxa"/>
            <w:noWrap/>
          </w:tcPr>
          <w:p w14:paraId="1D1336B6" w14:textId="5C4205D9" w:rsidR="003029D9" w:rsidRPr="003029D9" w:rsidRDefault="003029D9" w:rsidP="00D65C6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639" w:type="dxa"/>
          </w:tcPr>
          <w:p w14:paraId="0526AF59" w14:textId="2A961F78" w:rsidR="003029D9" w:rsidRPr="003029D9" w:rsidRDefault="003029D9" w:rsidP="00D65C6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="008236EF" w:rsidRPr="003029D9" w14:paraId="0F851675" w14:textId="77777777" w:rsidTr="008236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4" w:type="dxa"/>
          </w:tcPr>
          <w:p w14:paraId="22850198" w14:textId="56386F47" w:rsidR="008236EF" w:rsidRPr="003029D9" w:rsidRDefault="008236EF" w:rsidP="00D65C65">
            <w:pPr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395" w:type="dxa"/>
          </w:tcPr>
          <w:p w14:paraId="639AEE52" w14:textId="1ED7C1F4" w:rsidR="008236EF" w:rsidRPr="003029D9" w:rsidRDefault="008236EF" w:rsidP="00D65C6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  <w:noWrap/>
          </w:tcPr>
          <w:p w14:paraId="49B5B247" w14:textId="4EFEC4FB" w:rsidR="008236EF" w:rsidRPr="003029D9" w:rsidRDefault="008236EF" w:rsidP="00D65C6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693" w:type="dxa"/>
            <w:noWrap/>
          </w:tcPr>
          <w:p w14:paraId="5A853C9C" w14:textId="6625B0DC" w:rsidR="008236EF" w:rsidRPr="003029D9" w:rsidRDefault="008236EF" w:rsidP="00D65C6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639" w:type="dxa"/>
          </w:tcPr>
          <w:p w14:paraId="44731F50" w14:textId="4BB126AE" w:rsidR="008236EF" w:rsidRPr="003029D9" w:rsidRDefault="008236EF" w:rsidP="00D65C6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</w:tr>
    </w:tbl>
    <w:p w14:paraId="441F72DE" w14:textId="77777777" w:rsidR="00F202EB" w:rsidRPr="00E627D7" w:rsidRDefault="00F202EB" w:rsidP="00D65C65">
      <w:pPr>
        <w:spacing w:after="200"/>
        <w:jc w:val="both"/>
        <w:rPr>
          <w:rFonts w:eastAsiaTheme="majorEastAsia" w:cstheme="majorBidi"/>
          <w:b/>
          <w:bCs/>
          <w:smallCaps/>
          <w:color w:val="323E4F" w:themeColor="text2" w:themeShade="BF"/>
          <w:sz w:val="24"/>
          <w:szCs w:val="28"/>
        </w:rPr>
      </w:pPr>
    </w:p>
    <w:p w14:paraId="058695AE" w14:textId="71980215" w:rsidR="00F202EB" w:rsidRDefault="00F202EB" w:rsidP="00D65C65">
      <w:pPr>
        <w:jc w:val="both"/>
      </w:pPr>
      <w:r>
        <w:br w:type="page"/>
      </w:r>
    </w:p>
    <w:p w14:paraId="6F94D617" w14:textId="5D3519E5" w:rsidR="008E4AC0" w:rsidRDefault="002E7E26" w:rsidP="00D65C65">
      <w:pPr>
        <w:pStyle w:val="NadpisMS211rove"/>
        <w:numPr>
          <w:ilvl w:val="0"/>
          <w:numId w:val="1"/>
        </w:numPr>
        <w:ind w:left="426" w:hanging="426"/>
        <w:jc w:val="both"/>
      </w:pPr>
      <w:bookmarkStart w:id="1" w:name="_Toc107215834"/>
      <w:r w:rsidRPr="002E7E26">
        <w:lastRenderedPageBreak/>
        <w:t>Úvod</w:t>
      </w:r>
      <w:r w:rsidR="00BD476F">
        <w:t xml:space="preserve"> – poslání dokumentu</w:t>
      </w:r>
      <w:bookmarkEnd w:id="1"/>
    </w:p>
    <w:p w14:paraId="461C8FC2" w14:textId="43EE60B4" w:rsidR="007C0D6C" w:rsidRDefault="006A5331" w:rsidP="00D65C65">
      <w:pPr>
        <w:spacing w:line="276" w:lineRule="auto"/>
        <w:jc w:val="both"/>
        <w:rPr>
          <w:rStyle w:val="Hypertextovodkaz"/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Zprávy o realizaci</w:t>
      </w:r>
      <w:r w:rsidR="007C0D6C" w:rsidRPr="005A6848">
        <w:rPr>
          <w:rFonts w:ascii="Arial" w:hAnsi="Arial" w:cs="Arial"/>
          <w:sz w:val="20"/>
          <w:szCs w:val="20"/>
        </w:rPr>
        <w:t xml:space="preserve"> vyplňuje žadatel prostřednictvím aplikace ISKP21+. Modul ISKP21+ je důležitým nástrojem pro vypracování žádosti o podporu na vytvořeném formuláři odpovídajícím podmínkám příslušné výzvy v rámci daného programu</w:t>
      </w:r>
      <w:r w:rsidR="00A019E6">
        <w:rPr>
          <w:rFonts w:ascii="Arial" w:hAnsi="Arial" w:cs="Arial"/>
          <w:sz w:val="20"/>
          <w:szCs w:val="20"/>
        </w:rPr>
        <w:t>.</w:t>
      </w:r>
      <w:r w:rsidR="007C0D6C" w:rsidRPr="005A6848">
        <w:rPr>
          <w:rFonts w:ascii="Arial" w:hAnsi="Arial" w:cs="Arial"/>
          <w:sz w:val="20"/>
          <w:szCs w:val="20"/>
        </w:rPr>
        <w:t xml:space="preserve"> Žadatel neinstaluje do počítače žádný program a žádost o podporu vyplňuje přímo v okně internetového prohlížeče. Produkční prostředí aplikace ISKP21+ (tj. portál pro vypracování a podání žádosti o podporu) je dostupné na následující internetové adrese: </w:t>
      </w:r>
      <w:hyperlink r:id="rId11" w:history="1">
        <w:r w:rsidR="00620221" w:rsidRPr="005A6848">
          <w:rPr>
            <w:rStyle w:val="Hypertextovodkaz"/>
            <w:rFonts w:ascii="Arial" w:hAnsi="Arial" w:cs="Arial"/>
            <w:color w:val="auto"/>
            <w:sz w:val="20"/>
            <w:szCs w:val="20"/>
          </w:rPr>
          <w:t>https://iskp21.mssf.cz</w:t>
        </w:r>
      </w:hyperlink>
      <w:r>
        <w:rPr>
          <w:rStyle w:val="Hypertextovodkaz"/>
          <w:rFonts w:ascii="Arial" w:hAnsi="Arial" w:cs="Arial"/>
          <w:color w:val="auto"/>
          <w:sz w:val="20"/>
          <w:szCs w:val="20"/>
        </w:rPr>
        <w:t>.</w:t>
      </w:r>
    </w:p>
    <w:p w14:paraId="40662F39" w14:textId="77777777" w:rsidR="006A5331" w:rsidRPr="005A6848" w:rsidRDefault="006A5331" w:rsidP="00D65C65">
      <w:pPr>
        <w:spacing w:line="276" w:lineRule="auto"/>
        <w:jc w:val="both"/>
        <w:rPr>
          <w:rFonts w:ascii="Arial" w:hAnsi="Arial" w:cs="Arial"/>
          <w:sz w:val="20"/>
          <w:szCs w:val="20"/>
          <w:u w:val="single"/>
        </w:rPr>
      </w:pPr>
    </w:p>
    <w:p w14:paraId="1728DE53" w14:textId="0CF82023" w:rsidR="00F202EB" w:rsidRPr="005A6848" w:rsidRDefault="00B66612" w:rsidP="00D65C65">
      <w:pPr>
        <w:pStyle w:val="NadpisMS211rove"/>
        <w:numPr>
          <w:ilvl w:val="0"/>
          <w:numId w:val="1"/>
        </w:numPr>
        <w:ind w:left="426" w:hanging="426"/>
        <w:jc w:val="both"/>
        <w:rPr>
          <w:color w:val="2E74B5" w:themeColor="accent1" w:themeShade="BF"/>
        </w:rPr>
      </w:pPr>
      <w:bookmarkStart w:id="2" w:name="_Toc107215835"/>
      <w:r w:rsidRPr="005A6848">
        <w:rPr>
          <w:color w:val="2E74B5" w:themeColor="accent1" w:themeShade="BF"/>
        </w:rPr>
        <w:t xml:space="preserve">Přístup do </w:t>
      </w:r>
      <w:r w:rsidR="00620221" w:rsidRPr="005A6848">
        <w:rPr>
          <w:color w:val="2E74B5" w:themeColor="accent1" w:themeShade="BF"/>
        </w:rPr>
        <w:t>portálu ISKP21+</w:t>
      </w:r>
      <w:bookmarkEnd w:id="2"/>
    </w:p>
    <w:p w14:paraId="4D81E572" w14:textId="575D0809" w:rsidR="00986B37" w:rsidRDefault="005E6D79" w:rsidP="00D65C65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A6848">
        <w:rPr>
          <w:rFonts w:ascii="Arial" w:hAnsi="Arial" w:cs="Arial"/>
          <w:sz w:val="20"/>
          <w:szCs w:val="20"/>
        </w:rPr>
        <w:t xml:space="preserve">Pro přihlášení do portálu </w:t>
      </w:r>
      <w:r w:rsidR="00620221" w:rsidRPr="005A6848">
        <w:rPr>
          <w:rFonts w:ascii="Arial" w:hAnsi="Arial" w:cs="Arial"/>
          <w:sz w:val="20"/>
          <w:szCs w:val="20"/>
        </w:rPr>
        <w:t>ISKP</w:t>
      </w:r>
      <w:r w:rsidRPr="005A6848">
        <w:rPr>
          <w:rFonts w:ascii="Arial" w:hAnsi="Arial" w:cs="Arial"/>
          <w:sz w:val="20"/>
          <w:szCs w:val="20"/>
        </w:rPr>
        <w:t xml:space="preserve">21+, který je určen pro </w:t>
      </w:r>
      <w:r w:rsidR="00620221" w:rsidRPr="005A6848">
        <w:rPr>
          <w:rFonts w:ascii="Arial" w:hAnsi="Arial" w:cs="Arial"/>
          <w:sz w:val="20"/>
          <w:szCs w:val="20"/>
        </w:rPr>
        <w:t>externího</w:t>
      </w:r>
      <w:r w:rsidRPr="005A6848">
        <w:rPr>
          <w:rFonts w:ascii="Arial" w:hAnsi="Arial" w:cs="Arial"/>
          <w:sz w:val="20"/>
          <w:szCs w:val="20"/>
        </w:rPr>
        <w:t xml:space="preserve"> uživatele a ve kterém dochází k</w:t>
      </w:r>
      <w:r w:rsidR="00620221" w:rsidRPr="005A6848">
        <w:rPr>
          <w:rFonts w:ascii="Arial" w:hAnsi="Arial" w:cs="Arial"/>
          <w:sz w:val="20"/>
          <w:szCs w:val="20"/>
        </w:rPr>
        <w:t> vypracování žádosti o podporu</w:t>
      </w:r>
      <w:r w:rsidRPr="005A6848">
        <w:rPr>
          <w:rFonts w:ascii="Arial" w:hAnsi="Arial" w:cs="Arial"/>
          <w:sz w:val="20"/>
          <w:szCs w:val="20"/>
        </w:rPr>
        <w:t xml:space="preserve">, je třeba, aby byl uživatel v portálu zaregistrovaný. Po přihlášení je uživateli přístupná úvodní obrazovka. </w:t>
      </w:r>
    </w:p>
    <w:p w14:paraId="6DF49222" w14:textId="77777777" w:rsidR="006A5331" w:rsidRPr="005A6848" w:rsidRDefault="006A5331" w:rsidP="00D65C65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5DE2769C" w14:textId="14D5A840" w:rsidR="008D0E2E" w:rsidRPr="00986B37" w:rsidRDefault="00986B37" w:rsidP="00D65C65">
      <w:pPr>
        <w:jc w:val="both"/>
        <w:rPr>
          <w:rFonts w:ascii="Arial" w:hAnsi="Arial" w:cs="Arial"/>
          <w:color w:val="FF0000"/>
          <w:sz w:val="20"/>
          <w:szCs w:val="20"/>
        </w:rPr>
      </w:pPr>
      <w:r>
        <w:rPr>
          <w:noProof/>
          <w:lang w:eastAsia="cs-CZ"/>
        </w:rPr>
        <w:drawing>
          <wp:inline distT="0" distB="0" distL="0" distR="0" wp14:anchorId="726315DF" wp14:editId="7FD9747A">
            <wp:extent cx="5761355" cy="4395470"/>
            <wp:effectExtent l="0" t="0" r="0" b="508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61355" cy="4395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4F6692" w14:textId="3459E228" w:rsidR="00986B37" w:rsidRPr="00986B37" w:rsidRDefault="00986B37" w:rsidP="00D65C65">
      <w:pPr>
        <w:jc w:val="both"/>
      </w:pPr>
      <w:r>
        <w:br w:type="page"/>
      </w:r>
    </w:p>
    <w:p w14:paraId="6FC97707" w14:textId="64FB1B7C" w:rsidR="00071479" w:rsidRPr="00071479" w:rsidRDefault="002B6793" w:rsidP="00D65C65">
      <w:pPr>
        <w:pStyle w:val="NadpisMS211rove"/>
        <w:numPr>
          <w:ilvl w:val="0"/>
          <w:numId w:val="1"/>
        </w:numPr>
        <w:ind w:left="426" w:hanging="426"/>
        <w:jc w:val="both"/>
      </w:pPr>
      <w:bookmarkStart w:id="3" w:name="_Toc107215836"/>
      <w:r>
        <w:lastRenderedPageBreak/>
        <w:t>Obecné funkcionality formulářů</w:t>
      </w:r>
      <w:bookmarkEnd w:id="3"/>
    </w:p>
    <w:p w14:paraId="54D635D9" w14:textId="2072B516" w:rsidR="000A71E2" w:rsidRDefault="002B6793" w:rsidP="00D65C65">
      <w:pPr>
        <w:pStyle w:val="NadpisMS212rove"/>
        <w:numPr>
          <w:ilvl w:val="1"/>
          <w:numId w:val="1"/>
        </w:numPr>
        <w:ind w:left="709" w:hanging="595"/>
      </w:pPr>
      <w:bookmarkStart w:id="4" w:name="_Toc107215837"/>
      <w:r>
        <w:t>Povinná x nepovinná pole</w:t>
      </w:r>
      <w:bookmarkEnd w:id="4"/>
    </w:p>
    <w:p w14:paraId="1A573AA8" w14:textId="77777777" w:rsidR="002B6793" w:rsidRPr="002B6793" w:rsidRDefault="002B6793" w:rsidP="00D65C65">
      <w:pPr>
        <w:spacing w:line="276" w:lineRule="auto"/>
        <w:ind w:left="142"/>
        <w:jc w:val="both"/>
        <w:rPr>
          <w:rFonts w:ascii="Arial" w:hAnsi="Arial" w:cs="Arial"/>
          <w:sz w:val="20"/>
          <w:szCs w:val="20"/>
          <w:lang w:eastAsia="hi-IN" w:bidi="hi-IN"/>
        </w:rPr>
      </w:pPr>
      <w:r w:rsidRPr="002B6793">
        <w:rPr>
          <w:rFonts w:ascii="Arial" w:hAnsi="Arial" w:cs="Arial"/>
          <w:sz w:val="20"/>
          <w:szCs w:val="20"/>
          <w:lang w:eastAsia="hi-IN" w:bidi="hi-IN"/>
        </w:rPr>
        <w:t>Datové položky, které je uživatel povinen vyplnit pro úspěšnou finalizaci žádosti o podporu, jsou podbarveny žlutě</w:t>
      </w:r>
      <w:r>
        <w:rPr>
          <w:rFonts w:ascii="Arial" w:hAnsi="Arial" w:cs="Arial"/>
          <w:sz w:val="20"/>
          <w:szCs w:val="20"/>
          <w:lang w:eastAsia="hi-IN" w:bidi="hi-IN"/>
        </w:rPr>
        <w:t xml:space="preserve">. </w:t>
      </w:r>
      <w:r w:rsidRPr="002B6793">
        <w:rPr>
          <w:rFonts w:ascii="Arial" w:hAnsi="Arial" w:cs="Arial"/>
          <w:sz w:val="20"/>
          <w:szCs w:val="20"/>
          <w:lang w:eastAsia="hi-IN" w:bidi="hi-IN"/>
        </w:rPr>
        <w:t xml:space="preserve">Datové položky, které jsou podbarveny šedě, jsou nepovinné. </w:t>
      </w:r>
    </w:p>
    <w:p w14:paraId="6B488689" w14:textId="7B563EA8" w:rsidR="002C60F4" w:rsidRPr="007E2E13" w:rsidRDefault="007E2E13" w:rsidP="00D65C65">
      <w:pPr>
        <w:ind w:left="142"/>
        <w:jc w:val="both"/>
        <w:rPr>
          <w:rFonts w:ascii="Arial" w:hAnsi="Arial" w:cs="Arial"/>
          <w:sz w:val="20"/>
          <w:szCs w:val="20"/>
          <w:lang w:eastAsia="hi-IN" w:bidi="hi-IN"/>
        </w:rPr>
      </w:pPr>
      <w:r w:rsidRPr="007E2E13">
        <w:rPr>
          <w:rFonts w:ascii="Arial" w:hAnsi="Arial" w:cs="Arial"/>
          <w:noProof/>
          <w:sz w:val="20"/>
          <w:szCs w:val="20"/>
          <w:lang w:eastAsia="cs-CZ"/>
        </w:rPr>
        <w:drawing>
          <wp:inline distT="0" distB="0" distL="0" distR="0" wp14:anchorId="7121150B" wp14:editId="358E4E0F">
            <wp:extent cx="5761355" cy="1264920"/>
            <wp:effectExtent l="0" t="0" r="0" b="0"/>
            <wp:docPr id="140" name="Obrázek 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61355" cy="1264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D62477" w14:textId="5C1BD4A4" w:rsidR="005E6D79" w:rsidRDefault="005E6D79" w:rsidP="00D65C65">
      <w:pPr>
        <w:pStyle w:val="NadpisMS212rove"/>
        <w:numPr>
          <w:ilvl w:val="1"/>
          <w:numId w:val="1"/>
        </w:numPr>
        <w:ind w:left="709" w:hanging="595"/>
      </w:pPr>
      <w:bookmarkStart w:id="5" w:name="_Toc107215838"/>
      <w:r>
        <w:t>R</w:t>
      </w:r>
      <w:r w:rsidR="007E2E13">
        <w:t>uční x automatické plnění x výběr z</w:t>
      </w:r>
      <w:r w:rsidR="005B446A">
        <w:t> </w:t>
      </w:r>
      <w:r w:rsidR="007E2E13">
        <w:t>číselníku</w:t>
      </w:r>
      <w:r w:rsidR="005B446A">
        <w:t xml:space="preserve"> x datumovka</w:t>
      </w:r>
      <w:bookmarkEnd w:id="5"/>
    </w:p>
    <w:p w14:paraId="68F82269" w14:textId="292AA369" w:rsidR="005125FB" w:rsidRDefault="005125FB" w:rsidP="00D65C65">
      <w:pPr>
        <w:spacing w:line="276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5125FB">
        <w:rPr>
          <w:rFonts w:ascii="Arial" w:hAnsi="Arial" w:cs="Arial"/>
          <w:sz w:val="20"/>
          <w:szCs w:val="20"/>
        </w:rPr>
        <w:t>Datové položky, které jsou podbarvené žlutou a šedou barvou (viz</w:t>
      </w:r>
      <w:r>
        <w:rPr>
          <w:rFonts w:ascii="Arial" w:hAnsi="Arial" w:cs="Arial"/>
          <w:sz w:val="20"/>
          <w:szCs w:val="20"/>
        </w:rPr>
        <w:t xml:space="preserve"> bod</w:t>
      </w:r>
      <w:r w:rsidRPr="005125FB">
        <w:rPr>
          <w:rFonts w:ascii="Arial" w:hAnsi="Arial" w:cs="Arial"/>
          <w:sz w:val="20"/>
          <w:szCs w:val="20"/>
        </w:rPr>
        <w:t xml:space="preserve"> výše), vyplňuje uživatel sám jako textové pole nebo výběrem z předem vydefinovaného číselníku</w:t>
      </w:r>
      <w:r>
        <w:rPr>
          <w:rFonts w:ascii="Arial" w:hAnsi="Arial" w:cs="Arial"/>
          <w:sz w:val="20"/>
          <w:szCs w:val="20"/>
        </w:rPr>
        <w:t xml:space="preserve"> či datumovky</w:t>
      </w:r>
      <w:r w:rsidRPr="005125FB">
        <w:rPr>
          <w:rFonts w:ascii="Arial" w:hAnsi="Arial" w:cs="Arial"/>
          <w:sz w:val="20"/>
          <w:szCs w:val="20"/>
        </w:rPr>
        <w:t xml:space="preserve">. </w:t>
      </w:r>
    </w:p>
    <w:p w14:paraId="63CBBB99" w14:textId="20F0EE44" w:rsidR="005125FB" w:rsidRPr="007E2E13" w:rsidRDefault="00A52949" w:rsidP="00D65C65">
      <w:pPr>
        <w:ind w:left="142"/>
        <w:jc w:val="both"/>
        <w:rPr>
          <w:rFonts w:ascii="Arial" w:hAnsi="Arial" w:cs="Arial"/>
          <w:sz w:val="20"/>
          <w:szCs w:val="20"/>
        </w:rPr>
      </w:pPr>
      <w:r w:rsidRPr="00A52949">
        <w:rPr>
          <w:noProof/>
          <w:lang w:eastAsia="cs-CZ"/>
        </w:rPr>
        <w:drawing>
          <wp:inline distT="0" distB="0" distL="0" distR="0" wp14:anchorId="55F16EC8" wp14:editId="312ECABA">
            <wp:extent cx="5761355" cy="2064385"/>
            <wp:effectExtent l="0" t="0" r="0" b="0"/>
            <wp:docPr id="143" name="Obrázek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61355" cy="2064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9F2AB6" w14:textId="77777777" w:rsidR="006A5331" w:rsidRDefault="006A5331" w:rsidP="00D65C65">
      <w:pPr>
        <w:ind w:left="142"/>
        <w:jc w:val="both"/>
        <w:rPr>
          <w:rFonts w:ascii="Arial" w:hAnsi="Arial" w:cs="Arial"/>
          <w:sz w:val="20"/>
          <w:szCs w:val="20"/>
        </w:rPr>
      </w:pPr>
    </w:p>
    <w:p w14:paraId="221C40CC" w14:textId="2B2E632B" w:rsidR="00A52949" w:rsidRDefault="00A52949" w:rsidP="00D65C65">
      <w:pPr>
        <w:ind w:left="142"/>
        <w:jc w:val="both"/>
        <w:rPr>
          <w:rFonts w:ascii="Arial" w:hAnsi="Arial" w:cs="Arial"/>
          <w:sz w:val="20"/>
          <w:szCs w:val="20"/>
        </w:rPr>
      </w:pPr>
      <w:r w:rsidRPr="00A52949">
        <w:rPr>
          <w:rFonts w:ascii="Arial" w:hAnsi="Arial" w:cs="Arial"/>
          <w:sz w:val="20"/>
          <w:szCs w:val="20"/>
        </w:rPr>
        <w:t>Datová pole, která jsou bez podbarvení</w:t>
      </w:r>
      <w:r w:rsidR="006141FA">
        <w:rPr>
          <w:rFonts w:ascii="Arial" w:hAnsi="Arial" w:cs="Arial"/>
          <w:sz w:val="20"/>
          <w:szCs w:val="20"/>
        </w:rPr>
        <w:t xml:space="preserve"> (bílá)</w:t>
      </w:r>
      <w:r w:rsidRPr="00A52949">
        <w:rPr>
          <w:rFonts w:ascii="Arial" w:hAnsi="Arial" w:cs="Arial"/>
          <w:sz w:val="20"/>
          <w:szCs w:val="20"/>
        </w:rPr>
        <w:t>, vyplňuje systém automaticky.</w:t>
      </w:r>
    </w:p>
    <w:p w14:paraId="1A9B88EA" w14:textId="0ECFDB9D" w:rsidR="00A52949" w:rsidRPr="007E2E13" w:rsidRDefault="005A6848" w:rsidP="00D65C65">
      <w:pPr>
        <w:ind w:left="142"/>
        <w:jc w:val="both"/>
        <w:rPr>
          <w:rFonts w:ascii="Arial" w:hAnsi="Arial" w:cs="Arial"/>
          <w:sz w:val="20"/>
          <w:szCs w:val="20"/>
        </w:rPr>
      </w:pPr>
      <w:r>
        <w:rPr>
          <w:noProof/>
          <w:lang w:eastAsia="cs-CZ"/>
        </w:rPr>
        <w:drawing>
          <wp:inline distT="0" distB="0" distL="0" distR="0" wp14:anchorId="5728C64A" wp14:editId="4E905AC8">
            <wp:extent cx="5761355" cy="1929130"/>
            <wp:effectExtent l="0" t="0" r="0" b="0"/>
            <wp:docPr id="146" name="Obrázek 1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61355" cy="1929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EF9F94" w14:textId="77777777" w:rsidR="00A52949" w:rsidRPr="00A52949" w:rsidRDefault="00A52949" w:rsidP="00D65C65">
      <w:pPr>
        <w:ind w:left="142"/>
        <w:jc w:val="both"/>
        <w:rPr>
          <w:rFonts w:ascii="Arial" w:hAnsi="Arial" w:cs="Arial"/>
          <w:sz w:val="20"/>
          <w:szCs w:val="20"/>
        </w:rPr>
      </w:pPr>
    </w:p>
    <w:p w14:paraId="37561676" w14:textId="08CD5762" w:rsidR="00A52949" w:rsidRPr="00907907" w:rsidRDefault="005A6848" w:rsidP="00D65C65">
      <w:pPr>
        <w:ind w:left="14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1A5C5BED" w14:textId="170DDEB6" w:rsidR="005E6D79" w:rsidRDefault="005A6848" w:rsidP="00D65C65">
      <w:pPr>
        <w:pStyle w:val="NadpisMS212rove"/>
        <w:numPr>
          <w:ilvl w:val="1"/>
          <w:numId w:val="1"/>
        </w:numPr>
        <w:ind w:left="709" w:hanging="595"/>
      </w:pPr>
      <w:bookmarkStart w:id="6" w:name="_Toc107215839"/>
      <w:r>
        <w:lastRenderedPageBreak/>
        <w:t>Nápověda</w:t>
      </w:r>
      <w:bookmarkEnd w:id="6"/>
    </w:p>
    <w:p w14:paraId="517D1A34" w14:textId="1750341D" w:rsidR="008A1A6E" w:rsidRDefault="008A1A6E" w:rsidP="00D65C65">
      <w:pPr>
        <w:spacing w:line="276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8A1A6E">
        <w:rPr>
          <w:rFonts w:ascii="Arial" w:hAnsi="Arial" w:cs="Arial"/>
          <w:sz w:val="20"/>
          <w:szCs w:val="20"/>
        </w:rPr>
        <w:t>V aplikaci ISKP</w:t>
      </w:r>
      <w:r>
        <w:rPr>
          <w:rFonts w:ascii="Arial" w:hAnsi="Arial" w:cs="Arial"/>
          <w:sz w:val="20"/>
          <w:szCs w:val="20"/>
        </w:rPr>
        <w:t>21</w:t>
      </w:r>
      <w:r w:rsidRPr="008A1A6E">
        <w:rPr>
          <w:rFonts w:ascii="Arial" w:hAnsi="Arial" w:cs="Arial"/>
          <w:sz w:val="20"/>
          <w:szCs w:val="20"/>
        </w:rPr>
        <w:t>+ jsou k dispozici dva typy nápovědy, kontextová nápověda, která se uživateli objeví, pokud najede kurzorem na příslušné datové pole, a nápověda, kterou si uživatel vyvolá stiskem tlačítka „Nápověda“ v pravém horním rohu obrazovky.</w:t>
      </w:r>
    </w:p>
    <w:p w14:paraId="7AEC0C55" w14:textId="5428E140" w:rsidR="008A1A6E" w:rsidRDefault="000729DA" w:rsidP="00D65C65">
      <w:pPr>
        <w:ind w:left="142"/>
        <w:jc w:val="both"/>
        <w:rPr>
          <w:rFonts w:ascii="Arial" w:hAnsi="Arial" w:cs="Arial"/>
          <w:sz w:val="20"/>
          <w:szCs w:val="20"/>
        </w:rPr>
      </w:pPr>
      <w:r>
        <w:rPr>
          <w:noProof/>
          <w:lang w:eastAsia="cs-CZ"/>
        </w:rPr>
        <w:drawing>
          <wp:inline distT="0" distB="0" distL="0" distR="0" wp14:anchorId="3F563C67" wp14:editId="6A9BDFF3">
            <wp:extent cx="5761355" cy="1501775"/>
            <wp:effectExtent l="0" t="0" r="0" b="3175"/>
            <wp:docPr id="149" name="Obrázek 1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61355" cy="1501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7ED940" w14:textId="77777777" w:rsidR="007F50DF" w:rsidRDefault="007F50DF" w:rsidP="00D65C65">
      <w:pPr>
        <w:pStyle w:val="NadpisMS212rove"/>
        <w:numPr>
          <w:ilvl w:val="0"/>
          <w:numId w:val="0"/>
        </w:numPr>
        <w:ind w:left="709"/>
      </w:pPr>
    </w:p>
    <w:p w14:paraId="57159427" w14:textId="3138A781" w:rsidR="000729DA" w:rsidRPr="000729DA" w:rsidRDefault="005A6848" w:rsidP="00D65C65">
      <w:pPr>
        <w:pStyle w:val="NadpisMS212rove"/>
        <w:numPr>
          <w:ilvl w:val="1"/>
          <w:numId w:val="1"/>
        </w:numPr>
        <w:ind w:left="709" w:hanging="595"/>
      </w:pPr>
      <w:bookmarkStart w:id="7" w:name="_Toc107215840"/>
      <w:r>
        <w:t>Filtry</w:t>
      </w:r>
      <w:bookmarkEnd w:id="7"/>
    </w:p>
    <w:p w14:paraId="4BFCAAFA" w14:textId="2A4D0C0F" w:rsidR="000729DA" w:rsidRPr="00CE3E6F" w:rsidRDefault="000729DA" w:rsidP="00D65C65">
      <w:pPr>
        <w:spacing w:line="276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CE3E6F">
        <w:rPr>
          <w:rFonts w:ascii="Arial" w:hAnsi="Arial" w:cs="Arial"/>
          <w:sz w:val="20"/>
          <w:szCs w:val="20"/>
        </w:rPr>
        <w:t xml:space="preserve">Některé formuláře obsahují souhrnné </w:t>
      </w:r>
      <w:r w:rsidR="00CE3E6F" w:rsidRPr="00CE3E6F">
        <w:rPr>
          <w:rFonts w:ascii="Arial" w:hAnsi="Arial" w:cs="Arial"/>
          <w:sz w:val="20"/>
          <w:szCs w:val="20"/>
        </w:rPr>
        <w:t>seznamy</w:t>
      </w:r>
      <w:r w:rsidRPr="00CE3E6F">
        <w:rPr>
          <w:rFonts w:ascii="Arial" w:hAnsi="Arial" w:cs="Arial"/>
          <w:sz w:val="20"/>
          <w:szCs w:val="20"/>
        </w:rPr>
        <w:t xml:space="preserve"> či </w:t>
      </w:r>
      <w:r w:rsidR="00CE3E6F">
        <w:rPr>
          <w:rFonts w:ascii="Arial" w:hAnsi="Arial" w:cs="Arial"/>
          <w:sz w:val="20"/>
          <w:szCs w:val="20"/>
        </w:rPr>
        <w:t xml:space="preserve">datová pole s </w:t>
      </w:r>
      <w:r w:rsidRPr="00CE3E6F">
        <w:rPr>
          <w:rFonts w:ascii="Arial" w:hAnsi="Arial" w:cs="Arial"/>
          <w:sz w:val="20"/>
          <w:szCs w:val="20"/>
        </w:rPr>
        <w:t xml:space="preserve">číselníky. </w:t>
      </w:r>
      <w:r w:rsidR="00CE3E6F" w:rsidRPr="00CE3E6F">
        <w:rPr>
          <w:rFonts w:ascii="Arial" w:hAnsi="Arial" w:cs="Arial"/>
          <w:sz w:val="20"/>
          <w:szCs w:val="20"/>
        </w:rPr>
        <w:t>Seznamy</w:t>
      </w:r>
      <w:r w:rsidRPr="00CE3E6F">
        <w:rPr>
          <w:rFonts w:ascii="Arial" w:hAnsi="Arial" w:cs="Arial"/>
          <w:sz w:val="20"/>
          <w:szCs w:val="20"/>
        </w:rPr>
        <w:t xml:space="preserve"> zobrazují všechny zadané údaje </w:t>
      </w:r>
      <w:r w:rsidR="00CE3E6F" w:rsidRPr="00CE3E6F">
        <w:rPr>
          <w:rFonts w:ascii="Arial" w:hAnsi="Arial" w:cs="Arial"/>
          <w:sz w:val="20"/>
          <w:szCs w:val="20"/>
        </w:rPr>
        <w:t xml:space="preserve">na formuláři, </w:t>
      </w:r>
      <w:r w:rsidRPr="00CE3E6F">
        <w:rPr>
          <w:rFonts w:ascii="Arial" w:hAnsi="Arial" w:cs="Arial"/>
          <w:sz w:val="20"/>
          <w:szCs w:val="20"/>
        </w:rPr>
        <w:t>např. osoby žadatele apod. Číselníky slouží pro výběr údaje</w:t>
      </w:r>
      <w:r w:rsidR="00CE3E6F" w:rsidRPr="00CE3E6F">
        <w:rPr>
          <w:rFonts w:ascii="Arial" w:hAnsi="Arial" w:cs="Arial"/>
          <w:sz w:val="20"/>
          <w:szCs w:val="20"/>
        </w:rPr>
        <w:t>,</w:t>
      </w:r>
      <w:r w:rsidRPr="00CE3E6F">
        <w:rPr>
          <w:rFonts w:ascii="Arial" w:hAnsi="Arial" w:cs="Arial"/>
          <w:sz w:val="20"/>
          <w:szCs w:val="20"/>
        </w:rPr>
        <w:t xml:space="preserve"> např. </w:t>
      </w:r>
      <w:r w:rsidR="00CE3E6F" w:rsidRPr="00CE3E6F">
        <w:rPr>
          <w:rFonts w:ascii="Arial" w:hAnsi="Arial" w:cs="Arial"/>
          <w:sz w:val="20"/>
          <w:szCs w:val="20"/>
        </w:rPr>
        <w:t xml:space="preserve">kód banky </w:t>
      </w:r>
      <w:r w:rsidRPr="00CE3E6F">
        <w:rPr>
          <w:rFonts w:ascii="Arial" w:hAnsi="Arial" w:cs="Arial"/>
          <w:sz w:val="20"/>
          <w:szCs w:val="20"/>
        </w:rPr>
        <w:t>apod.</w:t>
      </w:r>
      <w:r w:rsidR="00CE3E6F" w:rsidRPr="00CE3E6F">
        <w:rPr>
          <w:rFonts w:ascii="Arial" w:hAnsi="Arial" w:cs="Arial"/>
          <w:sz w:val="20"/>
          <w:szCs w:val="20"/>
        </w:rPr>
        <w:t>,</w:t>
      </w:r>
      <w:r w:rsidRPr="00CE3E6F">
        <w:rPr>
          <w:rFonts w:ascii="Arial" w:hAnsi="Arial" w:cs="Arial"/>
          <w:sz w:val="20"/>
          <w:szCs w:val="20"/>
        </w:rPr>
        <w:t xml:space="preserve"> a jsou k dispozici </w:t>
      </w:r>
      <w:r w:rsidR="00CE3E6F" w:rsidRPr="00CE3E6F">
        <w:rPr>
          <w:rFonts w:ascii="Arial" w:hAnsi="Arial" w:cs="Arial"/>
          <w:sz w:val="20"/>
          <w:szCs w:val="20"/>
        </w:rPr>
        <w:t>u datových</w:t>
      </w:r>
      <w:r w:rsidRPr="00CE3E6F">
        <w:rPr>
          <w:rFonts w:ascii="Arial" w:hAnsi="Arial" w:cs="Arial"/>
          <w:sz w:val="20"/>
          <w:szCs w:val="20"/>
        </w:rPr>
        <w:t xml:space="preserve"> polí s nabídkou. </w:t>
      </w:r>
    </w:p>
    <w:p w14:paraId="1021EB7E" w14:textId="1DEC22AF" w:rsidR="00CE3E6F" w:rsidRPr="007C572C" w:rsidRDefault="000729DA" w:rsidP="00D65C65">
      <w:pPr>
        <w:spacing w:line="276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7C572C">
        <w:rPr>
          <w:rFonts w:ascii="Arial" w:hAnsi="Arial" w:cs="Arial"/>
          <w:sz w:val="20"/>
          <w:szCs w:val="20"/>
        </w:rPr>
        <w:t>Každ</w:t>
      </w:r>
      <w:r w:rsidR="00CE3E6F" w:rsidRPr="007C572C">
        <w:rPr>
          <w:rFonts w:ascii="Arial" w:hAnsi="Arial" w:cs="Arial"/>
          <w:sz w:val="20"/>
          <w:szCs w:val="20"/>
        </w:rPr>
        <w:t>ý</w:t>
      </w:r>
      <w:r w:rsidRPr="007C572C">
        <w:rPr>
          <w:rFonts w:ascii="Arial" w:hAnsi="Arial" w:cs="Arial"/>
          <w:sz w:val="20"/>
          <w:szCs w:val="20"/>
        </w:rPr>
        <w:t xml:space="preserve"> </w:t>
      </w:r>
      <w:r w:rsidR="00CE3E6F" w:rsidRPr="007C572C">
        <w:rPr>
          <w:rFonts w:ascii="Arial" w:hAnsi="Arial" w:cs="Arial"/>
          <w:sz w:val="20"/>
          <w:szCs w:val="20"/>
        </w:rPr>
        <w:t>seznam</w:t>
      </w:r>
      <w:r w:rsidRPr="007C572C">
        <w:rPr>
          <w:rFonts w:ascii="Arial" w:hAnsi="Arial" w:cs="Arial"/>
          <w:sz w:val="20"/>
          <w:szCs w:val="20"/>
        </w:rPr>
        <w:t xml:space="preserve"> či číselník jsou opatřeny filtr</w:t>
      </w:r>
      <w:r w:rsidR="00CE3E6F" w:rsidRPr="007C572C">
        <w:rPr>
          <w:rFonts w:ascii="Arial" w:hAnsi="Arial" w:cs="Arial"/>
          <w:sz w:val="20"/>
          <w:szCs w:val="20"/>
        </w:rPr>
        <w:t>y</w:t>
      </w:r>
      <w:r w:rsidRPr="007C572C">
        <w:rPr>
          <w:rFonts w:ascii="Arial" w:hAnsi="Arial" w:cs="Arial"/>
          <w:sz w:val="20"/>
          <w:szCs w:val="20"/>
        </w:rPr>
        <w:t xml:space="preserve"> pro snadnější vyhledávání a výběr. Filtr</w:t>
      </w:r>
      <w:r w:rsidR="00CE3E6F" w:rsidRPr="007C572C">
        <w:rPr>
          <w:rFonts w:ascii="Arial" w:hAnsi="Arial" w:cs="Arial"/>
          <w:sz w:val="20"/>
          <w:szCs w:val="20"/>
        </w:rPr>
        <w:t>y</w:t>
      </w:r>
      <w:r w:rsidRPr="007C572C">
        <w:rPr>
          <w:rFonts w:ascii="Arial" w:hAnsi="Arial" w:cs="Arial"/>
          <w:sz w:val="20"/>
          <w:szCs w:val="20"/>
        </w:rPr>
        <w:t xml:space="preserve"> j</w:t>
      </w:r>
      <w:r w:rsidR="00CE3E6F" w:rsidRPr="007C572C">
        <w:rPr>
          <w:rFonts w:ascii="Arial" w:hAnsi="Arial" w:cs="Arial"/>
          <w:sz w:val="20"/>
          <w:szCs w:val="20"/>
        </w:rPr>
        <w:t>sou</w:t>
      </w:r>
      <w:r w:rsidRPr="007C572C">
        <w:rPr>
          <w:rFonts w:ascii="Arial" w:hAnsi="Arial" w:cs="Arial"/>
          <w:sz w:val="20"/>
          <w:szCs w:val="20"/>
        </w:rPr>
        <w:t xml:space="preserve"> umístěn</w:t>
      </w:r>
      <w:r w:rsidR="00CE3E6F" w:rsidRPr="007C572C">
        <w:rPr>
          <w:rFonts w:ascii="Arial" w:hAnsi="Arial" w:cs="Arial"/>
          <w:sz w:val="20"/>
          <w:szCs w:val="20"/>
        </w:rPr>
        <w:t>y</w:t>
      </w:r>
      <w:r w:rsidRPr="007C572C">
        <w:rPr>
          <w:rFonts w:ascii="Arial" w:hAnsi="Arial" w:cs="Arial"/>
          <w:sz w:val="20"/>
          <w:szCs w:val="20"/>
        </w:rPr>
        <w:t xml:space="preserve"> v záhlaví. </w:t>
      </w:r>
    </w:p>
    <w:p w14:paraId="3738276A" w14:textId="4FA4D921" w:rsidR="000729DA" w:rsidRPr="007C572C" w:rsidRDefault="000729DA" w:rsidP="00D65C65">
      <w:pPr>
        <w:spacing w:line="276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7C572C">
        <w:rPr>
          <w:rFonts w:ascii="Arial" w:hAnsi="Arial" w:cs="Arial"/>
          <w:sz w:val="20"/>
          <w:szCs w:val="20"/>
        </w:rPr>
        <w:t xml:space="preserve">Do </w:t>
      </w:r>
      <w:r w:rsidR="007C572C" w:rsidRPr="007C572C">
        <w:rPr>
          <w:rFonts w:ascii="Arial" w:hAnsi="Arial" w:cs="Arial"/>
          <w:sz w:val="20"/>
          <w:szCs w:val="20"/>
        </w:rPr>
        <w:t xml:space="preserve">zvoleného filtračního řádku </w:t>
      </w:r>
      <w:r w:rsidRPr="007C572C">
        <w:rPr>
          <w:rFonts w:ascii="Arial" w:hAnsi="Arial" w:cs="Arial"/>
          <w:sz w:val="20"/>
          <w:szCs w:val="20"/>
        </w:rPr>
        <w:t xml:space="preserve">žadatel zadá </w:t>
      </w:r>
      <w:r w:rsidR="007C572C" w:rsidRPr="007C572C">
        <w:rPr>
          <w:rFonts w:ascii="Arial" w:hAnsi="Arial" w:cs="Arial"/>
          <w:sz w:val="20"/>
          <w:szCs w:val="20"/>
        </w:rPr>
        <w:t>požadavek (slovo, znak atd.)</w:t>
      </w:r>
      <w:r w:rsidRPr="007C572C">
        <w:rPr>
          <w:rFonts w:ascii="Arial" w:hAnsi="Arial" w:cs="Arial"/>
          <w:sz w:val="20"/>
          <w:szCs w:val="20"/>
        </w:rPr>
        <w:t xml:space="preserve"> a stiskne klávesu Enter. Tím se vyhledají všechny údaje, které odpovídají zadan</w:t>
      </w:r>
      <w:r w:rsidR="007C572C" w:rsidRPr="007C572C">
        <w:rPr>
          <w:rFonts w:ascii="Arial" w:hAnsi="Arial" w:cs="Arial"/>
          <w:sz w:val="20"/>
          <w:szCs w:val="20"/>
        </w:rPr>
        <w:t>é</w:t>
      </w:r>
      <w:r w:rsidRPr="007C572C">
        <w:rPr>
          <w:rFonts w:ascii="Arial" w:hAnsi="Arial" w:cs="Arial"/>
          <w:sz w:val="20"/>
          <w:szCs w:val="20"/>
        </w:rPr>
        <w:t>m</w:t>
      </w:r>
      <w:r w:rsidR="007C572C" w:rsidRPr="007C572C">
        <w:rPr>
          <w:rFonts w:ascii="Arial" w:hAnsi="Arial" w:cs="Arial"/>
          <w:sz w:val="20"/>
          <w:szCs w:val="20"/>
        </w:rPr>
        <w:t>u</w:t>
      </w:r>
      <w:r w:rsidRPr="007C572C">
        <w:rPr>
          <w:rFonts w:ascii="Arial" w:hAnsi="Arial" w:cs="Arial"/>
          <w:sz w:val="20"/>
          <w:szCs w:val="20"/>
        </w:rPr>
        <w:t xml:space="preserve"> p</w:t>
      </w:r>
      <w:r w:rsidR="007C572C" w:rsidRPr="007C572C">
        <w:rPr>
          <w:rFonts w:ascii="Arial" w:hAnsi="Arial" w:cs="Arial"/>
          <w:sz w:val="20"/>
          <w:szCs w:val="20"/>
        </w:rPr>
        <w:t>ožadavku</w:t>
      </w:r>
      <w:r w:rsidRPr="007C572C">
        <w:rPr>
          <w:rFonts w:ascii="Arial" w:hAnsi="Arial" w:cs="Arial"/>
          <w:sz w:val="20"/>
          <w:szCs w:val="20"/>
        </w:rPr>
        <w:t xml:space="preserve">. </w:t>
      </w:r>
    </w:p>
    <w:p w14:paraId="5CF54A3C" w14:textId="2D6AB6A0" w:rsidR="00CE3E6F" w:rsidRDefault="000729DA" w:rsidP="00D65C65">
      <w:pPr>
        <w:spacing w:line="276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7C572C">
        <w:rPr>
          <w:rFonts w:ascii="Arial" w:hAnsi="Arial" w:cs="Arial"/>
          <w:sz w:val="20"/>
          <w:szCs w:val="20"/>
        </w:rPr>
        <w:t>Zrušení</w:t>
      </w:r>
      <w:r w:rsidR="007C572C" w:rsidRPr="007C572C">
        <w:rPr>
          <w:rFonts w:ascii="Arial" w:hAnsi="Arial" w:cs="Arial"/>
          <w:sz w:val="20"/>
          <w:szCs w:val="20"/>
        </w:rPr>
        <w:t xml:space="preserve"> </w:t>
      </w:r>
      <w:r w:rsidRPr="007C572C">
        <w:rPr>
          <w:rFonts w:ascii="Arial" w:hAnsi="Arial" w:cs="Arial"/>
          <w:sz w:val="20"/>
          <w:szCs w:val="20"/>
        </w:rPr>
        <w:t xml:space="preserve">filtru a návrat k původnímu zobrazení všech položek provede žadatel tak, že </w:t>
      </w:r>
      <w:r w:rsidR="007C572C" w:rsidRPr="007C572C">
        <w:rPr>
          <w:rFonts w:ascii="Arial" w:hAnsi="Arial" w:cs="Arial"/>
          <w:sz w:val="20"/>
          <w:szCs w:val="20"/>
        </w:rPr>
        <w:t xml:space="preserve">požadavek zadaný do filtračního řádku </w:t>
      </w:r>
      <w:r w:rsidRPr="007C572C">
        <w:rPr>
          <w:rFonts w:ascii="Arial" w:hAnsi="Arial" w:cs="Arial"/>
          <w:sz w:val="20"/>
          <w:szCs w:val="20"/>
        </w:rPr>
        <w:t>smaže a stiskne klávesu Enter.</w:t>
      </w:r>
    </w:p>
    <w:p w14:paraId="5407DB0C" w14:textId="77777777" w:rsidR="007F50DF" w:rsidRDefault="007F50DF" w:rsidP="00D65C65">
      <w:pPr>
        <w:spacing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14:paraId="71ECEC6B" w14:textId="73F33367" w:rsidR="007F50DF" w:rsidRPr="007C572C" w:rsidRDefault="007F50DF" w:rsidP="00D65C65">
      <w:pPr>
        <w:spacing w:line="276" w:lineRule="auto"/>
        <w:ind w:left="14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Filtrační řádek</w:t>
      </w:r>
    </w:p>
    <w:p w14:paraId="66AB7C3E" w14:textId="7D75FA54" w:rsidR="007C572C" w:rsidRPr="007C572C" w:rsidRDefault="007C572C" w:rsidP="00D65C65">
      <w:pPr>
        <w:ind w:left="142"/>
        <w:jc w:val="both"/>
        <w:rPr>
          <w:rFonts w:ascii="Arial" w:hAnsi="Arial" w:cs="Arial"/>
          <w:color w:val="C00000"/>
          <w:sz w:val="20"/>
          <w:szCs w:val="20"/>
        </w:rPr>
      </w:pPr>
      <w:r>
        <w:rPr>
          <w:noProof/>
          <w:lang w:eastAsia="cs-CZ"/>
        </w:rPr>
        <w:drawing>
          <wp:inline distT="0" distB="0" distL="0" distR="0" wp14:anchorId="3211535D" wp14:editId="5A35B13B">
            <wp:extent cx="5761355" cy="2162175"/>
            <wp:effectExtent l="0" t="0" r="0" b="9525"/>
            <wp:docPr id="151" name="Obrázek 1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61355" cy="2162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678FF6" w14:textId="600AB1EC" w:rsidR="007C572C" w:rsidRPr="007D01CA" w:rsidRDefault="007C572C" w:rsidP="00D65C65">
      <w:pPr>
        <w:ind w:left="2124"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12CFCC28" w14:textId="5F2E8E50" w:rsidR="00273EF9" w:rsidRDefault="00273EF9" w:rsidP="00D65C65">
      <w:pPr>
        <w:pStyle w:val="NadpisMS211rove"/>
        <w:numPr>
          <w:ilvl w:val="0"/>
          <w:numId w:val="1"/>
        </w:numPr>
        <w:ind w:left="426" w:hanging="426"/>
        <w:jc w:val="both"/>
      </w:pPr>
      <w:bookmarkStart w:id="8" w:name="_Toc505949138"/>
      <w:bookmarkStart w:id="9" w:name="_Toc107215841"/>
      <w:r>
        <w:lastRenderedPageBreak/>
        <w:t>Zprávy o realizaci</w:t>
      </w:r>
      <w:bookmarkEnd w:id="8"/>
      <w:r w:rsidR="00E61C5A">
        <w:t xml:space="preserve"> (ZoR)</w:t>
      </w:r>
      <w:bookmarkEnd w:id="9"/>
    </w:p>
    <w:p w14:paraId="6100DC6B" w14:textId="4E364389" w:rsidR="00C5111D" w:rsidRDefault="00C5111D" w:rsidP="00D65C65">
      <w:pPr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241AE6">
        <w:rPr>
          <w:rFonts w:ascii="Arial" w:hAnsi="Arial" w:cs="Arial"/>
          <w:sz w:val="20"/>
          <w:szCs w:val="20"/>
        </w:rPr>
        <w:t>Monitorování postupu projektů se uskutečňuje prostřednictvím:</w:t>
      </w:r>
    </w:p>
    <w:p w14:paraId="12C9BA2F" w14:textId="77777777" w:rsidR="006A5331" w:rsidRPr="00241AE6" w:rsidRDefault="006A5331" w:rsidP="00D65C65">
      <w:pPr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14:paraId="7914D7A0" w14:textId="77777777" w:rsidR="00C5111D" w:rsidRPr="00241AE6" w:rsidRDefault="00C5111D" w:rsidP="00D65C65">
      <w:pPr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241AE6">
        <w:rPr>
          <w:rFonts w:ascii="Arial" w:hAnsi="Arial" w:cs="Arial"/>
          <w:sz w:val="20"/>
          <w:szCs w:val="20"/>
        </w:rPr>
        <w:t xml:space="preserve">• Průběžných/Závěrečných ZoR projektu (dále také „Zpráva“), které jsou předkládány </w:t>
      </w:r>
    </w:p>
    <w:p w14:paraId="2FA0FE67" w14:textId="77777777" w:rsidR="00C5111D" w:rsidRPr="00241AE6" w:rsidRDefault="00C5111D" w:rsidP="00D65C65">
      <w:pPr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241AE6">
        <w:rPr>
          <w:rFonts w:ascii="Arial" w:hAnsi="Arial" w:cs="Arial"/>
          <w:sz w:val="20"/>
          <w:szCs w:val="20"/>
        </w:rPr>
        <w:t>spolu se ŽoP,</w:t>
      </w:r>
    </w:p>
    <w:p w14:paraId="4E4C70D6" w14:textId="42D01165" w:rsidR="00C5111D" w:rsidRDefault="00C5111D" w:rsidP="00D65C65">
      <w:pPr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241AE6">
        <w:rPr>
          <w:rFonts w:ascii="Arial" w:hAnsi="Arial" w:cs="Arial"/>
          <w:sz w:val="20"/>
          <w:szCs w:val="20"/>
        </w:rPr>
        <w:t>• Průběžných/Závěrečných ZoU projektu (dále také „Zpráva“).</w:t>
      </w:r>
    </w:p>
    <w:p w14:paraId="43381E4B" w14:textId="77777777" w:rsidR="007F50DF" w:rsidRPr="00241AE6" w:rsidRDefault="007F50DF" w:rsidP="00D65C65">
      <w:pPr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14:paraId="1DF66592" w14:textId="462F8212" w:rsidR="00C5111D" w:rsidRDefault="00C5111D" w:rsidP="00D65C65">
      <w:pPr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241AE6">
        <w:rPr>
          <w:rFonts w:ascii="Arial" w:hAnsi="Arial" w:cs="Arial"/>
          <w:sz w:val="20"/>
          <w:szCs w:val="20"/>
        </w:rPr>
        <w:t>Zprávy příjemce předkládá elektronickou formou v</w:t>
      </w:r>
      <w:r w:rsidR="006A5331">
        <w:rPr>
          <w:rFonts w:ascii="Arial" w:hAnsi="Arial" w:cs="Arial"/>
          <w:sz w:val="20"/>
          <w:szCs w:val="20"/>
        </w:rPr>
        <w:t> ISKP21</w:t>
      </w:r>
      <w:r w:rsidRPr="00241AE6">
        <w:rPr>
          <w:rFonts w:ascii="Arial" w:hAnsi="Arial" w:cs="Arial"/>
          <w:sz w:val="20"/>
          <w:szCs w:val="20"/>
        </w:rPr>
        <w:t>+ podle harmonogramu vygenerovaného</w:t>
      </w:r>
      <w:r w:rsidR="007946DB">
        <w:rPr>
          <w:rFonts w:ascii="Arial" w:hAnsi="Arial" w:cs="Arial"/>
          <w:sz w:val="20"/>
          <w:szCs w:val="20"/>
        </w:rPr>
        <w:t xml:space="preserve">/zadaného </w:t>
      </w:r>
      <w:r w:rsidRPr="00241AE6">
        <w:rPr>
          <w:rFonts w:ascii="Arial" w:hAnsi="Arial" w:cs="Arial"/>
          <w:sz w:val="20"/>
          <w:szCs w:val="20"/>
        </w:rPr>
        <w:t xml:space="preserve">v systému. Harmonogram podání ZoR projektu bude </w:t>
      </w:r>
      <w:r w:rsidR="007946DB">
        <w:rPr>
          <w:rFonts w:ascii="Arial" w:hAnsi="Arial" w:cs="Arial"/>
          <w:sz w:val="20"/>
          <w:szCs w:val="20"/>
        </w:rPr>
        <w:t>k dispozici</w:t>
      </w:r>
      <w:r w:rsidRPr="00241AE6">
        <w:rPr>
          <w:rFonts w:ascii="Arial" w:hAnsi="Arial" w:cs="Arial"/>
          <w:sz w:val="20"/>
          <w:szCs w:val="20"/>
        </w:rPr>
        <w:t xml:space="preserve"> po vydání PA/Rozhodnutí, harmonogram předkládání ZoU projektu po ukončení realizace projektu. </w:t>
      </w:r>
    </w:p>
    <w:p w14:paraId="432D3B19" w14:textId="77777777" w:rsidR="007F50DF" w:rsidRPr="00241AE6" w:rsidRDefault="007F50DF" w:rsidP="00D65C65">
      <w:pPr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14:paraId="5813E6FB" w14:textId="71E3EAAF" w:rsidR="00C5111D" w:rsidRDefault="00C5111D" w:rsidP="00D65C65">
      <w:pPr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241AE6">
        <w:rPr>
          <w:rFonts w:ascii="Arial" w:hAnsi="Arial" w:cs="Arial"/>
          <w:sz w:val="20"/>
          <w:szCs w:val="20"/>
        </w:rPr>
        <w:t xml:space="preserve">Pozdní předložení/nepředložení Zprávy může mít za následek uložení finanční opravy podle podmínek PA/Rozhodnutí. </w:t>
      </w:r>
    </w:p>
    <w:p w14:paraId="05D2466C" w14:textId="77777777" w:rsidR="007F50DF" w:rsidRPr="00241AE6" w:rsidRDefault="007F50DF" w:rsidP="00D65C65">
      <w:pPr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14:paraId="0E910D0B" w14:textId="77777777" w:rsidR="00C5111D" w:rsidRPr="00241AE6" w:rsidRDefault="00C5111D" w:rsidP="00D65C65">
      <w:pPr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241AE6">
        <w:rPr>
          <w:rFonts w:ascii="Arial" w:hAnsi="Arial" w:cs="Arial"/>
          <w:sz w:val="20"/>
          <w:szCs w:val="20"/>
        </w:rPr>
        <w:t xml:space="preserve">Harmonogram je automaticky upraven v případě, že jsou změněny údaje na finančním plánu. </w:t>
      </w:r>
    </w:p>
    <w:p w14:paraId="46107DC6" w14:textId="77777777" w:rsidR="007F50DF" w:rsidRPr="00241AE6" w:rsidRDefault="007F50DF" w:rsidP="00D65C65">
      <w:pPr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14:paraId="56B8D714" w14:textId="4BA55C71" w:rsidR="00C5111D" w:rsidRDefault="00C5111D" w:rsidP="00D65C65">
      <w:pPr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241AE6">
        <w:rPr>
          <w:rFonts w:ascii="Arial" w:hAnsi="Arial" w:cs="Arial"/>
          <w:sz w:val="20"/>
          <w:szCs w:val="20"/>
        </w:rPr>
        <w:t xml:space="preserve">Pokud má žadatel v úmyslu podat ŽoZ s dopadem na podávanou Zprávu, musí tak učinit </w:t>
      </w:r>
      <w:r w:rsidR="00FE6DDD">
        <w:rPr>
          <w:rFonts w:ascii="Arial" w:hAnsi="Arial" w:cs="Arial"/>
          <w:sz w:val="20"/>
          <w:szCs w:val="20"/>
        </w:rPr>
        <w:t>zpravidla</w:t>
      </w:r>
      <w:r w:rsidR="00FE6DDD" w:rsidRPr="00241AE6">
        <w:rPr>
          <w:rFonts w:ascii="Arial" w:hAnsi="Arial" w:cs="Arial"/>
          <w:sz w:val="20"/>
          <w:szCs w:val="20"/>
        </w:rPr>
        <w:t xml:space="preserve"> </w:t>
      </w:r>
      <w:r w:rsidRPr="00241AE6">
        <w:rPr>
          <w:rFonts w:ascii="Arial" w:hAnsi="Arial" w:cs="Arial"/>
          <w:sz w:val="20"/>
          <w:szCs w:val="20"/>
        </w:rPr>
        <w:t>do ukončení sledovaného období</w:t>
      </w:r>
      <w:r w:rsidR="00FE6DDD">
        <w:rPr>
          <w:rFonts w:ascii="Arial" w:hAnsi="Arial" w:cs="Arial"/>
          <w:sz w:val="20"/>
          <w:szCs w:val="20"/>
        </w:rPr>
        <w:t xml:space="preserve"> (</w:t>
      </w:r>
      <w:r w:rsidR="004D5B46">
        <w:rPr>
          <w:rFonts w:ascii="Arial" w:hAnsi="Arial" w:cs="Arial"/>
          <w:sz w:val="20"/>
          <w:szCs w:val="20"/>
        </w:rPr>
        <w:t xml:space="preserve">u většiny ŽoZ </w:t>
      </w:r>
      <w:r w:rsidR="008F1827">
        <w:rPr>
          <w:rFonts w:ascii="Arial" w:hAnsi="Arial" w:cs="Arial"/>
          <w:sz w:val="20"/>
          <w:szCs w:val="20"/>
        </w:rPr>
        <w:t xml:space="preserve">pak </w:t>
      </w:r>
      <w:r w:rsidR="00FE6DDD">
        <w:rPr>
          <w:rFonts w:ascii="Arial" w:hAnsi="Arial" w:cs="Arial"/>
          <w:sz w:val="20"/>
          <w:szCs w:val="20"/>
        </w:rPr>
        <w:t>nejpozději do data předkládané</w:t>
      </w:r>
      <w:r w:rsidR="0025070B">
        <w:rPr>
          <w:rFonts w:ascii="Arial" w:hAnsi="Arial" w:cs="Arial"/>
          <w:sz w:val="20"/>
          <w:szCs w:val="20"/>
        </w:rPr>
        <w:t xml:space="preserve"> Z</w:t>
      </w:r>
      <w:r w:rsidR="00B23581">
        <w:rPr>
          <w:rFonts w:ascii="Arial" w:hAnsi="Arial" w:cs="Arial"/>
          <w:sz w:val="20"/>
          <w:szCs w:val="20"/>
        </w:rPr>
        <w:t>právy</w:t>
      </w:r>
      <w:r w:rsidR="0025070B">
        <w:rPr>
          <w:rFonts w:ascii="Arial" w:hAnsi="Arial" w:cs="Arial"/>
          <w:sz w:val="20"/>
          <w:szCs w:val="20"/>
        </w:rPr>
        <w:t>/ŽoP</w:t>
      </w:r>
      <w:r w:rsidR="004D5B46">
        <w:rPr>
          <w:rFonts w:ascii="Arial" w:hAnsi="Arial" w:cs="Arial"/>
          <w:sz w:val="20"/>
          <w:szCs w:val="20"/>
        </w:rPr>
        <w:t>)</w:t>
      </w:r>
      <w:r w:rsidRPr="00241AE6">
        <w:rPr>
          <w:rFonts w:ascii="Arial" w:hAnsi="Arial" w:cs="Arial"/>
          <w:sz w:val="20"/>
          <w:szCs w:val="20"/>
        </w:rPr>
        <w:t xml:space="preserve">, jinak se vystavuje riziku finanční opravy podle Podmínek PA/Rozhodnutí. </w:t>
      </w:r>
    </w:p>
    <w:p w14:paraId="2FCBFE68" w14:textId="77777777" w:rsidR="007F50DF" w:rsidRPr="00241AE6" w:rsidRDefault="007F50DF" w:rsidP="00D65C65">
      <w:pPr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14:paraId="24EFB7AC" w14:textId="21D8393D" w:rsidR="00C5111D" w:rsidRDefault="00C5111D" w:rsidP="00D65C65">
      <w:pPr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241AE6">
        <w:rPr>
          <w:rFonts w:ascii="Arial" w:hAnsi="Arial" w:cs="Arial"/>
          <w:sz w:val="20"/>
          <w:szCs w:val="20"/>
        </w:rPr>
        <w:t xml:space="preserve">V případě podání ŽoZ s vlivem na chystanou </w:t>
      </w:r>
      <w:r w:rsidR="00131A1F">
        <w:rPr>
          <w:rFonts w:ascii="Arial" w:hAnsi="Arial" w:cs="Arial"/>
          <w:sz w:val="20"/>
          <w:szCs w:val="20"/>
        </w:rPr>
        <w:t>Z</w:t>
      </w:r>
      <w:r w:rsidRPr="00241AE6">
        <w:rPr>
          <w:rFonts w:ascii="Arial" w:hAnsi="Arial" w:cs="Arial"/>
          <w:sz w:val="20"/>
          <w:szCs w:val="20"/>
        </w:rPr>
        <w:t>právu se v případě, kdy datum schválení ŽoZ nastane později než datum konce sledovaného období, upravuje lhůta pro podání Zprávy/ŽoP na 20</w:t>
      </w:r>
      <w:r w:rsidR="00D65C65">
        <w:rPr>
          <w:rFonts w:ascii="Arial" w:hAnsi="Arial" w:cs="Arial"/>
          <w:sz w:val="20"/>
          <w:szCs w:val="20"/>
        </w:rPr>
        <w:t xml:space="preserve"> pracovních dní (</w:t>
      </w:r>
      <w:r w:rsidRPr="00241AE6">
        <w:rPr>
          <w:rFonts w:ascii="Arial" w:hAnsi="Arial" w:cs="Arial"/>
          <w:sz w:val="20"/>
          <w:szCs w:val="20"/>
        </w:rPr>
        <w:t>pd</w:t>
      </w:r>
      <w:r w:rsidR="00D65C65">
        <w:rPr>
          <w:rFonts w:ascii="Arial" w:hAnsi="Arial" w:cs="Arial"/>
          <w:sz w:val="20"/>
          <w:szCs w:val="20"/>
        </w:rPr>
        <w:t>)</w:t>
      </w:r>
      <w:r w:rsidRPr="00241AE6">
        <w:rPr>
          <w:rFonts w:ascii="Arial" w:hAnsi="Arial" w:cs="Arial"/>
          <w:sz w:val="20"/>
          <w:szCs w:val="20"/>
        </w:rPr>
        <w:t xml:space="preserve"> od doručení informace o schválení ŽoZ příjemci.</w:t>
      </w:r>
    </w:p>
    <w:p w14:paraId="0CC44B02" w14:textId="77777777" w:rsidR="007F50DF" w:rsidRPr="00241AE6" w:rsidRDefault="007F50DF" w:rsidP="00D65C65">
      <w:pPr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14:paraId="199E7A13" w14:textId="7F1898FF" w:rsidR="00D73E51" w:rsidRDefault="00D73E51" w:rsidP="00D65C65">
      <w:pPr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D73E51">
        <w:rPr>
          <w:rFonts w:ascii="Arial" w:hAnsi="Arial" w:cs="Arial"/>
          <w:sz w:val="20"/>
          <w:szCs w:val="20"/>
        </w:rPr>
        <w:t xml:space="preserve">ZoR jsou podávány pravidelně v průběhu realizace projektu spolu se Žádostí o platbu. Plán zpráv je generován </w:t>
      </w:r>
      <w:r w:rsidR="00A71517">
        <w:rPr>
          <w:rFonts w:ascii="Arial" w:hAnsi="Arial" w:cs="Arial"/>
          <w:sz w:val="20"/>
          <w:szCs w:val="20"/>
        </w:rPr>
        <w:t>automaticky</w:t>
      </w:r>
      <w:r w:rsidR="00B80A29">
        <w:rPr>
          <w:rFonts w:ascii="Arial" w:hAnsi="Arial" w:cs="Arial"/>
          <w:sz w:val="20"/>
          <w:szCs w:val="20"/>
        </w:rPr>
        <w:t xml:space="preserve"> </w:t>
      </w:r>
      <w:r w:rsidRPr="00D73E51">
        <w:rPr>
          <w:rFonts w:ascii="Arial" w:hAnsi="Arial" w:cs="Arial"/>
          <w:sz w:val="20"/>
          <w:szCs w:val="20"/>
        </w:rPr>
        <w:t>MS2021+ po podpisu právního aktu</w:t>
      </w:r>
      <w:r w:rsidR="00B80A29">
        <w:rPr>
          <w:rFonts w:ascii="Arial" w:hAnsi="Arial" w:cs="Arial"/>
          <w:sz w:val="20"/>
          <w:szCs w:val="20"/>
        </w:rPr>
        <w:t>/Rozhodnutí</w:t>
      </w:r>
      <w:r w:rsidRPr="00D73E51">
        <w:rPr>
          <w:rFonts w:ascii="Arial" w:hAnsi="Arial" w:cs="Arial"/>
          <w:sz w:val="20"/>
          <w:szCs w:val="20"/>
        </w:rPr>
        <w:t xml:space="preserve"> projektu a je možné jej v případě změny v harmonogramu projektu znovu generovat. </w:t>
      </w:r>
    </w:p>
    <w:p w14:paraId="09BCE15F" w14:textId="77777777" w:rsidR="007F50DF" w:rsidRPr="00D73E51" w:rsidRDefault="007F50DF" w:rsidP="00D65C65">
      <w:pPr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14:paraId="6FBDFB99" w14:textId="77777777" w:rsidR="00D73E51" w:rsidRPr="00D73E51" w:rsidRDefault="00D73E51" w:rsidP="00D65C65">
      <w:pPr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D73E51">
        <w:rPr>
          <w:rFonts w:ascii="Arial" w:hAnsi="Arial" w:cs="Arial"/>
          <w:sz w:val="20"/>
          <w:szCs w:val="20"/>
        </w:rPr>
        <w:t>Před podáním ZoR je nutné mít finálně vypořádané (schválené/zamítnuté) veškeré Žádosti o změnu mající vliv na data podávaná prostřednictvím ZoR.</w:t>
      </w:r>
    </w:p>
    <w:p w14:paraId="247F8967" w14:textId="4343B2C9" w:rsidR="00273EF9" w:rsidRDefault="00273EF9" w:rsidP="00D65C65">
      <w:pPr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14:paraId="4F6B9399" w14:textId="77777777" w:rsidR="00D95B5C" w:rsidRDefault="00D95B5C" w:rsidP="00D65C65">
      <w:pPr>
        <w:pStyle w:val="NadpisMS212rove"/>
        <w:numPr>
          <w:ilvl w:val="1"/>
          <w:numId w:val="1"/>
        </w:numPr>
        <w:ind w:left="709" w:hanging="595"/>
      </w:pPr>
      <w:bookmarkStart w:id="10" w:name="_Toc107215842"/>
      <w:r>
        <w:t>Postup vytvoření ZoR</w:t>
      </w:r>
      <w:bookmarkEnd w:id="10"/>
    </w:p>
    <w:p w14:paraId="497DC869" w14:textId="7B581E03" w:rsidR="00D95B5C" w:rsidRPr="00D65C65" w:rsidRDefault="00970594" w:rsidP="00D65C65">
      <w:pPr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D65C65">
        <w:rPr>
          <w:rFonts w:ascii="Arial" w:hAnsi="Arial" w:cs="Arial"/>
          <w:sz w:val="20"/>
          <w:szCs w:val="20"/>
        </w:rPr>
        <w:t xml:space="preserve">Všechny monitorovací zprávy jsou evidovány pod záložkou Zprávy o realizaci, která je dostupná v levém menu na detailu projektu. Záložka je zpřístupněna po přepnutí projektu do stavu „PP30 - Projekt s právním aktem“. </w:t>
      </w:r>
      <w:r w:rsidR="00D95B5C" w:rsidRPr="00E045E2">
        <w:rPr>
          <w:rFonts w:ascii="Arial" w:hAnsi="Arial" w:cs="Arial"/>
          <w:sz w:val="20"/>
          <w:szCs w:val="20"/>
        </w:rPr>
        <w:t xml:space="preserve">ZoR vytvořte v IS KP21+ stisknutím tlačítka „Zprávy o realizaci“ a „Založit novou Zprávu“. </w:t>
      </w:r>
    </w:p>
    <w:p w14:paraId="670D147A" w14:textId="77777777" w:rsidR="00970594" w:rsidRPr="0050392A" w:rsidRDefault="00970594" w:rsidP="00D65C65">
      <w:pPr>
        <w:pStyle w:val="textPP"/>
        <w:spacing w:before="120"/>
        <w:rPr>
          <w:rFonts w:ascii="Arial" w:hAnsi="Arial"/>
          <w:sz w:val="22"/>
          <w:szCs w:val="22"/>
        </w:rPr>
      </w:pPr>
    </w:p>
    <w:p w14:paraId="7BD77B10" w14:textId="75A5A208" w:rsidR="00970594" w:rsidRDefault="00D65C65" w:rsidP="00D65C65">
      <w:pPr>
        <w:pStyle w:val="textPP"/>
        <w:spacing w:before="12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      </w:t>
      </w:r>
      <w:r w:rsidR="00970594" w:rsidRPr="0050392A">
        <w:rPr>
          <w:rFonts w:ascii="Arial" w:hAnsi="Arial"/>
          <w:noProof/>
          <w:sz w:val="22"/>
          <w:szCs w:val="22"/>
        </w:rPr>
        <w:drawing>
          <wp:inline distT="0" distB="0" distL="0" distR="0" wp14:anchorId="54CC6222" wp14:editId="3FDD88BF">
            <wp:extent cx="1800476" cy="1095528"/>
            <wp:effectExtent l="0" t="0" r="9525" b="9525"/>
            <wp:docPr id="5" name="Obrázek 5" descr="Obsah obrázku tex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ázek 5" descr="Obsah obrázku text&#10;&#10;Popis byl vytvořen automaticky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800476" cy="1095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DDD2EC" w14:textId="53F18146" w:rsidR="00D95B5C" w:rsidRDefault="00D95B5C" w:rsidP="00D65C65">
      <w:pPr>
        <w:pStyle w:val="textPP"/>
        <w:spacing w:before="120"/>
        <w:rPr>
          <w:rFonts w:ascii="Arial" w:hAnsi="Arial"/>
          <w:sz w:val="22"/>
          <w:szCs w:val="22"/>
        </w:rPr>
      </w:pPr>
    </w:p>
    <w:p w14:paraId="72F93697" w14:textId="18168E2C" w:rsidR="00D95B5C" w:rsidRDefault="00D95B5C" w:rsidP="00D65C65">
      <w:pPr>
        <w:pStyle w:val="textPP"/>
        <w:spacing w:before="120"/>
        <w:rPr>
          <w:rFonts w:ascii="Arial" w:hAnsi="Arial"/>
          <w:sz w:val="22"/>
          <w:szCs w:val="22"/>
        </w:rPr>
      </w:pPr>
    </w:p>
    <w:p w14:paraId="3458F22C" w14:textId="77777777" w:rsidR="00E61C5A" w:rsidRDefault="00E61C5A" w:rsidP="00D65C65">
      <w:pPr>
        <w:pStyle w:val="textPP"/>
        <w:spacing w:before="120"/>
        <w:rPr>
          <w:rFonts w:ascii="Arial" w:hAnsi="Arial"/>
          <w:sz w:val="22"/>
          <w:szCs w:val="22"/>
        </w:rPr>
      </w:pPr>
    </w:p>
    <w:p w14:paraId="20B03C5D" w14:textId="77777777" w:rsidR="00D95B5C" w:rsidRPr="0050392A" w:rsidRDefault="00D95B5C" w:rsidP="00D65C65">
      <w:pPr>
        <w:pStyle w:val="textPP"/>
        <w:spacing w:before="120"/>
        <w:rPr>
          <w:rFonts w:ascii="Arial" w:hAnsi="Arial"/>
          <w:sz w:val="22"/>
          <w:szCs w:val="22"/>
        </w:rPr>
      </w:pPr>
    </w:p>
    <w:p w14:paraId="1499007D" w14:textId="3139307F" w:rsidR="00970594" w:rsidRDefault="00970594" w:rsidP="00D65C65">
      <w:pPr>
        <w:pStyle w:val="NadpisMS212rove"/>
        <w:numPr>
          <w:ilvl w:val="1"/>
          <w:numId w:val="1"/>
        </w:numPr>
        <w:ind w:left="709" w:hanging="595"/>
      </w:pPr>
      <w:bookmarkStart w:id="11" w:name="_Toc104546141"/>
      <w:bookmarkStart w:id="12" w:name="_Toc107215843"/>
      <w:r w:rsidRPr="00114C3F">
        <w:lastRenderedPageBreak/>
        <w:t>Harmonogram</w:t>
      </w:r>
      <w:r>
        <w:t xml:space="preserve"> podávání</w:t>
      </w:r>
      <w:r w:rsidRPr="0050392A">
        <w:t xml:space="preserve"> </w:t>
      </w:r>
      <w:r>
        <w:t>zpráv o realizaci</w:t>
      </w:r>
      <w:bookmarkEnd w:id="11"/>
      <w:bookmarkEnd w:id="12"/>
    </w:p>
    <w:p w14:paraId="7A06454F" w14:textId="217C1B56" w:rsidR="00E61C5A" w:rsidRPr="00E61C5A" w:rsidRDefault="00E61C5A" w:rsidP="00E61C5A">
      <w:pPr>
        <w:rPr>
          <w:rFonts w:ascii="Arial" w:hAnsi="Arial" w:cs="Arial"/>
          <w:sz w:val="20"/>
          <w:szCs w:val="20"/>
        </w:rPr>
      </w:pPr>
      <w:r w:rsidRPr="00E61C5A">
        <w:rPr>
          <w:rFonts w:ascii="Arial" w:hAnsi="Arial" w:cs="Arial"/>
          <w:sz w:val="20"/>
          <w:szCs w:val="20"/>
        </w:rPr>
        <w:t>Záložka Harmonogram zpráv/Informací</w:t>
      </w:r>
      <w:r>
        <w:rPr>
          <w:rFonts w:ascii="Arial" w:hAnsi="Arial" w:cs="Arial"/>
          <w:sz w:val="20"/>
          <w:szCs w:val="20"/>
        </w:rPr>
        <w:t>.</w:t>
      </w:r>
    </w:p>
    <w:p w14:paraId="4CB46FA2" w14:textId="77777777" w:rsidR="00970594" w:rsidRPr="0050392A" w:rsidRDefault="00970594" w:rsidP="00D65C65">
      <w:pPr>
        <w:jc w:val="both"/>
        <w:rPr>
          <w:rFonts w:cs="Arial"/>
          <w:bCs/>
          <w:iCs/>
        </w:rPr>
      </w:pPr>
      <w:r w:rsidRPr="0050392A">
        <w:rPr>
          <w:rFonts w:cs="Arial"/>
          <w:bCs/>
          <w:iCs/>
          <w:noProof/>
        </w:rPr>
        <w:drawing>
          <wp:inline distT="0" distB="0" distL="0" distR="0" wp14:anchorId="30D3CB6C" wp14:editId="482FC560">
            <wp:extent cx="5752465" cy="1255395"/>
            <wp:effectExtent l="0" t="0" r="635" b="1905"/>
            <wp:docPr id="10" name="Obrázek 10" descr="Obsah obrázku tex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Obrázek 16" descr="Obsah obrázku text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465" cy="1255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2B8AD8" w14:textId="1B6D03E0" w:rsidR="00970594" w:rsidRDefault="00970594" w:rsidP="00D65C65">
      <w:pPr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D65C65">
        <w:rPr>
          <w:rFonts w:ascii="Arial" w:hAnsi="Arial" w:cs="Arial"/>
          <w:sz w:val="20"/>
          <w:szCs w:val="20"/>
        </w:rPr>
        <w:t>Na záložce Harmonogram zpráv/Informací uvidíte plán zpráv o realizaci (dále jen „ZoR“) dle počtu finančních plánů. V případě, že není harmonogram vygenerován, nelze ZoR založit, a proto kontaktujte svého projektového manažera.</w:t>
      </w:r>
    </w:p>
    <w:p w14:paraId="403A7451" w14:textId="77777777" w:rsidR="00826B99" w:rsidRPr="00D65C65" w:rsidRDefault="00826B99" w:rsidP="00D65C65">
      <w:pPr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14:paraId="3E7A5703" w14:textId="77777777" w:rsidR="00970594" w:rsidRPr="00E773E4" w:rsidRDefault="00970594" w:rsidP="00D65C65">
      <w:pPr>
        <w:pStyle w:val="NadpisMS212rove"/>
        <w:numPr>
          <w:ilvl w:val="1"/>
          <w:numId w:val="1"/>
        </w:numPr>
        <w:ind w:left="709" w:hanging="595"/>
      </w:pPr>
      <w:bookmarkStart w:id="13" w:name="_Toc98857261"/>
      <w:bookmarkStart w:id="14" w:name="_Toc98918682"/>
      <w:bookmarkStart w:id="15" w:name="_Toc104546142"/>
      <w:bookmarkStart w:id="16" w:name="_Toc107215844"/>
      <w:r w:rsidRPr="00E773E4">
        <w:t>Postup vytvoření ZoR v MS2021+</w:t>
      </w:r>
      <w:bookmarkEnd w:id="13"/>
      <w:bookmarkEnd w:id="14"/>
      <w:bookmarkEnd w:id="15"/>
      <w:bookmarkEnd w:id="16"/>
    </w:p>
    <w:p w14:paraId="7668E00F" w14:textId="0B023882" w:rsidR="00970594" w:rsidRDefault="00970594" w:rsidP="00D65C65">
      <w:pPr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D65C65">
        <w:rPr>
          <w:rFonts w:ascii="Arial" w:hAnsi="Arial" w:cs="Arial"/>
          <w:sz w:val="20"/>
          <w:szCs w:val="20"/>
        </w:rPr>
        <w:t>Pro tvorbu nové ZoR klikněte na příslušný projekt a dále na pole s názvem „Zprávy o realizaci“ v levém menu. Dále klikněte na pole „Založit novou Zprávu/Informaci“. V případě další zprávy se musí při každé nové zprávě kliknout na pole „Založit novou Zprávu/Informaci“ v levém menu. Novou ZoR lze založit až po ukončení administrace předchozí ZoR projektu.</w:t>
      </w:r>
    </w:p>
    <w:p w14:paraId="6F3E7A7D" w14:textId="77777777" w:rsidR="00D65C65" w:rsidRPr="00D65C65" w:rsidRDefault="00D65C65" w:rsidP="00D65C65">
      <w:pPr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14:paraId="306894B7" w14:textId="77777777" w:rsidR="00970594" w:rsidRPr="00D45D15" w:rsidRDefault="00970594" w:rsidP="00D65C65">
      <w:pPr>
        <w:pStyle w:val="textPP"/>
        <w:spacing w:before="120"/>
        <w:rPr>
          <w:rFonts w:ascii="Arial" w:hAnsi="Arial"/>
          <w:sz w:val="6"/>
          <w:szCs w:val="6"/>
        </w:rPr>
      </w:pPr>
    </w:p>
    <w:p w14:paraId="371DEE4C" w14:textId="10971100" w:rsidR="00970594" w:rsidRDefault="00970594" w:rsidP="00D65C65">
      <w:pPr>
        <w:jc w:val="both"/>
        <w:rPr>
          <w:rFonts w:cs="Arial"/>
          <w:bCs/>
          <w:iCs/>
        </w:rPr>
      </w:pPr>
      <w:r w:rsidRPr="0050392A">
        <w:rPr>
          <w:rFonts w:cs="Arial"/>
          <w:bCs/>
          <w:iCs/>
          <w:noProof/>
        </w:rPr>
        <w:drawing>
          <wp:inline distT="0" distB="0" distL="0" distR="0" wp14:anchorId="6BB3D73A" wp14:editId="6D54C6BA">
            <wp:extent cx="1867161" cy="1095528"/>
            <wp:effectExtent l="0" t="0" r="0" b="9525"/>
            <wp:docPr id="7" name="Obrázek 7" descr="Obsah obrázku tex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ázek 7" descr="Obsah obrázku text&#10;&#10;Popis byl vytvořen automaticky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867161" cy="1095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73E49A" w14:textId="77777777" w:rsidR="00826B99" w:rsidRPr="0050392A" w:rsidRDefault="00826B99" w:rsidP="00D65C65">
      <w:pPr>
        <w:jc w:val="both"/>
        <w:rPr>
          <w:rFonts w:cs="Arial"/>
          <w:bCs/>
          <w:iCs/>
        </w:rPr>
      </w:pPr>
    </w:p>
    <w:p w14:paraId="124BADD5" w14:textId="77777777" w:rsidR="00970594" w:rsidRPr="0050392A" w:rsidRDefault="00970594" w:rsidP="00E61C5A">
      <w:pPr>
        <w:keepNext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jc w:val="center"/>
        <w:rPr>
          <w:rFonts w:cs="Arial"/>
          <w:b/>
        </w:rPr>
      </w:pPr>
      <w:r>
        <w:rPr>
          <w:rFonts w:cs="Arial"/>
          <w:b/>
        </w:rPr>
        <w:t>U</w:t>
      </w:r>
      <w:r w:rsidRPr="0050392A">
        <w:rPr>
          <w:rFonts w:cs="Arial"/>
          <w:b/>
        </w:rPr>
        <w:t>POZOR</w:t>
      </w:r>
      <w:r>
        <w:rPr>
          <w:rFonts w:cs="Arial"/>
          <w:b/>
        </w:rPr>
        <w:t>NĚNÍ</w:t>
      </w:r>
      <w:r w:rsidRPr="0050392A">
        <w:rPr>
          <w:rFonts w:cs="Arial"/>
          <w:b/>
        </w:rPr>
        <w:t>:</w:t>
      </w:r>
    </w:p>
    <w:p w14:paraId="7C587E25" w14:textId="77777777" w:rsidR="00970594" w:rsidRPr="00DD7BAF" w:rsidRDefault="00970594" w:rsidP="00E61C5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jc w:val="center"/>
        <w:rPr>
          <w:color w:val="FF0000"/>
        </w:rPr>
      </w:pPr>
      <w:r w:rsidRPr="00DD7BAF">
        <w:rPr>
          <w:color w:val="FF0000"/>
        </w:rPr>
        <w:t>V případě, že předchozí ZoR není ve stavu „Schválena“, nelze navazující ZoR založit.</w:t>
      </w:r>
    </w:p>
    <w:p w14:paraId="350DED98" w14:textId="77777777" w:rsidR="00826B99" w:rsidRDefault="00826B99" w:rsidP="00D65C65">
      <w:pPr>
        <w:spacing w:before="240"/>
        <w:jc w:val="both"/>
        <w:rPr>
          <w:rFonts w:ascii="Arial" w:hAnsi="Arial" w:cs="Arial"/>
          <w:sz w:val="20"/>
          <w:szCs w:val="20"/>
        </w:rPr>
      </w:pPr>
    </w:p>
    <w:p w14:paraId="69EC535D" w14:textId="17C32923" w:rsidR="00970594" w:rsidRPr="00D65C65" w:rsidRDefault="00970594" w:rsidP="00D65C65">
      <w:pPr>
        <w:spacing w:before="240"/>
        <w:jc w:val="both"/>
        <w:rPr>
          <w:rFonts w:ascii="Arial" w:hAnsi="Arial" w:cs="Arial"/>
          <w:sz w:val="20"/>
          <w:szCs w:val="20"/>
        </w:rPr>
      </w:pPr>
      <w:r w:rsidRPr="00D65C65">
        <w:rPr>
          <w:rFonts w:ascii="Arial" w:hAnsi="Arial" w:cs="Arial"/>
          <w:sz w:val="20"/>
          <w:szCs w:val="20"/>
        </w:rPr>
        <w:t xml:space="preserve">Po založení ZoR je stav založené ZoR „Rozpracována“.  </w:t>
      </w:r>
    </w:p>
    <w:p w14:paraId="2A4715CA" w14:textId="77777777" w:rsidR="00970594" w:rsidRPr="00D65C65" w:rsidRDefault="00970594" w:rsidP="00D65C65">
      <w:pPr>
        <w:jc w:val="both"/>
        <w:rPr>
          <w:rFonts w:ascii="Arial" w:hAnsi="Arial" w:cs="Arial"/>
          <w:sz w:val="20"/>
          <w:szCs w:val="20"/>
        </w:rPr>
      </w:pPr>
      <w:r w:rsidRPr="00D65C65">
        <w:rPr>
          <w:rFonts w:ascii="Arial" w:hAnsi="Arial" w:cs="Arial"/>
          <w:sz w:val="20"/>
          <w:szCs w:val="20"/>
        </w:rPr>
        <w:t>Po rozkliknutí založené ZoR se Vám zobrazí v menu na levé straně tyto oblasti:</w:t>
      </w:r>
    </w:p>
    <w:p w14:paraId="041BBBA8" w14:textId="77777777" w:rsidR="00970594" w:rsidRPr="00D65C65" w:rsidRDefault="00970594" w:rsidP="0058470C">
      <w:pPr>
        <w:pStyle w:val="Odstavecseseznamem"/>
        <w:numPr>
          <w:ilvl w:val="0"/>
          <w:numId w:val="29"/>
        </w:numPr>
        <w:spacing w:before="0"/>
        <w:jc w:val="both"/>
        <w:rPr>
          <w:rFonts w:ascii="Arial" w:hAnsi="Arial" w:cs="Arial"/>
          <w:szCs w:val="20"/>
        </w:rPr>
      </w:pPr>
      <w:r w:rsidRPr="00D65C65">
        <w:rPr>
          <w:rFonts w:ascii="Arial" w:hAnsi="Arial" w:cs="Arial"/>
          <w:szCs w:val="20"/>
        </w:rPr>
        <w:t>Navigace – stisknutím pole Projekt se dostanete na základní obrazovku projektu.</w:t>
      </w:r>
    </w:p>
    <w:p w14:paraId="36FAC445" w14:textId="77777777" w:rsidR="00970594" w:rsidRPr="00D65C65" w:rsidRDefault="00970594" w:rsidP="0058470C">
      <w:pPr>
        <w:pStyle w:val="Odstavecseseznamem"/>
        <w:numPr>
          <w:ilvl w:val="0"/>
          <w:numId w:val="29"/>
        </w:numPr>
        <w:spacing w:before="0"/>
        <w:jc w:val="both"/>
        <w:rPr>
          <w:rFonts w:ascii="Arial" w:hAnsi="Arial" w:cs="Arial"/>
          <w:szCs w:val="20"/>
        </w:rPr>
      </w:pPr>
      <w:r w:rsidRPr="00D65C65">
        <w:rPr>
          <w:rFonts w:ascii="Arial" w:hAnsi="Arial" w:cs="Arial"/>
          <w:szCs w:val="20"/>
        </w:rPr>
        <w:t>Profil objektu – zde můžete zasílat, evidovat depeše k danému projektu, dále můžete zadávat úkoly či poznámky k projektu.</w:t>
      </w:r>
    </w:p>
    <w:p w14:paraId="4D48534C" w14:textId="77777777" w:rsidR="00970594" w:rsidRPr="00D65C65" w:rsidRDefault="00970594" w:rsidP="0058470C">
      <w:pPr>
        <w:pStyle w:val="Odstavecseseznamem"/>
        <w:numPr>
          <w:ilvl w:val="0"/>
          <w:numId w:val="29"/>
        </w:numPr>
        <w:spacing w:before="0"/>
        <w:jc w:val="both"/>
        <w:rPr>
          <w:rFonts w:ascii="Arial" w:hAnsi="Arial" w:cs="Arial"/>
          <w:szCs w:val="20"/>
        </w:rPr>
      </w:pPr>
      <w:r w:rsidRPr="00D65C65">
        <w:rPr>
          <w:rFonts w:ascii="Arial" w:hAnsi="Arial" w:cs="Arial"/>
          <w:szCs w:val="20"/>
        </w:rPr>
        <w:t>Informování o realizaci – zde se nabízí tlačítko pro založení žádosti o platbu a můžete se přes tlačítko Zprávy o realizaci dostat na seznam založených ZoR.</w:t>
      </w:r>
    </w:p>
    <w:p w14:paraId="6AB06858" w14:textId="77777777" w:rsidR="00970594" w:rsidRPr="00D65C65" w:rsidRDefault="00970594" w:rsidP="0058470C">
      <w:pPr>
        <w:pStyle w:val="Odstavecseseznamem"/>
        <w:numPr>
          <w:ilvl w:val="0"/>
          <w:numId w:val="29"/>
        </w:numPr>
        <w:spacing w:before="0"/>
        <w:jc w:val="both"/>
        <w:rPr>
          <w:rFonts w:ascii="Arial" w:hAnsi="Arial" w:cs="Arial"/>
          <w:szCs w:val="20"/>
        </w:rPr>
      </w:pPr>
      <w:r w:rsidRPr="00D65C65">
        <w:rPr>
          <w:rFonts w:ascii="Arial" w:hAnsi="Arial" w:cs="Arial"/>
          <w:szCs w:val="20"/>
        </w:rPr>
        <w:t>Datové oblasti – oblast obsahuje jednotlivé záložky připojené k ZoR.</w:t>
      </w:r>
    </w:p>
    <w:p w14:paraId="0C9FDABA" w14:textId="77777777" w:rsidR="00970594" w:rsidRPr="00D65C65" w:rsidRDefault="00970594" w:rsidP="00D65C65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6B96D47B" w14:textId="7260BDCD" w:rsidR="00970594" w:rsidRPr="0050392A" w:rsidRDefault="00970594" w:rsidP="00D65C65">
      <w:pPr>
        <w:jc w:val="both"/>
        <w:rPr>
          <w:rFonts w:cs="Arial"/>
          <w:bCs/>
          <w:iCs/>
        </w:rPr>
      </w:pPr>
      <w:r w:rsidRPr="00032323">
        <w:rPr>
          <w:rFonts w:cs="Arial"/>
          <w:bCs/>
          <w:iCs/>
          <w:noProof/>
        </w:rPr>
        <w:lastRenderedPageBreak/>
        <w:drawing>
          <wp:inline distT="0" distB="0" distL="0" distR="0" wp14:anchorId="6858B4BF" wp14:editId="2E1AE1DF">
            <wp:extent cx="5760720" cy="4653915"/>
            <wp:effectExtent l="0" t="0" r="0" b="0"/>
            <wp:docPr id="16" name="Obráze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653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625465" w14:textId="77777777" w:rsidR="00970594" w:rsidRPr="00D65C65" w:rsidRDefault="00970594" w:rsidP="00D65C65">
      <w:pPr>
        <w:spacing w:before="360"/>
        <w:jc w:val="both"/>
        <w:rPr>
          <w:rFonts w:ascii="Arial" w:hAnsi="Arial" w:cs="Arial"/>
          <w:sz w:val="20"/>
          <w:szCs w:val="20"/>
        </w:rPr>
      </w:pPr>
      <w:r w:rsidRPr="00D65C65">
        <w:rPr>
          <w:rFonts w:ascii="Arial" w:hAnsi="Arial" w:cs="Arial"/>
          <w:sz w:val="20"/>
          <w:szCs w:val="20"/>
        </w:rPr>
        <w:t>V horní přehledové liště se Vám zobrazí tato pole:</w:t>
      </w:r>
    </w:p>
    <w:p w14:paraId="1B4C54C6" w14:textId="77777777" w:rsidR="00970594" w:rsidRPr="00D65C65" w:rsidRDefault="00970594" w:rsidP="0058470C">
      <w:pPr>
        <w:pStyle w:val="Odstavecseseznamem"/>
        <w:numPr>
          <w:ilvl w:val="0"/>
          <w:numId w:val="30"/>
        </w:numPr>
        <w:spacing w:before="0" w:line="240" w:lineRule="auto"/>
        <w:jc w:val="both"/>
        <w:rPr>
          <w:rFonts w:ascii="Arial" w:hAnsi="Arial" w:cs="Arial"/>
          <w:szCs w:val="20"/>
        </w:rPr>
      </w:pPr>
      <w:r w:rsidRPr="00D65C65">
        <w:rPr>
          <w:rFonts w:ascii="Arial" w:hAnsi="Arial" w:cs="Arial"/>
          <w:szCs w:val="20"/>
        </w:rPr>
        <w:t>Smazat – možnost smazat záznam má příjemce s rolí Editor. ZoR se smazáním převede zpět do stavu „Plánována“ a lze ji následně znovu založit/rozpracovat. Smazáním dojde ke ztrátě většiny zadaných dat.</w:t>
      </w:r>
    </w:p>
    <w:p w14:paraId="5A5CFE9A" w14:textId="77777777" w:rsidR="00970594" w:rsidRPr="00D65C65" w:rsidRDefault="00970594" w:rsidP="0058470C">
      <w:pPr>
        <w:pStyle w:val="Odstavecseseznamem"/>
        <w:numPr>
          <w:ilvl w:val="0"/>
          <w:numId w:val="30"/>
        </w:numPr>
        <w:spacing w:before="0" w:line="240" w:lineRule="auto"/>
        <w:jc w:val="both"/>
        <w:rPr>
          <w:rFonts w:ascii="Arial" w:hAnsi="Arial" w:cs="Arial"/>
          <w:szCs w:val="20"/>
        </w:rPr>
      </w:pPr>
      <w:r w:rsidRPr="00D65C65">
        <w:rPr>
          <w:rFonts w:ascii="Arial" w:hAnsi="Arial" w:cs="Arial"/>
          <w:szCs w:val="20"/>
        </w:rPr>
        <w:t>Kontrola – stisknutím pole se na ZoR provede kontrola vyplněnosti všech povinných datových polí.</w:t>
      </w:r>
    </w:p>
    <w:p w14:paraId="3CA04F82" w14:textId="77777777" w:rsidR="00970594" w:rsidRPr="00D65C65" w:rsidRDefault="00970594" w:rsidP="0058470C">
      <w:pPr>
        <w:pStyle w:val="Odstavecseseznamem"/>
        <w:numPr>
          <w:ilvl w:val="0"/>
          <w:numId w:val="30"/>
        </w:numPr>
        <w:spacing w:before="0" w:line="240" w:lineRule="auto"/>
        <w:jc w:val="both"/>
        <w:rPr>
          <w:rFonts w:ascii="Arial" w:hAnsi="Arial" w:cs="Arial"/>
          <w:szCs w:val="20"/>
        </w:rPr>
      </w:pPr>
      <w:r w:rsidRPr="00D65C65">
        <w:rPr>
          <w:rFonts w:ascii="Arial" w:hAnsi="Arial" w:cs="Arial"/>
          <w:szCs w:val="20"/>
        </w:rPr>
        <w:t xml:space="preserve">Finalizace – stisknutím pole se na ZoR provede kontrola vyplněnosti všech povinných datových polí a současně se ZoR finalizuje. </w:t>
      </w:r>
    </w:p>
    <w:p w14:paraId="6D1707D7" w14:textId="77777777" w:rsidR="00970594" w:rsidRPr="00D65C65" w:rsidRDefault="00970594" w:rsidP="0058470C">
      <w:pPr>
        <w:pStyle w:val="Odstavecseseznamem"/>
        <w:numPr>
          <w:ilvl w:val="0"/>
          <w:numId w:val="30"/>
        </w:numPr>
        <w:spacing w:before="0" w:line="240" w:lineRule="auto"/>
        <w:jc w:val="both"/>
        <w:rPr>
          <w:rFonts w:ascii="Arial" w:hAnsi="Arial" w:cs="Arial"/>
          <w:szCs w:val="20"/>
        </w:rPr>
      </w:pPr>
      <w:r w:rsidRPr="00D65C65">
        <w:rPr>
          <w:rFonts w:ascii="Arial" w:hAnsi="Arial" w:cs="Arial"/>
          <w:szCs w:val="20"/>
        </w:rPr>
        <w:t xml:space="preserve">Tisk – stisknutím pole se exportuje ZoR do pdf formátu v aktuálním stavu rozpracování. </w:t>
      </w:r>
    </w:p>
    <w:p w14:paraId="2794A63D" w14:textId="77777777" w:rsidR="00970594" w:rsidRPr="0050392A" w:rsidRDefault="00970594" w:rsidP="00D65C65">
      <w:pPr>
        <w:pStyle w:val="NadpisMS212rove"/>
        <w:numPr>
          <w:ilvl w:val="1"/>
          <w:numId w:val="1"/>
        </w:numPr>
        <w:ind w:left="709" w:hanging="595"/>
      </w:pPr>
      <w:bookmarkStart w:id="17" w:name="_Toc61030008"/>
      <w:bookmarkStart w:id="18" w:name="_Toc98857266"/>
      <w:bookmarkStart w:id="19" w:name="_Toc98918687"/>
      <w:bookmarkStart w:id="20" w:name="_Toc104546143"/>
      <w:bookmarkStart w:id="21" w:name="_Toc107215845"/>
      <w:r w:rsidRPr="00D45D15">
        <w:t>Záložka</w:t>
      </w:r>
      <w:r w:rsidRPr="0050392A">
        <w:t xml:space="preserve"> </w:t>
      </w:r>
      <w:r>
        <w:t>Základní i</w:t>
      </w:r>
      <w:r w:rsidRPr="0050392A">
        <w:t>nformace</w:t>
      </w:r>
      <w:bookmarkEnd w:id="17"/>
      <w:bookmarkEnd w:id="18"/>
      <w:bookmarkEnd w:id="19"/>
      <w:bookmarkEnd w:id="20"/>
      <w:bookmarkEnd w:id="21"/>
    </w:p>
    <w:p w14:paraId="0CBA31A1" w14:textId="7853AFAA" w:rsidR="00970594" w:rsidRPr="00D65C65" w:rsidRDefault="00970594" w:rsidP="00D65C65">
      <w:pPr>
        <w:jc w:val="both"/>
        <w:rPr>
          <w:rFonts w:ascii="Arial" w:hAnsi="Arial" w:cs="Arial"/>
          <w:sz w:val="20"/>
          <w:szCs w:val="20"/>
        </w:rPr>
      </w:pPr>
      <w:r w:rsidRPr="00D65C65">
        <w:rPr>
          <w:rFonts w:ascii="Arial" w:hAnsi="Arial" w:cs="Arial"/>
          <w:sz w:val="20"/>
          <w:szCs w:val="20"/>
        </w:rPr>
        <w:t xml:space="preserve">Jedná se o základní informace, které danou ZoR identifikují. </w:t>
      </w:r>
    </w:p>
    <w:p w14:paraId="5E0E9B31" w14:textId="77777777" w:rsidR="00970594" w:rsidRPr="00D65C65" w:rsidRDefault="00970594" w:rsidP="00D65C65">
      <w:pPr>
        <w:jc w:val="both"/>
        <w:rPr>
          <w:rFonts w:ascii="Arial" w:hAnsi="Arial" w:cs="Arial"/>
          <w:sz w:val="20"/>
          <w:szCs w:val="20"/>
        </w:rPr>
      </w:pPr>
      <w:r w:rsidRPr="00D65C65">
        <w:rPr>
          <w:rFonts w:ascii="Arial" w:hAnsi="Arial" w:cs="Arial"/>
          <w:sz w:val="20"/>
          <w:szCs w:val="20"/>
        </w:rPr>
        <w:t>Automaticky jsou doplněna pole Identifikace zprávy (hash), Verze, Pořadové číslo, Typ zprávy, Stav, Datum založení a Datum finalizace zprávy o realizaci. Zbývající pole vyplňte dle níže uvedeného postupu.</w:t>
      </w:r>
    </w:p>
    <w:p w14:paraId="71649F5C" w14:textId="77777777" w:rsidR="00970594" w:rsidRPr="00D65C65" w:rsidRDefault="00970594" w:rsidP="00D65C65">
      <w:pPr>
        <w:jc w:val="both"/>
        <w:rPr>
          <w:rFonts w:ascii="Arial" w:hAnsi="Arial" w:cs="Arial"/>
          <w:sz w:val="20"/>
          <w:szCs w:val="20"/>
        </w:rPr>
      </w:pPr>
      <w:bookmarkStart w:id="22" w:name="_Hlk106968469"/>
      <w:r w:rsidRPr="00D65C65">
        <w:rPr>
          <w:rFonts w:ascii="Arial" w:hAnsi="Arial" w:cs="Arial"/>
          <w:b/>
          <w:bCs/>
          <w:sz w:val="20"/>
          <w:szCs w:val="20"/>
        </w:rPr>
        <w:t>Sledované období od</w:t>
      </w:r>
      <w:r w:rsidRPr="00D65C65">
        <w:rPr>
          <w:rFonts w:ascii="Arial" w:hAnsi="Arial" w:cs="Arial"/>
          <w:sz w:val="20"/>
          <w:szCs w:val="20"/>
        </w:rPr>
        <w:t xml:space="preserve"> – pole je needitovatelné, plní se automaticky datem uzavření PA/Rozhodnutí. V dalších ZoR pole odpovídá dni následujícímu po dni uvedenému v poli „Sledované období do“ na předchozí ZoR.</w:t>
      </w:r>
    </w:p>
    <w:bookmarkEnd w:id="22"/>
    <w:p w14:paraId="3C42703A" w14:textId="77777777" w:rsidR="00970594" w:rsidRPr="00D65C65" w:rsidRDefault="00970594" w:rsidP="00D65C65">
      <w:pPr>
        <w:jc w:val="both"/>
        <w:rPr>
          <w:rFonts w:ascii="Arial" w:hAnsi="Arial" w:cs="Arial"/>
          <w:sz w:val="20"/>
          <w:szCs w:val="20"/>
        </w:rPr>
      </w:pPr>
      <w:r w:rsidRPr="00D65C65">
        <w:rPr>
          <w:rFonts w:ascii="Arial" w:hAnsi="Arial" w:cs="Arial"/>
          <w:b/>
          <w:bCs/>
          <w:sz w:val="20"/>
          <w:szCs w:val="20"/>
        </w:rPr>
        <w:t>Sledované období do</w:t>
      </w:r>
      <w:r w:rsidRPr="00D65C65">
        <w:rPr>
          <w:rFonts w:ascii="Arial" w:hAnsi="Arial" w:cs="Arial"/>
          <w:sz w:val="20"/>
          <w:szCs w:val="20"/>
        </w:rPr>
        <w:t xml:space="preserve"> – vyplňte datum konce sledovaného období, tzn. poslední den období, za které je ZoR předkládána. Sledovaná období končí vždy 20 pracovních dnů před plánovaným předložením následující žádosti o platbu a ZoR. Sledovaná období na sebe tedy musí časově navazovat a nesmí se překrývat. Tato data od sebe musí být vzdálena alespoň 3 měsíce.</w:t>
      </w:r>
    </w:p>
    <w:p w14:paraId="5BD838CF" w14:textId="77777777" w:rsidR="00970594" w:rsidRPr="00D65C65" w:rsidRDefault="00970594" w:rsidP="00D65C65">
      <w:pPr>
        <w:jc w:val="both"/>
        <w:rPr>
          <w:rFonts w:ascii="Arial" w:hAnsi="Arial" w:cs="Arial"/>
          <w:sz w:val="20"/>
          <w:szCs w:val="20"/>
        </w:rPr>
      </w:pPr>
      <w:r w:rsidRPr="00D65C65">
        <w:rPr>
          <w:rFonts w:ascii="Arial" w:hAnsi="Arial" w:cs="Arial"/>
          <w:b/>
          <w:bCs/>
          <w:sz w:val="20"/>
          <w:szCs w:val="20"/>
        </w:rPr>
        <w:lastRenderedPageBreak/>
        <w:t>Skutečné datum zahájení</w:t>
      </w:r>
      <w:r w:rsidRPr="00D65C65">
        <w:rPr>
          <w:rFonts w:ascii="Arial" w:hAnsi="Arial" w:cs="Arial"/>
          <w:sz w:val="20"/>
          <w:szCs w:val="20"/>
        </w:rPr>
        <w:t xml:space="preserve"> – vyplňte skutečné datum zahájení realizace projektu, určené v souladu s podmínkami příslušné výzvy. Pole se zobrazuje v rámci všech ZoR, avšak editovatelné je pouze v rámci první ZoR. </w:t>
      </w:r>
    </w:p>
    <w:p w14:paraId="110851F1" w14:textId="77777777" w:rsidR="00970594" w:rsidRPr="00D65C65" w:rsidRDefault="00970594" w:rsidP="00D65C65">
      <w:pPr>
        <w:jc w:val="both"/>
        <w:rPr>
          <w:rFonts w:ascii="Arial" w:hAnsi="Arial" w:cs="Arial"/>
          <w:sz w:val="20"/>
          <w:szCs w:val="20"/>
        </w:rPr>
      </w:pPr>
      <w:r w:rsidRPr="00D65C65">
        <w:rPr>
          <w:rFonts w:ascii="Arial" w:hAnsi="Arial" w:cs="Arial"/>
          <w:b/>
          <w:bCs/>
          <w:sz w:val="20"/>
          <w:szCs w:val="20"/>
        </w:rPr>
        <w:t>Skutečné datum ukončení</w:t>
      </w:r>
      <w:r w:rsidRPr="00D65C65">
        <w:rPr>
          <w:rFonts w:ascii="Arial" w:hAnsi="Arial" w:cs="Arial"/>
          <w:sz w:val="20"/>
          <w:szCs w:val="20"/>
        </w:rPr>
        <w:t xml:space="preserve"> – v případě, že se jedná o poslední, tzn. závěrečnou ZoR, vyplňte skutečné datum ukončení realizace projektu. Realizace projektu musí být ukončena nejpozději v termínu dle podmínek příslušené výzvy. Uvedený termín ukončení realizace projektu na Právním aktu/Rozhodnutí je maximální, samotné ukončení může proběhnout i dříve. </w:t>
      </w:r>
    </w:p>
    <w:p w14:paraId="073C3DE1" w14:textId="7B266110" w:rsidR="00970594" w:rsidRDefault="00970594" w:rsidP="00D65C65">
      <w:pPr>
        <w:pStyle w:val="textPP"/>
        <w:spacing w:before="120"/>
        <w:rPr>
          <w:rFonts w:ascii="Arial" w:eastAsiaTheme="minorHAnsi" w:hAnsi="Arial"/>
          <w:bCs w:val="0"/>
          <w:iCs w:val="0"/>
          <w:sz w:val="20"/>
          <w:szCs w:val="20"/>
          <w:lang w:eastAsia="en-US"/>
        </w:rPr>
      </w:pPr>
      <w:r w:rsidRPr="00D65C65">
        <w:rPr>
          <w:rFonts w:ascii="Arial" w:eastAsiaTheme="minorHAnsi" w:hAnsi="Arial"/>
          <w:b/>
          <w:iCs w:val="0"/>
          <w:sz w:val="20"/>
          <w:szCs w:val="20"/>
          <w:lang w:eastAsia="en-US"/>
        </w:rPr>
        <w:t>Kontaktní údaje ve věci zprávy/informace</w:t>
      </w:r>
      <w:r w:rsidRPr="00D65C65">
        <w:rPr>
          <w:rFonts w:ascii="Arial" w:eastAsiaTheme="minorHAnsi" w:hAnsi="Arial"/>
          <w:bCs w:val="0"/>
          <w:iCs w:val="0"/>
          <w:sz w:val="20"/>
          <w:szCs w:val="20"/>
          <w:lang w:eastAsia="en-US"/>
        </w:rPr>
        <w:t xml:space="preserve"> – vyplňte kontaktní údaje zhotovitele ZoR.</w:t>
      </w:r>
    </w:p>
    <w:p w14:paraId="0A66AB1C" w14:textId="77777777" w:rsidR="00D65C65" w:rsidRPr="00D65C65" w:rsidRDefault="00D65C65" w:rsidP="00D65C65">
      <w:pPr>
        <w:pStyle w:val="textPP"/>
        <w:spacing w:before="120"/>
        <w:rPr>
          <w:rFonts w:ascii="Arial" w:eastAsiaTheme="minorHAnsi" w:hAnsi="Arial"/>
          <w:bCs w:val="0"/>
          <w:iCs w:val="0"/>
          <w:sz w:val="20"/>
          <w:szCs w:val="20"/>
          <w:lang w:eastAsia="en-US"/>
        </w:rPr>
      </w:pPr>
    </w:p>
    <w:p w14:paraId="2D1EA47A" w14:textId="77777777" w:rsidR="00970594" w:rsidRPr="0050392A" w:rsidRDefault="00970594" w:rsidP="00D65C65">
      <w:pPr>
        <w:pStyle w:val="textPP"/>
        <w:spacing w:before="120"/>
        <w:rPr>
          <w:rFonts w:ascii="Arial" w:hAnsi="Arial"/>
          <w:sz w:val="22"/>
          <w:szCs w:val="22"/>
        </w:rPr>
      </w:pPr>
      <w:r w:rsidRPr="00496420">
        <w:rPr>
          <w:rFonts w:ascii="Arial" w:hAnsi="Arial"/>
          <w:noProof/>
          <w:sz w:val="22"/>
          <w:szCs w:val="22"/>
        </w:rPr>
        <w:drawing>
          <wp:inline distT="0" distB="0" distL="0" distR="0" wp14:anchorId="585803B9" wp14:editId="4393B6A2">
            <wp:extent cx="5760720" cy="3848735"/>
            <wp:effectExtent l="0" t="0" r="0" b="0"/>
            <wp:docPr id="12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848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989798" w14:textId="77777777" w:rsidR="00970594" w:rsidRPr="0049014C" w:rsidRDefault="00970594" w:rsidP="00D65C65">
      <w:pPr>
        <w:pStyle w:val="NadpisMS212rove"/>
        <w:numPr>
          <w:ilvl w:val="1"/>
          <w:numId w:val="1"/>
        </w:numPr>
        <w:ind w:left="709" w:hanging="595"/>
      </w:pPr>
      <w:bookmarkStart w:id="23" w:name="_Toc104546108"/>
      <w:bookmarkStart w:id="24" w:name="_Toc104546144"/>
      <w:bookmarkStart w:id="25" w:name="_Toc104546109"/>
      <w:bookmarkStart w:id="26" w:name="_Toc104546145"/>
      <w:bookmarkStart w:id="27" w:name="_Toc104546110"/>
      <w:bookmarkStart w:id="28" w:name="_Toc104546146"/>
      <w:bookmarkStart w:id="29" w:name="_Toc104546111"/>
      <w:bookmarkStart w:id="30" w:name="_Toc104546147"/>
      <w:bookmarkStart w:id="31" w:name="_Toc104546112"/>
      <w:bookmarkStart w:id="32" w:name="_Toc104546148"/>
      <w:bookmarkStart w:id="33" w:name="_Toc61030012"/>
      <w:bookmarkStart w:id="34" w:name="_Toc98857268"/>
      <w:bookmarkStart w:id="35" w:name="_Toc98918689"/>
      <w:bookmarkStart w:id="36" w:name="_Toc104546149"/>
      <w:bookmarkStart w:id="37" w:name="_Toc107215846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r w:rsidRPr="00D45D15">
        <w:t>Záložka</w:t>
      </w:r>
      <w:r w:rsidRPr="0049014C">
        <w:t xml:space="preserve"> Indikátory</w:t>
      </w:r>
      <w:bookmarkEnd w:id="33"/>
      <w:bookmarkEnd w:id="34"/>
      <w:bookmarkEnd w:id="35"/>
      <w:bookmarkEnd w:id="36"/>
      <w:bookmarkEnd w:id="37"/>
    </w:p>
    <w:p w14:paraId="77FC4954" w14:textId="77777777" w:rsidR="00970594" w:rsidRDefault="00970594" w:rsidP="00D65C65">
      <w:pPr>
        <w:jc w:val="both"/>
        <w:rPr>
          <w:rFonts w:ascii="Arial" w:hAnsi="Arial" w:cs="Arial"/>
          <w:sz w:val="20"/>
          <w:szCs w:val="20"/>
        </w:rPr>
      </w:pPr>
      <w:r w:rsidRPr="00D65C65">
        <w:rPr>
          <w:rFonts w:ascii="Arial" w:hAnsi="Arial" w:cs="Arial"/>
          <w:sz w:val="20"/>
          <w:szCs w:val="20"/>
        </w:rPr>
        <w:t xml:space="preserve">Tato záložka podává informace o aktuálním plnění stanovených indikátorů projektu. Z MS2021+ se automaticky načtou data do pole „Název indikátoru“, včetně kódu, měrné jednotky, výchozí a cílové hodnoty indikátoru, ke které se příjemce zavázal. </w:t>
      </w:r>
    </w:p>
    <w:p w14:paraId="31345EDD" w14:textId="5FB987D7" w:rsidR="00030292" w:rsidRDefault="00030292" w:rsidP="00D65C65">
      <w:pPr>
        <w:jc w:val="both"/>
        <w:rPr>
          <w:rFonts w:ascii="Arial" w:hAnsi="Arial" w:cs="Arial"/>
          <w:sz w:val="20"/>
          <w:szCs w:val="20"/>
        </w:rPr>
      </w:pPr>
    </w:p>
    <w:p w14:paraId="0CA7627E" w14:textId="0440C2E1" w:rsidR="001D67CB" w:rsidRPr="00030292" w:rsidRDefault="001D67CB" w:rsidP="00D65C65">
      <w:pPr>
        <w:jc w:val="both"/>
        <w:rPr>
          <w:rFonts w:ascii="Arial" w:hAnsi="Arial" w:cs="Arial"/>
          <w:sz w:val="20"/>
          <w:szCs w:val="20"/>
        </w:rPr>
      </w:pPr>
      <w:r w:rsidRPr="003374F3">
        <w:rPr>
          <w:rFonts w:ascii="Arial" w:eastAsia="Arial" w:hAnsi="Arial" w:cs="Arial"/>
          <w:color w:val="000000" w:themeColor="text1"/>
          <w:sz w:val="20"/>
          <w:szCs w:val="20"/>
        </w:rPr>
        <w:t xml:space="preserve">Cílová hodnota indikátorů se vykazuje na konci realizace projektu v závěrečné ZoR. Pro indikátor 825002 Počet služebních/pracovních míst financovaných z programu však platí, že příjemce v průběhu realizace projektu vykazuje průběžné hodnoty plnění indikátoru pomocí tabulky, která se bude dokládat v průběžných i závěrečné ZoR </w:t>
      </w:r>
      <w:r w:rsidRPr="00D146C0">
        <w:rPr>
          <w:rFonts w:ascii="Arial" w:eastAsia="Arial" w:hAnsi="Arial" w:cs="Arial"/>
          <w:color w:val="000000" w:themeColor="text1"/>
          <w:sz w:val="20"/>
          <w:szCs w:val="20"/>
        </w:rPr>
        <w:t>(viz. příloha</w:t>
      </w:r>
      <w:r w:rsidR="00D146C0" w:rsidRPr="00D146C0">
        <w:rPr>
          <w:rFonts w:ascii="Arial" w:eastAsia="Arial" w:hAnsi="Arial" w:cs="Arial"/>
          <w:color w:val="000000" w:themeColor="text1"/>
          <w:sz w:val="20"/>
          <w:szCs w:val="20"/>
        </w:rPr>
        <w:t xml:space="preserve"> č. 16</w:t>
      </w:r>
      <w:r w:rsidRPr="00D146C0">
        <w:rPr>
          <w:rFonts w:ascii="Arial" w:eastAsia="Arial" w:hAnsi="Arial" w:cs="Arial"/>
          <w:color w:val="000000" w:themeColor="text1"/>
          <w:sz w:val="20"/>
          <w:szCs w:val="20"/>
        </w:rPr>
        <w:t xml:space="preserve"> PŽ</w:t>
      </w:r>
      <w:r w:rsidR="00D146C0" w:rsidRPr="00D146C0">
        <w:rPr>
          <w:rFonts w:ascii="Arial" w:eastAsia="Arial" w:hAnsi="Arial" w:cs="Arial"/>
          <w:color w:val="000000" w:themeColor="text1"/>
          <w:sz w:val="20"/>
          <w:szCs w:val="20"/>
        </w:rPr>
        <w:t>P</w:t>
      </w:r>
      <w:r w:rsidRPr="00D146C0">
        <w:rPr>
          <w:rFonts w:ascii="Arial" w:eastAsia="Arial" w:hAnsi="Arial" w:cs="Arial"/>
          <w:color w:val="000000" w:themeColor="text1"/>
          <w:sz w:val="20"/>
          <w:szCs w:val="20"/>
        </w:rPr>
        <w:t>)</w:t>
      </w:r>
      <w:r w:rsidRPr="003374F3">
        <w:rPr>
          <w:rFonts w:ascii="Arial" w:eastAsia="Arial" w:hAnsi="Arial" w:cs="Arial"/>
          <w:color w:val="000000" w:themeColor="text1"/>
          <w:sz w:val="20"/>
          <w:szCs w:val="20"/>
        </w:rPr>
        <w:t xml:space="preserve"> Pro indikátor 805000 Počet napsaných a zveřejněných analytických a strategických dokumentů (vč. evaluačních) podmínka průběžného dokládání neplatí. U tohoto indikátoru se vykazuje pouze hodnota na konci realizace projektu v závěrečné ZoR projektu.  </w:t>
      </w:r>
    </w:p>
    <w:p w14:paraId="249614AD" w14:textId="77777777" w:rsidR="00970594" w:rsidRPr="00D65C65" w:rsidRDefault="00970594" w:rsidP="00D65C65">
      <w:pPr>
        <w:jc w:val="both"/>
        <w:rPr>
          <w:rFonts w:ascii="Arial" w:hAnsi="Arial" w:cs="Arial"/>
          <w:sz w:val="20"/>
          <w:szCs w:val="20"/>
        </w:rPr>
      </w:pPr>
      <w:r w:rsidRPr="00D65C65">
        <w:rPr>
          <w:rFonts w:ascii="Arial" w:hAnsi="Arial" w:cs="Arial"/>
          <w:sz w:val="20"/>
          <w:szCs w:val="20"/>
        </w:rPr>
        <w:t xml:space="preserve">Vyberte indikátor, u kterého chcete vykázat změnu a stiskněte tlačítko „Vykázat změnu/přírůstek“. Indikátor se zobrazí v tabulce „Indikátory, u kterých je vykazována změna/přírůstek za aktuální sledované období“. V případě chybného výběru, je možné indikátor odstranit tlačítkem „Smazat záznam“. </w:t>
      </w:r>
    </w:p>
    <w:p w14:paraId="2CA3FFC0" w14:textId="09EFCD9A" w:rsidR="00970594" w:rsidRPr="00D65C65" w:rsidRDefault="005805CF" w:rsidP="00D65C6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Pokud budete vyplňovat indikátor  u průběžných ZoR</w:t>
      </w:r>
      <w:r w:rsidR="0071514A">
        <w:rPr>
          <w:rFonts w:ascii="Arial" w:hAnsi="Arial" w:cs="Arial"/>
          <w:sz w:val="20"/>
          <w:szCs w:val="20"/>
        </w:rPr>
        <w:t xml:space="preserve">, je nutné vyplnit </w:t>
      </w:r>
      <w:r w:rsidR="00970594" w:rsidRPr="00D65C65">
        <w:rPr>
          <w:rFonts w:ascii="Arial" w:hAnsi="Arial" w:cs="Arial"/>
          <w:sz w:val="20"/>
          <w:szCs w:val="20"/>
        </w:rPr>
        <w:t>povinné pole „Dosažená hodnota“</w:t>
      </w:r>
      <w:r w:rsidR="0071514A">
        <w:rPr>
          <w:rFonts w:ascii="Arial" w:hAnsi="Arial" w:cs="Arial"/>
          <w:sz w:val="20"/>
          <w:szCs w:val="20"/>
        </w:rPr>
        <w:t>.</w:t>
      </w:r>
      <w:r w:rsidR="00970594" w:rsidRPr="00D65C65">
        <w:rPr>
          <w:rFonts w:ascii="Arial" w:hAnsi="Arial" w:cs="Arial"/>
          <w:sz w:val="20"/>
          <w:szCs w:val="20"/>
        </w:rPr>
        <w:t xml:space="preserve"> </w:t>
      </w:r>
      <w:r w:rsidR="0071514A">
        <w:rPr>
          <w:rFonts w:ascii="Arial" w:hAnsi="Arial" w:cs="Arial"/>
          <w:sz w:val="20"/>
          <w:szCs w:val="20"/>
        </w:rPr>
        <w:t>Z</w:t>
      </w:r>
      <w:r w:rsidR="00970594" w:rsidRPr="00D65C65">
        <w:rPr>
          <w:rFonts w:ascii="Arial" w:hAnsi="Arial" w:cs="Arial"/>
          <w:sz w:val="20"/>
          <w:szCs w:val="20"/>
        </w:rPr>
        <w:t xml:space="preserve">de se vyplňuje skutečná hodnota indikátoru, které je dosaženo k poslednímu dni období, za které je podávána ZoR. Do pole zadávejte aktuální dosaženou hodnotu indikátoru za celou dobu realizace projektu. Dosaženou hodnotu indikátoru je možné zadat na 3 desetinná místa. </w:t>
      </w:r>
    </w:p>
    <w:p w14:paraId="03AC7D07" w14:textId="77777777" w:rsidR="00970594" w:rsidRPr="00D65C65" w:rsidRDefault="00970594" w:rsidP="00D65C65">
      <w:pPr>
        <w:jc w:val="both"/>
        <w:rPr>
          <w:rFonts w:ascii="Arial" w:hAnsi="Arial" w:cs="Arial"/>
          <w:sz w:val="20"/>
          <w:szCs w:val="20"/>
        </w:rPr>
      </w:pPr>
      <w:r w:rsidRPr="00D65C65">
        <w:rPr>
          <w:rFonts w:ascii="Arial" w:hAnsi="Arial" w:cs="Arial"/>
          <w:sz w:val="20"/>
          <w:szCs w:val="20"/>
        </w:rPr>
        <w:t xml:space="preserve">Následně je nutné vyplnit povinné pole „Datum dosažené hodnoty“. V tomto poli uveďte datum skutečného dosažení hodnoty indikátoru, které nesmí být po datu splnění cílové hodnoty indikátoru uvedeném v Právním aktu/Rozhodnutí. </w:t>
      </w:r>
    </w:p>
    <w:p w14:paraId="19613A2E" w14:textId="48501107" w:rsidR="00D65C65" w:rsidRDefault="00970594" w:rsidP="00D65C65">
      <w:pPr>
        <w:jc w:val="both"/>
        <w:rPr>
          <w:rFonts w:ascii="Arial" w:hAnsi="Arial" w:cs="Arial"/>
          <w:sz w:val="20"/>
          <w:szCs w:val="20"/>
        </w:rPr>
      </w:pPr>
      <w:r w:rsidRPr="00D65C65">
        <w:rPr>
          <w:rFonts w:ascii="Arial" w:hAnsi="Arial" w:cs="Arial"/>
          <w:sz w:val="20"/>
          <w:szCs w:val="20"/>
        </w:rPr>
        <w:t xml:space="preserve">U závěrečné ZoR v poli „Komentář dosažené hodnoty“ zdůvodněte, v případě nesplnění plánu, proč nebylo plánované plnění indikátorů dosaženo. </w:t>
      </w:r>
      <w:r w:rsidR="007B1961">
        <w:rPr>
          <w:rFonts w:ascii="Arial" w:hAnsi="Arial" w:cs="Arial"/>
          <w:sz w:val="20"/>
          <w:szCs w:val="20"/>
        </w:rPr>
        <w:t>V</w:t>
      </w:r>
      <w:r w:rsidR="00FE0FE6">
        <w:rPr>
          <w:rFonts w:ascii="Arial" w:hAnsi="Arial" w:cs="Arial"/>
          <w:sz w:val="20"/>
          <w:szCs w:val="20"/>
        </w:rPr>
        <w:t xml:space="preserve"> komentáři </w:t>
      </w:r>
      <w:r w:rsidR="00E67613">
        <w:rPr>
          <w:rFonts w:ascii="Arial" w:hAnsi="Arial" w:cs="Arial"/>
          <w:sz w:val="20"/>
          <w:szCs w:val="20"/>
        </w:rPr>
        <w:t xml:space="preserve">u závěrečné ZoR </w:t>
      </w:r>
      <w:r w:rsidR="00FE0FE6">
        <w:rPr>
          <w:rFonts w:ascii="Arial" w:hAnsi="Arial" w:cs="Arial"/>
          <w:sz w:val="20"/>
          <w:szCs w:val="20"/>
        </w:rPr>
        <w:t xml:space="preserve">taktéž vyplňte </w:t>
      </w:r>
      <w:r w:rsidR="0001010A">
        <w:rPr>
          <w:rFonts w:ascii="Arial" w:hAnsi="Arial" w:cs="Arial"/>
          <w:sz w:val="20"/>
          <w:szCs w:val="20"/>
        </w:rPr>
        <w:t xml:space="preserve">informaci o </w:t>
      </w:r>
      <w:r w:rsidR="00E67613">
        <w:rPr>
          <w:rFonts w:ascii="Arial" w:hAnsi="Arial" w:cs="Arial"/>
          <w:sz w:val="20"/>
          <w:szCs w:val="20"/>
        </w:rPr>
        <w:t>průběžné</w:t>
      </w:r>
      <w:r w:rsidR="0001010A">
        <w:rPr>
          <w:rFonts w:ascii="Arial" w:hAnsi="Arial" w:cs="Arial"/>
          <w:sz w:val="20"/>
          <w:szCs w:val="20"/>
        </w:rPr>
        <w:t>m</w:t>
      </w:r>
      <w:r w:rsidR="00E67613">
        <w:rPr>
          <w:rFonts w:ascii="Arial" w:hAnsi="Arial" w:cs="Arial"/>
          <w:sz w:val="20"/>
          <w:szCs w:val="20"/>
        </w:rPr>
        <w:t xml:space="preserve"> naplňování indikátoru v průběhu rea</w:t>
      </w:r>
      <w:r w:rsidR="0001010A">
        <w:rPr>
          <w:rFonts w:ascii="Arial" w:hAnsi="Arial" w:cs="Arial"/>
          <w:sz w:val="20"/>
          <w:szCs w:val="20"/>
        </w:rPr>
        <w:t>l</w:t>
      </w:r>
      <w:r w:rsidR="00E67613">
        <w:rPr>
          <w:rFonts w:ascii="Arial" w:hAnsi="Arial" w:cs="Arial"/>
          <w:sz w:val="20"/>
          <w:szCs w:val="20"/>
        </w:rPr>
        <w:t>izace projektu.</w:t>
      </w:r>
    </w:p>
    <w:p w14:paraId="0B453370" w14:textId="1A0DAAE1" w:rsidR="00970594" w:rsidRPr="00D65C65" w:rsidRDefault="00D65C65" w:rsidP="00D65C65">
      <w:pPr>
        <w:jc w:val="both"/>
        <w:rPr>
          <w:rFonts w:ascii="Arial" w:hAnsi="Arial" w:cs="Arial"/>
          <w:sz w:val="20"/>
          <w:szCs w:val="20"/>
        </w:rPr>
      </w:pPr>
      <w:r w:rsidRPr="0049014C">
        <w:rPr>
          <w:rFonts w:cs="Arial"/>
          <w:noProof/>
        </w:rPr>
        <w:drawing>
          <wp:inline distT="0" distB="0" distL="0" distR="0" wp14:anchorId="57585A11" wp14:editId="738411A5">
            <wp:extent cx="5759450" cy="5723255"/>
            <wp:effectExtent l="0" t="0" r="0" b="0"/>
            <wp:docPr id="9" name="Obrázek 9" descr="Obsah obrázku tex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Obrázek 9" descr="Obsah obrázku text&#10;&#10;Popis byl vytvořen automaticky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5723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D30482" w14:textId="77777777" w:rsidR="00970594" w:rsidRPr="00D65C65" w:rsidRDefault="00970594" w:rsidP="00D65C65">
      <w:pPr>
        <w:pStyle w:val="textPP"/>
        <w:keepNext/>
        <w:keepLines/>
        <w:spacing w:before="120"/>
        <w:rPr>
          <w:rFonts w:ascii="Arial" w:eastAsiaTheme="minorHAnsi" w:hAnsi="Arial"/>
          <w:bCs w:val="0"/>
          <w:iCs w:val="0"/>
          <w:sz w:val="20"/>
          <w:szCs w:val="20"/>
          <w:lang w:eastAsia="en-US"/>
        </w:rPr>
      </w:pPr>
    </w:p>
    <w:p w14:paraId="5260F19A" w14:textId="447AAF80" w:rsidR="00970594" w:rsidRPr="0049014C" w:rsidRDefault="00970594" w:rsidP="00D65C65">
      <w:pPr>
        <w:keepNext/>
        <w:keepLines/>
        <w:jc w:val="both"/>
        <w:rPr>
          <w:rFonts w:cs="Arial"/>
        </w:rPr>
      </w:pPr>
    </w:p>
    <w:p w14:paraId="6C217CE1" w14:textId="77777777" w:rsidR="00970594" w:rsidRPr="0049014C" w:rsidRDefault="00970594" w:rsidP="00D65C65">
      <w:pPr>
        <w:pStyle w:val="NadpisMS212rove"/>
        <w:numPr>
          <w:ilvl w:val="1"/>
          <w:numId w:val="1"/>
        </w:numPr>
        <w:ind w:left="709" w:hanging="595"/>
      </w:pPr>
      <w:bookmarkStart w:id="38" w:name="_Toc61030013"/>
      <w:bookmarkStart w:id="39" w:name="_Toc98857269"/>
      <w:bookmarkStart w:id="40" w:name="_Toc98918690"/>
      <w:bookmarkStart w:id="41" w:name="_Toc104546150"/>
      <w:bookmarkStart w:id="42" w:name="_Toc107215847"/>
      <w:r w:rsidRPr="0049014C">
        <w:t>Záložka Horizontální principy</w:t>
      </w:r>
      <w:bookmarkEnd w:id="38"/>
      <w:bookmarkEnd w:id="39"/>
      <w:bookmarkEnd w:id="40"/>
      <w:bookmarkEnd w:id="41"/>
      <w:bookmarkEnd w:id="42"/>
    </w:p>
    <w:p w14:paraId="5BC0BF12" w14:textId="77777777" w:rsidR="00970594" w:rsidRPr="00D65C65" w:rsidRDefault="00970594" w:rsidP="00D65C65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D65C65">
        <w:rPr>
          <w:rFonts w:ascii="Arial" w:hAnsi="Arial" w:cs="Arial"/>
          <w:sz w:val="20"/>
          <w:szCs w:val="20"/>
        </w:rPr>
        <w:t xml:space="preserve">Uveďte plnění vlivu na horizontální principy s ohledem na popis v žádosti o podporu. Vyberte typ horizontálního principu a stiskněte tlačítko „Vykázat změnu/přírůstek“. Vybraný záznam se zobrazí </w:t>
      </w:r>
      <w:r w:rsidRPr="00D65C65">
        <w:rPr>
          <w:rFonts w:ascii="Arial" w:hAnsi="Arial" w:cs="Arial"/>
          <w:sz w:val="20"/>
          <w:szCs w:val="20"/>
        </w:rPr>
        <w:lastRenderedPageBreak/>
        <w:t xml:space="preserve">v tabulce „Horizontální principy, u kterých je vykazována změna/přírůstek za aktuální sledované období“. Následně vyplňte textové pole „Popis plnění cílů projektu“. Vyplnění je povinné v případě, že v žádosti o podporu byla uvedena hodnota „pozitivní“ nebo „cíleně zaměřen“ na horizontální princip.  </w:t>
      </w:r>
    </w:p>
    <w:p w14:paraId="0C6EEEC8" w14:textId="77777777" w:rsidR="00970594" w:rsidRPr="0049014C" w:rsidRDefault="00970594" w:rsidP="00D65C65">
      <w:pPr>
        <w:keepNext/>
        <w:keepLines/>
        <w:jc w:val="both"/>
        <w:rPr>
          <w:rFonts w:cs="Arial"/>
        </w:rPr>
      </w:pPr>
      <w:r w:rsidRPr="00660B71">
        <w:rPr>
          <w:noProof/>
        </w:rPr>
        <w:t xml:space="preserve"> </w:t>
      </w:r>
      <w:r w:rsidRPr="00660B71">
        <w:rPr>
          <w:rFonts w:cs="Arial"/>
          <w:noProof/>
        </w:rPr>
        <w:drawing>
          <wp:inline distT="0" distB="0" distL="0" distR="0" wp14:anchorId="66E18FE6" wp14:editId="765A4C7C">
            <wp:extent cx="5760720" cy="3538855"/>
            <wp:effectExtent l="0" t="0" r="0" b="4445"/>
            <wp:docPr id="19" name="Obrázek 19" descr="Obsah obrázku tex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 descr="Obsah obrázku text&#10;&#10;Popis byl vytvořen automaticky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538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CF08EF" w14:textId="77777777" w:rsidR="00970594" w:rsidRPr="00032323" w:rsidRDefault="00970594" w:rsidP="00D65C65">
      <w:pPr>
        <w:pStyle w:val="NadpisMS212rove"/>
        <w:numPr>
          <w:ilvl w:val="1"/>
          <w:numId w:val="1"/>
        </w:numPr>
        <w:ind w:left="709" w:hanging="595"/>
      </w:pPr>
      <w:bookmarkStart w:id="43" w:name="_Toc104546152"/>
      <w:bookmarkStart w:id="44" w:name="_Toc107215849"/>
      <w:r w:rsidRPr="00032323">
        <w:t>Záložka Popis realizace</w:t>
      </w:r>
      <w:bookmarkEnd w:id="43"/>
      <w:bookmarkEnd w:id="44"/>
    </w:p>
    <w:p w14:paraId="6996B6A0" w14:textId="0A0A9897" w:rsidR="00970594" w:rsidRPr="00D65C65" w:rsidRDefault="00970594" w:rsidP="00D65C65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D65C65">
        <w:rPr>
          <w:rFonts w:ascii="Arial" w:hAnsi="Arial" w:cs="Arial"/>
          <w:b/>
          <w:bCs/>
          <w:sz w:val="20"/>
          <w:szCs w:val="20"/>
        </w:rPr>
        <w:t>Popis pokroku v realizaci projektu za sledované období</w:t>
      </w:r>
      <w:r w:rsidRPr="00D65C65">
        <w:rPr>
          <w:rFonts w:ascii="Arial" w:hAnsi="Arial" w:cs="Arial"/>
          <w:sz w:val="20"/>
          <w:szCs w:val="20"/>
        </w:rPr>
        <w:t xml:space="preserve"> – uveďte informace o realizaci daného sledovaného období, plnění dosavadního postupu prací na projektu. </w:t>
      </w:r>
      <w:r w:rsidR="703EBB8C" w:rsidRPr="7C7DE7FA">
        <w:rPr>
          <w:rFonts w:ascii="Arial" w:hAnsi="Arial" w:cs="Arial"/>
          <w:sz w:val="20"/>
          <w:szCs w:val="20"/>
        </w:rPr>
        <w:t xml:space="preserve">Uveďte zde také informaci o kontrolách na místě, které v daném období probíhaly, </w:t>
      </w:r>
      <w:r w:rsidR="0F1AE845" w:rsidRPr="7C7DE7FA">
        <w:rPr>
          <w:rFonts w:ascii="Arial" w:hAnsi="Arial" w:cs="Arial"/>
          <w:sz w:val="20"/>
          <w:szCs w:val="20"/>
        </w:rPr>
        <w:t>případně uveďte, že v daném období kontrola na projektu neproběhla.</w:t>
      </w:r>
    </w:p>
    <w:p w14:paraId="55E9175A" w14:textId="77777777" w:rsidR="00970594" w:rsidRPr="00D65C65" w:rsidRDefault="00970594" w:rsidP="00D65C65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D65C65">
        <w:rPr>
          <w:rFonts w:ascii="Arial" w:hAnsi="Arial" w:cs="Arial"/>
          <w:b/>
          <w:bCs/>
          <w:sz w:val="20"/>
          <w:szCs w:val="20"/>
        </w:rPr>
        <w:t>Identifikace, popis a řešení problému</w:t>
      </w:r>
      <w:r w:rsidRPr="00D65C65">
        <w:rPr>
          <w:rFonts w:ascii="Arial" w:hAnsi="Arial" w:cs="Arial"/>
          <w:sz w:val="20"/>
          <w:szCs w:val="20"/>
        </w:rPr>
        <w:t xml:space="preserve"> - uveďte problémy při realizaci, jakým způsobem byly problémy odstraněny a pokud trvají, jaká byla přijata opatření k jejich odstranění.</w:t>
      </w:r>
    </w:p>
    <w:p w14:paraId="6A31C1DE" w14:textId="77777777" w:rsidR="00970594" w:rsidRDefault="00970594" w:rsidP="00D65C65">
      <w:pPr>
        <w:jc w:val="both"/>
      </w:pPr>
      <w:r w:rsidRPr="00496420">
        <w:rPr>
          <w:noProof/>
        </w:rPr>
        <w:lastRenderedPageBreak/>
        <w:drawing>
          <wp:inline distT="0" distB="0" distL="0" distR="0" wp14:anchorId="2AD60F37" wp14:editId="71128353">
            <wp:extent cx="5760720" cy="3968115"/>
            <wp:effectExtent l="0" t="0" r="0" b="0"/>
            <wp:docPr id="17" name="Obráze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968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E74A40" w14:textId="4CDAB22B" w:rsidR="00970594" w:rsidRPr="00D65C65" w:rsidRDefault="00970594" w:rsidP="00D65C65">
      <w:pPr>
        <w:keepNext/>
        <w:keepLines/>
        <w:jc w:val="both"/>
        <w:rPr>
          <w:rFonts w:ascii="Arial" w:hAnsi="Arial" w:cs="Arial"/>
          <w:sz w:val="20"/>
          <w:szCs w:val="20"/>
        </w:rPr>
      </w:pPr>
      <w:r w:rsidRPr="00D65C65">
        <w:rPr>
          <w:rFonts w:ascii="Arial" w:hAnsi="Arial" w:cs="Arial"/>
          <w:sz w:val="20"/>
          <w:szCs w:val="20"/>
        </w:rPr>
        <w:t>Pokud by byl v datových polích nedostačující počet znaků, předložte popis formou přílohy vložené na záložku Dokumenty Zprávy.</w:t>
      </w:r>
    </w:p>
    <w:p w14:paraId="7118429A" w14:textId="77777777" w:rsidR="00970594" w:rsidRPr="00032323" w:rsidRDefault="00970594" w:rsidP="00D65C65">
      <w:pPr>
        <w:pStyle w:val="NadpisMS212rove"/>
        <w:numPr>
          <w:ilvl w:val="1"/>
          <w:numId w:val="1"/>
        </w:numPr>
        <w:ind w:left="709" w:hanging="595"/>
      </w:pPr>
      <w:bookmarkStart w:id="45" w:name="_Toc104546153"/>
      <w:bookmarkStart w:id="46" w:name="_Toc107215850"/>
      <w:r w:rsidRPr="00032323">
        <w:t>Záložka Publicita</w:t>
      </w:r>
      <w:bookmarkEnd w:id="45"/>
      <w:bookmarkEnd w:id="46"/>
    </w:p>
    <w:p w14:paraId="4AC0077B" w14:textId="6210809A" w:rsidR="00970594" w:rsidRPr="00463405" w:rsidRDefault="00970594" w:rsidP="00463405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463405">
        <w:rPr>
          <w:rFonts w:ascii="Arial" w:hAnsi="Arial" w:cs="Arial"/>
          <w:sz w:val="20"/>
          <w:szCs w:val="20"/>
        </w:rPr>
        <w:t>Tato záložka informuje o napl</w:t>
      </w:r>
      <w:r w:rsidR="003553E3">
        <w:rPr>
          <w:rFonts w:ascii="Arial" w:hAnsi="Arial" w:cs="Arial"/>
          <w:sz w:val="20"/>
          <w:szCs w:val="20"/>
        </w:rPr>
        <w:t>ně</w:t>
      </w:r>
      <w:r w:rsidRPr="00463405">
        <w:rPr>
          <w:rFonts w:ascii="Arial" w:hAnsi="Arial" w:cs="Arial"/>
          <w:sz w:val="20"/>
          <w:szCs w:val="20"/>
        </w:rPr>
        <w:t>ní a dodržování publicity v projektu</w:t>
      </w:r>
      <w:r w:rsidR="00D52F34">
        <w:rPr>
          <w:rFonts w:ascii="Arial" w:hAnsi="Arial" w:cs="Arial"/>
          <w:sz w:val="20"/>
          <w:szCs w:val="20"/>
        </w:rPr>
        <w:t xml:space="preserve"> (uvádí se v 1. ZoR</w:t>
      </w:r>
      <w:r w:rsidR="001A5FA6">
        <w:rPr>
          <w:rFonts w:ascii="Arial" w:hAnsi="Arial" w:cs="Arial"/>
          <w:sz w:val="20"/>
          <w:szCs w:val="20"/>
        </w:rPr>
        <w:t>, v případě projektů s jedním sledovaným obdobím pak v závěrečné ZoR</w:t>
      </w:r>
      <w:r w:rsidR="00D52F34">
        <w:rPr>
          <w:rFonts w:ascii="Arial" w:hAnsi="Arial" w:cs="Arial"/>
          <w:sz w:val="20"/>
          <w:szCs w:val="20"/>
        </w:rPr>
        <w:t>)</w:t>
      </w:r>
      <w:r w:rsidRPr="00463405">
        <w:rPr>
          <w:rFonts w:ascii="Arial" w:hAnsi="Arial" w:cs="Arial"/>
          <w:sz w:val="20"/>
          <w:szCs w:val="20"/>
        </w:rPr>
        <w:t>. Vyberte typ publicity, který máte povinnost naplnit a dodržet</w:t>
      </w:r>
      <w:r w:rsidR="0050125E">
        <w:rPr>
          <w:rFonts w:ascii="Arial" w:hAnsi="Arial" w:cs="Arial"/>
          <w:sz w:val="20"/>
          <w:szCs w:val="20"/>
        </w:rPr>
        <w:t xml:space="preserve"> (plakát A3</w:t>
      </w:r>
      <w:r w:rsidR="000269D8">
        <w:rPr>
          <w:rFonts w:ascii="Arial" w:hAnsi="Arial" w:cs="Arial"/>
          <w:sz w:val="20"/>
          <w:szCs w:val="20"/>
        </w:rPr>
        <w:t xml:space="preserve"> nebo elektronické zobrazovací zařízení</w:t>
      </w:r>
      <w:r w:rsidR="0050125E">
        <w:rPr>
          <w:rFonts w:ascii="Arial" w:hAnsi="Arial" w:cs="Arial"/>
          <w:sz w:val="20"/>
          <w:szCs w:val="20"/>
        </w:rPr>
        <w:t>, we</w:t>
      </w:r>
      <w:r w:rsidR="0053724F">
        <w:rPr>
          <w:rFonts w:ascii="Arial" w:hAnsi="Arial" w:cs="Arial"/>
          <w:sz w:val="20"/>
          <w:szCs w:val="20"/>
        </w:rPr>
        <w:t>bové strán</w:t>
      </w:r>
      <w:r w:rsidR="00B33385">
        <w:rPr>
          <w:rFonts w:ascii="Arial" w:hAnsi="Arial" w:cs="Arial"/>
          <w:sz w:val="20"/>
          <w:szCs w:val="20"/>
        </w:rPr>
        <w:t>ky, sociální sítě)</w:t>
      </w:r>
      <w:r w:rsidRPr="00463405">
        <w:rPr>
          <w:rFonts w:ascii="Arial" w:hAnsi="Arial" w:cs="Arial"/>
          <w:sz w:val="20"/>
          <w:szCs w:val="20"/>
        </w:rPr>
        <w:t xml:space="preserve">. V poli „Plnění publicitní činnosti“ zvolte hodnotu </w:t>
      </w:r>
      <w:commentRangeStart w:id="47"/>
      <w:r w:rsidRPr="00463405">
        <w:rPr>
          <w:rFonts w:ascii="Arial" w:hAnsi="Arial" w:cs="Arial"/>
          <w:sz w:val="20"/>
          <w:szCs w:val="20"/>
        </w:rPr>
        <w:t>ANO</w:t>
      </w:r>
      <w:r w:rsidR="001D56B3">
        <w:rPr>
          <w:rFonts w:ascii="Arial" w:hAnsi="Arial" w:cs="Arial"/>
          <w:sz w:val="20"/>
          <w:szCs w:val="20"/>
        </w:rPr>
        <w:t>/NEVZTAHUJE SE</w:t>
      </w:r>
      <w:r w:rsidRPr="00463405">
        <w:rPr>
          <w:rFonts w:ascii="Arial" w:hAnsi="Arial" w:cs="Arial"/>
          <w:sz w:val="20"/>
          <w:szCs w:val="20"/>
        </w:rPr>
        <w:t xml:space="preserve">/PROZATÍM NE </w:t>
      </w:r>
      <w:commentRangeEnd w:id="47"/>
      <w:r w:rsidR="00752BB9">
        <w:rPr>
          <w:rStyle w:val="Odkaznakoment"/>
          <w:rFonts w:ascii="Tw Cen MT" w:hAnsi="Tw Cen MT"/>
        </w:rPr>
        <w:commentReference w:id="47"/>
      </w:r>
      <w:r w:rsidRPr="00463405">
        <w:rPr>
          <w:rFonts w:ascii="Arial" w:hAnsi="Arial" w:cs="Arial"/>
          <w:sz w:val="20"/>
          <w:szCs w:val="20"/>
        </w:rPr>
        <w:t>podle toho, zda byla v ZoR publicita naplněna. Podrobný popis naplňování publicity vyplňte do pole s názvem „Komentář“.</w:t>
      </w:r>
    </w:p>
    <w:p w14:paraId="43EBC523" w14:textId="77A97AC1" w:rsidR="00970594" w:rsidRPr="00463405" w:rsidRDefault="00970594" w:rsidP="00463405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37D3B7A5" w14:textId="6B853876" w:rsidR="002C3000" w:rsidRPr="00463405" w:rsidRDefault="00970594" w:rsidP="00463405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463405">
        <w:rPr>
          <w:rFonts w:ascii="Arial" w:hAnsi="Arial" w:cs="Arial"/>
          <w:sz w:val="20"/>
          <w:szCs w:val="20"/>
        </w:rPr>
        <w:t xml:space="preserve">Pokud to považujete za žádoucí, můžete v poli „Název nepovinného zajištění propagace projektu“ vyplnit informace o nepovinných komunikačních a propagačních aktivitách. </w:t>
      </w:r>
    </w:p>
    <w:p w14:paraId="7F522413" w14:textId="70D400D9" w:rsidR="00970594" w:rsidRDefault="00970594" w:rsidP="00D65C65">
      <w:pPr>
        <w:keepNext/>
        <w:keepLines/>
        <w:jc w:val="both"/>
        <w:rPr>
          <w:rFonts w:cs="Arial"/>
        </w:rPr>
      </w:pPr>
    </w:p>
    <w:p w14:paraId="72654770" w14:textId="2B3AE642" w:rsidR="0043309A" w:rsidRPr="0049014C" w:rsidRDefault="00F37F6C" w:rsidP="00D65C65">
      <w:pPr>
        <w:keepNext/>
        <w:keepLines/>
        <w:jc w:val="both"/>
        <w:rPr>
          <w:rFonts w:cs="Arial"/>
        </w:rPr>
      </w:pPr>
      <w:r>
        <w:rPr>
          <w:noProof/>
        </w:rPr>
        <w:drawing>
          <wp:inline distT="0" distB="0" distL="0" distR="0" wp14:anchorId="0DA033FE" wp14:editId="55F74BB9">
            <wp:extent cx="5476875" cy="5172075"/>
            <wp:effectExtent l="0" t="0" r="9525" b="9525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0"/>
                    <a:srcRect l="13916" t="11640" r="57847" b="3026"/>
                    <a:stretch/>
                  </pic:blipFill>
                  <pic:spPr bwMode="auto">
                    <a:xfrm>
                      <a:off x="0" y="0"/>
                      <a:ext cx="5481533" cy="51764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D3EE64A" w14:textId="77777777" w:rsidR="00970594" w:rsidRPr="00032323" w:rsidRDefault="00970594" w:rsidP="00D65C65">
      <w:pPr>
        <w:pStyle w:val="NadpisMS212rove"/>
        <w:numPr>
          <w:ilvl w:val="1"/>
          <w:numId w:val="1"/>
        </w:numPr>
        <w:ind w:left="709" w:hanging="595"/>
      </w:pPr>
      <w:bookmarkStart w:id="49" w:name="_Toc104546154"/>
      <w:bookmarkStart w:id="50" w:name="_Toc107215851"/>
      <w:r w:rsidRPr="00032323">
        <w:t>Záložka Dokumenty Zprávy</w:t>
      </w:r>
      <w:bookmarkEnd w:id="49"/>
      <w:bookmarkEnd w:id="50"/>
      <w:r w:rsidRPr="00032323">
        <w:t xml:space="preserve"> </w:t>
      </w:r>
    </w:p>
    <w:p w14:paraId="1FCD303D" w14:textId="05168328" w:rsidR="00970594" w:rsidRPr="0058470C" w:rsidRDefault="00970594" w:rsidP="0058470C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463405">
        <w:rPr>
          <w:rFonts w:ascii="Arial" w:hAnsi="Arial" w:cs="Arial"/>
          <w:sz w:val="20"/>
          <w:szCs w:val="20"/>
        </w:rPr>
        <w:t>Pokud by byl v datových polích záložky Popis realizace nedostatečný počet znaků, předložte popis formou přílohy vložené na tuto záložku.</w:t>
      </w:r>
      <w:r w:rsidR="001540B3">
        <w:rPr>
          <w:rFonts w:ascii="Arial" w:hAnsi="Arial" w:cs="Arial"/>
          <w:sz w:val="20"/>
          <w:szCs w:val="20"/>
        </w:rPr>
        <w:t xml:space="preserve"> </w:t>
      </w:r>
      <w:r w:rsidRPr="00463405">
        <w:rPr>
          <w:rFonts w:ascii="Arial" w:hAnsi="Arial" w:cs="Arial"/>
          <w:sz w:val="20"/>
          <w:szCs w:val="20"/>
        </w:rPr>
        <w:t xml:space="preserve">Na záložku Dokumenty Zprávy dále přiložte povinné přílohy </w:t>
      </w:r>
      <w:r w:rsidRPr="00463405">
        <w:rPr>
          <w:rFonts w:ascii="Arial" w:hAnsi="Arial" w:cs="Arial"/>
          <w:sz w:val="20"/>
          <w:szCs w:val="20"/>
        </w:rPr>
        <w:lastRenderedPageBreak/>
        <w:t>ZoR.</w:t>
      </w:r>
      <w:r w:rsidRPr="00463405" w:rsidDel="00790C9E">
        <w:rPr>
          <w:rFonts w:ascii="Arial" w:hAnsi="Arial" w:cs="Arial"/>
          <w:sz w:val="20"/>
          <w:szCs w:val="20"/>
        </w:rPr>
        <w:t xml:space="preserve"> </w:t>
      </w:r>
      <w:r w:rsidRPr="007D25BB">
        <w:rPr>
          <w:noProof/>
        </w:rPr>
        <w:t xml:space="preserve"> </w:t>
      </w:r>
      <w:r w:rsidRPr="007D25BB">
        <w:rPr>
          <w:rFonts w:ascii="Arial" w:hAnsi="Arial"/>
          <w:noProof/>
          <w:color w:val="0000FF"/>
        </w:rPr>
        <w:drawing>
          <wp:inline distT="0" distB="0" distL="0" distR="0" wp14:anchorId="014A6D3F" wp14:editId="060915D9">
            <wp:extent cx="5760720" cy="3429000"/>
            <wp:effectExtent l="0" t="0" r="0" b="0"/>
            <wp:docPr id="20" name="Obrázek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1"/>
                    <a:srcRect t="750" b="9310"/>
                    <a:stretch/>
                  </pic:blipFill>
                  <pic:spPr bwMode="auto">
                    <a:xfrm>
                      <a:off x="0" y="0"/>
                      <a:ext cx="5760720" cy="3429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D54A7F4" w14:textId="77777777" w:rsidR="007946DB" w:rsidRPr="00032323" w:rsidRDefault="007946DB" w:rsidP="007946DB">
      <w:pPr>
        <w:pStyle w:val="NadpisMS212rove"/>
        <w:numPr>
          <w:ilvl w:val="1"/>
          <w:numId w:val="1"/>
        </w:numPr>
        <w:ind w:left="709" w:hanging="595"/>
      </w:pPr>
      <w:bookmarkStart w:id="51" w:name="_Toc104546155"/>
      <w:bookmarkStart w:id="52" w:name="_Toc107215852"/>
      <w:r w:rsidRPr="00EE7B3D">
        <w:t>Záložka</w:t>
      </w:r>
      <w:r w:rsidRPr="00032323">
        <w:t xml:space="preserve"> Čestné prohlášení</w:t>
      </w:r>
      <w:bookmarkEnd w:id="51"/>
      <w:bookmarkEnd w:id="52"/>
    </w:p>
    <w:p w14:paraId="4E990E89" w14:textId="23DBCF8E" w:rsidR="007946DB" w:rsidRPr="007946DB" w:rsidRDefault="007946DB" w:rsidP="007946DB">
      <w:pPr>
        <w:jc w:val="both"/>
        <w:rPr>
          <w:rFonts w:ascii="Arial" w:hAnsi="Arial" w:cs="Arial"/>
          <w:sz w:val="20"/>
          <w:szCs w:val="20"/>
        </w:rPr>
      </w:pPr>
      <w:r w:rsidRPr="007946DB">
        <w:rPr>
          <w:rFonts w:ascii="Arial" w:hAnsi="Arial" w:cs="Arial"/>
          <w:sz w:val="20"/>
          <w:szCs w:val="20"/>
        </w:rPr>
        <w:t xml:space="preserve">Na záložce je nutné po přečtení a seznámení se s nastavenými čestnými prohlášeními zaškrtnout souhlas a uložit záznam. </w:t>
      </w:r>
    </w:p>
    <w:p w14:paraId="0F4CB8A7" w14:textId="77777777" w:rsidR="007946DB" w:rsidRPr="0049014C" w:rsidRDefault="007946DB" w:rsidP="00980C79">
      <w:pPr>
        <w:spacing w:line="276" w:lineRule="auto"/>
        <w:jc w:val="both"/>
        <w:rPr>
          <w:rFonts w:ascii="Arial" w:hAnsi="Arial"/>
          <w:color w:val="0000FF"/>
        </w:rPr>
      </w:pPr>
      <w:r>
        <w:rPr>
          <w:noProof/>
          <w:lang w:eastAsia="cs-CZ"/>
        </w:rPr>
        <w:drawing>
          <wp:inline distT="0" distB="0" distL="0" distR="0" wp14:anchorId="6C3B18B4" wp14:editId="5985D5B6">
            <wp:extent cx="5760398" cy="1685925"/>
            <wp:effectExtent l="0" t="0" r="0" b="0"/>
            <wp:docPr id="28" name="Obrázek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 rotWithShape="1"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8676"/>
                    <a:stretch/>
                  </pic:blipFill>
                  <pic:spPr bwMode="auto">
                    <a:xfrm>
                      <a:off x="0" y="0"/>
                      <a:ext cx="5761355" cy="1686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353763F" w14:textId="77777777" w:rsidR="00970594" w:rsidRPr="0049014C" w:rsidRDefault="00970594" w:rsidP="00D65C65">
      <w:pPr>
        <w:pStyle w:val="NadpisMS212rove"/>
        <w:numPr>
          <w:ilvl w:val="1"/>
          <w:numId w:val="1"/>
        </w:numPr>
        <w:ind w:left="709" w:hanging="595"/>
      </w:pPr>
      <w:bookmarkStart w:id="53" w:name="_Toc98857271"/>
      <w:bookmarkStart w:id="54" w:name="_Toc98918692"/>
      <w:bookmarkStart w:id="55" w:name="_Toc104546156"/>
      <w:bookmarkStart w:id="56" w:name="_Toc107215853"/>
      <w:bookmarkStart w:id="57" w:name="_Toc61030016"/>
      <w:r w:rsidRPr="00D45D15">
        <w:t>Záložka</w:t>
      </w:r>
      <w:r w:rsidRPr="0049014C">
        <w:t xml:space="preserve"> Specifické datové položky</w:t>
      </w:r>
      <w:bookmarkEnd w:id="53"/>
      <w:bookmarkEnd w:id="54"/>
      <w:bookmarkEnd w:id="55"/>
      <w:bookmarkEnd w:id="56"/>
    </w:p>
    <w:p w14:paraId="03EC1C71" w14:textId="4C477A28" w:rsidR="00970594" w:rsidRPr="00463405" w:rsidRDefault="00970594" w:rsidP="00463405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463405">
        <w:rPr>
          <w:rFonts w:ascii="Arial" w:hAnsi="Arial" w:cs="Arial"/>
          <w:sz w:val="20"/>
          <w:szCs w:val="20"/>
        </w:rPr>
        <w:t>Na záložce Specifické datové položky jsou uvedeny zadané datové položky na projektu</w:t>
      </w:r>
      <w:r w:rsidR="00980C79">
        <w:rPr>
          <w:rFonts w:ascii="Arial" w:hAnsi="Arial" w:cs="Arial"/>
          <w:sz w:val="20"/>
          <w:szCs w:val="20"/>
        </w:rPr>
        <w:t xml:space="preserve"> (pokud byly ŘO OPTP zadány).</w:t>
      </w:r>
    </w:p>
    <w:p w14:paraId="23FC02D9" w14:textId="77777777" w:rsidR="00970594" w:rsidRPr="0049014C" w:rsidRDefault="00970594" w:rsidP="00D65C65">
      <w:pPr>
        <w:jc w:val="both"/>
        <w:rPr>
          <w:rFonts w:cs="Arial"/>
          <w:lang w:eastAsia="de-DE"/>
        </w:rPr>
      </w:pPr>
      <w:r w:rsidRPr="0049014C">
        <w:rPr>
          <w:rFonts w:cs="Arial"/>
          <w:noProof/>
          <w:lang w:eastAsia="de-DE"/>
        </w:rPr>
        <w:lastRenderedPageBreak/>
        <w:drawing>
          <wp:inline distT="0" distB="0" distL="0" distR="0" wp14:anchorId="03219913" wp14:editId="3AFA31C0">
            <wp:extent cx="5759450" cy="4585970"/>
            <wp:effectExtent l="0" t="0" r="0" b="5080"/>
            <wp:docPr id="4" name="Obrázek 4" descr="Obsah obrázku tex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ek 4" descr="Obsah obrázku text&#10;&#10;Popis byl vytvořen automaticky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4585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0093F0" w14:textId="003E2C6E" w:rsidR="00273EF9" w:rsidRPr="00496D80" w:rsidRDefault="00273EF9" w:rsidP="00D65C65">
      <w:pPr>
        <w:pStyle w:val="NadpisMS212rove"/>
        <w:numPr>
          <w:ilvl w:val="1"/>
          <w:numId w:val="1"/>
        </w:numPr>
        <w:ind w:left="709" w:hanging="595"/>
      </w:pPr>
      <w:bookmarkStart w:id="58" w:name="_Toc104546121"/>
      <w:bookmarkStart w:id="59" w:name="_Toc104546157"/>
      <w:bookmarkStart w:id="60" w:name="_Toc104546122"/>
      <w:bookmarkStart w:id="61" w:name="_Toc104546158"/>
      <w:bookmarkStart w:id="62" w:name="_Toc104546123"/>
      <w:bookmarkStart w:id="63" w:name="_Toc104546159"/>
      <w:bookmarkStart w:id="64" w:name="_Toc104546124"/>
      <w:bookmarkStart w:id="65" w:name="_Toc104546160"/>
      <w:bookmarkStart w:id="66" w:name="_Toc104546125"/>
      <w:bookmarkStart w:id="67" w:name="_Toc104546161"/>
      <w:bookmarkStart w:id="68" w:name="_Toc104546126"/>
      <w:bookmarkStart w:id="69" w:name="_Toc104546162"/>
      <w:bookmarkStart w:id="70" w:name="_Toc104546127"/>
      <w:bookmarkStart w:id="71" w:name="_Toc104546163"/>
      <w:bookmarkStart w:id="72" w:name="_Toc104546128"/>
      <w:bookmarkStart w:id="73" w:name="_Toc104546164"/>
      <w:bookmarkStart w:id="74" w:name="_Toc104546129"/>
      <w:bookmarkStart w:id="75" w:name="_Toc104546165"/>
      <w:bookmarkStart w:id="76" w:name="_Toc104546130"/>
      <w:bookmarkStart w:id="77" w:name="_Toc104546166"/>
      <w:bookmarkStart w:id="78" w:name="_Toc104546131"/>
      <w:bookmarkStart w:id="79" w:name="_Toc104546167"/>
      <w:bookmarkStart w:id="80" w:name="_Toc104546132"/>
      <w:bookmarkStart w:id="81" w:name="_Toc104546168"/>
      <w:bookmarkStart w:id="82" w:name="_Toc505949155"/>
      <w:bookmarkStart w:id="83" w:name="_Toc442858562"/>
      <w:bookmarkStart w:id="84" w:name="_Toc505949156"/>
      <w:bookmarkStart w:id="85" w:name="_Toc107215854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r w:rsidRPr="00496D80">
        <w:t xml:space="preserve">Kontrola </w:t>
      </w:r>
      <w:bookmarkEnd w:id="83"/>
      <w:r>
        <w:t>ZoR</w:t>
      </w:r>
      <w:bookmarkEnd w:id="84"/>
      <w:bookmarkEnd w:id="85"/>
    </w:p>
    <w:p w14:paraId="59383960" w14:textId="61C5033A" w:rsidR="00273EF9" w:rsidRPr="00E045E2" w:rsidRDefault="00273EF9" w:rsidP="00463405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E045E2">
        <w:rPr>
          <w:rFonts w:ascii="Arial" w:hAnsi="Arial" w:cs="Arial"/>
          <w:sz w:val="20"/>
          <w:szCs w:val="20"/>
        </w:rPr>
        <w:t xml:space="preserve">Po vyplnění datové oblasti se provede kontrola </w:t>
      </w:r>
      <w:r w:rsidR="0016660D">
        <w:rPr>
          <w:rFonts w:ascii="Arial" w:hAnsi="Arial" w:cs="Arial"/>
          <w:sz w:val="20"/>
          <w:szCs w:val="20"/>
        </w:rPr>
        <w:t>ZoR</w:t>
      </w:r>
      <w:r w:rsidRPr="00E045E2">
        <w:rPr>
          <w:rFonts w:ascii="Arial" w:hAnsi="Arial" w:cs="Arial"/>
          <w:sz w:val="20"/>
          <w:szCs w:val="20"/>
        </w:rPr>
        <w:t xml:space="preserve"> stisknutím tlačítka „Kontrola“ v horní části obrazovky.</w:t>
      </w:r>
    </w:p>
    <w:p w14:paraId="5CFDF3E3" w14:textId="77777777" w:rsidR="00273EF9" w:rsidRPr="00E045E2" w:rsidRDefault="00273EF9" w:rsidP="00463405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E045E2">
        <w:rPr>
          <w:rFonts w:ascii="Arial" w:hAnsi="Arial" w:cs="Arial"/>
          <w:sz w:val="20"/>
          <w:szCs w:val="20"/>
        </w:rPr>
        <w:t>V případě, že alespoň jedna z kontrol skončila chybou, systém zobrazí seznam chybových/informačních hlášek zjištěných kontrolami; s aktivním odkazem na záložku, které se kontrola týká. V případě, že kontrola proběhla úspěšně, zobrazí se hláška „Kontrola proběhla v pořádku“. Následně můžete ZoR finalizovat.</w:t>
      </w:r>
    </w:p>
    <w:p w14:paraId="06D5F4DF" w14:textId="77777777" w:rsidR="00D95B5C" w:rsidRPr="00463405" w:rsidRDefault="00D95B5C" w:rsidP="00463405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463405">
        <w:rPr>
          <w:rFonts w:ascii="Arial" w:hAnsi="Arial" w:cs="Arial"/>
          <w:sz w:val="20"/>
          <w:szCs w:val="20"/>
        </w:rPr>
        <w:t>Spuštěním tlačítka „Kontrola“ dojde ke kontrole vyplnění všech povinných polí v ZoR.</w:t>
      </w:r>
    </w:p>
    <w:p w14:paraId="591FCBC7" w14:textId="77777777" w:rsidR="00D95B5C" w:rsidRPr="00463405" w:rsidRDefault="00D95B5C" w:rsidP="00463405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463405">
        <w:rPr>
          <w:rFonts w:ascii="Arial" w:hAnsi="Arial" w:cs="Arial"/>
          <w:sz w:val="20"/>
          <w:szCs w:val="20"/>
        </w:rPr>
        <w:t>Kontrola bude automaticky spuštěna i před samotnou finalizací ZoR.</w:t>
      </w:r>
    </w:p>
    <w:p w14:paraId="15822768" w14:textId="0DE51901" w:rsidR="00273EF9" w:rsidRPr="00463405" w:rsidRDefault="00273EF9" w:rsidP="00463405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3D2E6F63" w14:textId="77777777" w:rsidR="00273EF9" w:rsidRPr="00E72768" w:rsidRDefault="00273EF9" w:rsidP="00D65C65">
      <w:pPr>
        <w:pStyle w:val="NadpisMS212rove"/>
        <w:numPr>
          <w:ilvl w:val="1"/>
          <w:numId w:val="1"/>
        </w:numPr>
        <w:ind w:left="709" w:hanging="595"/>
      </w:pPr>
      <w:bookmarkStart w:id="86" w:name="_Toc442858563"/>
      <w:bookmarkStart w:id="87" w:name="_Toc505949157"/>
      <w:bookmarkStart w:id="88" w:name="_Toc107215855"/>
      <w:r w:rsidRPr="00E72768">
        <w:t xml:space="preserve">Finalizace </w:t>
      </w:r>
      <w:bookmarkEnd w:id="86"/>
      <w:r>
        <w:t>ZoR</w:t>
      </w:r>
      <w:bookmarkEnd w:id="87"/>
      <w:bookmarkEnd w:id="88"/>
    </w:p>
    <w:p w14:paraId="3974020E" w14:textId="77777777" w:rsidR="00273EF9" w:rsidRPr="00E045E2" w:rsidRDefault="00273EF9" w:rsidP="00D65C65">
      <w:pPr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E045E2">
        <w:rPr>
          <w:rFonts w:ascii="Arial" w:hAnsi="Arial" w:cs="Arial"/>
          <w:sz w:val="20"/>
          <w:szCs w:val="20"/>
        </w:rPr>
        <w:t xml:space="preserve">Stisknutím tlačítka „Finalizace“ se finalizuje (zamkne) ZoR k editaci. Systém zobrazí kontrolní informativní hlášku, která uživatele upozorní, že po finalizaci bude ZoR připravena k podepsání a bude zamezena její další editace. </w:t>
      </w:r>
    </w:p>
    <w:p w14:paraId="66EEB3B5" w14:textId="77777777" w:rsidR="00273EF9" w:rsidRPr="001B2567" w:rsidRDefault="00273EF9" w:rsidP="00D65C65">
      <w:pPr>
        <w:jc w:val="both"/>
      </w:pPr>
    </w:p>
    <w:p w14:paraId="6E711798" w14:textId="77777777" w:rsidR="00273EF9" w:rsidRPr="00DB2F4B" w:rsidRDefault="00273EF9" w:rsidP="00D65C65">
      <w:pPr>
        <w:pStyle w:val="NadpisMS212rove"/>
        <w:numPr>
          <w:ilvl w:val="1"/>
          <w:numId w:val="1"/>
        </w:numPr>
        <w:ind w:left="709" w:hanging="595"/>
      </w:pPr>
      <w:bookmarkStart w:id="89" w:name="_Toc442858564"/>
      <w:bookmarkStart w:id="90" w:name="_Toc505949158"/>
      <w:bookmarkStart w:id="91" w:name="_Toc107215856"/>
      <w:r w:rsidRPr="00DB2F4B">
        <w:t xml:space="preserve">Storno finalizace </w:t>
      </w:r>
      <w:bookmarkEnd w:id="89"/>
      <w:r w:rsidRPr="001B2567">
        <w:t>ZoR</w:t>
      </w:r>
      <w:bookmarkEnd w:id="90"/>
      <w:bookmarkEnd w:id="91"/>
    </w:p>
    <w:p w14:paraId="03A31131" w14:textId="77777777" w:rsidR="00273EF9" w:rsidRPr="00E045E2" w:rsidRDefault="00273EF9" w:rsidP="00D65C65">
      <w:pPr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E045E2">
        <w:rPr>
          <w:rFonts w:ascii="Arial" w:hAnsi="Arial" w:cs="Arial"/>
          <w:sz w:val="20"/>
          <w:szCs w:val="20"/>
        </w:rPr>
        <w:lastRenderedPageBreak/>
        <w:t>V případě, že potřebujete ZoR ještě upravit před podepsáním a odesláním na ŘO OPTP, stiskněte tlačítko „Storno finalizace“. Stejné tlačítko je nutné stisknout k otevření editace v případě, že ŘO OPTP vrátil ZoR k přepracování.</w:t>
      </w:r>
    </w:p>
    <w:p w14:paraId="46E1A332" w14:textId="6F8C7C55" w:rsidR="00D95B5C" w:rsidRPr="00463405" w:rsidRDefault="00D95B5C" w:rsidP="00463405">
      <w:pPr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463405">
        <w:rPr>
          <w:rFonts w:ascii="Arial" w:hAnsi="Arial" w:cs="Arial"/>
          <w:sz w:val="20"/>
          <w:szCs w:val="20"/>
        </w:rPr>
        <w:t xml:space="preserve">Finalizovanou ZoR lze vrátit zpět do editace pomocí Storna finalizace. Tento krok může provést pouze příjemce s rolí Signatář nebo Zmocněnec. </w:t>
      </w:r>
    </w:p>
    <w:p w14:paraId="21D738BA" w14:textId="47F9855A" w:rsidR="00273EF9" w:rsidRPr="00463405" w:rsidRDefault="00273EF9" w:rsidP="00D65C65">
      <w:pPr>
        <w:jc w:val="both"/>
        <w:rPr>
          <w:rFonts w:ascii="Arial" w:hAnsi="Arial" w:cs="Arial"/>
          <w:sz w:val="20"/>
          <w:szCs w:val="20"/>
        </w:rPr>
      </w:pPr>
    </w:p>
    <w:p w14:paraId="58A80CB0" w14:textId="77777777" w:rsidR="00273EF9" w:rsidRPr="00496D80" w:rsidRDefault="00273EF9" w:rsidP="00D65C65">
      <w:pPr>
        <w:pStyle w:val="NadpisMS212rove"/>
        <w:numPr>
          <w:ilvl w:val="1"/>
          <w:numId w:val="1"/>
        </w:numPr>
        <w:ind w:left="709" w:hanging="595"/>
      </w:pPr>
      <w:bookmarkStart w:id="92" w:name="_Toc442858565"/>
      <w:bookmarkStart w:id="93" w:name="_Toc505949159"/>
      <w:bookmarkStart w:id="94" w:name="_Toc107215857"/>
      <w:r w:rsidRPr="00496D80">
        <w:t xml:space="preserve">Podepsání a podání </w:t>
      </w:r>
      <w:bookmarkEnd w:id="92"/>
      <w:r>
        <w:t>ZoR</w:t>
      </w:r>
      <w:bookmarkEnd w:id="93"/>
      <w:bookmarkEnd w:id="94"/>
    </w:p>
    <w:p w14:paraId="41FBA2F7" w14:textId="3A021986" w:rsidR="00273EF9" w:rsidRDefault="00273EF9" w:rsidP="00D65C65">
      <w:pPr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E045E2">
        <w:rPr>
          <w:rFonts w:ascii="Arial" w:hAnsi="Arial" w:cs="Arial"/>
          <w:sz w:val="20"/>
          <w:szCs w:val="20"/>
        </w:rPr>
        <w:t xml:space="preserve">Po finalizaci je třeba, aby signatáři úlohy (ZoR) podepsali příslušný dokument. </w:t>
      </w:r>
      <w:r w:rsidR="003339CF">
        <w:rPr>
          <w:rFonts w:ascii="Arial" w:hAnsi="Arial" w:cs="Arial"/>
          <w:sz w:val="20"/>
          <w:szCs w:val="20"/>
        </w:rPr>
        <w:t>Protože</w:t>
      </w:r>
      <w:r w:rsidRPr="00E045E2">
        <w:rPr>
          <w:rFonts w:ascii="Arial" w:hAnsi="Arial" w:cs="Arial"/>
          <w:sz w:val="20"/>
          <w:szCs w:val="20"/>
        </w:rPr>
        <w:t xml:space="preserve"> je podání ZoR svázáno s podáním Žádosti o platbu, je nejprve nutné finalizovat a podepsat Žádost o platbu, teprve poté je možné podepsat a podat ZoR. Podepsání je prováděno pomocí elektronického podpisu. Platí stejné podmínky jako u podepisování žádosti podporu.</w:t>
      </w:r>
    </w:p>
    <w:p w14:paraId="08CCE3DD" w14:textId="77777777" w:rsidR="007F50DF" w:rsidRPr="00E045E2" w:rsidRDefault="007F50DF" w:rsidP="00D65C65">
      <w:pPr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14:paraId="6DA7AE33" w14:textId="77777777" w:rsidR="00273EF9" w:rsidRDefault="00273EF9" w:rsidP="00D65C65">
      <w:pPr>
        <w:jc w:val="both"/>
      </w:pPr>
      <w:r>
        <w:rPr>
          <w:noProof/>
          <w:lang w:eastAsia="cs-CZ"/>
        </w:rPr>
        <w:drawing>
          <wp:inline distT="0" distB="0" distL="0" distR="0" wp14:anchorId="1CFB7951" wp14:editId="33EB0BB6">
            <wp:extent cx="4046854" cy="1162050"/>
            <wp:effectExtent l="0" t="0" r="0" b="0"/>
            <wp:docPr id="14" name="Obráze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or5.JPG"/>
                    <pic:cNvPicPr/>
                  </pic:nvPicPr>
                  <pic:blipFill rotWithShape="1"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775" b="33327"/>
                    <a:stretch/>
                  </pic:blipFill>
                  <pic:spPr bwMode="auto">
                    <a:xfrm>
                      <a:off x="0" y="0"/>
                      <a:ext cx="4048109" cy="11624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1421C79" w14:textId="635A9875" w:rsidR="00100986" w:rsidRPr="00E045E2" w:rsidRDefault="00100986" w:rsidP="00D65C65">
      <w:pPr>
        <w:pStyle w:val="NadpisMS212rove"/>
        <w:numPr>
          <w:ilvl w:val="0"/>
          <w:numId w:val="0"/>
        </w:numPr>
        <w:ind w:left="3425" w:hanging="360"/>
      </w:pPr>
    </w:p>
    <w:p w14:paraId="2E630F64" w14:textId="60085FD9" w:rsidR="00241AE6" w:rsidRPr="00D73E51" w:rsidRDefault="00241AE6" w:rsidP="00D65C65">
      <w:pPr>
        <w:pStyle w:val="NadpisMS212rove"/>
        <w:numPr>
          <w:ilvl w:val="1"/>
          <w:numId w:val="1"/>
        </w:numPr>
        <w:ind w:left="709" w:hanging="595"/>
      </w:pPr>
      <w:bookmarkStart w:id="95" w:name="_Toc107215858"/>
      <w:r w:rsidRPr="00D73E51">
        <w:t>Kontrola Zpráv</w:t>
      </w:r>
      <w:bookmarkEnd w:id="95"/>
    </w:p>
    <w:p w14:paraId="07BFC92D" w14:textId="446FE3B3" w:rsidR="00241AE6" w:rsidRDefault="00980C79" w:rsidP="00D65C65">
      <w:pPr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ŘO OPTP</w:t>
      </w:r>
      <w:r w:rsidR="00241AE6" w:rsidRPr="00241AE6">
        <w:rPr>
          <w:rFonts w:ascii="Arial" w:hAnsi="Arial" w:cs="Arial"/>
          <w:sz w:val="20"/>
          <w:szCs w:val="20"/>
        </w:rPr>
        <w:t xml:space="preserve"> provede kontrolu formálních náležitostí a věcného obsahu Zprávy v</w:t>
      </w:r>
      <w:r w:rsidR="00E045E2">
        <w:rPr>
          <w:rFonts w:ascii="Arial" w:hAnsi="Arial" w:cs="Arial"/>
          <w:sz w:val="20"/>
          <w:szCs w:val="20"/>
        </w:rPr>
        <w:t> </w:t>
      </w:r>
      <w:r w:rsidR="00241AE6" w:rsidRPr="00241AE6">
        <w:rPr>
          <w:rFonts w:ascii="Arial" w:hAnsi="Arial" w:cs="Arial"/>
          <w:sz w:val="20"/>
          <w:szCs w:val="20"/>
        </w:rPr>
        <w:t>rámci</w:t>
      </w:r>
      <w:r w:rsidR="00E045E2">
        <w:rPr>
          <w:rFonts w:ascii="Arial" w:hAnsi="Arial" w:cs="Arial"/>
          <w:sz w:val="20"/>
          <w:szCs w:val="20"/>
        </w:rPr>
        <w:t xml:space="preserve"> </w:t>
      </w:r>
      <w:r w:rsidR="00241AE6" w:rsidRPr="00241AE6">
        <w:rPr>
          <w:rFonts w:ascii="Arial" w:hAnsi="Arial" w:cs="Arial"/>
          <w:sz w:val="20"/>
          <w:szCs w:val="20"/>
        </w:rPr>
        <w:t xml:space="preserve">administrativního ověření ZoR a ŽoP nebo administrativního ověření ZoU. </w:t>
      </w:r>
    </w:p>
    <w:p w14:paraId="1ACEB38F" w14:textId="77777777" w:rsidR="00E045E2" w:rsidRPr="00241AE6" w:rsidRDefault="00E045E2" w:rsidP="00D65C65">
      <w:pPr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14:paraId="430B6ECB" w14:textId="4E90347B" w:rsidR="00241AE6" w:rsidRDefault="00241AE6" w:rsidP="00D65C65">
      <w:pPr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241AE6">
        <w:rPr>
          <w:rFonts w:ascii="Arial" w:hAnsi="Arial" w:cs="Arial"/>
          <w:sz w:val="20"/>
          <w:szCs w:val="20"/>
        </w:rPr>
        <w:t>Jsou-li při kontrole zjištěny chyby či jiné nedostatky, je příjemce vyzván depeší k přepracování a doplnění. V rámci administrativního ověření mohou být příjemci vyzváni k doložení dokumentů i nad rámec povinných příloh zprávy. Zároveň je příjemci ZoR/ZoU zpřístupněna k editaci. Příjemce ve stanovené lhůtě opraví či doplní požadované údaje, znovu provede</w:t>
      </w:r>
      <w:r w:rsidR="00E045E2">
        <w:rPr>
          <w:rFonts w:ascii="Arial" w:hAnsi="Arial" w:cs="Arial"/>
          <w:sz w:val="20"/>
          <w:szCs w:val="20"/>
        </w:rPr>
        <w:t xml:space="preserve"> </w:t>
      </w:r>
      <w:r w:rsidRPr="00241AE6">
        <w:rPr>
          <w:rFonts w:ascii="Arial" w:hAnsi="Arial" w:cs="Arial"/>
          <w:sz w:val="20"/>
          <w:szCs w:val="20"/>
        </w:rPr>
        <w:t>finalizaci a ZoR/ZoU elektronicky podepíše. Počet výzev k doplnění zasílaných příjemci je neomezený.</w:t>
      </w:r>
    </w:p>
    <w:p w14:paraId="0D3A325F" w14:textId="77777777" w:rsidR="00E045E2" w:rsidRPr="00241AE6" w:rsidRDefault="00E045E2" w:rsidP="00D65C65">
      <w:pPr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14:paraId="4EB330EF" w14:textId="5E19BFF4" w:rsidR="00241AE6" w:rsidRDefault="00241AE6" w:rsidP="00D65C65">
      <w:pPr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241AE6">
        <w:rPr>
          <w:rFonts w:ascii="Arial" w:hAnsi="Arial" w:cs="Arial"/>
          <w:sz w:val="20"/>
          <w:szCs w:val="20"/>
        </w:rPr>
        <w:t xml:space="preserve">V případě vrácení Zprávy příjemci k doplnění či dopracování se lhůta pro schvalování </w:t>
      </w:r>
      <w:r w:rsidR="00224321">
        <w:rPr>
          <w:rFonts w:ascii="Arial" w:hAnsi="Arial" w:cs="Arial"/>
          <w:sz w:val="20"/>
          <w:szCs w:val="20"/>
        </w:rPr>
        <w:t>Z</w:t>
      </w:r>
      <w:r w:rsidRPr="00241AE6">
        <w:rPr>
          <w:rFonts w:ascii="Arial" w:hAnsi="Arial" w:cs="Arial"/>
          <w:sz w:val="20"/>
          <w:szCs w:val="20"/>
        </w:rPr>
        <w:t xml:space="preserve">právy </w:t>
      </w:r>
      <w:r w:rsidR="00224321">
        <w:rPr>
          <w:rFonts w:ascii="Arial" w:hAnsi="Arial" w:cs="Arial"/>
          <w:sz w:val="20"/>
          <w:szCs w:val="20"/>
        </w:rPr>
        <w:t>poza</w:t>
      </w:r>
      <w:r w:rsidRPr="00241AE6">
        <w:rPr>
          <w:rFonts w:ascii="Arial" w:hAnsi="Arial" w:cs="Arial"/>
          <w:sz w:val="20"/>
          <w:szCs w:val="20"/>
        </w:rPr>
        <w:t>staví. Celková doba schvalování nesmí přesáhnout 80 kalendářních dnů od jejího prvního podání</w:t>
      </w:r>
      <w:r w:rsidR="00980C79">
        <w:rPr>
          <w:rFonts w:ascii="Arial" w:hAnsi="Arial" w:cs="Arial"/>
          <w:sz w:val="20"/>
          <w:szCs w:val="20"/>
        </w:rPr>
        <w:t>.</w:t>
      </w:r>
      <w:r w:rsidRPr="00241AE6">
        <w:rPr>
          <w:rFonts w:ascii="Arial" w:hAnsi="Arial" w:cs="Arial"/>
          <w:sz w:val="20"/>
          <w:szCs w:val="20"/>
        </w:rPr>
        <w:t xml:space="preserve"> </w:t>
      </w:r>
      <w:r w:rsidR="00980C79">
        <w:rPr>
          <w:rFonts w:ascii="Arial" w:hAnsi="Arial" w:cs="Arial"/>
          <w:sz w:val="20"/>
          <w:szCs w:val="20"/>
        </w:rPr>
        <w:br/>
        <w:t xml:space="preserve">O </w:t>
      </w:r>
      <w:r w:rsidRPr="00241AE6">
        <w:rPr>
          <w:rFonts w:ascii="Arial" w:hAnsi="Arial" w:cs="Arial"/>
          <w:sz w:val="20"/>
          <w:szCs w:val="20"/>
        </w:rPr>
        <w:t xml:space="preserve">schválení/zamítnutí je příjemce informován změnou stavu v MS2021+. Další Zprávu je možné předložit po schválení/zamítnutí předchozích. Pokud příjemce při kontrole Zprávy nespolupracuje nebo opakovaně není možné Zprávu schválit, příjemce se vystavuje riziku zahájení veřejnosprávní kontroly. </w:t>
      </w:r>
    </w:p>
    <w:p w14:paraId="3D7E30E1" w14:textId="77777777" w:rsidR="00E045E2" w:rsidRPr="00241AE6" w:rsidRDefault="00E045E2" w:rsidP="00D65C65">
      <w:pPr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14:paraId="1CF6BD7D" w14:textId="2D25F7C3" w:rsidR="00241AE6" w:rsidRDefault="00241AE6" w:rsidP="00D65C65">
      <w:pPr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241AE6">
        <w:rPr>
          <w:rFonts w:ascii="Arial" w:hAnsi="Arial" w:cs="Arial"/>
          <w:sz w:val="20"/>
          <w:szCs w:val="20"/>
        </w:rPr>
        <w:t>Není-li kontrola Zprávy uzavřena, a příjemce nemůže novou podat ve stanovené lhůtě, není za pozdní podání udělena finanční oprava.</w:t>
      </w:r>
    </w:p>
    <w:p w14:paraId="2A60653A" w14:textId="77777777" w:rsidR="00E045E2" w:rsidRDefault="00E045E2" w:rsidP="00D65C65">
      <w:pPr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14:paraId="40D02958" w14:textId="4F1837B6" w:rsidR="00241AE6" w:rsidRPr="00241AE6" w:rsidRDefault="00241AE6" w:rsidP="00D65C65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sectPr w:rsidR="00241AE6" w:rsidRPr="00241AE6" w:rsidSect="006900E3">
      <w:footerReference w:type="default" r:id="rId35"/>
      <w:headerReference w:type="first" r:id="rId36"/>
      <w:pgSz w:w="11906" w:h="16838"/>
      <w:pgMar w:top="1417" w:right="1416" w:bottom="1417" w:left="1417" w:header="708" w:footer="708" w:gutter="0"/>
      <w:cols w:space="708"/>
      <w:titlePg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comment w:id="47" w:author="Lhotková Markéta" w:date="2023-09-13T10:10:00Z" w:initials="LM">
    <w:p w14:paraId="5AFF01CD" w14:textId="4D35A975" w:rsidR="00752BB9" w:rsidRDefault="00752BB9" w:rsidP="00BD06E4">
      <w:pPr>
        <w:pStyle w:val="Textkomente"/>
        <w:jc w:val="left"/>
      </w:pPr>
      <w:r>
        <w:rPr>
          <w:rStyle w:val="Odkaznakoment"/>
        </w:rPr>
        <w:annotationRef/>
      </w:r>
      <w:r>
        <w:fldChar w:fldCharType="begin"/>
      </w:r>
      <w:r>
        <w:instrText xml:space="preserve"> HYPERLINK "mailto:Vratislav.Frouz@mmr.cz" </w:instrText>
      </w:r>
      <w:bookmarkStart w:id="48" w:name="_@_4363DCB6ADF04B03902FEF00679DBDBEZ"/>
      <w:r>
        <w:fldChar w:fldCharType="separate"/>
      </w:r>
      <w:bookmarkEnd w:id="48"/>
      <w:r w:rsidRPr="00752BB9">
        <w:rPr>
          <w:rStyle w:val="Zmnka"/>
          <w:noProof/>
        </w:rPr>
        <w:t>@Frouz Vratislav</w:t>
      </w:r>
      <w:r>
        <w:fldChar w:fldCharType="end"/>
      </w:r>
      <w:r>
        <w:t xml:space="preserve"> Prosím o doplnění možností při výběru jednotlivých možností publicity - např. ANO, NE, NERELEVANTNÍ, PROZATÍM NE, atd.  V testovacím ISKP21+ publicita vůbec není u ZoR, není tedy možnost to otestovat a zjistit varianty výběru. 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commentEx w15:paraId="5AFF01CD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28AC0907" w16cex:dateUtc="2023-09-13T08:1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5AFF01CD" w16cid:durableId="28AC0907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3CDF73E" w14:textId="77777777" w:rsidR="000C5E73" w:rsidRDefault="000C5E73" w:rsidP="00F202EB">
      <w:pPr>
        <w:spacing w:after="0" w:line="240" w:lineRule="auto"/>
      </w:pPr>
      <w:r>
        <w:separator/>
      </w:r>
    </w:p>
  </w:endnote>
  <w:endnote w:type="continuationSeparator" w:id="0">
    <w:p w14:paraId="72A94C45" w14:textId="77777777" w:rsidR="000C5E73" w:rsidRDefault="000C5E73" w:rsidP="00F202EB">
      <w:pPr>
        <w:spacing w:after="0" w:line="240" w:lineRule="auto"/>
      </w:pPr>
      <w:r>
        <w:continuationSeparator/>
      </w:r>
    </w:p>
  </w:endnote>
  <w:endnote w:type="continuationNotice" w:id="1">
    <w:p w14:paraId="20F4B648" w14:textId="77777777" w:rsidR="000C5E73" w:rsidRDefault="000C5E7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w Cen MT">
    <w:charset w:val="EE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Futura Bk">
    <w:altName w:val="Arial"/>
    <w:charset w:val="EE"/>
    <w:family w:val="swiss"/>
    <w:pitch w:val="variable"/>
    <w:sig w:usb0="00000001" w:usb1="5000204A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881946182"/>
      <w:docPartObj>
        <w:docPartGallery w:val="Page Numbers (Bottom of Page)"/>
        <w:docPartUnique/>
      </w:docPartObj>
    </w:sdtPr>
    <w:sdtEndPr/>
    <w:sdtContent>
      <w:p w14:paraId="6920FB17" w14:textId="4948E616" w:rsidR="00E61C5A" w:rsidRDefault="00E61C5A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23BCC8D6" w14:textId="77777777" w:rsidR="00E61C5A" w:rsidRPr="0036731E" w:rsidRDefault="00E61C5A" w:rsidP="00F202EB">
    <w:pPr>
      <w:pStyle w:val="Zpat"/>
      <w:tabs>
        <w:tab w:val="clear" w:pos="9072"/>
        <w:tab w:val="left" w:pos="426"/>
        <w:tab w:val="left" w:pos="2410"/>
        <w:tab w:val="left" w:pos="5245"/>
        <w:tab w:val="left" w:pos="7088"/>
        <w:tab w:val="left" w:pos="7655"/>
        <w:tab w:val="right" w:pos="9356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BFB71F" w14:textId="77777777" w:rsidR="000C5E73" w:rsidRDefault="000C5E73" w:rsidP="00F202EB">
      <w:pPr>
        <w:spacing w:after="0" w:line="240" w:lineRule="auto"/>
      </w:pPr>
      <w:r>
        <w:separator/>
      </w:r>
    </w:p>
  </w:footnote>
  <w:footnote w:type="continuationSeparator" w:id="0">
    <w:p w14:paraId="74D0B5A9" w14:textId="77777777" w:rsidR="000C5E73" w:rsidRDefault="000C5E73" w:rsidP="00F202EB">
      <w:pPr>
        <w:spacing w:after="0" w:line="240" w:lineRule="auto"/>
      </w:pPr>
      <w:r>
        <w:continuationSeparator/>
      </w:r>
    </w:p>
  </w:footnote>
  <w:footnote w:type="continuationNotice" w:id="1">
    <w:p w14:paraId="7D7CEA62" w14:textId="77777777" w:rsidR="000C5E73" w:rsidRDefault="000C5E7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C4F4F7" w14:textId="6B1075B0" w:rsidR="0056275E" w:rsidRDefault="0056275E" w:rsidP="0056275E">
    <w:pPr>
      <w:pStyle w:val="Zhlav"/>
      <w:jc w:val="center"/>
    </w:pPr>
    <w:r>
      <w:rPr>
        <w:noProof/>
      </w:rPr>
      <w:drawing>
        <wp:inline distT="0" distB="0" distL="0" distR="0" wp14:anchorId="209AAD81" wp14:editId="68FEEE73">
          <wp:extent cx="4343400" cy="523875"/>
          <wp:effectExtent l="0" t="0" r="0" b="9525"/>
          <wp:docPr id="2" name="Obrázek 2" descr="C:\Users\binilo\AppData\Local\Microsoft\Windows\INetCache\Content.MSO\27B3F023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binilo\AppData\Local\Microsoft\Windows\INetCache\Content.MSO\27B3F023.t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43400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4DE2D94" w14:textId="77777777" w:rsidR="0056275E" w:rsidRDefault="0056275E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24436B"/>
    <w:multiLevelType w:val="hybridMultilevel"/>
    <w:tmpl w:val="DB0C0F4A"/>
    <w:lvl w:ilvl="0" w:tplc="C8F28448">
      <w:start w:val="1"/>
      <w:numFmt w:val="decimal"/>
      <w:pStyle w:val="FMzObrzek"/>
      <w:lvlText w:val="Obrázek č. %1 - 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83101F"/>
    <w:multiLevelType w:val="multilevel"/>
    <w:tmpl w:val="F0EC3AF6"/>
    <w:lvl w:ilvl="0">
      <w:start w:val="1"/>
      <w:numFmt w:val="decimal"/>
      <w:pStyle w:val="NNadpis1"/>
      <w:lvlText w:val="%1."/>
      <w:lvlJc w:val="left"/>
      <w:pPr>
        <w:ind w:left="360" w:hanging="360"/>
      </w:pPr>
    </w:lvl>
    <w:lvl w:ilvl="1">
      <w:start w:val="1"/>
      <w:numFmt w:val="decimal"/>
      <w:pStyle w:val="NNadpis2"/>
      <w:lvlText w:val="%1.%2."/>
      <w:lvlJc w:val="left"/>
      <w:pPr>
        <w:ind w:left="574" w:hanging="432"/>
      </w:pPr>
    </w:lvl>
    <w:lvl w:ilvl="2">
      <w:start w:val="1"/>
      <w:numFmt w:val="decimal"/>
      <w:pStyle w:val="NNadpis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EFF7469"/>
    <w:multiLevelType w:val="hybridMultilevel"/>
    <w:tmpl w:val="5382284A"/>
    <w:lvl w:ilvl="0" w:tplc="15C693C6">
      <w:start w:val="1"/>
      <w:numFmt w:val="bullet"/>
      <w:pStyle w:val="Odrkatahomafama2-5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  <w:color w:val="auto"/>
      </w:rPr>
    </w:lvl>
    <w:lvl w:ilvl="1" w:tplc="0405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4AB20BC"/>
    <w:multiLevelType w:val="multilevel"/>
    <w:tmpl w:val="EEA23DC6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14BA622D"/>
    <w:multiLevelType w:val="hybridMultilevel"/>
    <w:tmpl w:val="69460BCE"/>
    <w:lvl w:ilvl="0" w:tplc="03B0C7DE">
      <w:start w:val="1"/>
      <w:numFmt w:val="bullet"/>
      <w:pStyle w:val="Seznamsodrkami3"/>
      <w:lvlText w:val="o"/>
      <w:lvlJc w:val="left"/>
      <w:pPr>
        <w:ind w:left="1571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 w15:restartNumberingAfterBreak="0">
    <w:nsid w:val="15BB6C34"/>
    <w:multiLevelType w:val="hybridMultilevel"/>
    <w:tmpl w:val="7682F408"/>
    <w:lvl w:ilvl="0" w:tplc="9D26257C">
      <w:start w:val="1"/>
      <w:numFmt w:val="bullet"/>
      <w:pStyle w:val="FMzOdrka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060A442">
      <w:start w:val="1"/>
      <w:numFmt w:val="bullet"/>
      <w:pStyle w:val="FMzOdrka2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6D299B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306F70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4FA779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43ED22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1700AD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A1E602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908FB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5A1C71"/>
    <w:multiLevelType w:val="hybridMultilevel"/>
    <w:tmpl w:val="C77430BE"/>
    <w:lvl w:ilvl="0" w:tplc="04050001">
      <w:start w:val="1"/>
      <w:numFmt w:val="bullet"/>
      <w:pStyle w:val="Seznam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A81508"/>
    <w:multiLevelType w:val="hybridMultilevel"/>
    <w:tmpl w:val="C5B2CCF6"/>
    <w:lvl w:ilvl="0" w:tplc="7390D5E0">
      <w:start w:val="1"/>
      <w:numFmt w:val="bullet"/>
      <w:pStyle w:val="DOdrka5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8" w15:restartNumberingAfterBreak="0">
    <w:nsid w:val="31DD1F04"/>
    <w:multiLevelType w:val="multilevel"/>
    <w:tmpl w:val="5A528FA8"/>
    <w:lvl w:ilvl="0">
      <w:start w:val="1"/>
      <w:numFmt w:val="upperRoman"/>
      <w:pStyle w:val="UStyl1"/>
      <w:lvlText w:val="%1."/>
      <w:lvlJc w:val="left"/>
      <w:pPr>
        <w:ind w:left="210" w:hanging="21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36"/>
        <w:szCs w:val="36"/>
        <w:u w:val="none"/>
        <w:vertAlign w:val="baseline"/>
        <w:em w:val="none"/>
      </w:rPr>
    </w:lvl>
    <w:lvl w:ilvl="1">
      <w:start w:val="1"/>
      <w:numFmt w:val="decimal"/>
      <w:pStyle w:val="UStyl2"/>
      <w:isLgl/>
      <w:lvlText w:val="%2."/>
      <w:lvlJc w:val="left"/>
      <w:pPr>
        <w:ind w:left="646" w:hanging="363"/>
      </w:pPr>
      <w:rPr>
        <w:rFonts w:hint="default"/>
      </w:rPr>
    </w:lvl>
    <w:lvl w:ilvl="2">
      <w:start w:val="1"/>
      <w:numFmt w:val="decimal"/>
      <w:pStyle w:val="UStyl3"/>
      <w:isLgl/>
      <w:lvlText w:val="%2.%3."/>
      <w:lvlJc w:val="left"/>
      <w:pPr>
        <w:ind w:left="572" w:hanging="363"/>
      </w:pPr>
      <w:rPr>
        <w:rFonts w:hint="default"/>
      </w:rPr>
    </w:lvl>
    <w:lvl w:ilvl="3">
      <w:start w:val="1"/>
      <w:numFmt w:val="upperLetter"/>
      <w:pStyle w:val="UStyl4"/>
      <w:lvlText w:val="%4."/>
      <w:lvlJc w:val="left"/>
      <w:pPr>
        <w:ind w:left="498" w:hanging="363"/>
      </w:pPr>
      <w:rPr>
        <w:rFonts w:hint="default"/>
      </w:rPr>
    </w:lvl>
    <w:lvl w:ilvl="4">
      <w:start w:val="1"/>
      <w:numFmt w:val="lowerLetter"/>
      <w:pStyle w:val="UStyl5"/>
      <w:lvlText w:val="%5)"/>
      <w:lvlJc w:val="left"/>
      <w:pPr>
        <w:ind w:left="424" w:hanging="363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0" w:hanging="363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6" w:hanging="363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2" w:hanging="363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28" w:hanging="363"/>
      </w:pPr>
      <w:rPr>
        <w:rFonts w:hint="default"/>
      </w:rPr>
    </w:lvl>
  </w:abstractNum>
  <w:abstractNum w:abstractNumId="9" w15:restartNumberingAfterBreak="0">
    <w:nsid w:val="362C6FCD"/>
    <w:multiLevelType w:val="multilevel"/>
    <w:tmpl w:val="AC96AAF4"/>
    <w:lvl w:ilvl="0">
      <w:start w:val="1"/>
      <w:numFmt w:val="decimal"/>
      <w:pStyle w:val="RLlneksmlouvy"/>
      <w:lvlText w:val="%1."/>
      <w:lvlJc w:val="left"/>
      <w:pPr>
        <w:tabs>
          <w:tab w:val="num" w:pos="737"/>
        </w:tabs>
        <w:ind w:left="737" w:hanging="737"/>
      </w:pPr>
      <w:rPr>
        <w:rFonts w:hint="default"/>
        <w:b/>
        <w:i w:val="0"/>
        <w:caps/>
        <w:strike w:val="0"/>
        <w:dstrike w:val="0"/>
        <w:vanish w:val="0"/>
        <w:color w:val="000000"/>
        <w:sz w:val="20"/>
        <w:szCs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RLTextlnkuslovan"/>
      <w:lvlText w:val="%1.%2"/>
      <w:lvlJc w:val="left"/>
      <w:pPr>
        <w:tabs>
          <w:tab w:val="num" w:pos="1474"/>
        </w:tabs>
        <w:ind w:left="1474" w:hanging="737"/>
      </w:pPr>
      <w:rPr>
        <w:rFonts w:hint="default"/>
        <w:strike w:val="0"/>
      </w:rPr>
    </w:lvl>
    <w:lvl w:ilvl="2">
      <w:start w:val="1"/>
      <w:numFmt w:val="decimal"/>
      <w:lvlText w:val="%1.%2.%3"/>
      <w:lvlJc w:val="left"/>
      <w:pPr>
        <w:tabs>
          <w:tab w:val="num" w:pos="2155"/>
        </w:tabs>
        <w:ind w:left="2155" w:hanging="737"/>
      </w:pPr>
      <w:rPr>
        <w:rFonts w:ascii="Arial" w:hAnsi="Arial" w:cs="Arial" w:hint="default"/>
        <w:sz w:val="20"/>
        <w:szCs w:val="20"/>
      </w:rPr>
    </w:lvl>
    <w:lvl w:ilvl="3">
      <w:start w:val="1"/>
      <w:numFmt w:val="lowerLetter"/>
      <w:lvlText w:val="%4)"/>
      <w:lvlJc w:val="left"/>
      <w:pPr>
        <w:tabs>
          <w:tab w:val="num" w:pos="2552"/>
        </w:tabs>
        <w:ind w:left="2552" w:hanging="34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799"/>
        </w:tabs>
        <w:ind w:left="3799" w:hanging="73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3D4A0F85"/>
    <w:multiLevelType w:val="multilevel"/>
    <w:tmpl w:val="F49C8C52"/>
    <w:lvl w:ilvl="0">
      <w:start w:val="1"/>
      <w:numFmt w:val="upperLetter"/>
      <w:pStyle w:val="DNadpis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upperRoman"/>
      <w:pStyle w:val="DNadpis2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DNadpis3"/>
      <w:lvlText w:val="%1.%2.%3.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pStyle w:val="DNadpis4"/>
      <w:lvlText w:val="%4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4">
      <w:start w:val="1"/>
      <w:numFmt w:val="decimal"/>
      <w:pStyle w:val="DNadpis5"/>
      <w:lvlText w:val="%4.%5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lowerLetter"/>
      <w:pStyle w:val="DNadpis6"/>
      <w:lvlText w:val="%6)"/>
      <w:lvlJc w:val="left"/>
      <w:pPr>
        <w:ind w:left="2381" w:hanging="793"/>
      </w:pPr>
      <w:rPr>
        <w:rFonts w:hint="default"/>
      </w:rPr>
    </w:lvl>
    <w:lvl w:ilvl="6">
      <w:start w:val="1"/>
      <w:numFmt w:val="none"/>
      <w:pStyle w:val="DNadpis7"/>
      <w:suff w:val="nothing"/>
      <w:lvlText w:val="%7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 w15:restartNumberingAfterBreak="0">
    <w:nsid w:val="41AC207E"/>
    <w:multiLevelType w:val="hybridMultilevel"/>
    <w:tmpl w:val="121C34BA"/>
    <w:lvl w:ilvl="0" w:tplc="507C2F0E">
      <w:start w:val="1"/>
      <w:numFmt w:val="decimal"/>
      <w:pStyle w:val="DTabulka"/>
      <w:lvlText w:val="Tabulka č. %1"/>
      <w:lvlJc w:val="left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974CFE"/>
    <w:multiLevelType w:val="multilevel"/>
    <w:tmpl w:val="B8CAC366"/>
    <w:lvl w:ilvl="0">
      <w:start w:val="4"/>
      <w:numFmt w:val="decimal"/>
      <w:pStyle w:val="FMzNadpis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FMzNadpis3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upperLetter"/>
      <w:pStyle w:val="FMzNadpis4"/>
      <w:lvlText w:val="%4."/>
      <w:lvlJc w:val="left"/>
      <w:pPr>
        <w:ind w:left="1728" w:hanging="648"/>
      </w:pPr>
      <w:rPr>
        <w:rFonts w:hint="default"/>
      </w:rPr>
    </w:lvl>
    <w:lvl w:ilvl="4">
      <w:start w:val="1"/>
      <w:numFmt w:val="lowerLetter"/>
      <w:pStyle w:val="FMzNadpis5"/>
      <w:lvlText w:val="%5)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456A47B9"/>
    <w:multiLevelType w:val="hybridMultilevel"/>
    <w:tmpl w:val="E5FA2F84"/>
    <w:lvl w:ilvl="0" w:tplc="677A2C76">
      <w:numFmt w:val="bullet"/>
      <w:pStyle w:val="StylSodrkami12bVlevo063cmPedsazen063cm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C2E4890"/>
    <w:multiLevelType w:val="hybridMultilevel"/>
    <w:tmpl w:val="D49ABD0E"/>
    <w:lvl w:ilvl="0" w:tplc="7882875E">
      <w:start w:val="1"/>
      <w:numFmt w:val="bullet"/>
      <w:pStyle w:val="DOdrka6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5" w15:restartNumberingAfterBreak="0">
    <w:nsid w:val="4D67265A"/>
    <w:multiLevelType w:val="hybridMultilevel"/>
    <w:tmpl w:val="D3A295E8"/>
    <w:lvl w:ilvl="0" w:tplc="4F92E2C6">
      <w:start w:val="1"/>
      <w:numFmt w:val="bullet"/>
      <w:pStyle w:val="Odrkatahomamal"/>
      <w:lvlText w:val=""/>
      <w:lvlJc w:val="left"/>
      <w:pPr>
        <w:tabs>
          <w:tab w:val="num" w:pos="2124"/>
        </w:tabs>
        <w:ind w:left="2124" w:hanging="360"/>
      </w:pPr>
      <w:rPr>
        <w:rFonts w:ascii="Wingdings" w:hAnsi="Wingdings" w:hint="default"/>
        <w:color w:val="auto"/>
      </w:rPr>
    </w:lvl>
    <w:lvl w:ilvl="1" w:tplc="FFFFFFFF">
      <w:start w:val="1"/>
      <w:numFmt w:val="bullet"/>
      <w:lvlText w:val="o"/>
      <w:lvlJc w:val="left"/>
      <w:pPr>
        <w:tabs>
          <w:tab w:val="num" w:pos="2637"/>
        </w:tabs>
        <w:ind w:left="2637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3357"/>
        </w:tabs>
        <w:ind w:left="335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4077"/>
        </w:tabs>
        <w:ind w:left="407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797"/>
        </w:tabs>
        <w:ind w:left="479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517"/>
        </w:tabs>
        <w:ind w:left="551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6237"/>
        </w:tabs>
        <w:ind w:left="623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957"/>
        </w:tabs>
        <w:ind w:left="695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677"/>
        </w:tabs>
        <w:ind w:left="7677" w:hanging="360"/>
      </w:pPr>
      <w:rPr>
        <w:rFonts w:ascii="Wingdings" w:hAnsi="Wingdings" w:hint="default"/>
      </w:rPr>
    </w:lvl>
  </w:abstractNum>
  <w:abstractNum w:abstractNumId="16" w15:restartNumberingAfterBreak="0">
    <w:nsid w:val="57551240"/>
    <w:multiLevelType w:val="hybridMultilevel"/>
    <w:tmpl w:val="5694BEE0"/>
    <w:lvl w:ilvl="0" w:tplc="E1E22958">
      <w:start w:val="1"/>
      <w:numFmt w:val="bullet"/>
      <w:pStyle w:val="FMzOdrka3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82F4130"/>
    <w:multiLevelType w:val="hybridMultilevel"/>
    <w:tmpl w:val="D6947B42"/>
    <w:lvl w:ilvl="0" w:tplc="8CE6E012">
      <w:start w:val="1"/>
      <w:numFmt w:val="bullet"/>
      <w:pStyle w:val="Bulletwithtext1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i w:val="0"/>
        <w:sz w:val="16"/>
      </w:rPr>
    </w:lvl>
    <w:lvl w:ilvl="1" w:tplc="8EB4163C">
      <w:numFmt w:val="decimal"/>
      <w:lvlText w:val=""/>
      <w:lvlJc w:val="left"/>
    </w:lvl>
    <w:lvl w:ilvl="2" w:tplc="7A6E42F0">
      <w:numFmt w:val="decimal"/>
      <w:lvlText w:val=""/>
      <w:lvlJc w:val="left"/>
    </w:lvl>
    <w:lvl w:ilvl="3" w:tplc="5BAE7500">
      <w:numFmt w:val="decimal"/>
      <w:lvlText w:val=""/>
      <w:lvlJc w:val="left"/>
    </w:lvl>
    <w:lvl w:ilvl="4" w:tplc="F5D6D682">
      <w:numFmt w:val="decimal"/>
      <w:lvlText w:val=""/>
      <w:lvlJc w:val="left"/>
    </w:lvl>
    <w:lvl w:ilvl="5" w:tplc="FA121BFE">
      <w:numFmt w:val="decimal"/>
      <w:lvlText w:val=""/>
      <w:lvlJc w:val="left"/>
    </w:lvl>
    <w:lvl w:ilvl="6" w:tplc="266EC168">
      <w:numFmt w:val="decimal"/>
      <w:lvlText w:val=""/>
      <w:lvlJc w:val="left"/>
    </w:lvl>
    <w:lvl w:ilvl="7" w:tplc="390E4DCA">
      <w:numFmt w:val="decimal"/>
      <w:lvlText w:val=""/>
      <w:lvlJc w:val="left"/>
    </w:lvl>
    <w:lvl w:ilvl="8" w:tplc="D7B0F668">
      <w:numFmt w:val="decimal"/>
      <w:lvlText w:val=""/>
      <w:lvlJc w:val="left"/>
    </w:lvl>
  </w:abstractNum>
  <w:abstractNum w:abstractNumId="18" w15:restartNumberingAfterBreak="0">
    <w:nsid w:val="5AB16F93"/>
    <w:multiLevelType w:val="hybridMultilevel"/>
    <w:tmpl w:val="B8F05DA4"/>
    <w:lvl w:ilvl="0" w:tplc="C55835C0">
      <w:start w:val="1"/>
      <w:numFmt w:val="bullet"/>
      <w:pStyle w:val="NadpisMS211rove"/>
      <w:lvlText w:val=""/>
      <w:lvlJc w:val="left"/>
      <w:pPr>
        <w:ind w:left="2705" w:hanging="360"/>
      </w:pPr>
      <w:rPr>
        <w:rFonts w:ascii="Symbol" w:hAnsi="Symbol" w:hint="default"/>
      </w:rPr>
    </w:lvl>
    <w:lvl w:ilvl="1" w:tplc="04050003">
      <w:start w:val="1"/>
      <w:numFmt w:val="bullet"/>
      <w:pStyle w:val="NadpisMS212rove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pStyle w:val="NadpisMS213rove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19" w15:restartNumberingAfterBreak="0">
    <w:nsid w:val="5F115CAD"/>
    <w:multiLevelType w:val="multilevel"/>
    <w:tmpl w:val="B8BA44F0"/>
    <w:lvl w:ilvl="0">
      <w:start w:val="1"/>
      <w:numFmt w:val="upperRoman"/>
      <w:pStyle w:val="TNadpis1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pStyle w:val="TNadpis2"/>
      <w:lvlText w:val="%2."/>
      <w:lvlJc w:val="left"/>
      <w:pPr>
        <w:tabs>
          <w:tab w:val="num" w:pos="0"/>
        </w:tabs>
        <w:ind w:left="792" w:hanging="432"/>
      </w:pPr>
      <w:rPr>
        <w:rFonts w:hint="default"/>
      </w:rPr>
    </w:lvl>
    <w:lvl w:ilvl="2">
      <w:start w:val="1"/>
      <w:numFmt w:val="decimal"/>
      <w:pStyle w:val="TNadpis3"/>
      <w:lvlText w:val="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upperLetter"/>
      <w:pStyle w:val="TNadpis4"/>
      <w:lvlText w:val="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none"/>
      <w:pStyle w:val="TNadpis5"/>
      <w:suff w:val="nothing"/>
      <w:lvlText w:val=""/>
      <w:lvlJc w:val="left"/>
      <w:pPr>
        <w:ind w:left="2232" w:hanging="792"/>
      </w:pPr>
      <w:rPr>
        <w:rFonts w:hint="default"/>
      </w:rPr>
    </w:lvl>
    <w:lvl w:ilvl="5">
      <w:start w:val="1"/>
      <w:numFmt w:val="none"/>
      <w:pStyle w:val="TNadpis6"/>
      <w:suff w:val="nothing"/>
      <w:lvlText w:val="%6"/>
      <w:lvlJc w:val="left"/>
      <w:pPr>
        <w:ind w:left="2736" w:hanging="936"/>
      </w:pPr>
      <w:rPr>
        <w:rFonts w:hint="default"/>
        <w:color w:val="auto"/>
      </w:rPr>
    </w:lvl>
    <w:lvl w:ilvl="6">
      <w:start w:val="1"/>
      <w:numFmt w:val="lowerLetter"/>
      <w:pStyle w:val="TNadpis7"/>
      <w:lvlText w:val="%7)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" w15:restartNumberingAfterBreak="0">
    <w:nsid w:val="62482DF9"/>
    <w:multiLevelType w:val="hybridMultilevel"/>
    <w:tmpl w:val="522CC87C"/>
    <w:lvl w:ilvl="0" w:tplc="B0F4F9F8">
      <w:start w:val="1"/>
      <w:numFmt w:val="bullet"/>
      <w:pStyle w:val="DOdrka3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1" w15:restartNumberingAfterBreak="0">
    <w:nsid w:val="62BD321B"/>
    <w:multiLevelType w:val="hybridMultilevel"/>
    <w:tmpl w:val="0B7E20F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2F92ABF"/>
    <w:multiLevelType w:val="hybridMultilevel"/>
    <w:tmpl w:val="62DAB0BA"/>
    <w:lvl w:ilvl="0" w:tplc="1F5C676C">
      <w:start w:val="1"/>
      <w:numFmt w:val="bullet"/>
      <w:pStyle w:val="DOdrka0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8EFE4E4E">
      <w:start w:val="1"/>
      <w:numFmt w:val="bullet"/>
      <w:pStyle w:val="DOdrka1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E72C0632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7534E390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A262F07A">
      <w:start w:val="10"/>
      <w:numFmt w:val="bullet"/>
      <w:lvlText w:val="-"/>
      <w:lvlJc w:val="left"/>
      <w:pPr>
        <w:ind w:left="4953" w:hanging="360"/>
      </w:pPr>
      <w:rPr>
        <w:rFonts w:ascii="Tw Cen MT" w:eastAsiaTheme="minorHAnsi" w:hAnsi="Tw Cen MT" w:cstheme="minorBidi" w:hint="default"/>
      </w:rPr>
    </w:lvl>
    <w:lvl w:ilvl="6" w:tplc="040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3" w15:restartNumberingAfterBreak="0">
    <w:nsid w:val="63106326"/>
    <w:multiLevelType w:val="hybridMultilevel"/>
    <w:tmpl w:val="71DC921A"/>
    <w:lvl w:ilvl="0" w:tplc="7BD8A1C0">
      <w:start w:val="1"/>
      <w:numFmt w:val="decimal"/>
      <w:lvlText w:val="%1."/>
      <w:lvlJc w:val="left"/>
      <w:pPr>
        <w:ind w:left="720" w:hanging="360"/>
      </w:pPr>
    </w:lvl>
    <w:lvl w:ilvl="1" w:tplc="DAA6D1AA">
      <w:start w:val="1"/>
      <w:numFmt w:val="decimal"/>
      <w:lvlText w:val="%2."/>
      <w:lvlJc w:val="left"/>
      <w:pPr>
        <w:ind w:left="1440" w:hanging="360"/>
      </w:pPr>
    </w:lvl>
    <w:lvl w:ilvl="2" w:tplc="078E1820">
      <w:start w:val="1"/>
      <w:numFmt w:val="lowerRoman"/>
      <w:lvlText w:val="%3."/>
      <w:lvlJc w:val="right"/>
      <w:pPr>
        <w:ind w:left="2160" w:hanging="180"/>
      </w:pPr>
    </w:lvl>
    <w:lvl w:ilvl="3" w:tplc="FABCB77A">
      <w:start w:val="1"/>
      <w:numFmt w:val="decimal"/>
      <w:lvlText w:val="%4."/>
      <w:lvlJc w:val="left"/>
      <w:pPr>
        <w:ind w:left="2880" w:hanging="360"/>
      </w:pPr>
    </w:lvl>
    <w:lvl w:ilvl="4" w:tplc="3F02BFD0">
      <w:start w:val="1"/>
      <w:numFmt w:val="lowerLetter"/>
      <w:lvlText w:val="%5."/>
      <w:lvlJc w:val="left"/>
      <w:pPr>
        <w:ind w:left="3600" w:hanging="360"/>
      </w:pPr>
    </w:lvl>
    <w:lvl w:ilvl="5" w:tplc="1CC28726">
      <w:start w:val="1"/>
      <w:numFmt w:val="lowerRoman"/>
      <w:lvlText w:val="%6."/>
      <w:lvlJc w:val="right"/>
      <w:pPr>
        <w:ind w:left="4320" w:hanging="180"/>
      </w:pPr>
    </w:lvl>
    <w:lvl w:ilvl="6" w:tplc="229E4EA8">
      <w:start w:val="1"/>
      <w:numFmt w:val="decimal"/>
      <w:lvlText w:val="%7."/>
      <w:lvlJc w:val="left"/>
      <w:pPr>
        <w:ind w:left="5040" w:hanging="360"/>
      </w:pPr>
    </w:lvl>
    <w:lvl w:ilvl="7" w:tplc="0B7CF824">
      <w:start w:val="1"/>
      <w:numFmt w:val="lowerLetter"/>
      <w:lvlText w:val="%8."/>
      <w:lvlJc w:val="left"/>
      <w:pPr>
        <w:ind w:left="5760" w:hanging="360"/>
      </w:pPr>
    </w:lvl>
    <w:lvl w:ilvl="8" w:tplc="0874B0F6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4935A9"/>
    <w:multiLevelType w:val="hybridMultilevel"/>
    <w:tmpl w:val="539CE82E"/>
    <w:lvl w:ilvl="0" w:tplc="938A899E">
      <w:start w:val="1"/>
      <w:numFmt w:val="bullet"/>
      <w:pStyle w:val="Bulletslevel1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sz w:val="19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829379F"/>
    <w:multiLevelType w:val="hybridMultilevel"/>
    <w:tmpl w:val="7AE8A742"/>
    <w:lvl w:ilvl="0" w:tplc="B9F81358">
      <w:start w:val="1"/>
      <w:numFmt w:val="decimal"/>
      <w:pStyle w:val="RLslovanodstavec"/>
      <w:lvlText w:val="%1."/>
      <w:lvlJc w:val="left"/>
      <w:pPr>
        <w:tabs>
          <w:tab w:val="num" w:pos="737"/>
        </w:tabs>
        <w:ind w:left="737" w:hanging="737"/>
      </w:pPr>
    </w:lvl>
    <w:lvl w:ilvl="1" w:tplc="6B7E1FB2">
      <w:start w:val="1"/>
      <w:numFmt w:val="lowerLetter"/>
      <w:lvlText w:val="%2)"/>
      <w:lvlJc w:val="left"/>
      <w:pPr>
        <w:tabs>
          <w:tab w:val="num" w:pos="1128"/>
        </w:tabs>
        <w:ind w:left="1128" w:hanging="397"/>
      </w:pPr>
    </w:lvl>
    <w:lvl w:ilvl="2" w:tplc="4F7C98E8">
      <w:start w:val="1"/>
      <w:numFmt w:val="lowerRoman"/>
      <w:lvlText w:val="%3)"/>
      <w:lvlJc w:val="left"/>
      <w:pPr>
        <w:tabs>
          <w:tab w:val="num" w:pos="1695"/>
        </w:tabs>
        <w:ind w:left="1695" w:hanging="567"/>
      </w:pPr>
    </w:lvl>
    <w:lvl w:ilvl="3" w:tplc="715A2C24">
      <w:start w:val="1"/>
      <w:numFmt w:val="none"/>
      <w:lvlRestart w:val="0"/>
      <w:suff w:val="nothing"/>
      <w:lvlText w:val=""/>
      <w:lvlJc w:val="left"/>
      <w:pPr>
        <w:ind w:left="731" w:firstLine="0"/>
      </w:pPr>
      <w:rPr>
        <w:color w:val="auto"/>
      </w:rPr>
    </w:lvl>
    <w:lvl w:ilvl="4" w:tplc="E61088AC">
      <w:start w:val="1"/>
      <w:numFmt w:val="none"/>
      <w:lvlRestart w:val="0"/>
      <w:suff w:val="nothing"/>
      <w:lvlText w:val=""/>
      <w:lvlJc w:val="left"/>
      <w:pPr>
        <w:ind w:left="1128" w:firstLine="0"/>
      </w:pPr>
    </w:lvl>
    <w:lvl w:ilvl="5" w:tplc="C30E7DB4">
      <w:start w:val="1"/>
      <w:numFmt w:val="none"/>
      <w:lvlRestart w:val="0"/>
      <w:suff w:val="nothing"/>
      <w:lvlText w:val=""/>
      <w:lvlJc w:val="left"/>
      <w:pPr>
        <w:ind w:left="1695" w:firstLine="0"/>
      </w:pPr>
    </w:lvl>
    <w:lvl w:ilvl="6" w:tplc="CB063B4A">
      <w:start w:val="1"/>
      <w:numFmt w:val="decimal"/>
      <w:lvlText w:val="%7."/>
      <w:lvlJc w:val="left"/>
      <w:pPr>
        <w:ind w:left="5034" w:hanging="360"/>
      </w:pPr>
    </w:lvl>
    <w:lvl w:ilvl="7" w:tplc="1938F342">
      <w:start w:val="1"/>
      <w:numFmt w:val="lowerLetter"/>
      <w:lvlText w:val="%8."/>
      <w:lvlJc w:val="left"/>
      <w:pPr>
        <w:ind w:left="5754" w:hanging="360"/>
      </w:pPr>
    </w:lvl>
    <w:lvl w:ilvl="8" w:tplc="C582BC3E">
      <w:start w:val="1"/>
      <w:numFmt w:val="lowerRoman"/>
      <w:lvlText w:val="%9."/>
      <w:lvlJc w:val="right"/>
      <w:pPr>
        <w:ind w:left="6474" w:hanging="180"/>
      </w:pPr>
    </w:lvl>
  </w:abstractNum>
  <w:abstractNum w:abstractNumId="26" w15:restartNumberingAfterBreak="0">
    <w:nsid w:val="68804DFB"/>
    <w:multiLevelType w:val="multilevel"/>
    <w:tmpl w:val="08F04D28"/>
    <w:lvl w:ilvl="0">
      <w:start w:val="1"/>
      <w:numFmt w:val="decimal"/>
      <w:pStyle w:val="Numberedlist2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umberedlist22"/>
      <w:lvlText w:val="%1.%2.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2">
      <w:start w:val="1"/>
      <w:numFmt w:val="decimal"/>
      <w:pStyle w:val="Numberedlist23"/>
      <w:lvlText w:val="%1.%2.%3."/>
      <w:lvlJc w:val="left"/>
      <w:pPr>
        <w:tabs>
          <w:tab w:val="num" w:pos="1440"/>
        </w:tabs>
        <w:ind w:left="1080" w:hanging="360"/>
      </w:pPr>
      <w:rPr>
        <w:rFonts w:hint="default"/>
      </w:rPr>
    </w:lvl>
    <w:lvl w:ilvl="3">
      <w:start w:val="1"/>
      <w:numFmt w:val="decimal"/>
      <w:pStyle w:val="Numberedlist24"/>
      <w:lvlText w:val="%1.%2.%3.%4."/>
      <w:lvlJc w:val="left"/>
      <w:pPr>
        <w:tabs>
          <w:tab w:val="num" w:pos="216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7" w15:restartNumberingAfterBreak="0">
    <w:nsid w:val="6E2E2A81"/>
    <w:multiLevelType w:val="hybridMultilevel"/>
    <w:tmpl w:val="253CCD78"/>
    <w:lvl w:ilvl="0" w:tplc="FE68729E">
      <w:start w:val="1"/>
      <w:numFmt w:val="decimal"/>
      <w:pStyle w:val="StylNadpis111bTunnenKurzvakapitlkyPed12b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43E3435"/>
    <w:multiLevelType w:val="hybridMultilevel"/>
    <w:tmpl w:val="938600E2"/>
    <w:lvl w:ilvl="0" w:tplc="FFFFFFFF">
      <w:start w:val="1"/>
      <w:numFmt w:val="bullet"/>
      <w:pStyle w:val="TOdrky3"/>
      <w:lvlText w:val="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775C453A"/>
    <w:multiLevelType w:val="hybridMultilevel"/>
    <w:tmpl w:val="4678D2B0"/>
    <w:lvl w:ilvl="0" w:tplc="5D5E6968">
      <w:start w:val="1"/>
      <w:numFmt w:val="bullet"/>
      <w:pStyle w:val="DOdrka4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0" w15:restartNumberingAfterBreak="0">
    <w:nsid w:val="7D212441"/>
    <w:multiLevelType w:val="hybridMultilevel"/>
    <w:tmpl w:val="0B0047E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824601">
    <w:abstractNumId w:val="3"/>
  </w:num>
  <w:num w:numId="2" w16cid:durableId="1654025508">
    <w:abstractNumId w:val="7"/>
  </w:num>
  <w:num w:numId="3" w16cid:durableId="876158141">
    <w:abstractNumId w:val="18"/>
  </w:num>
  <w:num w:numId="4" w16cid:durableId="316767935">
    <w:abstractNumId w:val="20"/>
  </w:num>
  <w:num w:numId="5" w16cid:durableId="1698236282">
    <w:abstractNumId w:val="22"/>
  </w:num>
  <w:num w:numId="6" w16cid:durableId="961962827">
    <w:abstractNumId w:val="24"/>
  </w:num>
  <w:num w:numId="7" w16cid:durableId="1560895601">
    <w:abstractNumId w:val="6"/>
  </w:num>
  <w:num w:numId="8" w16cid:durableId="581648738">
    <w:abstractNumId w:val="26"/>
  </w:num>
  <w:num w:numId="9" w16cid:durableId="1199003254">
    <w:abstractNumId w:val="17"/>
  </w:num>
  <w:num w:numId="10" w16cid:durableId="1369381318">
    <w:abstractNumId w:val="19"/>
  </w:num>
  <w:num w:numId="11" w16cid:durableId="2082409898">
    <w:abstractNumId w:val="28"/>
  </w:num>
  <w:num w:numId="12" w16cid:durableId="392318711">
    <w:abstractNumId w:val="15"/>
  </w:num>
  <w:num w:numId="13" w16cid:durableId="173544910">
    <w:abstractNumId w:val="16"/>
  </w:num>
  <w:num w:numId="14" w16cid:durableId="643896190">
    <w:abstractNumId w:val="12"/>
  </w:num>
  <w:num w:numId="15" w16cid:durableId="678234913">
    <w:abstractNumId w:val="5"/>
  </w:num>
  <w:num w:numId="16" w16cid:durableId="1637640826">
    <w:abstractNumId w:val="4"/>
  </w:num>
  <w:num w:numId="17" w16cid:durableId="1906531144">
    <w:abstractNumId w:val="2"/>
  </w:num>
  <w:num w:numId="18" w16cid:durableId="1725056286">
    <w:abstractNumId w:val="0"/>
  </w:num>
  <w:num w:numId="19" w16cid:durableId="1495562676">
    <w:abstractNumId w:val="8"/>
  </w:num>
  <w:num w:numId="20" w16cid:durableId="2062434690">
    <w:abstractNumId w:val="27"/>
  </w:num>
  <w:num w:numId="21" w16cid:durableId="1930851428">
    <w:abstractNumId w:val="11"/>
  </w:num>
  <w:num w:numId="22" w16cid:durableId="2073000726">
    <w:abstractNumId w:val="1"/>
  </w:num>
  <w:num w:numId="23" w16cid:durableId="556286270">
    <w:abstractNumId w:val="13"/>
  </w:num>
  <w:num w:numId="24" w16cid:durableId="336886964">
    <w:abstractNumId w:val="14"/>
  </w:num>
  <w:num w:numId="25" w16cid:durableId="76709808">
    <w:abstractNumId w:val="29"/>
  </w:num>
  <w:num w:numId="26" w16cid:durableId="1579167824">
    <w:abstractNumId w:val="10"/>
  </w:num>
  <w:num w:numId="27" w16cid:durableId="1476411309">
    <w:abstractNumId w:val="9"/>
  </w:num>
  <w:num w:numId="28" w16cid:durableId="113791622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558080867">
    <w:abstractNumId w:val="30"/>
  </w:num>
  <w:num w:numId="30" w16cid:durableId="1046757413">
    <w:abstractNumId w:val="21"/>
  </w:num>
  <w:num w:numId="31" w16cid:durableId="620840013">
    <w:abstractNumId w:val="23"/>
  </w:num>
  <w:numIdMacAtCleanup w:val="30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Lhotková Markéta">
    <w15:presenceInfo w15:providerId="AD" w15:userId="S::marketa.lhotkova@mmr.cz::7e769b0b-3c7c-4efa-894a-93660c48e99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02EB"/>
    <w:rsid w:val="000027DB"/>
    <w:rsid w:val="00003F36"/>
    <w:rsid w:val="000053AC"/>
    <w:rsid w:val="00005D76"/>
    <w:rsid w:val="0001010A"/>
    <w:rsid w:val="000122CC"/>
    <w:rsid w:val="00013622"/>
    <w:rsid w:val="000163CF"/>
    <w:rsid w:val="00017654"/>
    <w:rsid w:val="000179E0"/>
    <w:rsid w:val="00017D38"/>
    <w:rsid w:val="00021863"/>
    <w:rsid w:val="000225A6"/>
    <w:rsid w:val="00024464"/>
    <w:rsid w:val="00025163"/>
    <w:rsid w:val="00026021"/>
    <w:rsid w:val="000264BE"/>
    <w:rsid w:val="000269D8"/>
    <w:rsid w:val="00030292"/>
    <w:rsid w:val="00033FDD"/>
    <w:rsid w:val="000347E2"/>
    <w:rsid w:val="00034E43"/>
    <w:rsid w:val="00035099"/>
    <w:rsid w:val="00037CEC"/>
    <w:rsid w:val="000411F2"/>
    <w:rsid w:val="00042C1B"/>
    <w:rsid w:val="00051257"/>
    <w:rsid w:val="000518C5"/>
    <w:rsid w:val="00052B76"/>
    <w:rsid w:val="00052E96"/>
    <w:rsid w:val="0005472D"/>
    <w:rsid w:val="0005548C"/>
    <w:rsid w:val="000556DE"/>
    <w:rsid w:val="00057706"/>
    <w:rsid w:val="0006049E"/>
    <w:rsid w:val="00061559"/>
    <w:rsid w:val="000620A7"/>
    <w:rsid w:val="0006236C"/>
    <w:rsid w:val="00062D4E"/>
    <w:rsid w:val="00063204"/>
    <w:rsid w:val="0006412E"/>
    <w:rsid w:val="00064984"/>
    <w:rsid w:val="00065351"/>
    <w:rsid w:val="000663ED"/>
    <w:rsid w:val="00071479"/>
    <w:rsid w:val="0007227F"/>
    <w:rsid w:val="000729DA"/>
    <w:rsid w:val="00073534"/>
    <w:rsid w:val="000736A1"/>
    <w:rsid w:val="00074FF2"/>
    <w:rsid w:val="00076DF5"/>
    <w:rsid w:val="000806CE"/>
    <w:rsid w:val="0008081A"/>
    <w:rsid w:val="0008124E"/>
    <w:rsid w:val="00082B44"/>
    <w:rsid w:val="000836C0"/>
    <w:rsid w:val="00083ADB"/>
    <w:rsid w:val="00083EF5"/>
    <w:rsid w:val="000875D3"/>
    <w:rsid w:val="00090906"/>
    <w:rsid w:val="000913CE"/>
    <w:rsid w:val="0009193D"/>
    <w:rsid w:val="00092BAE"/>
    <w:rsid w:val="000955F8"/>
    <w:rsid w:val="00095728"/>
    <w:rsid w:val="00096B4A"/>
    <w:rsid w:val="000A0D2E"/>
    <w:rsid w:val="000A3600"/>
    <w:rsid w:val="000A5686"/>
    <w:rsid w:val="000A5FF8"/>
    <w:rsid w:val="000A646E"/>
    <w:rsid w:val="000A71E2"/>
    <w:rsid w:val="000B0365"/>
    <w:rsid w:val="000B2BE2"/>
    <w:rsid w:val="000B38C2"/>
    <w:rsid w:val="000B3EC1"/>
    <w:rsid w:val="000B42C2"/>
    <w:rsid w:val="000B45B5"/>
    <w:rsid w:val="000B474B"/>
    <w:rsid w:val="000B4EF0"/>
    <w:rsid w:val="000B535B"/>
    <w:rsid w:val="000C0942"/>
    <w:rsid w:val="000C0EB0"/>
    <w:rsid w:val="000C176F"/>
    <w:rsid w:val="000C3F9F"/>
    <w:rsid w:val="000C3FA1"/>
    <w:rsid w:val="000C43AA"/>
    <w:rsid w:val="000C5963"/>
    <w:rsid w:val="000C5E73"/>
    <w:rsid w:val="000D0938"/>
    <w:rsid w:val="000D15E7"/>
    <w:rsid w:val="000D2D3A"/>
    <w:rsid w:val="000D4506"/>
    <w:rsid w:val="000D45F8"/>
    <w:rsid w:val="000D701E"/>
    <w:rsid w:val="000D7067"/>
    <w:rsid w:val="000E079E"/>
    <w:rsid w:val="000E102B"/>
    <w:rsid w:val="000E51CB"/>
    <w:rsid w:val="000E72CF"/>
    <w:rsid w:val="000E77B9"/>
    <w:rsid w:val="000F1371"/>
    <w:rsid w:val="000F2024"/>
    <w:rsid w:val="000F32A8"/>
    <w:rsid w:val="000F3C96"/>
    <w:rsid w:val="000F584D"/>
    <w:rsid w:val="000F7DBD"/>
    <w:rsid w:val="00100986"/>
    <w:rsid w:val="00104862"/>
    <w:rsid w:val="00105919"/>
    <w:rsid w:val="00106346"/>
    <w:rsid w:val="00106A7B"/>
    <w:rsid w:val="00107F7D"/>
    <w:rsid w:val="00110C70"/>
    <w:rsid w:val="00111353"/>
    <w:rsid w:val="00111A44"/>
    <w:rsid w:val="001131C5"/>
    <w:rsid w:val="001160EE"/>
    <w:rsid w:val="00116561"/>
    <w:rsid w:val="0012001E"/>
    <w:rsid w:val="00120157"/>
    <w:rsid w:val="00120193"/>
    <w:rsid w:val="00120845"/>
    <w:rsid w:val="00120ED7"/>
    <w:rsid w:val="00125A36"/>
    <w:rsid w:val="001269CD"/>
    <w:rsid w:val="00131A1F"/>
    <w:rsid w:val="00132C45"/>
    <w:rsid w:val="00134B43"/>
    <w:rsid w:val="00134C80"/>
    <w:rsid w:val="00141944"/>
    <w:rsid w:val="001433CD"/>
    <w:rsid w:val="00143525"/>
    <w:rsid w:val="00145833"/>
    <w:rsid w:val="001463E2"/>
    <w:rsid w:val="00147BA8"/>
    <w:rsid w:val="001517A6"/>
    <w:rsid w:val="001522A8"/>
    <w:rsid w:val="00152429"/>
    <w:rsid w:val="001540B3"/>
    <w:rsid w:val="0015477A"/>
    <w:rsid w:val="00154AA0"/>
    <w:rsid w:val="00155114"/>
    <w:rsid w:val="00155961"/>
    <w:rsid w:val="00156E90"/>
    <w:rsid w:val="001603D9"/>
    <w:rsid w:val="001605E8"/>
    <w:rsid w:val="001614F4"/>
    <w:rsid w:val="00164533"/>
    <w:rsid w:val="001658CD"/>
    <w:rsid w:val="0016639B"/>
    <w:rsid w:val="0016660D"/>
    <w:rsid w:val="00170BE4"/>
    <w:rsid w:val="001712AD"/>
    <w:rsid w:val="00173B7D"/>
    <w:rsid w:val="001757C7"/>
    <w:rsid w:val="0017661A"/>
    <w:rsid w:val="00176819"/>
    <w:rsid w:val="00181090"/>
    <w:rsid w:val="00184A4D"/>
    <w:rsid w:val="00185476"/>
    <w:rsid w:val="00186518"/>
    <w:rsid w:val="00187EE7"/>
    <w:rsid w:val="001964C1"/>
    <w:rsid w:val="001A08DE"/>
    <w:rsid w:val="001A2FC7"/>
    <w:rsid w:val="001A4017"/>
    <w:rsid w:val="001A5FA6"/>
    <w:rsid w:val="001A6AC1"/>
    <w:rsid w:val="001A7767"/>
    <w:rsid w:val="001B0EBC"/>
    <w:rsid w:val="001B4174"/>
    <w:rsid w:val="001B6E36"/>
    <w:rsid w:val="001B7466"/>
    <w:rsid w:val="001C036E"/>
    <w:rsid w:val="001C18E6"/>
    <w:rsid w:val="001C20B6"/>
    <w:rsid w:val="001C34B8"/>
    <w:rsid w:val="001C3624"/>
    <w:rsid w:val="001C60EA"/>
    <w:rsid w:val="001C612F"/>
    <w:rsid w:val="001C6F31"/>
    <w:rsid w:val="001C7B5E"/>
    <w:rsid w:val="001C7C9C"/>
    <w:rsid w:val="001D00C9"/>
    <w:rsid w:val="001D3CDA"/>
    <w:rsid w:val="001D56B3"/>
    <w:rsid w:val="001D67CB"/>
    <w:rsid w:val="001E09AA"/>
    <w:rsid w:val="001E163F"/>
    <w:rsid w:val="001E5F11"/>
    <w:rsid w:val="001E73DB"/>
    <w:rsid w:val="001F0F28"/>
    <w:rsid w:val="001F5C8A"/>
    <w:rsid w:val="001F66A7"/>
    <w:rsid w:val="001F68D7"/>
    <w:rsid w:val="0020313F"/>
    <w:rsid w:val="0020494F"/>
    <w:rsid w:val="00206655"/>
    <w:rsid w:val="00210767"/>
    <w:rsid w:val="00211868"/>
    <w:rsid w:val="00211A87"/>
    <w:rsid w:val="002125EE"/>
    <w:rsid w:val="00212888"/>
    <w:rsid w:val="002136B7"/>
    <w:rsid w:val="00213D3A"/>
    <w:rsid w:val="002151E0"/>
    <w:rsid w:val="0021578F"/>
    <w:rsid w:val="00216173"/>
    <w:rsid w:val="00217792"/>
    <w:rsid w:val="00221CF0"/>
    <w:rsid w:val="00224321"/>
    <w:rsid w:val="0022570E"/>
    <w:rsid w:val="002263D1"/>
    <w:rsid w:val="00227EE4"/>
    <w:rsid w:val="00230BFB"/>
    <w:rsid w:val="0023103B"/>
    <w:rsid w:val="00232619"/>
    <w:rsid w:val="00233289"/>
    <w:rsid w:val="002357ED"/>
    <w:rsid w:val="00237FD2"/>
    <w:rsid w:val="00240542"/>
    <w:rsid w:val="0024079A"/>
    <w:rsid w:val="00241AE6"/>
    <w:rsid w:val="00241FCB"/>
    <w:rsid w:val="002441CD"/>
    <w:rsid w:val="00245511"/>
    <w:rsid w:val="00245D6B"/>
    <w:rsid w:val="00246748"/>
    <w:rsid w:val="0025070B"/>
    <w:rsid w:val="00250CDF"/>
    <w:rsid w:val="002511C4"/>
    <w:rsid w:val="0025472E"/>
    <w:rsid w:val="0026072D"/>
    <w:rsid w:val="00261AA1"/>
    <w:rsid w:val="0026247F"/>
    <w:rsid w:val="00262E64"/>
    <w:rsid w:val="002630AF"/>
    <w:rsid w:val="00263160"/>
    <w:rsid w:val="002645F4"/>
    <w:rsid w:val="00266ADA"/>
    <w:rsid w:val="00266BE5"/>
    <w:rsid w:val="002716D1"/>
    <w:rsid w:val="00273418"/>
    <w:rsid w:val="00273EF9"/>
    <w:rsid w:val="00275AB3"/>
    <w:rsid w:val="00275C1D"/>
    <w:rsid w:val="00276C28"/>
    <w:rsid w:val="00276DC6"/>
    <w:rsid w:val="0028270C"/>
    <w:rsid w:val="0028535E"/>
    <w:rsid w:val="002861B9"/>
    <w:rsid w:val="00287A68"/>
    <w:rsid w:val="00287E8F"/>
    <w:rsid w:val="00290459"/>
    <w:rsid w:val="00292E91"/>
    <w:rsid w:val="00295FBB"/>
    <w:rsid w:val="00296792"/>
    <w:rsid w:val="00296E1E"/>
    <w:rsid w:val="00297A21"/>
    <w:rsid w:val="002A048E"/>
    <w:rsid w:val="002A0548"/>
    <w:rsid w:val="002A1C8F"/>
    <w:rsid w:val="002A3713"/>
    <w:rsid w:val="002A6FDB"/>
    <w:rsid w:val="002A7630"/>
    <w:rsid w:val="002B0173"/>
    <w:rsid w:val="002B280D"/>
    <w:rsid w:val="002B4B96"/>
    <w:rsid w:val="002B6793"/>
    <w:rsid w:val="002B6EE0"/>
    <w:rsid w:val="002C0864"/>
    <w:rsid w:val="002C1FB3"/>
    <w:rsid w:val="002C2362"/>
    <w:rsid w:val="002C2BE2"/>
    <w:rsid w:val="002C3000"/>
    <w:rsid w:val="002C52B3"/>
    <w:rsid w:val="002C5C54"/>
    <w:rsid w:val="002C60F4"/>
    <w:rsid w:val="002D0186"/>
    <w:rsid w:val="002D05B9"/>
    <w:rsid w:val="002D0DA5"/>
    <w:rsid w:val="002D1CCB"/>
    <w:rsid w:val="002D1D1C"/>
    <w:rsid w:val="002D368B"/>
    <w:rsid w:val="002D3AB5"/>
    <w:rsid w:val="002D47FF"/>
    <w:rsid w:val="002D50F5"/>
    <w:rsid w:val="002D5B0C"/>
    <w:rsid w:val="002D7627"/>
    <w:rsid w:val="002D77CE"/>
    <w:rsid w:val="002E1A10"/>
    <w:rsid w:val="002E2928"/>
    <w:rsid w:val="002E368C"/>
    <w:rsid w:val="002E4833"/>
    <w:rsid w:val="002E5336"/>
    <w:rsid w:val="002E6FB5"/>
    <w:rsid w:val="002E7A43"/>
    <w:rsid w:val="002E7E26"/>
    <w:rsid w:val="002F26BC"/>
    <w:rsid w:val="002F35D5"/>
    <w:rsid w:val="002F3C2D"/>
    <w:rsid w:val="002F6326"/>
    <w:rsid w:val="002F7186"/>
    <w:rsid w:val="002F763F"/>
    <w:rsid w:val="00300C8D"/>
    <w:rsid w:val="0030205D"/>
    <w:rsid w:val="0030251A"/>
    <w:rsid w:val="003029D9"/>
    <w:rsid w:val="003036DE"/>
    <w:rsid w:val="00303EE1"/>
    <w:rsid w:val="0030575D"/>
    <w:rsid w:val="00306729"/>
    <w:rsid w:val="00307BB4"/>
    <w:rsid w:val="00313E4F"/>
    <w:rsid w:val="00315AA6"/>
    <w:rsid w:val="003167C8"/>
    <w:rsid w:val="00320DA6"/>
    <w:rsid w:val="0032392B"/>
    <w:rsid w:val="0032512A"/>
    <w:rsid w:val="00325B94"/>
    <w:rsid w:val="00326A58"/>
    <w:rsid w:val="00327A64"/>
    <w:rsid w:val="00327D02"/>
    <w:rsid w:val="003317D7"/>
    <w:rsid w:val="0033397D"/>
    <w:rsid w:val="003339CF"/>
    <w:rsid w:val="00333F03"/>
    <w:rsid w:val="00334804"/>
    <w:rsid w:val="00334D49"/>
    <w:rsid w:val="003374F3"/>
    <w:rsid w:val="003376CC"/>
    <w:rsid w:val="0034162B"/>
    <w:rsid w:val="00341F1B"/>
    <w:rsid w:val="003448CC"/>
    <w:rsid w:val="003450AF"/>
    <w:rsid w:val="00345A0B"/>
    <w:rsid w:val="003467B4"/>
    <w:rsid w:val="003501A5"/>
    <w:rsid w:val="00351EA9"/>
    <w:rsid w:val="003553E3"/>
    <w:rsid w:val="00356514"/>
    <w:rsid w:val="00360999"/>
    <w:rsid w:val="00361C31"/>
    <w:rsid w:val="00364B7E"/>
    <w:rsid w:val="00364E79"/>
    <w:rsid w:val="00366255"/>
    <w:rsid w:val="0036648D"/>
    <w:rsid w:val="00371B25"/>
    <w:rsid w:val="00371C1D"/>
    <w:rsid w:val="00372658"/>
    <w:rsid w:val="00372980"/>
    <w:rsid w:val="00375403"/>
    <w:rsid w:val="00376EFA"/>
    <w:rsid w:val="0037758C"/>
    <w:rsid w:val="00381726"/>
    <w:rsid w:val="00381E04"/>
    <w:rsid w:val="0038278D"/>
    <w:rsid w:val="00382B56"/>
    <w:rsid w:val="00385907"/>
    <w:rsid w:val="0038726C"/>
    <w:rsid w:val="003872EF"/>
    <w:rsid w:val="00390F45"/>
    <w:rsid w:val="00390FB4"/>
    <w:rsid w:val="00391352"/>
    <w:rsid w:val="00396382"/>
    <w:rsid w:val="00396923"/>
    <w:rsid w:val="0039722F"/>
    <w:rsid w:val="00397F3E"/>
    <w:rsid w:val="003A0962"/>
    <w:rsid w:val="003A1629"/>
    <w:rsid w:val="003A2AAA"/>
    <w:rsid w:val="003A4DA4"/>
    <w:rsid w:val="003A5563"/>
    <w:rsid w:val="003B0DD9"/>
    <w:rsid w:val="003B1669"/>
    <w:rsid w:val="003B2E23"/>
    <w:rsid w:val="003B5746"/>
    <w:rsid w:val="003B5CAD"/>
    <w:rsid w:val="003B6CAB"/>
    <w:rsid w:val="003B7348"/>
    <w:rsid w:val="003C0339"/>
    <w:rsid w:val="003C14C1"/>
    <w:rsid w:val="003D03AC"/>
    <w:rsid w:val="003D0F3E"/>
    <w:rsid w:val="003D1E3D"/>
    <w:rsid w:val="003D241E"/>
    <w:rsid w:val="003D2E5A"/>
    <w:rsid w:val="003D360C"/>
    <w:rsid w:val="003D7179"/>
    <w:rsid w:val="003D732B"/>
    <w:rsid w:val="003E20F1"/>
    <w:rsid w:val="003E3979"/>
    <w:rsid w:val="003E4170"/>
    <w:rsid w:val="003E4309"/>
    <w:rsid w:val="003E6E62"/>
    <w:rsid w:val="003F04D7"/>
    <w:rsid w:val="003F14A7"/>
    <w:rsid w:val="003F2331"/>
    <w:rsid w:val="003F2E4C"/>
    <w:rsid w:val="003F5108"/>
    <w:rsid w:val="003F7A2F"/>
    <w:rsid w:val="004013F1"/>
    <w:rsid w:val="00401425"/>
    <w:rsid w:val="004023D7"/>
    <w:rsid w:val="00405910"/>
    <w:rsid w:val="00406645"/>
    <w:rsid w:val="004077EA"/>
    <w:rsid w:val="00411933"/>
    <w:rsid w:val="00415356"/>
    <w:rsid w:val="0041683A"/>
    <w:rsid w:val="00425C48"/>
    <w:rsid w:val="00431243"/>
    <w:rsid w:val="00431A13"/>
    <w:rsid w:val="0043272B"/>
    <w:rsid w:val="0043309A"/>
    <w:rsid w:val="004340FF"/>
    <w:rsid w:val="00435486"/>
    <w:rsid w:val="0043563F"/>
    <w:rsid w:val="00440385"/>
    <w:rsid w:val="004407D1"/>
    <w:rsid w:val="00440D9F"/>
    <w:rsid w:val="00441CA8"/>
    <w:rsid w:val="00442227"/>
    <w:rsid w:val="00442528"/>
    <w:rsid w:val="004427B1"/>
    <w:rsid w:val="00442870"/>
    <w:rsid w:val="00443118"/>
    <w:rsid w:val="00445BC6"/>
    <w:rsid w:val="004461F3"/>
    <w:rsid w:val="0044786A"/>
    <w:rsid w:val="0045305B"/>
    <w:rsid w:val="00460C23"/>
    <w:rsid w:val="00460F0E"/>
    <w:rsid w:val="00463405"/>
    <w:rsid w:val="00463644"/>
    <w:rsid w:val="00465081"/>
    <w:rsid w:val="00466285"/>
    <w:rsid w:val="0046668E"/>
    <w:rsid w:val="00473635"/>
    <w:rsid w:val="0047380F"/>
    <w:rsid w:val="004769BF"/>
    <w:rsid w:val="00480906"/>
    <w:rsid w:val="0048158A"/>
    <w:rsid w:val="004837DB"/>
    <w:rsid w:val="004852CF"/>
    <w:rsid w:val="00486974"/>
    <w:rsid w:val="00486C98"/>
    <w:rsid w:val="00490B26"/>
    <w:rsid w:val="00491604"/>
    <w:rsid w:val="00492134"/>
    <w:rsid w:val="00494B29"/>
    <w:rsid w:val="00494CD0"/>
    <w:rsid w:val="004969A4"/>
    <w:rsid w:val="004A179F"/>
    <w:rsid w:val="004A41CA"/>
    <w:rsid w:val="004A41D8"/>
    <w:rsid w:val="004A51C8"/>
    <w:rsid w:val="004B3098"/>
    <w:rsid w:val="004B430C"/>
    <w:rsid w:val="004B49DB"/>
    <w:rsid w:val="004B57C7"/>
    <w:rsid w:val="004B5DB4"/>
    <w:rsid w:val="004B6326"/>
    <w:rsid w:val="004C0468"/>
    <w:rsid w:val="004C0C10"/>
    <w:rsid w:val="004C1985"/>
    <w:rsid w:val="004C1DB7"/>
    <w:rsid w:val="004C4046"/>
    <w:rsid w:val="004C440B"/>
    <w:rsid w:val="004C7C0A"/>
    <w:rsid w:val="004D126F"/>
    <w:rsid w:val="004D2ABC"/>
    <w:rsid w:val="004D424D"/>
    <w:rsid w:val="004D5B22"/>
    <w:rsid w:val="004D5B46"/>
    <w:rsid w:val="004D7420"/>
    <w:rsid w:val="004E05DD"/>
    <w:rsid w:val="004E0932"/>
    <w:rsid w:val="004E1465"/>
    <w:rsid w:val="004E45B9"/>
    <w:rsid w:val="004E7559"/>
    <w:rsid w:val="004F3164"/>
    <w:rsid w:val="004F3C45"/>
    <w:rsid w:val="00500117"/>
    <w:rsid w:val="0050125E"/>
    <w:rsid w:val="00503D12"/>
    <w:rsid w:val="00511668"/>
    <w:rsid w:val="005125FB"/>
    <w:rsid w:val="00512C33"/>
    <w:rsid w:val="00513527"/>
    <w:rsid w:val="00513BBB"/>
    <w:rsid w:val="00513D3F"/>
    <w:rsid w:val="00513DCA"/>
    <w:rsid w:val="00514318"/>
    <w:rsid w:val="00514ECE"/>
    <w:rsid w:val="00515492"/>
    <w:rsid w:val="00520804"/>
    <w:rsid w:val="0052219B"/>
    <w:rsid w:val="005238AF"/>
    <w:rsid w:val="00523CF9"/>
    <w:rsid w:val="00523FC1"/>
    <w:rsid w:val="00525B87"/>
    <w:rsid w:val="005309EB"/>
    <w:rsid w:val="00532C49"/>
    <w:rsid w:val="00535199"/>
    <w:rsid w:val="00535FB1"/>
    <w:rsid w:val="00536206"/>
    <w:rsid w:val="0053711E"/>
    <w:rsid w:val="0053724F"/>
    <w:rsid w:val="005406E9"/>
    <w:rsid w:val="005420DB"/>
    <w:rsid w:val="00542B12"/>
    <w:rsid w:val="00542ED4"/>
    <w:rsid w:val="00543C2B"/>
    <w:rsid w:val="005446E8"/>
    <w:rsid w:val="00544B1A"/>
    <w:rsid w:val="005452A8"/>
    <w:rsid w:val="005454B9"/>
    <w:rsid w:val="0055115F"/>
    <w:rsid w:val="00551204"/>
    <w:rsid w:val="00554752"/>
    <w:rsid w:val="00554933"/>
    <w:rsid w:val="0056121C"/>
    <w:rsid w:val="00561A8E"/>
    <w:rsid w:val="00561EA3"/>
    <w:rsid w:val="00562028"/>
    <w:rsid w:val="0056275E"/>
    <w:rsid w:val="00563581"/>
    <w:rsid w:val="00563E44"/>
    <w:rsid w:val="0056467A"/>
    <w:rsid w:val="005658A2"/>
    <w:rsid w:val="00566398"/>
    <w:rsid w:val="00572654"/>
    <w:rsid w:val="00573E8F"/>
    <w:rsid w:val="00575736"/>
    <w:rsid w:val="005762DD"/>
    <w:rsid w:val="005777B8"/>
    <w:rsid w:val="00577F88"/>
    <w:rsid w:val="005805CF"/>
    <w:rsid w:val="005809D6"/>
    <w:rsid w:val="0058470C"/>
    <w:rsid w:val="00584910"/>
    <w:rsid w:val="005851B9"/>
    <w:rsid w:val="00585FF1"/>
    <w:rsid w:val="00586BAD"/>
    <w:rsid w:val="0058758A"/>
    <w:rsid w:val="00587C8B"/>
    <w:rsid w:val="00591FC2"/>
    <w:rsid w:val="0059595B"/>
    <w:rsid w:val="00595A44"/>
    <w:rsid w:val="005A1A33"/>
    <w:rsid w:val="005A29DF"/>
    <w:rsid w:val="005A3489"/>
    <w:rsid w:val="005A48A7"/>
    <w:rsid w:val="005A4AB6"/>
    <w:rsid w:val="005A6848"/>
    <w:rsid w:val="005A7DBA"/>
    <w:rsid w:val="005B1B4E"/>
    <w:rsid w:val="005B261D"/>
    <w:rsid w:val="005B446A"/>
    <w:rsid w:val="005B6589"/>
    <w:rsid w:val="005B7FD9"/>
    <w:rsid w:val="005C0067"/>
    <w:rsid w:val="005C050A"/>
    <w:rsid w:val="005C07BA"/>
    <w:rsid w:val="005C0CB3"/>
    <w:rsid w:val="005C102F"/>
    <w:rsid w:val="005C19EA"/>
    <w:rsid w:val="005C4357"/>
    <w:rsid w:val="005C52D6"/>
    <w:rsid w:val="005C744E"/>
    <w:rsid w:val="005D192A"/>
    <w:rsid w:val="005D1A46"/>
    <w:rsid w:val="005D24EE"/>
    <w:rsid w:val="005D3B96"/>
    <w:rsid w:val="005D430F"/>
    <w:rsid w:val="005D6153"/>
    <w:rsid w:val="005D6408"/>
    <w:rsid w:val="005D6E63"/>
    <w:rsid w:val="005E28F9"/>
    <w:rsid w:val="005E4502"/>
    <w:rsid w:val="005E48F8"/>
    <w:rsid w:val="005E4C47"/>
    <w:rsid w:val="005E57CF"/>
    <w:rsid w:val="005E66E3"/>
    <w:rsid w:val="005E6715"/>
    <w:rsid w:val="005E6D79"/>
    <w:rsid w:val="005E73E5"/>
    <w:rsid w:val="005F044A"/>
    <w:rsid w:val="005F2D6A"/>
    <w:rsid w:val="005F684B"/>
    <w:rsid w:val="005F7555"/>
    <w:rsid w:val="005F7DDA"/>
    <w:rsid w:val="00600148"/>
    <w:rsid w:val="00600DA6"/>
    <w:rsid w:val="0060536B"/>
    <w:rsid w:val="00605F96"/>
    <w:rsid w:val="006100A3"/>
    <w:rsid w:val="00610843"/>
    <w:rsid w:val="00612280"/>
    <w:rsid w:val="00612543"/>
    <w:rsid w:val="006136C0"/>
    <w:rsid w:val="006141FA"/>
    <w:rsid w:val="00615077"/>
    <w:rsid w:val="00616958"/>
    <w:rsid w:val="00617277"/>
    <w:rsid w:val="00617703"/>
    <w:rsid w:val="00620221"/>
    <w:rsid w:val="00620828"/>
    <w:rsid w:val="00622403"/>
    <w:rsid w:val="00624C6E"/>
    <w:rsid w:val="00625841"/>
    <w:rsid w:val="00626B29"/>
    <w:rsid w:val="0063057A"/>
    <w:rsid w:val="00631C24"/>
    <w:rsid w:val="006352E6"/>
    <w:rsid w:val="00636977"/>
    <w:rsid w:val="006407FA"/>
    <w:rsid w:val="0064102D"/>
    <w:rsid w:val="00641806"/>
    <w:rsid w:val="00642FAE"/>
    <w:rsid w:val="00644469"/>
    <w:rsid w:val="00645909"/>
    <w:rsid w:val="00645C15"/>
    <w:rsid w:val="006500F3"/>
    <w:rsid w:val="00650C56"/>
    <w:rsid w:val="00650F9B"/>
    <w:rsid w:val="006523C6"/>
    <w:rsid w:val="00652C82"/>
    <w:rsid w:val="006546BB"/>
    <w:rsid w:val="006550D4"/>
    <w:rsid w:val="00660345"/>
    <w:rsid w:val="0066044B"/>
    <w:rsid w:val="00660461"/>
    <w:rsid w:val="00660546"/>
    <w:rsid w:val="0066250F"/>
    <w:rsid w:val="00662F9A"/>
    <w:rsid w:val="00664346"/>
    <w:rsid w:val="00665671"/>
    <w:rsid w:val="0066567B"/>
    <w:rsid w:val="006669A6"/>
    <w:rsid w:val="00667252"/>
    <w:rsid w:val="0067513B"/>
    <w:rsid w:val="0068068E"/>
    <w:rsid w:val="00681943"/>
    <w:rsid w:val="00681F52"/>
    <w:rsid w:val="006828ED"/>
    <w:rsid w:val="00687706"/>
    <w:rsid w:val="006900E3"/>
    <w:rsid w:val="00690D20"/>
    <w:rsid w:val="00690EE4"/>
    <w:rsid w:val="0069299F"/>
    <w:rsid w:val="00693373"/>
    <w:rsid w:val="00695F7A"/>
    <w:rsid w:val="006A049F"/>
    <w:rsid w:val="006A0B97"/>
    <w:rsid w:val="006A1859"/>
    <w:rsid w:val="006A2A3D"/>
    <w:rsid w:val="006A2D2C"/>
    <w:rsid w:val="006A5331"/>
    <w:rsid w:val="006B027D"/>
    <w:rsid w:val="006B0D24"/>
    <w:rsid w:val="006B53F2"/>
    <w:rsid w:val="006C0F3A"/>
    <w:rsid w:val="006C22C5"/>
    <w:rsid w:val="006C6F64"/>
    <w:rsid w:val="006C7963"/>
    <w:rsid w:val="006D245D"/>
    <w:rsid w:val="006D3083"/>
    <w:rsid w:val="006D3A77"/>
    <w:rsid w:val="006D49B3"/>
    <w:rsid w:val="006D50E2"/>
    <w:rsid w:val="006E4DDF"/>
    <w:rsid w:val="006E51A5"/>
    <w:rsid w:val="006E71BA"/>
    <w:rsid w:val="006F3491"/>
    <w:rsid w:val="006F38B0"/>
    <w:rsid w:val="006F5F20"/>
    <w:rsid w:val="006F6E7A"/>
    <w:rsid w:val="007015B0"/>
    <w:rsid w:val="0070563E"/>
    <w:rsid w:val="00706744"/>
    <w:rsid w:val="0071514A"/>
    <w:rsid w:val="0071708F"/>
    <w:rsid w:val="00717553"/>
    <w:rsid w:val="0072039A"/>
    <w:rsid w:val="007209EB"/>
    <w:rsid w:val="00721A5B"/>
    <w:rsid w:val="00721FC1"/>
    <w:rsid w:val="00723593"/>
    <w:rsid w:val="0072789E"/>
    <w:rsid w:val="00727D23"/>
    <w:rsid w:val="007300D9"/>
    <w:rsid w:val="007313C9"/>
    <w:rsid w:val="00732CED"/>
    <w:rsid w:val="007340D7"/>
    <w:rsid w:val="007345EC"/>
    <w:rsid w:val="0073549B"/>
    <w:rsid w:val="0074105E"/>
    <w:rsid w:val="00741955"/>
    <w:rsid w:val="007440E2"/>
    <w:rsid w:val="0074456C"/>
    <w:rsid w:val="00752BB9"/>
    <w:rsid w:val="00753FB2"/>
    <w:rsid w:val="007545B2"/>
    <w:rsid w:val="007565FC"/>
    <w:rsid w:val="00761D37"/>
    <w:rsid w:val="00761E83"/>
    <w:rsid w:val="00763E1A"/>
    <w:rsid w:val="007664EE"/>
    <w:rsid w:val="007668B4"/>
    <w:rsid w:val="007739D5"/>
    <w:rsid w:val="00773C94"/>
    <w:rsid w:val="0077565F"/>
    <w:rsid w:val="0078072F"/>
    <w:rsid w:val="0078103E"/>
    <w:rsid w:val="00781631"/>
    <w:rsid w:val="00781C89"/>
    <w:rsid w:val="00781E46"/>
    <w:rsid w:val="00783D0B"/>
    <w:rsid w:val="0078463B"/>
    <w:rsid w:val="00786C55"/>
    <w:rsid w:val="007903DD"/>
    <w:rsid w:val="00792308"/>
    <w:rsid w:val="007946DB"/>
    <w:rsid w:val="00795076"/>
    <w:rsid w:val="00796790"/>
    <w:rsid w:val="00796A80"/>
    <w:rsid w:val="00796B8F"/>
    <w:rsid w:val="00796BFF"/>
    <w:rsid w:val="00797A7A"/>
    <w:rsid w:val="007A03A1"/>
    <w:rsid w:val="007A2853"/>
    <w:rsid w:val="007A2DE6"/>
    <w:rsid w:val="007A779C"/>
    <w:rsid w:val="007A7D63"/>
    <w:rsid w:val="007B1878"/>
    <w:rsid w:val="007B1961"/>
    <w:rsid w:val="007B1AE9"/>
    <w:rsid w:val="007B21ED"/>
    <w:rsid w:val="007B2A95"/>
    <w:rsid w:val="007B3EEC"/>
    <w:rsid w:val="007B7551"/>
    <w:rsid w:val="007B7F0A"/>
    <w:rsid w:val="007C0D6C"/>
    <w:rsid w:val="007C1A69"/>
    <w:rsid w:val="007C53FC"/>
    <w:rsid w:val="007C572C"/>
    <w:rsid w:val="007C5FFA"/>
    <w:rsid w:val="007C6A14"/>
    <w:rsid w:val="007D01CA"/>
    <w:rsid w:val="007D0236"/>
    <w:rsid w:val="007D13FE"/>
    <w:rsid w:val="007D2C01"/>
    <w:rsid w:val="007D33BF"/>
    <w:rsid w:val="007D5629"/>
    <w:rsid w:val="007E19BA"/>
    <w:rsid w:val="007E1F0D"/>
    <w:rsid w:val="007E2E13"/>
    <w:rsid w:val="007E422F"/>
    <w:rsid w:val="007F3C94"/>
    <w:rsid w:val="007F3D86"/>
    <w:rsid w:val="007F508C"/>
    <w:rsid w:val="007F50DF"/>
    <w:rsid w:val="007F677B"/>
    <w:rsid w:val="007F71D8"/>
    <w:rsid w:val="007F789B"/>
    <w:rsid w:val="00801DE4"/>
    <w:rsid w:val="00802BD6"/>
    <w:rsid w:val="00804424"/>
    <w:rsid w:val="00806B8E"/>
    <w:rsid w:val="0081079F"/>
    <w:rsid w:val="00815CA9"/>
    <w:rsid w:val="008171F4"/>
    <w:rsid w:val="0082016C"/>
    <w:rsid w:val="00820A48"/>
    <w:rsid w:val="00821B91"/>
    <w:rsid w:val="00822A22"/>
    <w:rsid w:val="008236EF"/>
    <w:rsid w:val="008239B7"/>
    <w:rsid w:val="00824752"/>
    <w:rsid w:val="008249F3"/>
    <w:rsid w:val="008254BA"/>
    <w:rsid w:val="00825FEE"/>
    <w:rsid w:val="00826A42"/>
    <w:rsid w:val="00826B99"/>
    <w:rsid w:val="008327C4"/>
    <w:rsid w:val="0083589E"/>
    <w:rsid w:val="0083599D"/>
    <w:rsid w:val="00835DD4"/>
    <w:rsid w:val="0083682B"/>
    <w:rsid w:val="008377B6"/>
    <w:rsid w:val="00840BB5"/>
    <w:rsid w:val="008416BB"/>
    <w:rsid w:val="008431D1"/>
    <w:rsid w:val="00843402"/>
    <w:rsid w:val="00843C18"/>
    <w:rsid w:val="0084412E"/>
    <w:rsid w:val="0084465E"/>
    <w:rsid w:val="008450AF"/>
    <w:rsid w:val="0084627B"/>
    <w:rsid w:val="008466CF"/>
    <w:rsid w:val="008474C5"/>
    <w:rsid w:val="00850B8F"/>
    <w:rsid w:val="0085176D"/>
    <w:rsid w:val="00851B0F"/>
    <w:rsid w:val="00852166"/>
    <w:rsid w:val="00852DFF"/>
    <w:rsid w:val="0085318C"/>
    <w:rsid w:val="00853754"/>
    <w:rsid w:val="00855F2B"/>
    <w:rsid w:val="0085702A"/>
    <w:rsid w:val="0086564F"/>
    <w:rsid w:val="00865F1E"/>
    <w:rsid w:val="008675B3"/>
    <w:rsid w:val="00870691"/>
    <w:rsid w:val="00871084"/>
    <w:rsid w:val="0087108E"/>
    <w:rsid w:val="008743B6"/>
    <w:rsid w:val="008768A7"/>
    <w:rsid w:val="00882A1A"/>
    <w:rsid w:val="008830A2"/>
    <w:rsid w:val="00885393"/>
    <w:rsid w:val="00885732"/>
    <w:rsid w:val="0088675B"/>
    <w:rsid w:val="008869F2"/>
    <w:rsid w:val="00891CE3"/>
    <w:rsid w:val="008928A6"/>
    <w:rsid w:val="00892A6B"/>
    <w:rsid w:val="00893740"/>
    <w:rsid w:val="008941F1"/>
    <w:rsid w:val="008A1A6E"/>
    <w:rsid w:val="008A3394"/>
    <w:rsid w:val="008A5E89"/>
    <w:rsid w:val="008A6E9F"/>
    <w:rsid w:val="008B0471"/>
    <w:rsid w:val="008B0A99"/>
    <w:rsid w:val="008B1D8C"/>
    <w:rsid w:val="008B364A"/>
    <w:rsid w:val="008B44FB"/>
    <w:rsid w:val="008B519C"/>
    <w:rsid w:val="008B55A7"/>
    <w:rsid w:val="008C08E2"/>
    <w:rsid w:val="008C12A3"/>
    <w:rsid w:val="008C18FB"/>
    <w:rsid w:val="008C1D50"/>
    <w:rsid w:val="008C234E"/>
    <w:rsid w:val="008C4FD8"/>
    <w:rsid w:val="008C6158"/>
    <w:rsid w:val="008C7A56"/>
    <w:rsid w:val="008D0E2E"/>
    <w:rsid w:val="008D16E4"/>
    <w:rsid w:val="008D39A4"/>
    <w:rsid w:val="008D4210"/>
    <w:rsid w:val="008D491E"/>
    <w:rsid w:val="008D5458"/>
    <w:rsid w:val="008D79CD"/>
    <w:rsid w:val="008E2BAC"/>
    <w:rsid w:val="008E4726"/>
    <w:rsid w:val="008E4AC0"/>
    <w:rsid w:val="008E6958"/>
    <w:rsid w:val="008F1827"/>
    <w:rsid w:val="008F189F"/>
    <w:rsid w:val="008F1E99"/>
    <w:rsid w:val="008F34F4"/>
    <w:rsid w:val="008F7FCB"/>
    <w:rsid w:val="00902A23"/>
    <w:rsid w:val="00902C48"/>
    <w:rsid w:val="0090364C"/>
    <w:rsid w:val="00904E63"/>
    <w:rsid w:val="00905D5A"/>
    <w:rsid w:val="00905FD0"/>
    <w:rsid w:val="00907907"/>
    <w:rsid w:val="00910773"/>
    <w:rsid w:val="00910BA3"/>
    <w:rsid w:val="009123BC"/>
    <w:rsid w:val="009134BB"/>
    <w:rsid w:val="009135A8"/>
    <w:rsid w:val="009152A6"/>
    <w:rsid w:val="00916FDB"/>
    <w:rsid w:val="0092184F"/>
    <w:rsid w:val="009221BD"/>
    <w:rsid w:val="009239CE"/>
    <w:rsid w:val="0092409B"/>
    <w:rsid w:val="009248EE"/>
    <w:rsid w:val="00931D0A"/>
    <w:rsid w:val="009326D9"/>
    <w:rsid w:val="009327F2"/>
    <w:rsid w:val="00932DA7"/>
    <w:rsid w:val="00932DCA"/>
    <w:rsid w:val="00934474"/>
    <w:rsid w:val="009350A5"/>
    <w:rsid w:val="00936F98"/>
    <w:rsid w:val="0093775E"/>
    <w:rsid w:val="00937BE2"/>
    <w:rsid w:val="009421AF"/>
    <w:rsid w:val="0094421D"/>
    <w:rsid w:val="00944468"/>
    <w:rsid w:val="00946618"/>
    <w:rsid w:val="0094691E"/>
    <w:rsid w:val="0094711A"/>
    <w:rsid w:val="00951114"/>
    <w:rsid w:val="00953016"/>
    <w:rsid w:val="009531E2"/>
    <w:rsid w:val="00953ABD"/>
    <w:rsid w:val="0095711F"/>
    <w:rsid w:val="00964BF6"/>
    <w:rsid w:val="00970044"/>
    <w:rsid w:val="00970594"/>
    <w:rsid w:val="00972757"/>
    <w:rsid w:val="00972A7B"/>
    <w:rsid w:val="009733CD"/>
    <w:rsid w:val="00974DDB"/>
    <w:rsid w:val="00975035"/>
    <w:rsid w:val="00980C79"/>
    <w:rsid w:val="009846ED"/>
    <w:rsid w:val="00985E01"/>
    <w:rsid w:val="00986B37"/>
    <w:rsid w:val="00990C2E"/>
    <w:rsid w:val="009914CC"/>
    <w:rsid w:val="0099476A"/>
    <w:rsid w:val="0099480A"/>
    <w:rsid w:val="00997E86"/>
    <w:rsid w:val="009A097B"/>
    <w:rsid w:val="009A1FDB"/>
    <w:rsid w:val="009A36D7"/>
    <w:rsid w:val="009A5449"/>
    <w:rsid w:val="009A5663"/>
    <w:rsid w:val="009A5D0B"/>
    <w:rsid w:val="009A63A5"/>
    <w:rsid w:val="009A6B16"/>
    <w:rsid w:val="009B072B"/>
    <w:rsid w:val="009B19DB"/>
    <w:rsid w:val="009B4BCF"/>
    <w:rsid w:val="009B6868"/>
    <w:rsid w:val="009B6D81"/>
    <w:rsid w:val="009C0B6A"/>
    <w:rsid w:val="009C0F5B"/>
    <w:rsid w:val="009C14DB"/>
    <w:rsid w:val="009C19FB"/>
    <w:rsid w:val="009C2676"/>
    <w:rsid w:val="009C30E7"/>
    <w:rsid w:val="009C315A"/>
    <w:rsid w:val="009C3840"/>
    <w:rsid w:val="009C3E3F"/>
    <w:rsid w:val="009C4634"/>
    <w:rsid w:val="009C6251"/>
    <w:rsid w:val="009C7CCB"/>
    <w:rsid w:val="009D01C9"/>
    <w:rsid w:val="009D0F01"/>
    <w:rsid w:val="009D1693"/>
    <w:rsid w:val="009D19DF"/>
    <w:rsid w:val="009D5878"/>
    <w:rsid w:val="009D5E1A"/>
    <w:rsid w:val="009D66CC"/>
    <w:rsid w:val="009E2F75"/>
    <w:rsid w:val="009E2F93"/>
    <w:rsid w:val="009E52D9"/>
    <w:rsid w:val="009E6965"/>
    <w:rsid w:val="009F0ADC"/>
    <w:rsid w:val="009F3263"/>
    <w:rsid w:val="009F7DDC"/>
    <w:rsid w:val="00A011E9"/>
    <w:rsid w:val="00A019E6"/>
    <w:rsid w:val="00A02753"/>
    <w:rsid w:val="00A03B8D"/>
    <w:rsid w:val="00A11698"/>
    <w:rsid w:val="00A11D5C"/>
    <w:rsid w:val="00A12499"/>
    <w:rsid w:val="00A14173"/>
    <w:rsid w:val="00A1459A"/>
    <w:rsid w:val="00A14FA1"/>
    <w:rsid w:val="00A15E1E"/>
    <w:rsid w:val="00A16FF2"/>
    <w:rsid w:val="00A17326"/>
    <w:rsid w:val="00A21D8A"/>
    <w:rsid w:val="00A227AA"/>
    <w:rsid w:val="00A246AA"/>
    <w:rsid w:val="00A3074C"/>
    <w:rsid w:val="00A32FE2"/>
    <w:rsid w:val="00A3508C"/>
    <w:rsid w:val="00A36DFC"/>
    <w:rsid w:val="00A41396"/>
    <w:rsid w:val="00A43FD7"/>
    <w:rsid w:val="00A44423"/>
    <w:rsid w:val="00A44A1F"/>
    <w:rsid w:val="00A47ABE"/>
    <w:rsid w:val="00A50D71"/>
    <w:rsid w:val="00A522BD"/>
    <w:rsid w:val="00A52949"/>
    <w:rsid w:val="00A52CA1"/>
    <w:rsid w:val="00A52F00"/>
    <w:rsid w:val="00A5399B"/>
    <w:rsid w:val="00A53DDD"/>
    <w:rsid w:val="00A557FC"/>
    <w:rsid w:val="00A5774B"/>
    <w:rsid w:val="00A6064E"/>
    <w:rsid w:val="00A61421"/>
    <w:rsid w:val="00A616C6"/>
    <w:rsid w:val="00A61964"/>
    <w:rsid w:val="00A61E5F"/>
    <w:rsid w:val="00A65C94"/>
    <w:rsid w:val="00A67105"/>
    <w:rsid w:val="00A70A69"/>
    <w:rsid w:val="00A71480"/>
    <w:rsid w:val="00A71517"/>
    <w:rsid w:val="00A71684"/>
    <w:rsid w:val="00A719F7"/>
    <w:rsid w:val="00A71AB3"/>
    <w:rsid w:val="00A72C48"/>
    <w:rsid w:val="00A7315A"/>
    <w:rsid w:val="00A73624"/>
    <w:rsid w:val="00A7440F"/>
    <w:rsid w:val="00A77192"/>
    <w:rsid w:val="00A77F91"/>
    <w:rsid w:val="00A80033"/>
    <w:rsid w:val="00A8027A"/>
    <w:rsid w:val="00A83E22"/>
    <w:rsid w:val="00A85F5A"/>
    <w:rsid w:val="00A86EB7"/>
    <w:rsid w:val="00A91F64"/>
    <w:rsid w:val="00A9240C"/>
    <w:rsid w:val="00A96947"/>
    <w:rsid w:val="00A96AEA"/>
    <w:rsid w:val="00A97E50"/>
    <w:rsid w:val="00A97FC9"/>
    <w:rsid w:val="00AA1A41"/>
    <w:rsid w:val="00AA2570"/>
    <w:rsid w:val="00AA419A"/>
    <w:rsid w:val="00AA48F3"/>
    <w:rsid w:val="00AB53FB"/>
    <w:rsid w:val="00AB5440"/>
    <w:rsid w:val="00AB5630"/>
    <w:rsid w:val="00AB5CF8"/>
    <w:rsid w:val="00AB62B1"/>
    <w:rsid w:val="00AB69DD"/>
    <w:rsid w:val="00AB754C"/>
    <w:rsid w:val="00AC00AB"/>
    <w:rsid w:val="00AC69F1"/>
    <w:rsid w:val="00AC7378"/>
    <w:rsid w:val="00AC7F97"/>
    <w:rsid w:val="00AD093C"/>
    <w:rsid w:val="00AD269F"/>
    <w:rsid w:val="00AD4737"/>
    <w:rsid w:val="00AD5C6E"/>
    <w:rsid w:val="00AE07AB"/>
    <w:rsid w:val="00AE469B"/>
    <w:rsid w:val="00AE51CD"/>
    <w:rsid w:val="00AE60AF"/>
    <w:rsid w:val="00AE7361"/>
    <w:rsid w:val="00AF0877"/>
    <w:rsid w:val="00AF38C4"/>
    <w:rsid w:val="00AF3D29"/>
    <w:rsid w:val="00AF5488"/>
    <w:rsid w:val="00AF5728"/>
    <w:rsid w:val="00AF5A3E"/>
    <w:rsid w:val="00AF6CB5"/>
    <w:rsid w:val="00AF6DA4"/>
    <w:rsid w:val="00AF71E1"/>
    <w:rsid w:val="00B00128"/>
    <w:rsid w:val="00B00F32"/>
    <w:rsid w:val="00B011C4"/>
    <w:rsid w:val="00B02AC7"/>
    <w:rsid w:val="00B05A59"/>
    <w:rsid w:val="00B07386"/>
    <w:rsid w:val="00B07D41"/>
    <w:rsid w:val="00B113B6"/>
    <w:rsid w:val="00B11CA4"/>
    <w:rsid w:val="00B11E5E"/>
    <w:rsid w:val="00B13CCB"/>
    <w:rsid w:val="00B14D5D"/>
    <w:rsid w:val="00B15C6E"/>
    <w:rsid w:val="00B16ACD"/>
    <w:rsid w:val="00B173D0"/>
    <w:rsid w:val="00B21A39"/>
    <w:rsid w:val="00B21B71"/>
    <w:rsid w:val="00B23581"/>
    <w:rsid w:val="00B23E24"/>
    <w:rsid w:val="00B242C5"/>
    <w:rsid w:val="00B33385"/>
    <w:rsid w:val="00B33BF3"/>
    <w:rsid w:val="00B33FFE"/>
    <w:rsid w:val="00B349B8"/>
    <w:rsid w:val="00B42A40"/>
    <w:rsid w:val="00B439C5"/>
    <w:rsid w:val="00B43EDB"/>
    <w:rsid w:val="00B43EDD"/>
    <w:rsid w:val="00B44358"/>
    <w:rsid w:val="00B47432"/>
    <w:rsid w:val="00B47D5D"/>
    <w:rsid w:val="00B47F07"/>
    <w:rsid w:val="00B50B55"/>
    <w:rsid w:val="00B50E1E"/>
    <w:rsid w:val="00B51F60"/>
    <w:rsid w:val="00B53F6D"/>
    <w:rsid w:val="00B55501"/>
    <w:rsid w:val="00B60178"/>
    <w:rsid w:val="00B62055"/>
    <w:rsid w:val="00B62DA8"/>
    <w:rsid w:val="00B63BB8"/>
    <w:rsid w:val="00B657FF"/>
    <w:rsid w:val="00B664C3"/>
    <w:rsid w:val="00B665D2"/>
    <w:rsid w:val="00B66612"/>
    <w:rsid w:val="00B677DD"/>
    <w:rsid w:val="00B71A95"/>
    <w:rsid w:val="00B723F7"/>
    <w:rsid w:val="00B7274C"/>
    <w:rsid w:val="00B73B09"/>
    <w:rsid w:val="00B80A29"/>
    <w:rsid w:val="00B80A8A"/>
    <w:rsid w:val="00B80C0C"/>
    <w:rsid w:val="00B80E9C"/>
    <w:rsid w:val="00B82595"/>
    <w:rsid w:val="00B84481"/>
    <w:rsid w:val="00B84808"/>
    <w:rsid w:val="00B84A2C"/>
    <w:rsid w:val="00B87A86"/>
    <w:rsid w:val="00B914D3"/>
    <w:rsid w:val="00B92A22"/>
    <w:rsid w:val="00B9306A"/>
    <w:rsid w:val="00B9335C"/>
    <w:rsid w:val="00B9408C"/>
    <w:rsid w:val="00B97EB3"/>
    <w:rsid w:val="00BA03B6"/>
    <w:rsid w:val="00BA1FCC"/>
    <w:rsid w:val="00BA2830"/>
    <w:rsid w:val="00BA651E"/>
    <w:rsid w:val="00BA6D33"/>
    <w:rsid w:val="00BA70E6"/>
    <w:rsid w:val="00BB16FE"/>
    <w:rsid w:val="00BB18DD"/>
    <w:rsid w:val="00BB22DE"/>
    <w:rsid w:val="00BB27A5"/>
    <w:rsid w:val="00BB3FC8"/>
    <w:rsid w:val="00BB759B"/>
    <w:rsid w:val="00BC3616"/>
    <w:rsid w:val="00BC4491"/>
    <w:rsid w:val="00BC496F"/>
    <w:rsid w:val="00BC4B6A"/>
    <w:rsid w:val="00BC5791"/>
    <w:rsid w:val="00BC5853"/>
    <w:rsid w:val="00BC6257"/>
    <w:rsid w:val="00BC70AF"/>
    <w:rsid w:val="00BD06E4"/>
    <w:rsid w:val="00BD476F"/>
    <w:rsid w:val="00BD7ECA"/>
    <w:rsid w:val="00BE2AB2"/>
    <w:rsid w:val="00BE2AF9"/>
    <w:rsid w:val="00BE4C96"/>
    <w:rsid w:val="00BE569E"/>
    <w:rsid w:val="00BE5745"/>
    <w:rsid w:val="00BF007F"/>
    <w:rsid w:val="00BF2511"/>
    <w:rsid w:val="00BF2FAD"/>
    <w:rsid w:val="00BF6941"/>
    <w:rsid w:val="00BF6BB5"/>
    <w:rsid w:val="00BF77A4"/>
    <w:rsid w:val="00BF789C"/>
    <w:rsid w:val="00C00D54"/>
    <w:rsid w:val="00C02548"/>
    <w:rsid w:val="00C0380B"/>
    <w:rsid w:val="00C03883"/>
    <w:rsid w:val="00C06268"/>
    <w:rsid w:val="00C07056"/>
    <w:rsid w:val="00C130E5"/>
    <w:rsid w:val="00C17B5B"/>
    <w:rsid w:val="00C20A2D"/>
    <w:rsid w:val="00C2164C"/>
    <w:rsid w:val="00C25285"/>
    <w:rsid w:val="00C25CF2"/>
    <w:rsid w:val="00C263EC"/>
    <w:rsid w:val="00C27DC6"/>
    <w:rsid w:val="00C32989"/>
    <w:rsid w:val="00C32C91"/>
    <w:rsid w:val="00C3351A"/>
    <w:rsid w:val="00C3371B"/>
    <w:rsid w:val="00C37624"/>
    <w:rsid w:val="00C41072"/>
    <w:rsid w:val="00C41236"/>
    <w:rsid w:val="00C41A6E"/>
    <w:rsid w:val="00C41C8F"/>
    <w:rsid w:val="00C46AD7"/>
    <w:rsid w:val="00C47046"/>
    <w:rsid w:val="00C5090B"/>
    <w:rsid w:val="00C5111D"/>
    <w:rsid w:val="00C52027"/>
    <w:rsid w:val="00C52701"/>
    <w:rsid w:val="00C60061"/>
    <w:rsid w:val="00C61399"/>
    <w:rsid w:val="00C631A9"/>
    <w:rsid w:val="00C71063"/>
    <w:rsid w:val="00C710E1"/>
    <w:rsid w:val="00C71C4F"/>
    <w:rsid w:val="00C726B6"/>
    <w:rsid w:val="00C73AC3"/>
    <w:rsid w:val="00C746AC"/>
    <w:rsid w:val="00C759BD"/>
    <w:rsid w:val="00C76BE1"/>
    <w:rsid w:val="00C76F7A"/>
    <w:rsid w:val="00C7795E"/>
    <w:rsid w:val="00C83C9A"/>
    <w:rsid w:val="00C8447F"/>
    <w:rsid w:val="00C84CE0"/>
    <w:rsid w:val="00C85034"/>
    <w:rsid w:val="00C856D6"/>
    <w:rsid w:val="00C857A9"/>
    <w:rsid w:val="00C90F4C"/>
    <w:rsid w:val="00C9316A"/>
    <w:rsid w:val="00C9576D"/>
    <w:rsid w:val="00C974DF"/>
    <w:rsid w:val="00C975A3"/>
    <w:rsid w:val="00C97C32"/>
    <w:rsid w:val="00CA474E"/>
    <w:rsid w:val="00CA4826"/>
    <w:rsid w:val="00CA57A7"/>
    <w:rsid w:val="00CA6A49"/>
    <w:rsid w:val="00CB1FDC"/>
    <w:rsid w:val="00CB29EB"/>
    <w:rsid w:val="00CB3E88"/>
    <w:rsid w:val="00CB4D84"/>
    <w:rsid w:val="00CB5830"/>
    <w:rsid w:val="00CC3A88"/>
    <w:rsid w:val="00CC605B"/>
    <w:rsid w:val="00CC6BE2"/>
    <w:rsid w:val="00CC6D51"/>
    <w:rsid w:val="00CC6F62"/>
    <w:rsid w:val="00CD0EB6"/>
    <w:rsid w:val="00CD1F84"/>
    <w:rsid w:val="00CD2A1B"/>
    <w:rsid w:val="00CD30DC"/>
    <w:rsid w:val="00CD442D"/>
    <w:rsid w:val="00CD45FE"/>
    <w:rsid w:val="00CD4E5D"/>
    <w:rsid w:val="00CD7634"/>
    <w:rsid w:val="00CE3BC0"/>
    <w:rsid w:val="00CE3E6F"/>
    <w:rsid w:val="00CE4A4C"/>
    <w:rsid w:val="00CE70AB"/>
    <w:rsid w:val="00CF0A23"/>
    <w:rsid w:val="00CF3EFE"/>
    <w:rsid w:val="00CF7485"/>
    <w:rsid w:val="00D00017"/>
    <w:rsid w:val="00D0185D"/>
    <w:rsid w:val="00D02D05"/>
    <w:rsid w:val="00D04211"/>
    <w:rsid w:val="00D05887"/>
    <w:rsid w:val="00D129FA"/>
    <w:rsid w:val="00D1422D"/>
    <w:rsid w:val="00D146C0"/>
    <w:rsid w:val="00D148F9"/>
    <w:rsid w:val="00D20F16"/>
    <w:rsid w:val="00D2194C"/>
    <w:rsid w:val="00D22B66"/>
    <w:rsid w:val="00D2362B"/>
    <w:rsid w:val="00D24375"/>
    <w:rsid w:val="00D256F5"/>
    <w:rsid w:val="00D25D9E"/>
    <w:rsid w:val="00D261D1"/>
    <w:rsid w:val="00D2756C"/>
    <w:rsid w:val="00D277FF"/>
    <w:rsid w:val="00D3072B"/>
    <w:rsid w:val="00D31871"/>
    <w:rsid w:val="00D31DCC"/>
    <w:rsid w:val="00D32700"/>
    <w:rsid w:val="00D3343F"/>
    <w:rsid w:val="00D33EF3"/>
    <w:rsid w:val="00D36FBC"/>
    <w:rsid w:val="00D37487"/>
    <w:rsid w:val="00D40436"/>
    <w:rsid w:val="00D40D74"/>
    <w:rsid w:val="00D41148"/>
    <w:rsid w:val="00D425C6"/>
    <w:rsid w:val="00D42752"/>
    <w:rsid w:val="00D42A0A"/>
    <w:rsid w:val="00D4459B"/>
    <w:rsid w:val="00D44980"/>
    <w:rsid w:val="00D45405"/>
    <w:rsid w:val="00D46B2C"/>
    <w:rsid w:val="00D50546"/>
    <w:rsid w:val="00D50E25"/>
    <w:rsid w:val="00D50F2C"/>
    <w:rsid w:val="00D52F34"/>
    <w:rsid w:val="00D53373"/>
    <w:rsid w:val="00D53895"/>
    <w:rsid w:val="00D53E38"/>
    <w:rsid w:val="00D546D5"/>
    <w:rsid w:val="00D55E90"/>
    <w:rsid w:val="00D5630F"/>
    <w:rsid w:val="00D57BF8"/>
    <w:rsid w:val="00D60C15"/>
    <w:rsid w:val="00D60D07"/>
    <w:rsid w:val="00D61D64"/>
    <w:rsid w:val="00D62B20"/>
    <w:rsid w:val="00D64A05"/>
    <w:rsid w:val="00D64AC9"/>
    <w:rsid w:val="00D655A9"/>
    <w:rsid w:val="00D65C65"/>
    <w:rsid w:val="00D7010B"/>
    <w:rsid w:val="00D72759"/>
    <w:rsid w:val="00D727B9"/>
    <w:rsid w:val="00D73E51"/>
    <w:rsid w:val="00D75605"/>
    <w:rsid w:val="00D777DE"/>
    <w:rsid w:val="00D77F75"/>
    <w:rsid w:val="00D80A1C"/>
    <w:rsid w:val="00D81FCE"/>
    <w:rsid w:val="00D852A2"/>
    <w:rsid w:val="00D868CF"/>
    <w:rsid w:val="00D86935"/>
    <w:rsid w:val="00D91C51"/>
    <w:rsid w:val="00D91EC8"/>
    <w:rsid w:val="00D924A0"/>
    <w:rsid w:val="00D92CD3"/>
    <w:rsid w:val="00D92E79"/>
    <w:rsid w:val="00D95B5C"/>
    <w:rsid w:val="00DA3D67"/>
    <w:rsid w:val="00DA3F1A"/>
    <w:rsid w:val="00DA646F"/>
    <w:rsid w:val="00DB5F76"/>
    <w:rsid w:val="00DC2CEC"/>
    <w:rsid w:val="00DC3246"/>
    <w:rsid w:val="00DC361B"/>
    <w:rsid w:val="00DC3D82"/>
    <w:rsid w:val="00DC6630"/>
    <w:rsid w:val="00DD0305"/>
    <w:rsid w:val="00DD2233"/>
    <w:rsid w:val="00DD326B"/>
    <w:rsid w:val="00DD4513"/>
    <w:rsid w:val="00DD7BAF"/>
    <w:rsid w:val="00DE2648"/>
    <w:rsid w:val="00DE4E14"/>
    <w:rsid w:val="00DE568A"/>
    <w:rsid w:val="00DE5CD5"/>
    <w:rsid w:val="00DE665D"/>
    <w:rsid w:val="00DF1474"/>
    <w:rsid w:val="00DF25C2"/>
    <w:rsid w:val="00DF4FD4"/>
    <w:rsid w:val="00E000A4"/>
    <w:rsid w:val="00E0135E"/>
    <w:rsid w:val="00E01A8B"/>
    <w:rsid w:val="00E01ADE"/>
    <w:rsid w:val="00E02C41"/>
    <w:rsid w:val="00E03AB2"/>
    <w:rsid w:val="00E03C10"/>
    <w:rsid w:val="00E045E2"/>
    <w:rsid w:val="00E04603"/>
    <w:rsid w:val="00E048FE"/>
    <w:rsid w:val="00E053FE"/>
    <w:rsid w:val="00E10DAF"/>
    <w:rsid w:val="00E10FB7"/>
    <w:rsid w:val="00E12D53"/>
    <w:rsid w:val="00E13BA7"/>
    <w:rsid w:val="00E13F12"/>
    <w:rsid w:val="00E150B8"/>
    <w:rsid w:val="00E214BC"/>
    <w:rsid w:val="00E21E83"/>
    <w:rsid w:val="00E2244B"/>
    <w:rsid w:val="00E245ED"/>
    <w:rsid w:val="00E24B25"/>
    <w:rsid w:val="00E25EE9"/>
    <w:rsid w:val="00E264F5"/>
    <w:rsid w:val="00E32B2B"/>
    <w:rsid w:val="00E32B32"/>
    <w:rsid w:val="00E332E7"/>
    <w:rsid w:val="00E3365B"/>
    <w:rsid w:val="00E40CAD"/>
    <w:rsid w:val="00E41B89"/>
    <w:rsid w:val="00E43225"/>
    <w:rsid w:val="00E442D3"/>
    <w:rsid w:val="00E45C75"/>
    <w:rsid w:val="00E466C4"/>
    <w:rsid w:val="00E4674A"/>
    <w:rsid w:val="00E46F95"/>
    <w:rsid w:val="00E47731"/>
    <w:rsid w:val="00E47845"/>
    <w:rsid w:val="00E50E84"/>
    <w:rsid w:val="00E50FBA"/>
    <w:rsid w:val="00E521A0"/>
    <w:rsid w:val="00E53B2D"/>
    <w:rsid w:val="00E54830"/>
    <w:rsid w:val="00E558C8"/>
    <w:rsid w:val="00E5684F"/>
    <w:rsid w:val="00E57522"/>
    <w:rsid w:val="00E60C9F"/>
    <w:rsid w:val="00E61A66"/>
    <w:rsid w:val="00E61C5A"/>
    <w:rsid w:val="00E61E0C"/>
    <w:rsid w:val="00E61FE4"/>
    <w:rsid w:val="00E63487"/>
    <w:rsid w:val="00E63975"/>
    <w:rsid w:val="00E641B8"/>
    <w:rsid w:val="00E64FBF"/>
    <w:rsid w:val="00E65FAB"/>
    <w:rsid w:val="00E67613"/>
    <w:rsid w:val="00E67DAA"/>
    <w:rsid w:val="00E7019C"/>
    <w:rsid w:val="00E70B99"/>
    <w:rsid w:val="00E73CF0"/>
    <w:rsid w:val="00E75957"/>
    <w:rsid w:val="00E76890"/>
    <w:rsid w:val="00E80A24"/>
    <w:rsid w:val="00E83D9B"/>
    <w:rsid w:val="00E850F4"/>
    <w:rsid w:val="00E93D6B"/>
    <w:rsid w:val="00E945D7"/>
    <w:rsid w:val="00E96515"/>
    <w:rsid w:val="00EA0B44"/>
    <w:rsid w:val="00EA260A"/>
    <w:rsid w:val="00EA2803"/>
    <w:rsid w:val="00EA3F9E"/>
    <w:rsid w:val="00EA44BD"/>
    <w:rsid w:val="00EA6AF9"/>
    <w:rsid w:val="00EB0963"/>
    <w:rsid w:val="00EB1B00"/>
    <w:rsid w:val="00EB6E5E"/>
    <w:rsid w:val="00EC0185"/>
    <w:rsid w:val="00EC2235"/>
    <w:rsid w:val="00EC228F"/>
    <w:rsid w:val="00EC4F40"/>
    <w:rsid w:val="00EC57B8"/>
    <w:rsid w:val="00EC5F55"/>
    <w:rsid w:val="00EC7383"/>
    <w:rsid w:val="00ED3575"/>
    <w:rsid w:val="00ED4313"/>
    <w:rsid w:val="00ED5541"/>
    <w:rsid w:val="00ED5FBB"/>
    <w:rsid w:val="00EE07E6"/>
    <w:rsid w:val="00EE211A"/>
    <w:rsid w:val="00EF00C0"/>
    <w:rsid w:val="00EF15E3"/>
    <w:rsid w:val="00EF27F0"/>
    <w:rsid w:val="00EF2BE8"/>
    <w:rsid w:val="00EF2F35"/>
    <w:rsid w:val="00F0060C"/>
    <w:rsid w:val="00F00C46"/>
    <w:rsid w:val="00F01CC4"/>
    <w:rsid w:val="00F02312"/>
    <w:rsid w:val="00F03482"/>
    <w:rsid w:val="00F07B87"/>
    <w:rsid w:val="00F07EF5"/>
    <w:rsid w:val="00F14B71"/>
    <w:rsid w:val="00F202EB"/>
    <w:rsid w:val="00F213A9"/>
    <w:rsid w:val="00F2214A"/>
    <w:rsid w:val="00F2515D"/>
    <w:rsid w:val="00F260B1"/>
    <w:rsid w:val="00F26912"/>
    <w:rsid w:val="00F27197"/>
    <w:rsid w:val="00F30759"/>
    <w:rsid w:val="00F31476"/>
    <w:rsid w:val="00F32143"/>
    <w:rsid w:val="00F34676"/>
    <w:rsid w:val="00F35E49"/>
    <w:rsid w:val="00F37F6C"/>
    <w:rsid w:val="00F42F3F"/>
    <w:rsid w:val="00F43F80"/>
    <w:rsid w:val="00F447C0"/>
    <w:rsid w:val="00F45382"/>
    <w:rsid w:val="00F453B1"/>
    <w:rsid w:val="00F45E1E"/>
    <w:rsid w:val="00F4636C"/>
    <w:rsid w:val="00F5027E"/>
    <w:rsid w:val="00F50947"/>
    <w:rsid w:val="00F5115A"/>
    <w:rsid w:val="00F51FBF"/>
    <w:rsid w:val="00F5533A"/>
    <w:rsid w:val="00F60172"/>
    <w:rsid w:val="00F63752"/>
    <w:rsid w:val="00F65116"/>
    <w:rsid w:val="00F666F6"/>
    <w:rsid w:val="00F71CFB"/>
    <w:rsid w:val="00F720EA"/>
    <w:rsid w:val="00F73746"/>
    <w:rsid w:val="00F74D57"/>
    <w:rsid w:val="00F74DFA"/>
    <w:rsid w:val="00F7547F"/>
    <w:rsid w:val="00F754F2"/>
    <w:rsid w:val="00F75EB6"/>
    <w:rsid w:val="00F76E56"/>
    <w:rsid w:val="00F81A07"/>
    <w:rsid w:val="00F82F1D"/>
    <w:rsid w:val="00F84ED8"/>
    <w:rsid w:val="00F9299D"/>
    <w:rsid w:val="00F94853"/>
    <w:rsid w:val="00F94AF7"/>
    <w:rsid w:val="00F9500C"/>
    <w:rsid w:val="00F95292"/>
    <w:rsid w:val="00F96D78"/>
    <w:rsid w:val="00F97AEC"/>
    <w:rsid w:val="00FA1942"/>
    <w:rsid w:val="00FA2030"/>
    <w:rsid w:val="00FA2D61"/>
    <w:rsid w:val="00FA3572"/>
    <w:rsid w:val="00FA486A"/>
    <w:rsid w:val="00FA49EC"/>
    <w:rsid w:val="00FA5192"/>
    <w:rsid w:val="00FA64F0"/>
    <w:rsid w:val="00FB03F1"/>
    <w:rsid w:val="00FB2081"/>
    <w:rsid w:val="00FB2320"/>
    <w:rsid w:val="00FB45E2"/>
    <w:rsid w:val="00FC0207"/>
    <w:rsid w:val="00FC1330"/>
    <w:rsid w:val="00FC6EEE"/>
    <w:rsid w:val="00FD097B"/>
    <w:rsid w:val="00FD4F34"/>
    <w:rsid w:val="00FE0FE6"/>
    <w:rsid w:val="00FE3428"/>
    <w:rsid w:val="00FE52EF"/>
    <w:rsid w:val="00FE5E1A"/>
    <w:rsid w:val="00FE6DDD"/>
    <w:rsid w:val="00FE794D"/>
    <w:rsid w:val="00FF0510"/>
    <w:rsid w:val="00FF3885"/>
    <w:rsid w:val="00FF5BDD"/>
    <w:rsid w:val="00FF7BB7"/>
    <w:rsid w:val="0B488375"/>
    <w:rsid w:val="0E802437"/>
    <w:rsid w:val="0F1AE845"/>
    <w:rsid w:val="10CD4114"/>
    <w:rsid w:val="17863F14"/>
    <w:rsid w:val="2BB4CA90"/>
    <w:rsid w:val="2C278501"/>
    <w:rsid w:val="395912A1"/>
    <w:rsid w:val="3B0B76C8"/>
    <w:rsid w:val="3C108693"/>
    <w:rsid w:val="3C4BC58E"/>
    <w:rsid w:val="41B72F1E"/>
    <w:rsid w:val="43731F06"/>
    <w:rsid w:val="4D72D516"/>
    <w:rsid w:val="4F700989"/>
    <w:rsid w:val="583C89F3"/>
    <w:rsid w:val="5B1B4464"/>
    <w:rsid w:val="62C965ED"/>
    <w:rsid w:val="6FAECE46"/>
    <w:rsid w:val="703EBB8C"/>
    <w:rsid w:val="73E88390"/>
    <w:rsid w:val="7C7DE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542834"/>
  <w15:docId w15:val="{3C63F808-EA04-47A4-A1ED-3072FB623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A1A6E"/>
  </w:style>
  <w:style w:type="paragraph" w:styleId="Nadpis1">
    <w:name w:val="heading 1"/>
    <w:aliases w:val="V_Head1,h1,l1,Heading 1R,Kapitola,Záhlaví 1,H1,TOC 11,Nadpis dokumentu,ASAPHeading 1,Jméno organizace,kapitola,fjb1,1,Neutrál 2,V_Head11,Záhlaví 11,V_Head12,Záhlaví 12,Kapitola1,V_Head111,Záhlaví 111,h11,V_Head13,Záhlaví 13,Kapitola2,V_Head112"/>
    <w:basedOn w:val="Normln"/>
    <w:next w:val="Normln"/>
    <w:link w:val="Nadpis1Char"/>
    <w:qFormat/>
    <w:rsid w:val="00F202EB"/>
    <w:pPr>
      <w:keepNext/>
      <w:keepLines/>
      <w:numPr>
        <w:numId w:val="1"/>
      </w:numPr>
      <w:spacing w:before="120" w:after="120" w:line="276" w:lineRule="auto"/>
      <w:outlineLvl w:val="0"/>
    </w:pPr>
    <w:rPr>
      <w:rFonts w:asciiTheme="majorHAnsi" w:eastAsiaTheme="majorEastAsia" w:hAnsiTheme="majorHAnsi" w:cstheme="majorBidi"/>
      <w:b/>
      <w:bCs/>
      <w:smallCaps/>
      <w:color w:val="323E4F" w:themeColor="text2" w:themeShade="BF"/>
      <w:sz w:val="32"/>
      <w:szCs w:val="28"/>
    </w:rPr>
  </w:style>
  <w:style w:type="paragraph" w:styleId="Nadpis2">
    <w:name w:val="heading 2"/>
    <w:aliases w:val="Podkapitola1,hlavicka,l2,h2,list2,head2,G2,PA Major Section,hlavní odstavec,Nadpis 21,F2,F21,ASAPHeading 2,Nadpis 2T,2,sub-sect,21,sub-sect1,22,sub-sect2,211,sub-sect11,Nadpis kapitoly,V_Head2,V_Head21,V_Head22,0Überschrift 2,1Überschrift 2,H2"/>
    <w:basedOn w:val="Normln"/>
    <w:next w:val="Normln"/>
    <w:link w:val="Nadpis2Char"/>
    <w:unhideWhenUsed/>
    <w:qFormat/>
    <w:rsid w:val="00F202EB"/>
    <w:pPr>
      <w:keepNext/>
      <w:keepLines/>
      <w:numPr>
        <w:ilvl w:val="1"/>
        <w:numId w:val="1"/>
      </w:numPr>
      <w:spacing w:before="120" w:after="120" w:line="276" w:lineRule="auto"/>
      <w:outlineLvl w:val="1"/>
    </w:pPr>
    <w:rPr>
      <w:rFonts w:asciiTheme="majorHAnsi" w:eastAsiaTheme="majorEastAsia" w:hAnsiTheme="majorHAnsi" w:cstheme="majorBidi"/>
      <w:b/>
      <w:bCs/>
      <w:smallCaps/>
      <w:color w:val="AEAAAA" w:themeColor="background2" w:themeShade="BF"/>
      <w:sz w:val="28"/>
      <w:szCs w:val="26"/>
    </w:rPr>
  </w:style>
  <w:style w:type="paragraph" w:styleId="Nadpis3">
    <w:name w:val="heading 3"/>
    <w:aliases w:val="Podpodkapitola,adpis 3,H3,Nadpis_3_úroveň,Záhlaví 3,V_Head3,V_Head31,V_Head32,Podkapitola2,ASAPHeading 3,Sub Paragraph,Podkapitola21,1.1.1,Podkapitola 2,Podkapitola 21,Podkapitola 22,Podkapitola 23,Podkapitola 24,Podkapitola 25,Podkapitola 211"/>
    <w:basedOn w:val="Normln"/>
    <w:next w:val="Normln"/>
    <w:link w:val="Nadpis3Char"/>
    <w:unhideWhenUsed/>
    <w:qFormat/>
    <w:rsid w:val="00F202EB"/>
    <w:pPr>
      <w:keepNext/>
      <w:keepLines/>
      <w:numPr>
        <w:ilvl w:val="2"/>
        <w:numId w:val="1"/>
      </w:numPr>
      <w:spacing w:before="120" w:after="120" w:line="276" w:lineRule="auto"/>
      <w:outlineLvl w:val="2"/>
    </w:pPr>
    <w:rPr>
      <w:rFonts w:asciiTheme="majorHAnsi" w:eastAsiaTheme="majorEastAsia" w:hAnsiTheme="majorHAnsi" w:cstheme="majorBidi"/>
      <w:b/>
      <w:bCs/>
      <w:smallCaps/>
      <w:color w:val="44546A" w:themeColor="text2"/>
      <w:sz w:val="24"/>
    </w:rPr>
  </w:style>
  <w:style w:type="paragraph" w:styleId="Nadpis4">
    <w:name w:val="heading 4"/>
    <w:aliases w:val="h4,l4,V_Head4,H4,Podkapitola3,Aufgabe,dash,PA Micro Section,ASAPHeading 4,Map Title,tabu,4 dash,d,3,4,Nadpis_4_úroveň,L1 Heading 4,Prj4,BP Heading 4,Subhead C,GPH Heading 4,(Alt+4),Gliederung 4,h41,a.,4 dash1,d1,31,a.1,4 dash2,d2,32,h42,a.2,d3"/>
    <w:basedOn w:val="Normln"/>
    <w:next w:val="Normln"/>
    <w:link w:val="Nadpis4Char"/>
    <w:unhideWhenUsed/>
    <w:qFormat/>
    <w:rsid w:val="00F202EB"/>
    <w:pPr>
      <w:keepNext/>
      <w:keepLines/>
      <w:numPr>
        <w:ilvl w:val="3"/>
        <w:numId w:val="1"/>
      </w:numPr>
      <w:spacing w:before="120" w:after="120" w:line="276" w:lineRule="auto"/>
      <w:outlineLvl w:val="3"/>
    </w:pPr>
    <w:rPr>
      <w:rFonts w:asciiTheme="majorHAnsi" w:eastAsiaTheme="majorEastAsia" w:hAnsiTheme="majorHAnsi" w:cstheme="majorBidi"/>
      <w:b/>
      <w:bCs/>
      <w:iCs/>
      <w:smallCaps/>
      <w:color w:val="E7E6E6" w:themeColor="background2"/>
    </w:rPr>
  </w:style>
  <w:style w:type="paragraph" w:styleId="Nadpis5">
    <w:name w:val="heading 5"/>
    <w:aliases w:val="h5,ASAPHeading 5,H5,5,Gliederung 5,h51,h52,h511,H51,h53,h512,H52,Odstavec 2,Odstavec 21,Odstavec 22,Odstavec 23,Odstavec 24,Odstavec 211,Odstavec 221,Odstavec 231,Odstavec 212,Odstavec 213,Odstavec 25,Odstavec 214,Odstavec 26,Odstavec 27,l5,hm"/>
    <w:basedOn w:val="Normln"/>
    <w:next w:val="Normln"/>
    <w:link w:val="Nadpis5Char"/>
    <w:uiPriority w:val="9"/>
    <w:unhideWhenUsed/>
    <w:qFormat/>
    <w:rsid w:val="00F202EB"/>
    <w:pPr>
      <w:keepNext/>
      <w:keepLines/>
      <w:numPr>
        <w:ilvl w:val="4"/>
        <w:numId w:val="1"/>
      </w:numPr>
      <w:spacing w:before="120" w:after="120" w:line="276" w:lineRule="auto"/>
      <w:ind w:left="1009" w:hanging="1009"/>
      <w:outlineLvl w:val="4"/>
    </w:pPr>
    <w:rPr>
      <w:rFonts w:asciiTheme="majorHAnsi" w:eastAsiaTheme="majorEastAsia" w:hAnsiTheme="majorHAnsi" w:cstheme="majorBidi"/>
      <w:b/>
      <w:smallCaps/>
      <w:color w:val="000000" w:themeColor="text1"/>
      <w:sz w:val="20"/>
    </w:rPr>
  </w:style>
  <w:style w:type="paragraph" w:styleId="Nadpis6">
    <w:name w:val="heading 6"/>
    <w:aliases w:val="H6,ASAPHeading 6,MUS6,h6,h61,h62,Heading 6 Char1,Heading 6 Char Char,Heading 6 Char1 Char Char,Heading 6 Char Char Char Char,Heading 6 Char1 Char Char Char Char,Heading 6 Char Char Char Char Char Char,- po straně,- po straně1,- po straně2"/>
    <w:basedOn w:val="Normln"/>
    <w:next w:val="Normln"/>
    <w:link w:val="Nadpis6Char"/>
    <w:uiPriority w:val="9"/>
    <w:unhideWhenUsed/>
    <w:qFormat/>
    <w:rsid w:val="00F202EB"/>
    <w:pPr>
      <w:keepNext/>
      <w:keepLines/>
      <w:numPr>
        <w:ilvl w:val="5"/>
        <w:numId w:val="1"/>
      </w:numPr>
      <w:spacing w:before="200" w:after="0" w:line="276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0"/>
    </w:rPr>
  </w:style>
  <w:style w:type="paragraph" w:styleId="Nadpis7">
    <w:name w:val="heading 7"/>
    <w:aliases w:val="ASAPHeading 7,MUS7,H7,PA Appendix Major"/>
    <w:basedOn w:val="Normln"/>
    <w:next w:val="Normln"/>
    <w:link w:val="Nadpis7Char"/>
    <w:uiPriority w:val="9"/>
    <w:unhideWhenUsed/>
    <w:qFormat/>
    <w:rsid w:val="00F202EB"/>
    <w:pPr>
      <w:keepNext/>
      <w:keepLines/>
      <w:numPr>
        <w:ilvl w:val="6"/>
        <w:numId w:val="1"/>
      </w:numPr>
      <w:spacing w:before="200" w:after="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paragraph" w:styleId="Nadpis8">
    <w:name w:val="heading 8"/>
    <w:aliases w:val="ASAPHeading 8,MUS8,H8,PA Appendix Minor,bijlage"/>
    <w:basedOn w:val="Normln"/>
    <w:next w:val="Normln"/>
    <w:link w:val="Nadpis8Char"/>
    <w:uiPriority w:val="9"/>
    <w:unhideWhenUsed/>
    <w:qFormat/>
    <w:rsid w:val="00F202EB"/>
    <w:pPr>
      <w:keepNext/>
      <w:keepLines/>
      <w:numPr>
        <w:ilvl w:val="7"/>
        <w:numId w:val="1"/>
      </w:numPr>
      <w:spacing w:before="200" w:after="0" w:line="276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dpis9">
    <w:name w:val="heading 9"/>
    <w:aliases w:val="ASAPHeading 9,Titre 10,h9,heading9,MUS9,H9,Příloha"/>
    <w:basedOn w:val="Normln"/>
    <w:next w:val="Normln"/>
    <w:link w:val="Nadpis9Char"/>
    <w:uiPriority w:val="9"/>
    <w:unhideWhenUsed/>
    <w:qFormat/>
    <w:rsid w:val="00F202EB"/>
    <w:pPr>
      <w:keepNext/>
      <w:keepLines/>
      <w:numPr>
        <w:ilvl w:val="8"/>
        <w:numId w:val="1"/>
      </w:numPr>
      <w:spacing w:before="200" w:after="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202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202EB"/>
  </w:style>
  <w:style w:type="paragraph" w:styleId="Zpat">
    <w:name w:val="footer"/>
    <w:basedOn w:val="Normln"/>
    <w:link w:val="ZpatChar"/>
    <w:uiPriority w:val="99"/>
    <w:unhideWhenUsed/>
    <w:rsid w:val="00F202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202EB"/>
  </w:style>
  <w:style w:type="table" w:styleId="Mkatabulky">
    <w:name w:val="Table Grid"/>
    <w:basedOn w:val="Normlntabulka"/>
    <w:uiPriority w:val="59"/>
    <w:rsid w:val="00F202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textovodkaz">
    <w:name w:val="Hyperlink"/>
    <w:uiPriority w:val="99"/>
    <w:rsid w:val="00F202EB"/>
    <w:rPr>
      <w:color w:val="0000FF"/>
      <w:u w:val="single"/>
    </w:rPr>
  </w:style>
  <w:style w:type="character" w:customStyle="1" w:styleId="Nadpis1Char">
    <w:name w:val="Nadpis 1 Char"/>
    <w:aliases w:val="V_Head1 Char,h1 Char,l1 Char,Heading 1R Char,Kapitola Char,Záhlaví 1 Char,H1 Char,TOC 11 Char,Nadpis dokumentu Char,ASAPHeading 1 Char,Jméno organizace Char,kapitola Char,fjb1 Char,1 Char,Neutrál 2 Char,V_Head11 Char,Záhlaví 11 Char"/>
    <w:basedOn w:val="Standardnpsmoodstavce"/>
    <w:link w:val="Nadpis1"/>
    <w:rsid w:val="00F202EB"/>
    <w:rPr>
      <w:rFonts w:asciiTheme="majorHAnsi" w:eastAsiaTheme="majorEastAsia" w:hAnsiTheme="majorHAnsi" w:cstheme="majorBidi"/>
      <w:b/>
      <w:bCs/>
      <w:smallCaps/>
      <w:color w:val="323E4F" w:themeColor="text2" w:themeShade="BF"/>
      <w:sz w:val="32"/>
      <w:szCs w:val="28"/>
    </w:rPr>
  </w:style>
  <w:style w:type="character" w:customStyle="1" w:styleId="Nadpis2Char">
    <w:name w:val="Nadpis 2 Char"/>
    <w:aliases w:val="Podkapitola1 Char,hlavicka Char,l2 Char,h2 Char,list2 Char,head2 Char,G2 Char,PA Major Section Char,hlavní odstavec Char,Nadpis 21 Char,F2 Char,F21 Char,ASAPHeading 2 Char,Nadpis 2T Char,2 Char,sub-sect Char,21 Char,sub-sect1 Char,22 Char"/>
    <w:basedOn w:val="Standardnpsmoodstavce"/>
    <w:link w:val="Nadpis2"/>
    <w:rsid w:val="00F202EB"/>
    <w:rPr>
      <w:rFonts w:asciiTheme="majorHAnsi" w:eastAsiaTheme="majorEastAsia" w:hAnsiTheme="majorHAnsi" w:cstheme="majorBidi"/>
      <w:b/>
      <w:bCs/>
      <w:smallCaps/>
      <w:color w:val="AEAAAA" w:themeColor="background2" w:themeShade="BF"/>
      <w:sz w:val="28"/>
      <w:szCs w:val="26"/>
    </w:rPr>
  </w:style>
  <w:style w:type="character" w:customStyle="1" w:styleId="Nadpis3Char">
    <w:name w:val="Nadpis 3 Char"/>
    <w:aliases w:val="Podpodkapitola Char,adpis 3 Char,H3 Char,Nadpis_3_úroveň Char,Záhlaví 3 Char,V_Head3 Char,V_Head31 Char,V_Head32 Char,Podkapitola2 Char,ASAPHeading 3 Char,Sub Paragraph Char,Podkapitola21 Char,1.1.1 Char,Podkapitola 2 Char"/>
    <w:basedOn w:val="Standardnpsmoodstavce"/>
    <w:link w:val="Nadpis3"/>
    <w:rsid w:val="00F202EB"/>
    <w:rPr>
      <w:rFonts w:asciiTheme="majorHAnsi" w:eastAsiaTheme="majorEastAsia" w:hAnsiTheme="majorHAnsi" w:cstheme="majorBidi"/>
      <w:b/>
      <w:bCs/>
      <w:smallCaps/>
      <w:color w:val="44546A" w:themeColor="text2"/>
      <w:sz w:val="24"/>
    </w:rPr>
  </w:style>
  <w:style w:type="character" w:customStyle="1" w:styleId="Nadpis4Char">
    <w:name w:val="Nadpis 4 Char"/>
    <w:aliases w:val="h4 Char,l4 Char,V_Head4 Char,H4 Char,Podkapitola3 Char,Aufgabe Char,dash Char,PA Micro Section Char,ASAPHeading 4 Char,Map Title Char,tabu Char,4 dash Char,d Char,3 Char,4 Char,Nadpis_4_úroveň Char,L1 Heading 4 Char,Prj4 Char,(Alt+4) Char"/>
    <w:basedOn w:val="Standardnpsmoodstavce"/>
    <w:link w:val="Nadpis4"/>
    <w:rsid w:val="00F202EB"/>
    <w:rPr>
      <w:rFonts w:asciiTheme="majorHAnsi" w:eastAsiaTheme="majorEastAsia" w:hAnsiTheme="majorHAnsi" w:cstheme="majorBidi"/>
      <w:b/>
      <w:bCs/>
      <w:iCs/>
      <w:smallCaps/>
      <w:color w:val="E7E6E6" w:themeColor="background2"/>
    </w:rPr>
  </w:style>
  <w:style w:type="character" w:customStyle="1" w:styleId="Nadpis5Char">
    <w:name w:val="Nadpis 5 Char"/>
    <w:aliases w:val="h5 Char,ASAPHeading 5 Char,H5 Char,5 Char,Gliederung 5 Char,h51 Char,h52 Char,h511 Char,H51 Char,h53 Char,h512 Char,H52 Char,Odstavec 2 Char,Odstavec 21 Char,Odstavec 22 Char,Odstavec 23 Char,Odstavec 24 Char,Odstavec 211 Char,l5 Char"/>
    <w:basedOn w:val="Standardnpsmoodstavce"/>
    <w:link w:val="Nadpis5"/>
    <w:uiPriority w:val="9"/>
    <w:rsid w:val="00F202EB"/>
    <w:rPr>
      <w:rFonts w:asciiTheme="majorHAnsi" w:eastAsiaTheme="majorEastAsia" w:hAnsiTheme="majorHAnsi" w:cstheme="majorBidi"/>
      <w:b/>
      <w:smallCaps/>
      <w:color w:val="000000" w:themeColor="text1"/>
      <w:sz w:val="20"/>
    </w:rPr>
  </w:style>
  <w:style w:type="character" w:customStyle="1" w:styleId="Nadpis6Char">
    <w:name w:val="Nadpis 6 Char"/>
    <w:aliases w:val="H6 Char,ASAPHeading 6 Char,MUS6 Char,h6 Char,h61 Char,h62 Char,Heading 6 Char1 Char,Heading 6 Char Char Char,Heading 6 Char1 Char Char Char,Heading 6 Char Char Char Char Char,Heading 6 Char1 Char Char Char Char Char,- po straně Char"/>
    <w:basedOn w:val="Standardnpsmoodstavce"/>
    <w:link w:val="Nadpis6"/>
    <w:uiPriority w:val="9"/>
    <w:rsid w:val="00F202EB"/>
    <w:rPr>
      <w:rFonts w:asciiTheme="majorHAnsi" w:eastAsiaTheme="majorEastAsia" w:hAnsiTheme="majorHAnsi" w:cstheme="majorBidi"/>
      <w:i/>
      <w:iCs/>
      <w:color w:val="1F4D78" w:themeColor="accent1" w:themeShade="7F"/>
      <w:sz w:val="20"/>
    </w:rPr>
  </w:style>
  <w:style w:type="character" w:customStyle="1" w:styleId="Nadpis7Char">
    <w:name w:val="Nadpis 7 Char"/>
    <w:aliases w:val="ASAPHeading 7 Char,MUS7 Char,H7 Char,PA Appendix Major Char"/>
    <w:basedOn w:val="Standardnpsmoodstavce"/>
    <w:link w:val="Nadpis7"/>
    <w:uiPriority w:val="9"/>
    <w:rsid w:val="00F202EB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Nadpis8Char">
    <w:name w:val="Nadpis 8 Char"/>
    <w:aliases w:val="ASAPHeading 8 Char,MUS8 Char,H8 Char,PA Appendix Minor Char,bijlage Char"/>
    <w:basedOn w:val="Standardnpsmoodstavce"/>
    <w:link w:val="Nadpis8"/>
    <w:uiPriority w:val="9"/>
    <w:rsid w:val="00F202E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dpis9Char">
    <w:name w:val="Nadpis 9 Char"/>
    <w:aliases w:val="ASAPHeading 9 Char,Titre 10 Char,h9 Char,heading9 Char,MUS9 Char,H9 Char,Příloha Char"/>
    <w:basedOn w:val="Standardnpsmoodstavce"/>
    <w:link w:val="Nadpis9"/>
    <w:uiPriority w:val="9"/>
    <w:rsid w:val="00F202E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unhideWhenUsed/>
    <w:rsid w:val="00F202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rsid w:val="00F202EB"/>
    <w:rPr>
      <w:rFonts w:ascii="Tahoma" w:hAnsi="Tahoma" w:cs="Tahoma"/>
      <w:sz w:val="16"/>
      <w:szCs w:val="16"/>
    </w:rPr>
  </w:style>
  <w:style w:type="paragraph" w:styleId="Odstavecseseznamem">
    <w:name w:val="List Paragraph"/>
    <w:aliases w:val="Odstavec_muj,cp_Odstavec se seznamem,Bullet Number,Bullet List,FooterText,numbered,List Paragraph1,Paragraphe de liste1,Bulletr List Paragraph,列出段落,列出段落1,List Paragraph2,List Paragraph21,Listeafsnit1,Parágrafo da Lista1,リスト段落1,Nad"/>
    <w:basedOn w:val="Normln"/>
    <w:link w:val="OdstavecseseznamemChar"/>
    <w:uiPriority w:val="34"/>
    <w:qFormat/>
    <w:rsid w:val="00F202EB"/>
    <w:pPr>
      <w:spacing w:before="120" w:after="0" w:line="276" w:lineRule="auto"/>
      <w:ind w:left="720"/>
      <w:contextualSpacing/>
    </w:pPr>
    <w:rPr>
      <w:sz w:val="20"/>
    </w:rPr>
  </w:style>
  <w:style w:type="paragraph" w:customStyle="1" w:styleId="Podnadpis1">
    <w:name w:val="Podnadpis1"/>
    <w:basedOn w:val="Normln"/>
    <w:link w:val="PodnadpisChar"/>
    <w:qFormat/>
    <w:rsid w:val="00F202EB"/>
    <w:pPr>
      <w:spacing w:before="120" w:after="120" w:line="276" w:lineRule="auto"/>
    </w:pPr>
    <w:rPr>
      <w:b/>
      <w:smallCaps/>
      <w:color w:val="7F7F7F" w:themeColor="text1" w:themeTint="80"/>
    </w:rPr>
  </w:style>
  <w:style w:type="character" w:customStyle="1" w:styleId="PodnadpisChar">
    <w:name w:val="Podnadpis Char"/>
    <w:basedOn w:val="Standardnpsmoodstavce"/>
    <w:link w:val="Podnadpis1"/>
    <w:rsid w:val="00F202EB"/>
    <w:rPr>
      <w:b/>
      <w:smallCaps/>
      <w:color w:val="7F7F7F" w:themeColor="text1" w:themeTint="80"/>
    </w:rPr>
  </w:style>
  <w:style w:type="paragraph" w:styleId="Rozloendokumentu">
    <w:name w:val="Document Map"/>
    <w:basedOn w:val="Normln"/>
    <w:link w:val="RozloendokumentuChar"/>
    <w:uiPriority w:val="99"/>
    <w:semiHidden/>
    <w:unhideWhenUsed/>
    <w:rsid w:val="00F202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rsid w:val="00F202EB"/>
    <w:rPr>
      <w:rFonts w:ascii="Tahoma" w:hAnsi="Tahoma" w:cs="Tahoma"/>
      <w:sz w:val="16"/>
      <w:szCs w:val="16"/>
    </w:rPr>
  </w:style>
  <w:style w:type="paragraph" w:customStyle="1" w:styleId="Podnadpis2">
    <w:name w:val="Podnadpis 2"/>
    <w:basedOn w:val="Normln"/>
    <w:link w:val="Podnadpis2Char"/>
    <w:qFormat/>
    <w:rsid w:val="00F202EB"/>
    <w:pPr>
      <w:spacing w:before="120" w:after="120" w:line="276" w:lineRule="auto"/>
    </w:pPr>
    <w:rPr>
      <w:b/>
      <w:smallCaps/>
      <w:color w:val="A6A6A6" w:themeColor="background1" w:themeShade="A6"/>
      <w:sz w:val="20"/>
    </w:rPr>
  </w:style>
  <w:style w:type="character" w:customStyle="1" w:styleId="Podnadpis2Char">
    <w:name w:val="Podnadpis 2 Char"/>
    <w:basedOn w:val="Standardnpsmoodstavce"/>
    <w:link w:val="Podnadpis2"/>
    <w:rsid w:val="00F202EB"/>
    <w:rPr>
      <w:b/>
      <w:smallCaps/>
      <w:color w:val="A6A6A6" w:themeColor="background1" w:themeShade="A6"/>
      <w:sz w:val="20"/>
    </w:rPr>
  </w:style>
  <w:style w:type="paragraph" w:styleId="Textpoznpodarou">
    <w:name w:val="footnote text"/>
    <w:basedOn w:val="Normln"/>
    <w:link w:val="TextpoznpodarouChar"/>
    <w:unhideWhenUsed/>
    <w:rsid w:val="00F202EB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F202EB"/>
    <w:rPr>
      <w:sz w:val="20"/>
      <w:szCs w:val="20"/>
    </w:rPr>
  </w:style>
  <w:style w:type="character" w:styleId="Znakapoznpodarou">
    <w:name w:val="footnote reference"/>
    <w:basedOn w:val="Standardnpsmoodstavce"/>
    <w:unhideWhenUsed/>
    <w:rsid w:val="00F202EB"/>
    <w:rPr>
      <w:vertAlign w:val="superscript"/>
    </w:rPr>
  </w:style>
  <w:style w:type="paragraph" w:styleId="Nadpisobsahu">
    <w:name w:val="TOC Heading"/>
    <w:basedOn w:val="Nadpis1"/>
    <w:next w:val="Normln"/>
    <w:uiPriority w:val="39"/>
    <w:unhideWhenUsed/>
    <w:qFormat/>
    <w:rsid w:val="00F202EB"/>
    <w:pPr>
      <w:numPr>
        <w:numId w:val="0"/>
      </w:numPr>
      <w:spacing w:before="480" w:after="0"/>
      <w:outlineLvl w:val="9"/>
    </w:pPr>
    <w:rPr>
      <w:smallCaps w:val="0"/>
      <w:color w:val="2E74B5" w:themeColor="accent1" w:themeShade="BF"/>
      <w:sz w:val="28"/>
    </w:rPr>
  </w:style>
  <w:style w:type="paragraph" w:styleId="Obsah1">
    <w:name w:val="toc 1"/>
    <w:basedOn w:val="Normln"/>
    <w:next w:val="Normln"/>
    <w:autoRedefine/>
    <w:uiPriority w:val="39"/>
    <w:unhideWhenUsed/>
    <w:qFormat/>
    <w:rsid w:val="002D1D1C"/>
    <w:pPr>
      <w:tabs>
        <w:tab w:val="left" w:pos="400"/>
        <w:tab w:val="right" w:leader="dot" w:pos="9063"/>
      </w:tabs>
      <w:spacing w:before="120" w:after="100" w:line="276" w:lineRule="auto"/>
    </w:pPr>
    <w:rPr>
      <w:noProof/>
      <w:sz w:val="20"/>
      <w:lang w:bidi="hi-IN"/>
    </w:rPr>
  </w:style>
  <w:style w:type="paragraph" w:styleId="Obsah2">
    <w:name w:val="toc 2"/>
    <w:basedOn w:val="Normln"/>
    <w:next w:val="Normln"/>
    <w:autoRedefine/>
    <w:uiPriority w:val="39"/>
    <w:unhideWhenUsed/>
    <w:qFormat/>
    <w:rsid w:val="003F2E4C"/>
    <w:pPr>
      <w:tabs>
        <w:tab w:val="left" w:pos="880"/>
        <w:tab w:val="right" w:leader="dot" w:pos="9063"/>
      </w:tabs>
      <w:spacing w:before="120" w:after="100" w:line="276" w:lineRule="auto"/>
      <w:ind w:left="200"/>
    </w:pPr>
    <w:rPr>
      <w:sz w:val="20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F202EB"/>
    <w:pPr>
      <w:spacing w:before="120" w:after="100" w:line="276" w:lineRule="auto"/>
      <w:ind w:left="400"/>
    </w:pPr>
    <w:rPr>
      <w:sz w:val="20"/>
    </w:rPr>
  </w:style>
  <w:style w:type="paragraph" w:customStyle="1" w:styleId="DZkladntext6">
    <w:name w:val="D_Základní text 6"/>
    <w:basedOn w:val="Normln"/>
    <w:qFormat/>
    <w:rsid w:val="00F202EB"/>
    <w:pPr>
      <w:spacing w:before="60" w:after="0" w:line="240" w:lineRule="auto"/>
      <w:ind w:left="425"/>
      <w:jc w:val="both"/>
    </w:pPr>
    <w:rPr>
      <w:rFonts w:ascii="Tw Cen MT" w:hAnsi="Tw Cen MT"/>
    </w:rPr>
  </w:style>
  <w:style w:type="paragraph" w:customStyle="1" w:styleId="DOdrka3">
    <w:name w:val="D_Odrážka 3"/>
    <w:basedOn w:val="Normln"/>
    <w:qFormat/>
    <w:rsid w:val="00F202EB"/>
    <w:pPr>
      <w:numPr>
        <w:numId w:val="4"/>
      </w:numPr>
      <w:spacing w:after="0" w:line="240" w:lineRule="auto"/>
      <w:jc w:val="both"/>
    </w:pPr>
    <w:rPr>
      <w:rFonts w:ascii="Tw Cen MT" w:hAnsi="Tw Cen MT"/>
    </w:rPr>
  </w:style>
  <w:style w:type="paragraph" w:customStyle="1" w:styleId="DOdrka5">
    <w:name w:val="D_Odrážka 5"/>
    <w:basedOn w:val="Normln"/>
    <w:qFormat/>
    <w:rsid w:val="00F202EB"/>
    <w:pPr>
      <w:numPr>
        <w:numId w:val="2"/>
      </w:numPr>
      <w:spacing w:after="0" w:line="240" w:lineRule="auto"/>
      <w:jc w:val="both"/>
    </w:pPr>
    <w:rPr>
      <w:rFonts w:ascii="Tw Cen MT" w:hAnsi="Tw Cen MT"/>
    </w:rPr>
  </w:style>
  <w:style w:type="paragraph" w:customStyle="1" w:styleId="DOdrka7">
    <w:name w:val="D_Odrážka 7"/>
    <w:basedOn w:val="Normln"/>
    <w:qFormat/>
    <w:rsid w:val="00F202EB"/>
    <w:pPr>
      <w:spacing w:after="0" w:line="240" w:lineRule="auto"/>
      <w:ind w:left="2552" w:hanging="425"/>
      <w:jc w:val="both"/>
    </w:pPr>
    <w:rPr>
      <w:rFonts w:ascii="Tw Cen MT" w:hAnsi="Tw Cen MT"/>
    </w:rPr>
  </w:style>
  <w:style w:type="paragraph" w:customStyle="1" w:styleId="DNadpis1">
    <w:name w:val="D_Nadpis 1"/>
    <w:basedOn w:val="Normln"/>
    <w:next w:val="Normln"/>
    <w:qFormat/>
    <w:rsid w:val="00F202EB"/>
    <w:pPr>
      <w:pageBreakBefore/>
      <w:numPr>
        <w:numId w:val="26"/>
      </w:numPr>
      <w:spacing w:after="60" w:line="240" w:lineRule="auto"/>
      <w:jc w:val="both"/>
    </w:pPr>
    <w:rPr>
      <w:rFonts w:ascii="Tw Cen MT" w:hAnsi="Tw Cen MT"/>
      <w:b/>
      <w:color w:val="861115"/>
      <w:sz w:val="56"/>
      <w:szCs w:val="56"/>
    </w:rPr>
  </w:style>
  <w:style w:type="paragraph" w:customStyle="1" w:styleId="DNadpis2">
    <w:name w:val="D_Nadpis 2"/>
    <w:basedOn w:val="Normln"/>
    <w:next w:val="Normln"/>
    <w:qFormat/>
    <w:rsid w:val="00F202EB"/>
    <w:pPr>
      <w:numPr>
        <w:ilvl w:val="1"/>
        <w:numId w:val="26"/>
      </w:numPr>
      <w:spacing w:before="180" w:after="60" w:line="240" w:lineRule="auto"/>
      <w:jc w:val="both"/>
    </w:pPr>
    <w:rPr>
      <w:rFonts w:ascii="Tw Cen MT" w:hAnsi="Tw Cen MT"/>
      <w:color w:val="861115"/>
      <w:sz w:val="48"/>
      <w:szCs w:val="48"/>
    </w:rPr>
  </w:style>
  <w:style w:type="paragraph" w:customStyle="1" w:styleId="DNadpis3">
    <w:name w:val="D_Nadpis 3"/>
    <w:basedOn w:val="Normln"/>
    <w:next w:val="Normln"/>
    <w:qFormat/>
    <w:rsid w:val="00F202EB"/>
    <w:pPr>
      <w:numPr>
        <w:ilvl w:val="2"/>
        <w:numId w:val="26"/>
      </w:numPr>
      <w:tabs>
        <w:tab w:val="left" w:pos="993"/>
      </w:tabs>
      <w:spacing w:before="360" w:after="60" w:line="240" w:lineRule="auto"/>
      <w:jc w:val="both"/>
    </w:pPr>
    <w:rPr>
      <w:rFonts w:ascii="Tw Cen MT" w:hAnsi="Tw Cen MT"/>
      <w:color w:val="861115"/>
      <w:sz w:val="40"/>
      <w:szCs w:val="40"/>
    </w:rPr>
  </w:style>
  <w:style w:type="paragraph" w:customStyle="1" w:styleId="DNadpis4">
    <w:name w:val="D_Nadpis 4"/>
    <w:basedOn w:val="Normln"/>
    <w:next w:val="Normln"/>
    <w:qFormat/>
    <w:rsid w:val="00F202EB"/>
    <w:pPr>
      <w:numPr>
        <w:ilvl w:val="3"/>
        <w:numId w:val="26"/>
      </w:numPr>
      <w:spacing w:before="240" w:after="60" w:line="240" w:lineRule="auto"/>
      <w:jc w:val="both"/>
    </w:pPr>
    <w:rPr>
      <w:rFonts w:ascii="Tw Cen MT" w:hAnsi="Tw Cen MT"/>
      <w:color w:val="861115"/>
      <w:sz w:val="36"/>
      <w:szCs w:val="36"/>
    </w:rPr>
  </w:style>
  <w:style w:type="paragraph" w:customStyle="1" w:styleId="DNadpis5">
    <w:name w:val="D_Nadpis 5"/>
    <w:basedOn w:val="Normln"/>
    <w:next w:val="DZkladntext5"/>
    <w:qFormat/>
    <w:rsid w:val="00F202EB"/>
    <w:pPr>
      <w:keepNext/>
      <w:numPr>
        <w:ilvl w:val="4"/>
        <w:numId w:val="26"/>
      </w:numPr>
      <w:spacing w:before="180" w:after="60" w:line="240" w:lineRule="auto"/>
      <w:jc w:val="both"/>
    </w:pPr>
    <w:rPr>
      <w:rFonts w:ascii="Tw Cen MT" w:hAnsi="Tw Cen MT"/>
      <w:color w:val="861115"/>
      <w:sz w:val="32"/>
      <w:szCs w:val="32"/>
    </w:rPr>
  </w:style>
  <w:style w:type="paragraph" w:customStyle="1" w:styleId="DNadpis6">
    <w:name w:val="D_Nadpis 6"/>
    <w:basedOn w:val="Normln"/>
    <w:next w:val="DZkladntext6"/>
    <w:qFormat/>
    <w:rsid w:val="00F202EB"/>
    <w:pPr>
      <w:keepNext/>
      <w:numPr>
        <w:ilvl w:val="5"/>
        <w:numId w:val="26"/>
      </w:numPr>
      <w:tabs>
        <w:tab w:val="left" w:pos="993"/>
      </w:tabs>
      <w:spacing w:before="120" w:after="60" w:line="240" w:lineRule="auto"/>
    </w:pPr>
    <w:rPr>
      <w:rFonts w:ascii="Tw Cen MT" w:hAnsi="Tw Cen MT"/>
      <w:color w:val="861115"/>
      <w:sz w:val="28"/>
      <w:szCs w:val="28"/>
    </w:rPr>
  </w:style>
  <w:style w:type="paragraph" w:customStyle="1" w:styleId="DZkladntext5">
    <w:name w:val="D_Základní text 5"/>
    <w:basedOn w:val="Normln"/>
    <w:qFormat/>
    <w:rsid w:val="00F202EB"/>
    <w:pPr>
      <w:spacing w:after="0" w:line="240" w:lineRule="auto"/>
      <w:ind w:left="284"/>
      <w:jc w:val="both"/>
    </w:pPr>
    <w:rPr>
      <w:rFonts w:ascii="Tw Cen MT" w:hAnsi="Tw Cen MT"/>
    </w:rPr>
  </w:style>
  <w:style w:type="paragraph" w:customStyle="1" w:styleId="DNadpis7">
    <w:name w:val="D_Nadpis 7"/>
    <w:basedOn w:val="Normln"/>
    <w:next w:val="Normln"/>
    <w:qFormat/>
    <w:rsid w:val="00F202EB"/>
    <w:pPr>
      <w:keepNext/>
      <w:numPr>
        <w:ilvl w:val="6"/>
        <w:numId w:val="26"/>
      </w:numPr>
      <w:spacing w:before="120" w:after="60" w:line="240" w:lineRule="auto"/>
      <w:jc w:val="center"/>
    </w:pPr>
    <w:rPr>
      <w:rFonts w:ascii="Tw Cen MT" w:hAnsi="Tw Cen MT"/>
      <w:color w:val="861115"/>
      <w:sz w:val="24"/>
      <w:szCs w:val="24"/>
      <w:u w:val="single"/>
    </w:rPr>
  </w:style>
  <w:style w:type="paragraph" w:customStyle="1" w:styleId="DZkladntext5tun">
    <w:name w:val="D_Základní text 5 (tučně)"/>
    <w:basedOn w:val="DZkladntext5"/>
    <w:qFormat/>
    <w:rsid w:val="00F202EB"/>
    <w:pPr>
      <w:spacing w:before="60"/>
    </w:pPr>
    <w:rPr>
      <w:b/>
    </w:rPr>
  </w:style>
  <w:style w:type="paragraph" w:styleId="Titulek">
    <w:name w:val="caption"/>
    <w:aliases w:val="Obrázek"/>
    <w:basedOn w:val="Normln"/>
    <w:next w:val="Normln"/>
    <w:uiPriority w:val="35"/>
    <w:unhideWhenUsed/>
    <w:qFormat/>
    <w:rsid w:val="00F202EB"/>
    <w:pPr>
      <w:spacing w:after="200" w:line="240" w:lineRule="auto"/>
      <w:jc w:val="center"/>
    </w:pPr>
    <w:rPr>
      <w:rFonts w:ascii="Tw Cen MT" w:hAnsi="Tw Cen MT"/>
      <w:bCs/>
      <w:color w:val="000000" w:themeColor="text1"/>
    </w:rPr>
  </w:style>
  <w:style w:type="character" w:customStyle="1" w:styleId="apple-style-span">
    <w:name w:val="apple-style-span"/>
    <w:rsid w:val="00F202EB"/>
  </w:style>
  <w:style w:type="paragraph" w:styleId="Datum">
    <w:name w:val="Date"/>
    <w:basedOn w:val="Normln"/>
    <w:next w:val="Normln"/>
    <w:link w:val="DatumChar"/>
    <w:rsid w:val="00F202EB"/>
    <w:pPr>
      <w:spacing w:after="0" w:line="240" w:lineRule="auto"/>
      <w:jc w:val="both"/>
    </w:pPr>
    <w:rPr>
      <w:rFonts w:ascii="Tw Cen MT" w:hAnsi="Tw Cen MT"/>
    </w:rPr>
  </w:style>
  <w:style w:type="character" w:customStyle="1" w:styleId="DatumChar">
    <w:name w:val="Datum Char"/>
    <w:basedOn w:val="Standardnpsmoodstavce"/>
    <w:link w:val="Datum"/>
    <w:rsid w:val="00F202EB"/>
    <w:rPr>
      <w:rFonts w:ascii="Tw Cen MT" w:hAnsi="Tw Cen MT"/>
    </w:rPr>
  </w:style>
  <w:style w:type="character" w:customStyle="1" w:styleId="OdstavecseseznamemChar">
    <w:name w:val="Odstavec se seznamem Char"/>
    <w:aliases w:val="Odstavec_muj Char,cp_Odstavec se seznamem Char,Bullet Number Char,Bullet List Char,FooterText Char,numbered Char,List Paragraph1 Char,Paragraphe de liste1 Char,Bulletr List Paragraph Char,列出段落 Char,列出段落1 Char,Listeafsnit1 Char"/>
    <w:link w:val="Odstavecseseznamem"/>
    <w:uiPriority w:val="34"/>
    <w:qFormat/>
    <w:locked/>
    <w:rsid w:val="00F202EB"/>
    <w:rPr>
      <w:sz w:val="20"/>
    </w:rPr>
  </w:style>
  <w:style w:type="paragraph" w:customStyle="1" w:styleId="DZkladntext1">
    <w:name w:val="D_Základní text 1"/>
    <w:basedOn w:val="Normln"/>
    <w:qFormat/>
    <w:rsid w:val="00F202EB"/>
    <w:pPr>
      <w:spacing w:after="0" w:line="240" w:lineRule="auto"/>
      <w:jc w:val="both"/>
    </w:pPr>
    <w:rPr>
      <w:rFonts w:ascii="Tw Cen MT" w:hAnsi="Tw Cen MT"/>
    </w:rPr>
  </w:style>
  <w:style w:type="paragraph" w:customStyle="1" w:styleId="DZkladntext2">
    <w:name w:val="D_Základní text 2"/>
    <w:basedOn w:val="Normln"/>
    <w:link w:val="DZkladntext2Char"/>
    <w:qFormat/>
    <w:rsid w:val="00F202EB"/>
    <w:pPr>
      <w:spacing w:after="0" w:line="240" w:lineRule="auto"/>
      <w:jc w:val="both"/>
    </w:pPr>
    <w:rPr>
      <w:rFonts w:ascii="Tw Cen MT" w:hAnsi="Tw Cen MT"/>
    </w:rPr>
  </w:style>
  <w:style w:type="paragraph" w:customStyle="1" w:styleId="DZkladntext3">
    <w:name w:val="D_Základní text 3"/>
    <w:basedOn w:val="Normln"/>
    <w:qFormat/>
    <w:rsid w:val="00F202EB"/>
    <w:pPr>
      <w:spacing w:after="0" w:line="240" w:lineRule="auto"/>
      <w:jc w:val="both"/>
    </w:pPr>
    <w:rPr>
      <w:rFonts w:ascii="Tw Cen MT" w:hAnsi="Tw Cen MT"/>
    </w:rPr>
  </w:style>
  <w:style w:type="paragraph" w:customStyle="1" w:styleId="DZkladntext4">
    <w:name w:val="D_Základní text 4"/>
    <w:basedOn w:val="Normln"/>
    <w:qFormat/>
    <w:rsid w:val="00F202EB"/>
    <w:pPr>
      <w:tabs>
        <w:tab w:val="left" w:pos="142"/>
      </w:tabs>
      <w:spacing w:before="60" w:after="0" w:line="240" w:lineRule="auto"/>
      <w:ind w:left="142"/>
      <w:jc w:val="both"/>
    </w:pPr>
    <w:rPr>
      <w:rFonts w:ascii="Tw Cen MT" w:hAnsi="Tw Cen MT"/>
    </w:rPr>
  </w:style>
  <w:style w:type="character" w:styleId="Odkaznakoment">
    <w:name w:val="annotation reference"/>
    <w:aliases w:val="Značka poznámky"/>
    <w:basedOn w:val="Standardnpsmoodstavce"/>
    <w:uiPriority w:val="99"/>
    <w:qFormat/>
    <w:rsid w:val="00F202EB"/>
    <w:rPr>
      <w:sz w:val="16"/>
      <w:szCs w:val="16"/>
    </w:rPr>
  </w:style>
  <w:style w:type="paragraph" w:styleId="Textkomente">
    <w:name w:val="annotation text"/>
    <w:aliases w:val="Text poznámky"/>
    <w:basedOn w:val="Normln"/>
    <w:link w:val="TextkomenteChar"/>
    <w:uiPriority w:val="99"/>
    <w:qFormat/>
    <w:rsid w:val="00F202EB"/>
    <w:pPr>
      <w:spacing w:after="0" w:line="240" w:lineRule="auto"/>
      <w:jc w:val="both"/>
    </w:pPr>
    <w:rPr>
      <w:rFonts w:ascii="Tw Cen MT" w:hAnsi="Tw Cen MT"/>
      <w:sz w:val="20"/>
      <w:szCs w:val="20"/>
    </w:rPr>
  </w:style>
  <w:style w:type="character" w:customStyle="1" w:styleId="TextkomenteChar">
    <w:name w:val="Text komentáře Char"/>
    <w:aliases w:val="Text poznámky Char"/>
    <w:basedOn w:val="Standardnpsmoodstavce"/>
    <w:link w:val="Textkomente"/>
    <w:uiPriority w:val="99"/>
    <w:qFormat/>
    <w:rsid w:val="00F202EB"/>
    <w:rPr>
      <w:rFonts w:ascii="Tw Cen MT" w:hAnsi="Tw Cen MT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rsid w:val="00F202E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F202EB"/>
    <w:rPr>
      <w:rFonts w:ascii="Tw Cen MT" w:hAnsi="Tw Cen MT"/>
      <w:b/>
      <w:bCs/>
      <w:sz w:val="20"/>
      <w:szCs w:val="20"/>
    </w:rPr>
  </w:style>
  <w:style w:type="paragraph" w:customStyle="1" w:styleId="DSZkladntext4">
    <w:name w:val="DS_Základní text 4"/>
    <w:basedOn w:val="Normln"/>
    <w:qFormat/>
    <w:rsid w:val="00F202EB"/>
    <w:pPr>
      <w:spacing w:after="0" w:line="240" w:lineRule="auto"/>
      <w:ind w:left="142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table" w:customStyle="1" w:styleId="Stednstnovn1zvraznn11">
    <w:name w:val="Střední stínování 1 – zvýraznění 11"/>
    <w:basedOn w:val="Normlntabulka"/>
    <w:uiPriority w:val="63"/>
    <w:rsid w:val="00F202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styleId="Sledovanodkaz">
    <w:name w:val="FollowedHyperlink"/>
    <w:basedOn w:val="Standardnpsmoodstavce"/>
    <w:uiPriority w:val="99"/>
    <w:rsid w:val="00F202EB"/>
    <w:rPr>
      <w:color w:val="954F72" w:themeColor="followedHyperlink"/>
      <w:u w:val="single"/>
    </w:rPr>
  </w:style>
  <w:style w:type="paragraph" w:styleId="Textvysvtlivek">
    <w:name w:val="endnote text"/>
    <w:basedOn w:val="Normln"/>
    <w:link w:val="TextvysvtlivekChar"/>
    <w:rsid w:val="00F202EB"/>
    <w:pPr>
      <w:spacing w:after="0" w:line="240" w:lineRule="auto"/>
      <w:jc w:val="both"/>
    </w:pPr>
    <w:rPr>
      <w:rFonts w:ascii="Tw Cen MT" w:hAnsi="Tw Cen MT"/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rsid w:val="00F202EB"/>
    <w:rPr>
      <w:rFonts w:ascii="Tw Cen MT" w:hAnsi="Tw Cen MT"/>
      <w:sz w:val="20"/>
      <w:szCs w:val="20"/>
    </w:rPr>
  </w:style>
  <w:style w:type="character" w:styleId="Odkaznavysvtlivky">
    <w:name w:val="endnote reference"/>
    <w:basedOn w:val="Standardnpsmoodstavce"/>
    <w:rsid w:val="00F202EB"/>
    <w:rPr>
      <w:vertAlign w:val="superscript"/>
    </w:rPr>
  </w:style>
  <w:style w:type="paragraph" w:customStyle="1" w:styleId="DZkladntext7">
    <w:name w:val="D_Základní text 7"/>
    <w:basedOn w:val="Normln"/>
    <w:qFormat/>
    <w:rsid w:val="00F202EB"/>
    <w:pPr>
      <w:spacing w:after="0" w:line="240" w:lineRule="auto"/>
      <w:ind w:left="426"/>
      <w:jc w:val="both"/>
    </w:pPr>
    <w:rPr>
      <w:rFonts w:ascii="Tw Cen MT" w:hAnsi="Tw Cen MT"/>
    </w:rPr>
  </w:style>
  <w:style w:type="paragraph" w:customStyle="1" w:styleId="Default">
    <w:name w:val="Default"/>
    <w:rsid w:val="00F202E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DTZkldntext2Char">
    <w:name w:val="DT_Zákldní text 2 Char"/>
    <w:basedOn w:val="Standardnpsmoodstavce"/>
    <w:link w:val="DTZkldntext2"/>
    <w:locked/>
    <w:rsid w:val="00F202EB"/>
    <w:rPr>
      <w:rFonts w:ascii="Calibri" w:eastAsia="Calibri" w:hAnsi="Calibri" w:cs="Calibri"/>
    </w:rPr>
  </w:style>
  <w:style w:type="paragraph" w:customStyle="1" w:styleId="DTZkldntext2">
    <w:name w:val="DT_Zákldní text 2"/>
    <w:basedOn w:val="Normln"/>
    <w:link w:val="DTZkldntext2Char"/>
    <w:qFormat/>
    <w:rsid w:val="00F202EB"/>
    <w:pPr>
      <w:spacing w:after="0" w:line="240" w:lineRule="auto"/>
    </w:pPr>
    <w:rPr>
      <w:rFonts w:ascii="Calibri" w:eastAsia="Calibri" w:hAnsi="Calibri" w:cs="Calibri"/>
    </w:rPr>
  </w:style>
  <w:style w:type="paragraph" w:styleId="Normlnweb">
    <w:name w:val="Normal (Web)"/>
    <w:basedOn w:val="Normln"/>
    <w:uiPriority w:val="99"/>
    <w:unhideWhenUsed/>
    <w:rsid w:val="00F202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qFormat/>
    <w:rsid w:val="00F202EB"/>
    <w:rPr>
      <w:b/>
      <w:bCs/>
    </w:rPr>
  </w:style>
  <w:style w:type="paragraph" w:customStyle="1" w:styleId="DOdrka0">
    <w:name w:val="D_Odrážka 0"/>
    <w:basedOn w:val="Normln"/>
    <w:qFormat/>
    <w:rsid w:val="00F202EB"/>
    <w:pPr>
      <w:numPr>
        <w:numId w:val="5"/>
      </w:numPr>
      <w:spacing w:after="0" w:line="240" w:lineRule="auto"/>
      <w:ind w:left="426" w:hanging="426"/>
    </w:pPr>
    <w:rPr>
      <w:rFonts w:ascii="Tw Cen MT" w:hAnsi="Tw Cen MT"/>
    </w:rPr>
  </w:style>
  <w:style w:type="paragraph" w:customStyle="1" w:styleId="DOdrka1">
    <w:name w:val="D_Odrážka 1"/>
    <w:basedOn w:val="Normln"/>
    <w:qFormat/>
    <w:rsid w:val="00F202EB"/>
    <w:pPr>
      <w:numPr>
        <w:ilvl w:val="1"/>
        <w:numId w:val="5"/>
      </w:numPr>
      <w:spacing w:after="0" w:line="240" w:lineRule="auto"/>
      <w:ind w:left="709" w:hanging="425"/>
      <w:jc w:val="both"/>
    </w:pPr>
    <w:rPr>
      <w:rFonts w:ascii="Tw Cen MT" w:hAnsi="Tw Cen MT"/>
    </w:rPr>
  </w:style>
  <w:style w:type="paragraph" w:customStyle="1" w:styleId="DOdrka2">
    <w:name w:val="D_Odrážka 2"/>
    <w:basedOn w:val="DOdrka3"/>
    <w:next w:val="Normln"/>
    <w:qFormat/>
    <w:rsid w:val="00F202EB"/>
    <w:pPr>
      <w:numPr>
        <w:numId w:val="0"/>
      </w:numPr>
      <w:ind w:left="993" w:hanging="426"/>
    </w:pPr>
  </w:style>
  <w:style w:type="paragraph" w:customStyle="1" w:styleId="DOdrka4">
    <w:name w:val="D_Odrážka 4"/>
    <w:basedOn w:val="Normln"/>
    <w:qFormat/>
    <w:rsid w:val="00F202EB"/>
    <w:pPr>
      <w:numPr>
        <w:numId w:val="25"/>
      </w:numPr>
      <w:spacing w:after="0" w:line="240" w:lineRule="auto"/>
      <w:ind w:left="1560" w:hanging="426"/>
      <w:jc w:val="both"/>
    </w:pPr>
    <w:rPr>
      <w:rFonts w:ascii="Tw Cen MT" w:hAnsi="Tw Cen MT"/>
    </w:rPr>
  </w:style>
  <w:style w:type="paragraph" w:customStyle="1" w:styleId="DOdrka6">
    <w:name w:val="D_Odrážka 6"/>
    <w:basedOn w:val="Normln"/>
    <w:qFormat/>
    <w:rsid w:val="00F202EB"/>
    <w:pPr>
      <w:numPr>
        <w:numId w:val="24"/>
      </w:numPr>
      <w:spacing w:after="0" w:line="240" w:lineRule="auto"/>
      <w:ind w:left="2127" w:hanging="426"/>
      <w:jc w:val="both"/>
    </w:pPr>
    <w:rPr>
      <w:rFonts w:ascii="Tw Cen MT" w:hAnsi="Tw Cen MT"/>
    </w:rPr>
  </w:style>
  <w:style w:type="paragraph" w:customStyle="1" w:styleId="DNadpis0">
    <w:name w:val="D_Nadpis 0"/>
    <w:basedOn w:val="Normln"/>
    <w:qFormat/>
    <w:rsid w:val="00F202EB"/>
    <w:pPr>
      <w:spacing w:after="0" w:line="240" w:lineRule="auto"/>
      <w:jc w:val="both"/>
    </w:pPr>
    <w:rPr>
      <w:rFonts w:ascii="Tw Cen MT" w:hAnsi="Tw Cen MT"/>
      <w:b/>
      <w:color w:val="861115"/>
      <w:sz w:val="56"/>
      <w:szCs w:val="56"/>
    </w:rPr>
  </w:style>
  <w:style w:type="paragraph" w:customStyle="1" w:styleId="DOdrkatun">
    <w:name w:val="D_Odrážka (tučně)"/>
    <w:basedOn w:val="DOdrka3"/>
    <w:qFormat/>
    <w:rsid w:val="00F202EB"/>
    <w:pPr>
      <w:numPr>
        <w:numId w:val="0"/>
      </w:numPr>
      <w:ind w:left="993" w:hanging="426"/>
    </w:pPr>
    <w:rPr>
      <w:b/>
    </w:rPr>
  </w:style>
  <w:style w:type="paragraph" w:styleId="Obsah4">
    <w:name w:val="toc 4"/>
    <w:basedOn w:val="Normln"/>
    <w:next w:val="Normln"/>
    <w:autoRedefine/>
    <w:uiPriority w:val="39"/>
    <w:rsid w:val="00F202EB"/>
    <w:pPr>
      <w:spacing w:after="100" w:line="240" w:lineRule="auto"/>
      <w:ind w:left="660"/>
      <w:jc w:val="both"/>
    </w:pPr>
    <w:rPr>
      <w:rFonts w:ascii="Tw Cen MT" w:hAnsi="Tw Cen MT"/>
    </w:rPr>
  </w:style>
  <w:style w:type="paragraph" w:customStyle="1" w:styleId="DZkladntext6tun">
    <w:name w:val="D_Základní text 6 (tučně)"/>
    <w:basedOn w:val="DZkladntext6"/>
    <w:qFormat/>
    <w:rsid w:val="00F202EB"/>
    <w:rPr>
      <w:b/>
    </w:rPr>
  </w:style>
  <w:style w:type="character" w:customStyle="1" w:styleId="Bulletslevel1Char">
    <w:name w:val="Bullets level 1 Char"/>
    <w:link w:val="Bulletslevel1"/>
    <w:locked/>
    <w:rsid w:val="00F202EB"/>
    <w:rPr>
      <w:rFonts w:ascii="Calibri" w:eastAsia="Times" w:hAnsi="Calibri"/>
      <w:color w:val="000000"/>
    </w:rPr>
  </w:style>
  <w:style w:type="paragraph" w:customStyle="1" w:styleId="Bulletslevel1">
    <w:name w:val="Bullets level 1"/>
    <w:basedOn w:val="Normln"/>
    <w:link w:val="Bulletslevel1Char"/>
    <w:qFormat/>
    <w:rsid w:val="00F202EB"/>
    <w:pPr>
      <w:numPr>
        <w:numId w:val="6"/>
      </w:numPr>
      <w:spacing w:before="60" w:after="0" w:line="240" w:lineRule="auto"/>
      <w:jc w:val="both"/>
    </w:pPr>
    <w:rPr>
      <w:rFonts w:ascii="Calibri" w:eastAsia="Times" w:hAnsi="Calibri"/>
      <w:color w:val="000000"/>
    </w:rPr>
  </w:style>
  <w:style w:type="paragraph" w:styleId="Obsah5">
    <w:name w:val="toc 5"/>
    <w:basedOn w:val="Normln"/>
    <w:next w:val="Normln"/>
    <w:autoRedefine/>
    <w:uiPriority w:val="39"/>
    <w:unhideWhenUsed/>
    <w:rsid w:val="00F202EB"/>
    <w:pPr>
      <w:spacing w:after="100" w:line="276" w:lineRule="auto"/>
      <w:ind w:left="880"/>
    </w:pPr>
  </w:style>
  <w:style w:type="paragraph" w:styleId="Obsah6">
    <w:name w:val="toc 6"/>
    <w:basedOn w:val="Normln"/>
    <w:next w:val="Normln"/>
    <w:autoRedefine/>
    <w:uiPriority w:val="39"/>
    <w:unhideWhenUsed/>
    <w:rsid w:val="00F202EB"/>
    <w:pPr>
      <w:spacing w:after="100" w:line="276" w:lineRule="auto"/>
      <w:ind w:left="1100"/>
    </w:pPr>
  </w:style>
  <w:style w:type="paragraph" w:styleId="Obsah7">
    <w:name w:val="toc 7"/>
    <w:basedOn w:val="Normln"/>
    <w:next w:val="Normln"/>
    <w:autoRedefine/>
    <w:uiPriority w:val="39"/>
    <w:unhideWhenUsed/>
    <w:rsid w:val="00F202EB"/>
    <w:pPr>
      <w:spacing w:after="100" w:line="276" w:lineRule="auto"/>
      <w:ind w:left="1320"/>
    </w:pPr>
  </w:style>
  <w:style w:type="paragraph" w:styleId="Obsah8">
    <w:name w:val="toc 8"/>
    <w:basedOn w:val="Normln"/>
    <w:next w:val="Normln"/>
    <w:autoRedefine/>
    <w:uiPriority w:val="39"/>
    <w:unhideWhenUsed/>
    <w:rsid w:val="00F202EB"/>
    <w:pPr>
      <w:spacing w:after="100" w:line="276" w:lineRule="auto"/>
      <w:ind w:left="1540"/>
    </w:pPr>
    <w:rPr>
      <w:rFonts w:eastAsiaTheme="minorEastAsia"/>
      <w:lang w:eastAsia="cs-CZ"/>
    </w:rPr>
  </w:style>
  <w:style w:type="paragraph" w:styleId="Obsah9">
    <w:name w:val="toc 9"/>
    <w:basedOn w:val="Normln"/>
    <w:next w:val="Normln"/>
    <w:autoRedefine/>
    <w:uiPriority w:val="39"/>
    <w:unhideWhenUsed/>
    <w:rsid w:val="00F202EB"/>
    <w:pPr>
      <w:spacing w:after="100" w:line="276" w:lineRule="auto"/>
      <w:ind w:left="1760"/>
    </w:pPr>
    <w:rPr>
      <w:rFonts w:eastAsiaTheme="minorEastAsia"/>
      <w:lang w:eastAsia="cs-CZ"/>
    </w:rPr>
  </w:style>
  <w:style w:type="paragraph" w:customStyle="1" w:styleId="BodyText1">
    <w:name w:val="Body Text1"/>
    <w:qFormat/>
    <w:rsid w:val="00F202EB"/>
    <w:pPr>
      <w:spacing w:after="0" w:line="240" w:lineRule="auto"/>
    </w:pPr>
    <w:rPr>
      <w:rFonts w:ascii="Arial" w:eastAsia="Times New Roman" w:hAnsi="Arial" w:cs="Times New Roman"/>
      <w:color w:val="000000"/>
      <w:sz w:val="19"/>
      <w:szCs w:val="48"/>
      <w:lang w:eastAsia="cs-CZ"/>
    </w:rPr>
  </w:style>
  <w:style w:type="table" w:customStyle="1" w:styleId="Deloittetable1">
    <w:name w:val="Deloitte table 1"/>
    <w:basedOn w:val="Normlntabulka"/>
    <w:rsid w:val="00F202EB"/>
    <w:pPr>
      <w:spacing w:after="0" w:line="240" w:lineRule="auto"/>
    </w:pPr>
    <w:rPr>
      <w:rFonts w:ascii="Arial" w:eastAsia="Times New Roman" w:hAnsi="Arial" w:cs="Times New Roman"/>
      <w:sz w:val="19"/>
      <w:szCs w:val="20"/>
      <w:lang w:val="en-US" w:eastAsia="cs-CZ"/>
    </w:rPr>
    <w:tblPr>
      <w:tblBorders>
        <w:bottom w:val="single" w:sz="4" w:space="0" w:color="92D400"/>
        <w:insideH w:val="single" w:sz="4" w:space="0" w:color="92D40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b/>
        <w:color w:val="FFFFFF"/>
        <w:sz w:val="19"/>
      </w:rPr>
      <w:tblPr>
        <w:tblCellMar>
          <w:top w:w="28" w:type="dxa"/>
          <w:left w:w="28" w:type="dxa"/>
          <w:bottom w:w="28" w:type="dxa"/>
          <w:right w:w="28" w:type="dxa"/>
        </w:tblCellMar>
      </w:tblPr>
      <w:tcPr>
        <w:shd w:val="clear" w:color="auto" w:fill="92D400"/>
      </w:tcPr>
    </w:tblStylePr>
    <w:tblStylePr w:type="firstCol">
      <w:rPr>
        <w:rFonts w:ascii="Arial" w:hAnsi="Arial"/>
        <w:sz w:val="19"/>
      </w:rPr>
    </w:tblStylePr>
  </w:style>
  <w:style w:type="paragraph" w:customStyle="1" w:styleId="normsodrazkou">
    <w:name w:val="norm s odrazkou"/>
    <w:basedOn w:val="Normln"/>
    <w:link w:val="normsodrazkouChar"/>
    <w:uiPriority w:val="99"/>
    <w:rsid w:val="00F202EB"/>
    <w:pPr>
      <w:spacing w:before="120" w:after="0" w:line="276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customStyle="1" w:styleId="normsodrazkouChar">
    <w:name w:val="norm s odrazkou Char"/>
    <w:link w:val="normsodrazkou"/>
    <w:uiPriority w:val="99"/>
    <w:locked/>
    <w:rsid w:val="00F202EB"/>
    <w:rPr>
      <w:rFonts w:ascii="Arial" w:eastAsia="Times New Roman" w:hAnsi="Arial" w:cs="Times New Roman"/>
      <w:sz w:val="20"/>
      <w:szCs w:val="24"/>
      <w:lang w:eastAsia="cs-CZ"/>
    </w:rPr>
  </w:style>
  <w:style w:type="paragraph" w:styleId="Seznam">
    <w:name w:val="List"/>
    <w:basedOn w:val="Normln"/>
    <w:rsid w:val="00F202EB"/>
    <w:pPr>
      <w:numPr>
        <w:numId w:val="7"/>
      </w:numPr>
      <w:tabs>
        <w:tab w:val="num" w:pos="993"/>
      </w:tabs>
      <w:spacing w:before="60" w:after="60" w:line="240" w:lineRule="auto"/>
      <w:ind w:left="993" w:hanging="426"/>
      <w:jc w:val="both"/>
    </w:pPr>
    <w:rPr>
      <w:rFonts w:ascii="Futura Bk" w:eastAsia="Times New Roman" w:hAnsi="Futura Bk" w:cs="Times New Roman"/>
      <w:sz w:val="20"/>
      <w:szCs w:val="20"/>
    </w:rPr>
  </w:style>
  <w:style w:type="paragraph" w:customStyle="1" w:styleId="Numberedlist21">
    <w:name w:val="Numbered list 2.1"/>
    <w:basedOn w:val="Nadpis1"/>
    <w:next w:val="Normln"/>
    <w:rsid w:val="00F202EB"/>
    <w:pPr>
      <w:keepLines w:val="0"/>
      <w:pageBreakBefore/>
      <w:numPr>
        <w:numId w:val="8"/>
      </w:numPr>
      <w:tabs>
        <w:tab w:val="clear" w:pos="360"/>
        <w:tab w:val="left" w:pos="720"/>
      </w:tabs>
      <w:spacing w:before="240" w:after="60" w:line="240" w:lineRule="auto"/>
      <w:ind w:left="720" w:hanging="720"/>
    </w:pPr>
    <w:rPr>
      <w:rFonts w:ascii="Futura Bk" w:eastAsia="Times New Roman" w:hAnsi="Futura Bk" w:cs="Times New Roman"/>
      <w:bCs w:val="0"/>
      <w:smallCaps w:val="0"/>
      <w:color w:val="auto"/>
      <w:kern w:val="28"/>
      <w:sz w:val="28"/>
      <w:szCs w:val="20"/>
    </w:rPr>
  </w:style>
  <w:style w:type="paragraph" w:customStyle="1" w:styleId="Numberedlist22">
    <w:name w:val="Numbered list 2.2"/>
    <w:basedOn w:val="Nadpis2"/>
    <w:next w:val="Normln"/>
    <w:rsid w:val="00F202EB"/>
    <w:pPr>
      <w:keepLines w:val="0"/>
      <w:numPr>
        <w:numId w:val="8"/>
      </w:numPr>
      <w:tabs>
        <w:tab w:val="clear" w:pos="1080"/>
        <w:tab w:val="left" w:pos="720"/>
      </w:tabs>
      <w:spacing w:before="240" w:after="60" w:line="240" w:lineRule="auto"/>
      <w:ind w:hanging="720"/>
    </w:pPr>
    <w:rPr>
      <w:rFonts w:ascii="Futura Bk" w:eastAsia="Times New Roman" w:hAnsi="Futura Bk" w:cs="Times New Roman"/>
      <w:bCs w:val="0"/>
      <w:smallCaps w:val="0"/>
      <w:color w:val="auto"/>
      <w:sz w:val="24"/>
      <w:szCs w:val="20"/>
    </w:rPr>
  </w:style>
  <w:style w:type="paragraph" w:customStyle="1" w:styleId="Numberedlist23">
    <w:name w:val="Numbered list 2.3"/>
    <w:basedOn w:val="Nadpis3"/>
    <w:next w:val="Normln"/>
    <w:rsid w:val="00F202EB"/>
    <w:pPr>
      <w:keepLines w:val="0"/>
      <w:numPr>
        <w:numId w:val="8"/>
      </w:numPr>
      <w:tabs>
        <w:tab w:val="left" w:pos="1080"/>
        <w:tab w:val="left" w:pos="1440"/>
      </w:tabs>
      <w:spacing w:before="240" w:after="60" w:line="240" w:lineRule="auto"/>
      <w:ind w:hanging="1080"/>
    </w:pPr>
    <w:rPr>
      <w:rFonts w:ascii="Futura Bk" w:eastAsia="Times New Roman" w:hAnsi="Futura Bk" w:cs="Times New Roman"/>
      <w:bCs w:val="0"/>
      <w:smallCaps w:val="0"/>
      <w:color w:val="auto"/>
      <w:sz w:val="22"/>
      <w:szCs w:val="20"/>
    </w:rPr>
  </w:style>
  <w:style w:type="paragraph" w:customStyle="1" w:styleId="Numberedlist24">
    <w:name w:val="Numbered list 2.4"/>
    <w:basedOn w:val="Nadpis4"/>
    <w:next w:val="Normln"/>
    <w:rsid w:val="00F202EB"/>
    <w:pPr>
      <w:keepLines w:val="0"/>
      <w:numPr>
        <w:numId w:val="8"/>
      </w:numPr>
      <w:tabs>
        <w:tab w:val="clear" w:pos="2160"/>
        <w:tab w:val="left" w:pos="1080"/>
        <w:tab w:val="left" w:pos="1440"/>
        <w:tab w:val="left" w:pos="1800"/>
      </w:tabs>
      <w:spacing w:before="240" w:after="60" w:line="240" w:lineRule="auto"/>
      <w:ind w:left="1080" w:hanging="1080"/>
    </w:pPr>
    <w:rPr>
      <w:rFonts w:ascii="Futura Bk" w:eastAsia="Times New Roman" w:hAnsi="Futura Bk" w:cs="Times New Roman"/>
      <w:bCs w:val="0"/>
      <w:iCs w:val="0"/>
      <w:smallCaps w:val="0"/>
      <w:color w:val="auto"/>
      <w:sz w:val="20"/>
      <w:szCs w:val="20"/>
    </w:rPr>
  </w:style>
  <w:style w:type="character" w:customStyle="1" w:styleId="CharacterUserEntry">
    <w:name w:val="Character UserEntry"/>
    <w:basedOn w:val="Standardnpsmoodstavce"/>
    <w:rsid w:val="00F202EB"/>
    <w:rPr>
      <w:color w:val="FF0000"/>
    </w:rPr>
  </w:style>
  <w:style w:type="paragraph" w:styleId="Zkladntext">
    <w:name w:val="Body Text"/>
    <w:basedOn w:val="Normln"/>
    <w:link w:val="ZkladntextChar"/>
    <w:rsid w:val="00F202EB"/>
    <w:pPr>
      <w:tabs>
        <w:tab w:val="left" w:pos="425"/>
      </w:tabs>
      <w:spacing w:after="0" w:line="240" w:lineRule="auto"/>
    </w:pPr>
    <w:rPr>
      <w:rFonts w:ascii="Arial" w:eastAsia="Times New Roman" w:hAnsi="Arial" w:cs="Times New Roman"/>
      <w:spacing w:val="10"/>
      <w:sz w:val="16"/>
      <w:szCs w:val="20"/>
    </w:rPr>
  </w:style>
  <w:style w:type="character" w:customStyle="1" w:styleId="ZkladntextChar">
    <w:name w:val="Základní text Char"/>
    <w:basedOn w:val="Standardnpsmoodstavce"/>
    <w:link w:val="Zkladntext"/>
    <w:rsid w:val="00F202EB"/>
    <w:rPr>
      <w:rFonts w:ascii="Arial" w:eastAsia="Times New Roman" w:hAnsi="Arial" w:cs="Times New Roman"/>
      <w:spacing w:val="10"/>
      <w:sz w:val="16"/>
      <w:szCs w:val="20"/>
    </w:rPr>
  </w:style>
  <w:style w:type="paragraph" w:customStyle="1" w:styleId="Bulletwithtext1">
    <w:name w:val="Bullet with text 1"/>
    <w:basedOn w:val="Normln"/>
    <w:link w:val="Bulletwithtext1Char"/>
    <w:rsid w:val="00F202EB"/>
    <w:pPr>
      <w:numPr>
        <w:numId w:val="9"/>
      </w:numPr>
      <w:spacing w:after="0" w:line="240" w:lineRule="auto"/>
    </w:pPr>
    <w:rPr>
      <w:rFonts w:ascii="Futura Bk" w:eastAsia="Times New Roman" w:hAnsi="Futura Bk" w:cs="Times New Roman"/>
      <w:sz w:val="20"/>
      <w:szCs w:val="20"/>
    </w:rPr>
  </w:style>
  <w:style w:type="character" w:customStyle="1" w:styleId="Bulletwithtext1Char">
    <w:name w:val="Bullet with text 1 Char"/>
    <w:basedOn w:val="Standardnpsmoodstavce"/>
    <w:link w:val="Bulletwithtext1"/>
    <w:rsid w:val="00F202EB"/>
    <w:rPr>
      <w:rFonts w:ascii="Futura Bk" w:eastAsia="Times New Roman" w:hAnsi="Futura Bk" w:cs="Times New Roman"/>
      <w:sz w:val="20"/>
      <w:szCs w:val="20"/>
    </w:rPr>
  </w:style>
  <w:style w:type="paragraph" w:customStyle="1" w:styleId="Table">
    <w:name w:val="Table"/>
    <w:basedOn w:val="Normln"/>
    <w:link w:val="TableChar"/>
    <w:rsid w:val="00F202EB"/>
    <w:pPr>
      <w:spacing w:before="40" w:after="40" w:line="240" w:lineRule="auto"/>
    </w:pPr>
    <w:rPr>
      <w:rFonts w:ascii="Futura Bk" w:eastAsia="Times New Roman" w:hAnsi="Futura Bk" w:cs="Times New Roman"/>
      <w:sz w:val="20"/>
      <w:szCs w:val="20"/>
    </w:rPr>
  </w:style>
  <w:style w:type="character" w:customStyle="1" w:styleId="TableChar">
    <w:name w:val="Table Char"/>
    <w:basedOn w:val="Standardnpsmoodstavce"/>
    <w:link w:val="Table"/>
    <w:rsid w:val="00F202EB"/>
    <w:rPr>
      <w:rFonts w:ascii="Futura Bk" w:eastAsia="Times New Roman" w:hAnsi="Futura Bk" w:cs="Times New Roman"/>
      <w:sz w:val="20"/>
      <w:szCs w:val="20"/>
    </w:rPr>
  </w:style>
  <w:style w:type="paragraph" w:customStyle="1" w:styleId="boldnormal">
    <w:name w:val="bold normal"/>
    <w:basedOn w:val="Normln"/>
    <w:link w:val="boldnormalChar"/>
    <w:rsid w:val="00F202EB"/>
    <w:pPr>
      <w:keepNext/>
      <w:suppressAutoHyphens/>
      <w:spacing w:after="0" w:line="264" w:lineRule="auto"/>
      <w:jc w:val="both"/>
    </w:pPr>
    <w:rPr>
      <w:rFonts w:ascii="Arial" w:eastAsia="Times New Roman" w:hAnsi="Arial" w:cs="Times New Roman"/>
      <w:b/>
      <w:sz w:val="20"/>
      <w:szCs w:val="20"/>
      <w:lang w:eastAsia="ar-SA"/>
    </w:rPr>
  </w:style>
  <w:style w:type="character" w:customStyle="1" w:styleId="boldnormalChar">
    <w:name w:val="bold normal Char"/>
    <w:basedOn w:val="Standardnpsmoodstavce"/>
    <w:link w:val="boldnormal"/>
    <w:rsid w:val="00F202EB"/>
    <w:rPr>
      <w:rFonts w:ascii="Arial" w:eastAsia="Times New Roman" w:hAnsi="Arial" w:cs="Times New Roman"/>
      <w:b/>
      <w:sz w:val="20"/>
      <w:szCs w:val="20"/>
      <w:lang w:eastAsia="ar-SA"/>
    </w:rPr>
  </w:style>
  <w:style w:type="paragraph" w:customStyle="1" w:styleId="Texttahoma1">
    <w:name w:val="Text_tahoma1"/>
    <w:basedOn w:val="Normln"/>
    <w:link w:val="Texttahoma1Char"/>
    <w:rsid w:val="00F202EB"/>
    <w:pPr>
      <w:spacing w:before="60" w:after="120" w:line="240" w:lineRule="auto"/>
      <w:ind w:firstLine="426"/>
      <w:jc w:val="both"/>
    </w:pPr>
    <w:rPr>
      <w:rFonts w:ascii="Tahoma" w:eastAsia="Times New Roman" w:hAnsi="Tahoma" w:cs="Times New Roman"/>
      <w:sz w:val="20"/>
      <w:szCs w:val="20"/>
      <w:lang w:eastAsia="cs-CZ"/>
    </w:rPr>
  </w:style>
  <w:style w:type="character" w:customStyle="1" w:styleId="Texttahoma1Char">
    <w:name w:val="Text_tahoma1 Char"/>
    <w:link w:val="Texttahoma1"/>
    <w:locked/>
    <w:rsid w:val="00F202EB"/>
    <w:rPr>
      <w:rFonts w:ascii="Tahoma" w:eastAsia="Times New Roman" w:hAnsi="Tahoma" w:cs="Times New Roman"/>
      <w:sz w:val="20"/>
      <w:szCs w:val="20"/>
      <w:lang w:eastAsia="cs-CZ"/>
    </w:rPr>
  </w:style>
  <w:style w:type="paragraph" w:customStyle="1" w:styleId="NTabulkatext1">
    <w:name w:val="N_Tabulka text 1"/>
    <w:basedOn w:val="Normln"/>
    <w:qFormat/>
    <w:rsid w:val="00F202EB"/>
    <w:pPr>
      <w:spacing w:after="0" w:line="240" w:lineRule="auto"/>
    </w:pPr>
    <w:rPr>
      <w:rFonts w:ascii="Times New Roman" w:eastAsia="Times New Roman" w:hAnsi="Times New Roman" w:cs="Times New Roman"/>
      <w:sz w:val="18"/>
      <w:szCs w:val="18"/>
      <w:lang w:eastAsia="cs-CZ"/>
    </w:rPr>
  </w:style>
  <w:style w:type="paragraph" w:styleId="Seznamobrzk">
    <w:name w:val="table of figures"/>
    <w:basedOn w:val="Normln"/>
    <w:next w:val="Normln"/>
    <w:uiPriority w:val="99"/>
    <w:rsid w:val="00F202EB"/>
    <w:pPr>
      <w:spacing w:after="0"/>
      <w:ind w:left="440" w:hanging="440"/>
    </w:pPr>
    <w:rPr>
      <w:b/>
      <w:bCs/>
      <w:sz w:val="20"/>
      <w:szCs w:val="20"/>
    </w:rPr>
  </w:style>
  <w:style w:type="paragraph" w:styleId="Bezmezer">
    <w:name w:val="No Spacing"/>
    <w:uiPriority w:val="1"/>
    <w:qFormat/>
    <w:rsid w:val="00F202EB"/>
    <w:pPr>
      <w:spacing w:after="0" w:line="240" w:lineRule="auto"/>
    </w:pPr>
    <w:rPr>
      <w:rFonts w:ascii="Calibri" w:eastAsia="Calibri" w:hAnsi="Calibri" w:cs="Times New Roman"/>
    </w:rPr>
  </w:style>
  <w:style w:type="paragraph" w:styleId="Nzev">
    <w:name w:val="Title"/>
    <w:basedOn w:val="Normln"/>
    <w:next w:val="Normln"/>
    <w:link w:val="NzevChar"/>
    <w:qFormat/>
    <w:rsid w:val="00F202EB"/>
    <w:pPr>
      <w:pBdr>
        <w:bottom w:val="single" w:sz="8" w:space="4" w:color="5B9BD5" w:themeColor="accent1"/>
      </w:pBdr>
      <w:spacing w:before="240" w:after="300" w:line="240" w:lineRule="auto"/>
      <w:ind w:firstLine="709"/>
      <w:contextualSpacing/>
      <w:jc w:val="both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cs-CZ"/>
    </w:rPr>
  </w:style>
  <w:style w:type="character" w:customStyle="1" w:styleId="NzevChar">
    <w:name w:val="Název Char"/>
    <w:basedOn w:val="Standardnpsmoodstavce"/>
    <w:link w:val="Nzev"/>
    <w:rsid w:val="00F202EB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cs-CZ"/>
    </w:rPr>
  </w:style>
  <w:style w:type="paragraph" w:styleId="Citt">
    <w:name w:val="Quote"/>
    <w:basedOn w:val="Normln"/>
    <w:next w:val="Normln"/>
    <w:link w:val="CittChar"/>
    <w:uiPriority w:val="29"/>
    <w:qFormat/>
    <w:rsid w:val="00F202EB"/>
    <w:pPr>
      <w:spacing w:before="240" w:after="0" w:line="276" w:lineRule="auto"/>
      <w:ind w:firstLine="709"/>
      <w:jc w:val="both"/>
    </w:pPr>
    <w:rPr>
      <w:rFonts w:ascii="Calibri" w:eastAsia="Calibri" w:hAnsi="Calibri" w:cs="Times New Roman"/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F202EB"/>
    <w:rPr>
      <w:rFonts w:ascii="Calibri" w:eastAsia="Calibri" w:hAnsi="Calibri" w:cs="Times New Roman"/>
      <w:i/>
      <w:iCs/>
      <w:color w:val="000000" w:themeColor="text1"/>
    </w:rPr>
  </w:style>
  <w:style w:type="character" w:styleId="Zdraznn">
    <w:name w:val="Emphasis"/>
    <w:basedOn w:val="Standardnpsmoodstavce"/>
    <w:uiPriority w:val="20"/>
    <w:qFormat/>
    <w:rsid w:val="00F202EB"/>
    <w:rPr>
      <w:i/>
      <w:iCs/>
    </w:rPr>
  </w:style>
  <w:style w:type="paragraph" w:styleId="Podnadpis">
    <w:name w:val="Subtitle"/>
    <w:basedOn w:val="Normln"/>
    <w:next w:val="Normln"/>
    <w:link w:val="PodnadpisChar1"/>
    <w:uiPriority w:val="11"/>
    <w:qFormat/>
    <w:rsid w:val="00F202EB"/>
    <w:pPr>
      <w:numPr>
        <w:ilvl w:val="1"/>
      </w:numPr>
      <w:spacing w:before="240" w:after="0" w:line="276" w:lineRule="auto"/>
      <w:ind w:firstLine="709"/>
      <w:jc w:val="both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PodnadpisChar1">
    <w:name w:val="Podnadpis Char1"/>
    <w:basedOn w:val="Standardnpsmoodstavce"/>
    <w:link w:val="Podnadpis"/>
    <w:uiPriority w:val="11"/>
    <w:rsid w:val="00F202EB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customStyle="1" w:styleId="TNadpis1">
    <w:name w:val="T_Nadpis 1"/>
    <w:basedOn w:val="Normln"/>
    <w:next w:val="Normln"/>
    <w:rsid w:val="00F202EB"/>
    <w:pPr>
      <w:pageBreakBefore/>
      <w:numPr>
        <w:numId w:val="10"/>
      </w:numPr>
      <w:spacing w:before="60" w:after="60" w:line="240" w:lineRule="auto"/>
      <w:jc w:val="both"/>
    </w:pPr>
    <w:rPr>
      <w:rFonts w:ascii="Arial" w:eastAsia="Times New Roman" w:hAnsi="Arial" w:cs="Times New Roman"/>
      <w:b/>
      <w:caps/>
      <w:sz w:val="36"/>
      <w:szCs w:val="36"/>
      <w:lang w:eastAsia="cs-CZ"/>
    </w:rPr>
  </w:style>
  <w:style w:type="paragraph" w:customStyle="1" w:styleId="TNadpis3">
    <w:name w:val="T_Nadpis 3"/>
    <w:basedOn w:val="Normln"/>
    <w:next w:val="TZkladntext3"/>
    <w:rsid w:val="00F202EB"/>
    <w:pPr>
      <w:numPr>
        <w:ilvl w:val="2"/>
        <w:numId w:val="10"/>
      </w:numPr>
      <w:spacing w:before="180" w:after="60" w:line="240" w:lineRule="auto"/>
      <w:jc w:val="both"/>
    </w:pPr>
    <w:rPr>
      <w:rFonts w:ascii="Arial" w:eastAsia="Times New Roman" w:hAnsi="Arial" w:cs="Times New Roman"/>
      <w:b/>
      <w:smallCaps/>
      <w:sz w:val="28"/>
      <w:szCs w:val="28"/>
      <w:lang w:eastAsia="cs-CZ"/>
    </w:rPr>
  </w:style>
  <w:style w:type="paragraph" w:customStyle="1" w:styleId="TNadpis4">
    <w:name w:val="T_Nadpis 4"/>
    <w:basedOn w:val="Normln"/>
    <w:next w:val="Normln"/>
    <w:rsid w:val="00F202EB"/>
    <w:pPr>
      <w:keepNext/>
      <w:numPr>
        <w:ilvl w:val="3"/>
        <w:numId w:val="10"/>
      </w:numPr>
      <w:tabs>
        <w:tab w:val="left" w:pos="678"/>
      </w:tabs>
      <w:spacing w:before="120" w:after="60" w:line="240" w:lineRule="auto"/>
      <w:jc w:val="both"/>
    </w:pPr>
    <w:rPr>
      <w:rFonts w:ascii="Arial" w:eastAsia="Times New Roman" w:hAnsi="Arial" w:cs="Times New Roman"/>
      <w:caps/>
      <w:sz w:val="24"/>
      <w:szCs w:val="24"/>
      <w:u w:val="single"/>
      <w:lang w:eastAsia="cs-CZ"/>
    </w:rPr>
  </w:style>
  <w:style w:type="paragraph" w:customStyle="1" w:styleId="TNadpis5">
    <w:name w:val="T_Nadpis 5"/>
    <w:basedOn w:val="Normln"/>
    <w:next w:val="Normln"/>
    <w:rsid w:val="00F202EB"/>
    <w:pPr>
      <w:keepNext/>
      <w:numPr>
        <w:ilvl w:val="4"/>
        <w:numId w:val="10"/>
      </w:numPr>
      <w:spacing w:before="60" w:after="60" w:line="240" w:lineRule="auto"/>
      <w:jc w:val="center"/>
    </w:pPr>
    <w:rPr>
      <w:rFonts w:ascii="Arial" w:eastAsia="Times New Roman" w:hAnsi="Arial" w:cs="Times New Roman"/>
      <w:b/>
      <w:szCs w:val="24"/>
      <w:lang w:eastAsia="cs-CZ"/>
    </w:rPr>
  </w:style>
  <w:style w:type="paragraph" w:customStyle="1" w:styleId="TNadpis6">
    <w:name w:val="T_Nadpis 6"/>
    <w:basedOn w:val="Normln"/>
    <w:next w:val="Normln"/>
    <w:rsid w:val="00F202EB"/>
    <w:pPr>
      <w:numPr>
        <w:ilvl w:val="5"/>
        <w:numId w:val="10"/>
      </w:numPr>
      <w:spacing w:before="240" w:after="0" w:line="240" w:lineRule="auto"/>
      <w:jc w:val="both"/>
    </w:pPr>
    <w:rPr>
      <w:rFonts w:ascii="Arial" w:eastAsia="Times New Roman" w:hAnsi="Arial" w:cs="Times New Roman"/>
      <w:szCs w:val="24"/>
      <w:lang w:eastAsia="cs-CZ"/>
    </w:rPr>
  </w:style>
  <w:style w:type="paragraph" w:customStyle="1" w:styleId="TNadpis7">
    <w:name w:val="T_Nadpis 7"/>
    <w:basedOn w:val="Normln"/>
    <w:rsid w:val="00F202EB"/>
    <w:pPr>
      <w:numPr>
        <w:ilvl w:val="6"/>
        <w:numId w:val="10"/>
      </w:numPr>
      <w:spacing w:before="240" w:after="0" w:line="240" w:lineRule="auto"/>
      <w:jc w:val="both"/>
    </w:pPr>
    <w:rPr>
      <w:rFonts w:ascii="Arial" w:eastAsia="Times New Roman" w:hAnsi="Arial" w:cs="Times New Roman"/>
      <w:szCs w:val="24"/>
      <w:lang w:eastAsia="cs-CZ"/>
    </w:rPr>
  </w:style>
  <w:style w:type="paragraph" w:customStyle="1" w:styleId="TZkladntext2">
    <w:name w:val="T_Základní text 2"/>
    <w:basedOn w:val="Normln"/>
    <w:rsid w:val="00F202EB"/>
    <w:pPr>
      <w:spacing w:before="240" w:after="0" w:line="240" w:lineRule="auto"/>
      <w:ind w:firstLine="709"/>
      <w:jc w:val="both"/>
    </w:pPr>
    <w:rPr>
      <w:rFonts w:ascii="Arial" w:eastAsia="Times New Roman" w:hAnsi="Arial" w:cs="Times New Roman"/>
      <w:szCs w:val="24"/>
      <w:lang w:eastAsia="cs-CZ"/>
    </w:rPr>
  </w:style>
  <w:style w:type="paragraph" w:customStyle="1" w:styleId="TZkladntext3">
    <w:name w:val="T_Základní text 3"/>
    <w:basedOn w:val="Normln"/>
    <w:rsid w:val="00F202EB"/>
    <w:pPr>
      <w:spacing w:before="240" w:after="0" w:line="240" w:lineRule="auto"/>
      <w:ind w:firstLine="678"/>
      <w:jc w:val="both"/>
    </w:pPr>
    <w:rPr>
      <w:rFonts w:ascii="Arial" w:eastAsia="Times New Roman" w:hAnsi="Arial" w:cs="Times New Roman"/>
      <w:szCs w:val="24"/>
      <w:lang w:eastAsia="cs-CZ"/>
    </w:rPr>
  </w:style>
  <w:style w:type="paragraph" w:customStyle="1" w:styleId="TNadpis2">
    <w:name w:val="T_Nadpis 2"/>
    <w:basedOn w:val="Normln"/>
    <w:next w:val="TZkladntext2"/>
    <w:rsid w:val="00F202EB"/>
    <w:pPr>
      <w:numPr>
        <w:ilvl w:val="1"/>
        <w:numId w:val="10"/>
      </w:numPr>
      <w:spacing w:before="240" w:after="60" w:line="240" w:lineRule="auto"/>
      <w:jc w:val="both"/>
    </w:pPr>
    <w:rPr>
      <w:rFonts w:ascii="Arial" w:eastAsia="Times New Roman" w:hAnsi="Arial" w:cs="Times New Roman"/>
      <w:b/>
      <w:caps/>
      <w:sz w:val="32"/>
      <w:szCs w:val="32"/>
      <w:u w:val="single"/>
      <w:lang w:eastAsia="cs-CZ"/>
    </w:rPr>
  </w:style>
  <w:style w:type="paragraph" w:customStyle="1" w:styleId="TOdrky3">
    <w:name w:val="T_Odrážky 3"/>
    <w:basedOn w:val="Normln"/>
    <w:rsid w:val="00F202EB"/>
    <w:pPr>
      <w:numPr>
        <w:numId w:val="11"/>
      </w:numPr>
      <w:tabs>
        <w:tab w:val="left" w:pos="1134"/>
      </w:tabs>
      <w:spacing w:before="240" w:after="0" w:line="240" w:lineRule="auto"/>
      <w:jc w:val="both"/>
    </w:pPr>
    <w:rPr>
      <w:rFonts w:ascii="Arial" w:eastAsia="Times New Roman" w:hAnsi="Arial" w:cs="Times New Roman"/>
      <w:szCs w:val="24"/>
      <w:lang w:eastAsia="cs-CZ"/>
    </w:rPr>
  </w:style>
  <w:style w:type="paragraph" w:customStyle="1" w:styleId="TOdrky3tun">
    <w:name w:val="T_Odrážky 3 (tučně)"/>
    <w:basedOn w:val="TOdrky3"/>
    <w:rsid w:val="00F202EB"/>
    <w:pPr>
      <w:spacing w:before="40" w:after="40"/>
    </w:pPr>
    <w:rPr>
      <w:b/>
    </w:rPr>
  </w:style>
  <w:style w:type="paragraph" w:customStyle="1" w:styleId="Styl3">
    <w:name w:val="Styl3"/>
    <w:basedOn w:val="Normln"/>
    <w:link w:val="Styl3Char"/>
    <w:rsid w:val="00F202EB"/>
    <w:pPr>
      <w:tabs>
        <w:tab w:val="left" w:pos="340"/>
      </w:tabs>
      <w:spacing w:before="60" w:after="60" w:line="240" w:lineRule="auto"/>
      <w:ind w:left="680"/>
      <w:jc w:val="both"/>
    </w:pPr>
    <w:rPr>
      <w:rFonts w:ascii="Tahoma" w:eastAsia="Times New Roman" w:hAnsi="Tahoma" w:cs="Arial"/>
      <w:bCs/>
      <w:sz w:val="24"/>
      <w:szCs w:val="26"/>
    </w:rPr>
  </w:style>
  <w:style w:type="paragraph" w:customStyle="1" w:styleId="Styl4">
    <w:name w:val="Styl4"/>
    <w:basedOn w:val="Normln"/>
    <w:link w:val="Styl4Char"/>
    <w:rsid w:val="00F202EB"/>
    <w:pPr>
      <w:tabs>
        <w:tab w:val="left" w:pos="340"/>
      </w:tabs>
      <w:spacing w:before="60" w:after="60" w:line="240" w:lineRule="auto"/>
      <w:ind w:left="1021"/>
      <w:jc w:val="both"/>
    </w:pPr>
    <w:rPr>
      <w:rFonts w:ascii="Tahoma" w:eastAsia="Times New Roman" w:hAnsi="Tahoma" w:cs="Times New Roman"/>
      <w:sz w:val="24"/>
      <w:szCs w:val="24"/>
    </w:rPr>
  </w:style>
  <w:style w:type="character" w:customStyle="1" w:styleId="Styl3Char">
    <w:name w:val="Styl3 Char"/>
    <w:basedOn w:val="Standardnpsmoodstavce"/>
    <w:link w:val="Styl3"/>
    <w:rsid w:val="00F202EB"/>
    <w:rPr>
      <w:rFonts w:ascii="Tahoma" w:eastAsia="Times New Roman" w:hAnsi="Tahoma" w:cs="Arial"/>
      <w:bCs/>
      <w:sz w:val="24"/>
      <w:szCs w:val="26"/>
    </w:rPr>
  </w:style>
  <w:style w:type="character" w:customStyle="1" w:styleId="Styl4Char">
    <w:name w:val="Styl4 Char"/>
    <w:basedOn w:val="Standardnpsmoodstavce"/>
    <w:link w:val="Styl4"/>
    <w:rsid w:val="00F202EB"/>
    <w:rPr>
      <w:rFonts w:ascii="Tahoma" w:eastAsia="Times New Roman" w:hAnsi="Tahoma" w:cs="Times New Roman"/>
      <w:sz w:val="24"/>
      <w:szCs w:val="24"/>
    </w:rPr>
  </w:style>
  <w:style w:type="paragraph" w:customStyle="1" w:styleId="FMoZkladntext1">
    <w:name w:val="FMo_Základní text 1"/>
    <w:basedOn w:val="Normln"/>
    <w:link w:val="FMoZkladntext1Char"/>
    <w:qFormat/>
    <w:rsid w:val="00F202EB"/>
    <w:pPr>
      <w:spacing w:after="200" w:line="240" w:lineRule="auto"/>
    </w:pPr>
    <w:rPr>
      <w:rFonts w:ascii="Times New Roman" w:eastAsia="Calibri" w:hAnsi="Times New Roman" w:cs="Arial"/>
      <w:szCs w:val="20"/>
    </w:rPr>
  </w:style>
  <w:style w:type="character" w:customStyle="1" w:styleId="FMoZkladntext1Char">
    <w:name w:val="FMo_Základní text 1 Char"/>
    <w:basedOn w:val="Standardnpsmoodstavce"/>
    <w:link w:val="FMoZkladntext1"/>
    <w:rsid w:val="00F202EB"/>
    <w:rPr>
      <w:rFonts w:ascii="Times New Roman" w:eastAsia="Calibri" w:hAnsi="Times New Roman" w:cs="Arial"/>
      <w:szCs w:val="20"/>
    </w:rPr>
  </w:style>
  <w:style w:type="character" w:styleId="Nzevknihy">
    <w:name w:val="Book Title"/>
    <w:basedOn w:val="Standardnpsmoodstavce"/>
    <w:uiPriority w:val="33"/>
    <w:qFormat/>
    <w:rsid w:val="00F202EB"/>
    <w:rPr>
      <w:b/>
      <w:bCs/>
      <w:smallCaps/>
      <w:spacing w:val="5"/>
    </w:rPr>
  </w:style>
  <w:style w:type="character" w:customStyle="1" w:styleId="apple-converted-space">
    <w:name w:val="apple-converted-space"/>
    <w:basedOn w:val="Standardnpsmoodstavce"/>
    <w:rsid w:val="00F202EB"/>
  </w:style>
  <w:style w:type="paragraph" w:customStyle="1" w:styleId="DNadpis8">
    <w:name w:val="D_Nadpis 8"/>
    <w:basedOn w:val="Normln"/>
    <w:qFormat/>
    <w:rsid w:val="00F202EB"/>
    <w:pPr>
      <w:spacing w:after="0" w:line="240" w:lineRule="auto"/>
      <w:ind w:left="2552"/>
      <w:jc w:val="center"/>
    </w:pPr>
    <w:rPr>
      <w:rFonts w:ascii="Tw Cen MT" w:hAnsi="Tw Cen MT"/>
      <w:color w:val="861115"/>
      <w:u w:val="single"/>
    </w:rPr>
  </w:style>
  <w:style w:type="paragraph" w:customStyle="1" w:styleId="DZkladntext8">
    <w:name w:val="D_Základní text 8"/>
    <w:basedOn w:val="Normln"/>
    <w:qFormat/>
    <w:rsid w:val="00F202EB"/>
    <w:pPr>
      <w:spacing w:after="0" w:line="240" w:lineRule="auto"/>
      <w:ind w:left="425"/>
      <w:jc w:val="both"/>
    </w:pPr>
    <w:rPr>
      <w:rFonts w:ascii="Tw Cen MT" w:hAnsi="Tw Cen MT"/>
    </w:rPr>
  </w:style>
  <w:style w:type="numbering" w:customStyle="1" w:styleId="Bezseznamu1">
    <w:name w:val="Bez seznamu1"/>
    <w:next w:val="Bezseznamu"/>
    <w:uiPriority w:val="99"/>
    <w:unhideWhenUsed/>
    <w:rsid w:val="00F202EB"/>
  </w:style>
  <w:style w:type="numbering" w:customStyle="1" w:styleId="Bezseznamu2">
    <w:name w:val="Bez seznamu2"/>
    <w:next w:val="Bezseznamu"/>
    <w:uiPriority w:val="99"/>
    <w:semiHidden/>
    <w:unhideWhenUsed/>
    <w:rsid w:val="00F202EB"/>
  </w:style>
  <w:style w:type="numbering" w:customStyle="1" w:styleId="Bezseznamu3">
    <w:name w:val="Bez seznamu3"/>
    <w:next w:val="Bezseznamu"/>
    <w:uiPriority w:val="99"/>
    <w:semiHidden/>
    <w:unhideWhenUsed/>
    <w:rsid w:val="00F202EB"/>
  </w:style>
  <w:style w:type="numbering" w:customStyle="1" w:styleId="Bezseznamu4">
    <w:name w:val="Bez seznamu4"/>
    <w:next w:val="Bezseznamu"/>
    <w:uiPriority w:val="99"/>
    <w:semiHidden/>
    <w:unhideWhenUsed/>
    <w:rsid w:val="00F202EB"/>
  </w:style>
  <w:style w:type="numbering" w:customStyle="1" w:styleId="Bezseznamu5">
    <w:name w:val="Bez seznamu5"/>
    <w:next w:val="Bezseznamu"/>
    <w:uiPriority w:val="99"/>
    <w:semiHidden/>
    <w:unhideWhenUsed/>
    <w:rsid w:val="00F202EB"/>
  </w:style>
  <w:style w:type="paragraph" w:customStyle="1" w:styleId="DZkladntext6ohranien">
    <w:name w:val="D_Základní text 6 (ohraničený)"/>
    <w:basedOn w:val="DZkladntext6"/>
    <w:qFormat/>
    <w:rsid w:val="00F202EB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567"/>
    </w:pPr>
  </w:style>
  <w:style w:type="paragraph" w:customStyle="1" w:styleId="FMzZkladntext4">
    <w:name w:val="FMz_Základní text 4"/>
    <w:basedOn w:val="Normln"/>
    <w:rsid w:val="00F202EB"/>
    <w:pPr>
      <w:spacing w:after="0" w:line="240" w:lineRule="auto"/>
      <w:ind w:left="426"/>
      <w:jc w:val="both"/>
    </w:pPr>
    <w:rPr>
      <w:rFonts w:ascii="Times New Roman" w:eastAsia="Calibri" w:hAnsi="Times New Roman" w:cs="Times New Roman"/>
    </w:rPr>
  </w:style>
  <w:style w:type="paragraph" w:customStyle="1" w:styleId="FMzZkladntext5">
    <w:name w:val="FMz_Základní text 5"/>
    <w:basedOn w:val="Normln"/>
    <w:qFormat/>
    <w:rsid w:val="00F202EB"/>
    <w:pPr>
      <w:spacing w:after="0" w:line="240" w:lineRule="auto"/>
      <w:ind w:left="567"/>
      <w:jc w:val="both"/>
    </w:pPr>
    <w:rPr>
      <w:rFonts w:ascii="Times New Roman" w:eastAsia="Calibri" w:hAnsi="Times New Roman" w:cs="Times New Roman"/>
      <w:noProof/>
      <w:szCs w:val="24"/>
      <w:lang w:eastAsia="cs-CZ"/>
    </w:rPr>
  </w:style>
  <w:style w:type="table" w:styleId="Stednstnovn2zvraznn2">
    <w:name w:val="Medium Shading 2 Accent 2"/>
    <w:basedOn w:val="Normlntabulka"/>
    <w:uiPriority w:val="64"/>
    <w:rsid w:val="00F202EB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  <w:insideH w:val="dotted" w:sz="4" w:space="0" w:color="000000" w:themeColor="text1"/>
        <w:insideV w:val="single" w:sz="12" w:space="0" w:color="FFFFFF" w:themeColor="background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katabulky1">
    <w:name w:val="Table Grid 1"/>
    <w:basedOn w:val="Normlntabulka"/>
    <w:rsid w:val="00F202EB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Odrkatahomamal">
    <w:name w:val="Odrážka_tahoma_malá"/>
    <w:basedOn w:val="Normln"/>
    <w:rsid w:val="00F202EB"/>
    <w:pPr>
      <w:numPr>
        <w:numId w:val="12"/>
      </w:numPr>
      <w:spacing w:before="60" w:after="0" w:line="240" w:lineRule="auto"/>
    </w:pPr>
    <w:rPr>
      <w:rFonts w:ascii="Tahoma" w:eastAsia="Times New Roman" w:hAnsi="Tahoma" w:cs="Times New Roman"/>
      <w:sz w:val="20"/>
      <w:szCs w:val="20"/>
    </w:rPr>
  </w:style>
  <w:style w:type="paragraph" w:customStyle="1" w:styleId="FMzOdrka3">
    <w:name w:val="FMz_Odrážka 3"/>
    <w:basedOn w:val="Normln"/>
    <w:qFormat/>
    <w:rsid w:val="00F202EB"/>
    <w:pPr>
      <w:numPr>
        <w:numId w:val="13"/>
      </w:numPr>
      <w:spacing w:after="0" w:line="240" w:lineRule="auto"/>
      <w:ind w:left="1985"/>
      <w:jc w:val="both"/>
    </w:pPr>
    <w:rPr>
      <w:rFonts w:ascii="Times New Roman" w:eastAsia="Calibri" w:hAnsi="Times New Roman" w:cs="Times New Roman"/>
      <w:lang w:eastAsia="cs-CZ"/>
    </w:rPr>
  </w:style>
  <w:style w:type="table" w:styleId="Svtlmkazvraznn2">
    <w:name w:val="Light Grid Accent 2"/>
    <w:basedOn w:val="Normlntabulka"/>
    <w:uiPriority w:val="62"/>
    <w:rsid w:val="00F202EB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paragraph" w:customStyle="1" w:styleId="FMzNadpis1">
    <w:name w:val="FMz_Nadpis 1"/>
    <w:basedOn w:val="Normln"/>
    <w:next w:val="Normln"/>
    <w:link w:val="FMzNadpis1Char"/>
    <w:rsid w:val="00F202EB"/>
    <w:pPr>
      <w:pageBreakBefore/>
      <w:numPr>
        <w:numId w:val="14"/>
      </w:numPr>
      <w:tabs>
        <w:tab w:val="left" w:pos="851"/>
      </w:tabs>
      <w:spacing w:after="240" w:line="240" w:lineRule="auto"/>
      <w:ind w:left="851" w:hanging="851"/>
    </w:pPr>
    <w:rPr>
      <w:rFonts w:ascii="Times New Roman" w:eastAsia="Calibri" w:hAnsi="Times New Roman" w:cs="Times New Roman"/>
      <w:b/>
      <w:smallCaps/>
      <w:color w:val="006666"/>
      <w:sz w:val="48"/>
    </w:rPr>
  </w:style>
  <w:style w:type="paragraph" w:customStyle="1" w:styleId="FMzNadpis3">
    <w:name w:val="FMz_Nadpis 3"/>
    <w:basedOn w:val="Normln"/>
    <w:next w:val="Normln"/>
    <w:link w:val="FMzNadpis3Char"/>
    <w:rsid w:val="00F202EB"/>
    <w:pPr>
      <w:keepNext/>
      <w:numPr>
        <w:ilvl w:val="2"/>
        <w:numId w:val="14"/>
      </w:numPr>
      <w:tabs>
        <w:tab w:val="left" w:pos="851"/>
      </w:tabs>
      <w:spacing w:before="360" w:after="120" w:line="240" w:lineRule="auto"/>
      <w:ind w:left="851" w:hanging="851"/>
    </w:pPr>
    <w:rPr>
      <w:rFonts w:ascii="Times New Roman" w:eastAsia="Calibri" w:hAnsi="Times New Roman" w:cs="Times New Roman"/>
      <w:b/>
      <w:color w:val="006666"/>
      <w:sz w:val="27"/>
      <w:szCs w:val="28"/>
    </w:rPr>
  </w:style>
  <w:style w:type="paragraph" w:customStyle="1" w:styleId="FMzNadpis4">
    <w:name w:val="FMz_Nadpis 4"/>
    <w:basedOn w:val="Normln"/>
    <w:next w:val="Normln"/>
    <w:link w:val="FMzNadpis4Char"/>
    <w:rsid w:val="00F202EB"/>
    <w:pPr>
      <w:keepNext/>
      <w:numPr>
        <w:ilvl w:val="3"/>
        <w:numId w:val="14"/>
      </w:numPr>
      <w:spacing w:before="360" w:after="0" w:line="240" w:lineRule="auto"/>
      <w:ind w:left="993" w:hanging="567"/>
    </w:pPr>
    <w:rPr>
      <w:rFonts w:ascii="Times New Roman" w:eastAsia="Calibri" w:hAnsi="Times New Roman" w:cs="Times New Roman"/>
      <w:caps/>
      <w:color w:val="006666"/>
      <w:sz w:val="24"/>
      <w:szCs w:val="24"/>
    </w:rPr>
  </w:style>
  <w:style w:type="paragraph" w:customStyle="1" w:styleId="FMzNadpis5">
    <w:name w:val="FMz_Nadpis 5"/>
    <w:basedOn w:val="Normln"/>
    <w:next w:val="Normln"/>
    <w:link w:val="FMzNadpis5Char"/>
    <w:rsid w:val="00F202EB"/>
    <w:pPr>
      <w:numPr>
        <w:ilvl w:val="4"/>
        <w:numId w:val="14"/>
      </w:numPr>
      <w:spacing w:before="120" w:after="0" w:line="240" w:lineRule="auto"/>
      <w:ind w:left="992" w:hanging="425"/>
    </w:pPr>
    <w:rPr>
      <w:rFonts w:ascii="Times New Roman" w:eastAsia="Calibri" w:hAnsi="Times New Roman" w:cs="Times New Roman"/>
      <w:i/>
      <w:color w:val="006666"/>
      <w:sz w:val="24"/>
      <w:szCs w:val="24"/>
    </w:rPr>
  </w:style>
  <w:style w:type="paragraph" w:customStyle="1" w:styleId="FMzOdrka1">
    <w:name w:val="FMz_Odrážka 1"/>
    <w:basedOn w:val="Normln"/>
    <w:qFormat/>
    <w:rsid w:val="00F202EB"/>
    <w:pPr>
      <w:numPr>
        <w:numId w:val="15"/>
      </w:numPr>
      <w:spacing w:after="60" w:line="240" w:lineRule="auto"/>
    </w:pPr>
    <w:rPr>
      <w:rFonts w:ascii="Times New Roman" w:eastAsia="Calibri" w:hAnsi="Times New Roman" w:cs="Arial"/>
      <w:szCs w:val="20"/>
    </w:rPr>
  </w:style>
  <w:style w:type="paragraph" w:customStyle="1" w:styleId="FMzOdrka2">
    <w:name w:val="FMz_Odrážka 2"/>
    <w:basedOn w:val="Normln"/>
    <w:link w:val="FMzOdrka2Char"/>
    <w:qFormat/>
    <w:rsid w:val="00F202EB"/>
    <w:pPr>
      <w:numPr>
        <w:ilvl w:val="1"/>
        <w:numId w:val="15"/>
      </w:numPr>
      <w:spacing w:before="60" w:after="0" w:line="240" w:lineRule="auto"/>
      <w:jc w:val="both"/>
    </w:pPr>
    <w:rPr>
      <w:rFonts w:ascii="Times New Roman" w:eastAsia="Calibri" w:hAnsi="Times New Roman" w:cs="Arial"/>
      <w:szCs w:val="20"/>
      <w:lang w:eastAsia="cs-CZ"/>
    </w:rPr>
  </w:style>
  <w:style w:type="character" w:customStyle="1" w:styleId="FMzOdrka2Char">
    <w:name w:val="FMz_Odrážka 2 Char"/>
    <w:link w:val="FMzOdrka2"/>
    <w:rsid w:val="00F202EB"/>
    <w:rPr>
      <w:rFonts w:ascii="Times New Roman" w:eastAsia="Calibri" w:hAnsi="Times New Roman" w:cs="Arial"/>
      <w:szCs w:val="20"/>
      <w:lang w:eastAsia="cs-CZ"/>
    </w:rPr>
  </w:style>
  <w:style w:type="table" w:styleId="Svtlseznamzvraznn2">
    <w:name w:val="Light List Accent 2"/>
    <w:basedOn w:val="Normlntabulka"/>
    <w:uiPriority w:val="61"/>
    <w:rsid w:val="00F202EB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paragraph" w:styleId="Revize">
    <w:name w:val="Revision"/>
    <w:hidden/>
    <w:uiPriority w:val="99"/>
    <w:semiHidden/>
    <w:rsid w:val="00F202EB"/>
    <w:pPr>
      <w:spacing w:after="0" w:line="240" w:lineRule="auto"/>
    </w:pPr>
    <w:rPr>
      <w:rFonts w:ascii="Tw Cen MT" w:hAnsi="Tw Cen MT"/>
    </w:rPr>
  </w:style>
  <w:style w:type="paragraph" w:styleId="Seznamsodrkami3">
    <w:name w:val="List Bullet 3"/>
    <w:basedOn w:val="Seznam3"/>
    <w:rsid w:val="00F202EB"/>
    <w:pPr>
      <w:numPr>
        <w:numId w:val="16"/>
      </w:numPr>
      <w:tabs>
        <w:tab w:val="left" w:pos="426"/>
        <w:tab w:val="left" w:pos="851"/>
        <w:tab w:val="left" w:pos="1276"/>
      </w:tabs>
      <w:spacing w:before="60"/>
      <w:ind w:left="432" w:hanging="432"/>
      <w:contextualSpacing w:val="0"/>
    </w:pPr>
    <w:rPr>
      <w:rFonts w:ascii="Calibri" w:eastAsia="Times New Roman" w:hAnsi="Calibri" w:cs="Times New Roman"/>
      <w:szCs w:val="20"/>
      <w:lang w:eastAsia="cs-CZ"/>
    </w:rPr>
  </w:style>
  <w:style w:type="table" w:styleId="Barevnseznamzvraznn1">
    <w:name w:val="Colorful List Accent 1"/>
    <w:basedOn w:val="Normlntabulka"/>
    <w:uiPriority w:val="72"/>
    <w:rsid w:val="00F202EB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  <w:sz w:val="20"/>
      <w:szCs w:val="20"/>
      <w:lang w:eastAsia="cs-CZ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Stednmka3zvraznn1">
    <w:name w:val="Medium Grid 3 Accent 1"/>
    <w:basedOn w:val="Normlntabulka"/>
    <w:uiPriority w:val="69"/>
    <w:rsid w:val="00F202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paragraph" w:styleId="Seznam3">
    <w:name w:val="List 3"/>
    <w:basedOn w:val="Normln"/>
    <w:rsid w:val="00F202EB"/>
    <w:pPr>
      <w:spacing w:after="0" w:line="240" w:lineRule="auto"/>
      <w:ind w:left="849" w:hanging="283"/>
      <w:contextualSpacing/>
      <w:jc w:val="both"/>
    </w:pPr>
    <w:rPr>
      <w:rFonts w:ascii="Tw Cen MT" w:hAnsi="Tw Cen MT"/>
    </w:rPr>
  </w:style>
  <w:style w:type="character" w:customStyle="1" w:styleId="FMzNadpis1Char">
    <w:name w:val="FMz_Nadpis 1 Char"/>
    <w:basedOn w:val="Standardnpsmoodstavce"/>
    <w:link w:val="FMzNadpis1"/>
    <w:rsid w:val="00F202EB"/>
    <w:rPr>
      <w:rFonts w:ascii="Times New Roman" w:eastAsia="Calibri" w:hAnsi="Times New Roman" w:cs="Times New Roman"/>
      <w:b/>
      <w:smallCaps/>
      <w:color w:val="006666"/>
      <w:sz w:val="48"/>
    </w:rPr>
  </w:style>
  <w:style w:type="paragraph" w:customStyle="1" w:styleId="FMzZkladntext1">
    <w:name w:val="FMz_Základní text 1"/>
    <w:basedOn w:val="Normln"/>
    <w:link w:val="FMzZkladntext1Char"/>
    <w:qFormat/>
    <w:rsid w:val="00F202EB"/>
    <w:pPr>
      <w:spacing w:after="0" w:line="240" w:lineRule="auto"/>
    </w:pPr>
    <w:rPr>
      <w:rFonts w:ascii="Times New Roman" w:eastAsia="Calibri" w:hAnsi="Times New Roman" w:cs="Arial"/>
      <w:szCs w:val="20"/>
    </w:rPr>
  </w:style>
  <w:style w:type="character" w:customStyle="1" w:styleId="FMzZkladntext1Char">
    <w:name w:val="FMz_Základní text 1 Char"/>
    <w:basedOn w:val="Standardnpsmoodstavce"/>
    <w:link w:val="FMzZkladntext1"/>
    <w:rsid w:val="00F202EB"/>
    <w:rPr>
      <w:rFonts w:ascii="Times New Roman" w:eastAsia="Calibri" w:hAnsi="Times New Roman" w:cs="Arial"/>
      <w:szCs w:val="20"/>
    </w:rPr>
  </w:style>
  <w:style w:type="character" w:customStyle="1" w:styleId="FMzNadpis3Char">
    <w:name w:val="FMz_Nadpis 3 Char"/>
    <w:basedOn w:val="Standardnpsmoodstavce"/>
    <w:link w:val="FMzNadpis3"/>
    <w:rsid w:val="00F202EB"/>
    <w:rPr>
      <w:rFonts w:ascii="Times New Roman" w:eastAsia="Calibri" w:hAnsi="Times New Roman" w:cs="Times New Roman"/>
      <w:b/>
      <w:color w:val="006666"/>
      <w:sz w:val="27"/>
      <w:szCs w:val="28"/>
    </w:rPr>
  </w:style>
  <w:style w:type="character" w:customStyle="1" w:styleId="FMzNadpis4Char">
    <w:name w:val="FMz_Nadpis 4 Char"/>
    <w:basedOn w:val="Standardnpsmoodstavce"/>
    <w:link w:val="FMzNadpis4"/>
    <w:rsid w:val="00F202EB"/>
    <w:rPr>
      <w:rFonts w:ascii="Times New Roman" w:eastAsia="Calibri" w:hAnsi="Times New Roman" w:cs="Times New Roman"/>
      <w:caps/>
      <w:color w:val="006666"/>
      <w:sz w:val="24"/>
      <w:szCs w:val="24"/>
    </w:rPr>
  </w:style>
  <w:style w:type="paragraph" w:customStyle="1" w:styleId="Odrkatahomafama2-5">
    <w:name w:val="Odrážka_tahoma_fama+2-5"/>
    <w:basedOn w:val="Normln"/>
    <w:rsid w:val="00F202EB"/>
    <w:pPr>
      <w:numPr>
        <w:numId w:val="17"/>
      </w:numPr>
      <w:spacing w:before="60" w:after="0" w:line="240" w:lineRule="auto"/>
    </w:pPr>
    <w:rPr>
      <w:rFonts w:ascii="Tahoma" w:eastAsia="Times New Roman" w:hAnsi="Tahoma" w:cs="Times New Roman"/>
      <w:sz w:val="20"/>
      <w:szCs w:val="20"/>
      <w:lang w:eastAsia="cs-CZ"/>
    </w:rPr>
  </w:style>
  <w:style w:type="table" w:styleId="Barevnmkazvraznn2">
    <w:name w:val="Colorful Grid Accent 2"/>
    <w:basedOn w:val="Normlntabulka"/>
    <w:uiPriority w:val="73"/>
    <w:rsid w:val="00F202EB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  <w:lang w:eastAsia="cs-CZ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Stednmka3zvraznn6">
    <w:name w:val="Medium Grid 3 Accent 6"/>
    <w:basedOn w:val="Normlntabulka"/>
    <w:uiPriority w:val="69"/>
    <w:rsid w:val="00F202E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cs-CZ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character" w:customStyle="1" w:styleId="FMzNadpis5Char">
    <w:name w:val="FMz_Nadpis 5 Char"/>
    <w:basedOn w:val="FMzNadpis4Char"/>
    <w:link w:val="FMzNadpis5"/>
    <w:rsid w:val="00F202EB"/>
    <w:rPr>
      <w:rFonts w:ascii="Times New Roman" w:eastAsia="Calibri" w:hAnsi="Times New Roman" w:cs="Times New Roman"/>
      <w:i/>
      <w:caps w:val="0"/>
      <w:color w:val="006666"/>
      <w:sz w:val="24"/>
      <w:szCs w:val="24"/>
    </w:rPr>
  </w:style>
  <w:style w:type="table" w:styleId="Tmavseznamzvraznn2">
    <w:name w:val="Dark List Accent 2"/>
    <w:basedOn w:val="Normlntabulka"/>
    <w:uiPriority w:val="70"/>
    <w:rsid w:val="00F202EB"/>
    <w:pPr>
      <w:spacing w:after="0" w:line="240" w:lineRule="auto"/>
    </w:pPr>
    <w:rPr>
      <w:rFonts w:ascii="Calibri" w:eastAsia="Calibri" w:hAnsi="Calibri" w:cs="Times New Roman"/>
      <w:color w:val="FFFFFF"/>
      <w:sz w:val="20"/>
      <w:szCs w:val="20"/>
      <w:lang w:eastAsia="cs-CZ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paragraph" w:customStyle="1" w:styleId="FMzObrzek">
    <w:name w:val="FMz_Obrázek"/>
    <w:basedOn w:val="Normln"/>
    <w:next w:val="FMzZkladntext1"/>
    <w:qFormat/>
    <w:rsid w:val="00F202EB"/>
    <w:pPr>
      <w:numPr>
        <w:numId w:val="18"/>
      </w:numPr>
      <w:spacing w:before="60" w:after="0" w:line="240" w:lineRule="auto"/>
      <w:ind w:left="709" w:hanging="709"/>
    </w:pPr>
    <w:rPr>
      <w:rFonts w:ascii="Arial" w:eastAsia="Calibri" w:hAnsi="Arial" w:cs="Arial"/>
      <w:i/>
      <w:sz w:val="18"/>
      <w:szCs w:val="18"/>
    </w:rPr>
  </w:style>
  <w:style w:type="paragraph" w:customStyle="1" w:styleId="UStyl1">
    <w:name w:val="U_Styl1"/>
    <w:basedOn w:val="Normln"/>
    <w:next w:val="Normln"/>
    <w:uiPriority w:val="99"/>
    <w:rsid w:val="00F202EB"/>
    <w:pPr>
      <w:pageBreakBefore/>
      <w:numPr>
        <w:numId w:val="19"/>
      </w:numPr>
      <w:tabs>
        <w:tab w:val="left" w:pos="709"/>
      </w:tabs>
      <w:overflowPunct w:val="0"/>
      <w:autoSpaceDE w:val="0"/>
      <w:autoSpaceDN w:val="0"/>
      <w:adjustRightInd w:val="0"/>
      <w:spacing w:after="120" w:line="240" w:lineRule="auto"/>
      <w:ind w:left="709" w:hanging="709"/>
      <w:textAlignment w:val="baseline"/>
    </w:pPr>
    <w:rPr>
      <w:rFonts w:ascii="Times New Roman" w:eastAsia="Times New Roman" w:hAnsi="Times New Roman" w:cs="Times New Roman"/>
      <w:b/>
      <w:bCs/>
      <w:caps/>
      <w:sz w:val="36"/>
      <w:szCs w:val="40"/>
      <w:lang w:eastAsia="cs-CZ"/>
    </w:rPr>
  </w:style>
  <w:style w:type="paragraph" w:customStyle="1" w:styleId="UStyl2">
    <w:name w:val="U_Styl2"/>
    <w:basedOn w:val="Odstavecseseznamem"/>
    <w:next w:val="Normln"/>
    <w:uiPriority w:val="99"/>
    <w:rsid w:val="00F202EB"/>
    <w:pPr>
      <w:numPr>
        <w:ilvl w:val="1"/>
        <w:numId w:val="19"/>
      </w:numPr>
      <w:tabs>
        <w:tab w:val="left" w:pos="709"/>
      </w:tabs>
      <w:spacing w:before="360" w:after="120" w:line="240" w:lineRule="auto"/>
      <w:ind w:left="709" w:hanging="567"/>
      <w:contextualSpacing w:val="0"/>
      <w:jc w:val="both"/>
    </w:pPr>
    <w:rPr>
      <w:rFonts w:ascii="Times New Roman" w:eastAsia="Times New Roman" w:hAnsi="Times New Roman" w:cs="Times New Roman"/>
      <w:b/>
      <w:bCs/>
      <w:color w:val="000000"/>
      <w:sz w:val="32"/>
      <w:szCs w:val="40"/>
      <w:lang w:eastAsia="cs-CZ"/>
    </w:rPr>
  </w:style>
  <w:style w:type="paragraph" w:customStyle="1" w:styleId="UStyl3">
    <w:name w:val="U_Styl3"/>
    <w:basedOn w:val="Normln"/>
    <w:next w:val="Normln"/>
    <w:uiPriority w:val="99"/>
    <w:rsid w:val="00F202EB"/>
    <w:pPr>
      <w:keepNext/>
      <w:numPr>
        <w:ilvl w:val="2"/>
        <w:numId w:val="19"/>
      </w:numPr>
      <w:tabs>
        <w:tab w:val="left" w:pos="993"/>
      </w:tabs>
      <w:spacing w:before="240" w:after="60" w:line="240" w:lineRule="auto"/>
      <w:ind w:left="993" w:hanging="709"/>
      <w:jc w:val="both"/>
    </w:pPr>
    <w:rPr>
      <w:rFonts w:ascii="Times New Roman" w:eastAsia="Times New Roman" w:hAnsi="Times New Roman" w:cs="Times New Roman"/>
      <w:b/>
      <w:bCs/>
      <w:sz w:val="32"/>
      <w:szCs w:val="32"/>
      <w:lang w:eastAsia="cs-CZ"/>
    </w:rPr>
  </w:style>
  <w:style w:type="paragraph" w:customStyle="1" w:styleId="UStyl4">
    <w:name w:val="U_Styl4"/>
    <w:basedOn w:val="Normln"/>
    <w:next w:val="Normln"/>
    <w:uiPriority w:val="99"/>
    <w:rsid w:val="00F202EB"/>
    <w:pPr>
      <w:keepNext/>
      <w:numPr>
        <w:ilvl w:val="3"/>
        <w:numId w:val="19"/>
      </w:numPr>
      <w:spacing w:before="240" w:after="0" w:line="240" w:lineRule="auto"/>
      <w:ind w:left="851" w:hanging="426"/>
    </w:pPr>
    <w:rPr>
      <w:rFonts w:ascii="Times New Roman" w:eastAsia="Times New Roman" w:hAnsi="Times New Roman" w:cs="Times New Roman"/>
      <w:b/>
      <w:bCs/>
      <w:sz w:val="24"/>
      <w:szCs w:val="28"/>
      <w:lang w:eastAsia="cs-CZ"/>
    </w:rPr>
  </w:style>
  <w:style w:type="paragraph" w:customStyle="1" w:styleId="UStyl5">
    <w:name w:val="U_Styl5"/>
    <w:basedOn w:val="UStyl4"/>
    <w:next w:val="Normln"/>
    <w:uiPriority w:val="99"/>
    <w:rsid w:val="00F202EB"/>
    <w:pPr>
      <w:numPr>
        <w:ilvl w:val="4"/>
      </w:numPr>
      <w:tabs>
        <w:tab w:val="left" w:pos="851"/>
      </w:tabs>
      <w:spacing w:before="300" w:after="60"/>
      <w:ind w:left="1134" w:hanging="425"/>
    </w:pPr>
    <w:rPr>
      <w:szCs w:val="24"/>
    </w:rPr>
  </w:style>
  <w:style w:type="paragraph" w:customStyle="1" w:styleId="StylNadpis111bTunnenKurzvakapitlkyPed12b">
    <w:name w:val="Styl Nadpis 1 + 11 b. Tučné není Kurzíva kapitálky Před:  12 b..."/>
    <w:basedOn w:val="Nadpis1"/>
    <w:rsid w:val="00F202EB"/>
    <w:pPr>
      <w:keepNext w:val="0"/>
      <w:keepLines w:val="0"/>
      <w:pageBreakBefore/>
      <w:numPr>
        <w:numId w:val="20"/>
      </w:numPr>
      <w:tabs>
        <w:tab w:val="left" w:pos="851"/>
      </w:tabs>
      <w:spacing w:before="0" w:line="240" w:lineRule="auto"/>
    </w:pPr>
    <w:rPr>
      <w:rFonts w:ascii="Times New Roman" w:eastAsia="Calibri" w:hAnsi="Times New Roman" w:cs="Times New Roman"/>
      <w:b w:val="0"/>
      <w:i/>
      <w:smallCaps w:val="0"/>
      <w:color w:val="1B488A"/>
      <w:sz w:val="22"/>
      <w:szCs w:val="22"/>
    </w:rPr>
  </w:style>
  <w:style w:type="paragraph" w:customStyle="1" w:styleId="DTabulka">
    <w:name w:val="D_Tabulka"/>
    <w:basedOn w:val="Normln"/>
    <w:qFormat/>
    <w:rsid w:val="00F202EB"/>
    <w:pPr>
      <w:numPr>
        <w:numId w:val="21"/>
      </w:numPr>
      <w:tabs>
        <w:tab w:val="left" w:pos="1560"/>
      </w:tabs>
      <w:spacing w:before="60" w:after="0" w:line="240" w:lineRule="auto"/>
    </w:pPr>
    <w:rPr>
      <w:rFonts w:ascii="Times New Roman" w:eastAsia="Times New Roman" w:hAnsi="Times New Roman" w:cs="Times New Roman"/>
      <w:b/>
      <w:szCs w:val="20"/>
      <w:lang w:eastAsia="cs-CZ"/>
    </w:rPr>
  </w:style>
  <w:style w:type="paragraph" w:customStyle="1" w:styleId="text">
    <w:name w:val="text"/>
    <w:link w:val="textChar"/>
    <w:qFormat/>
    <w:rsid w:val="00F202EB"/>
    <w:pPr>
      <w:spacing w:after="120" w:line="300" w:lineRule="exact"/>
      <w:ind w:firstLine="425"/>
      <w:jc w:val="both"/>
    </w:pPr>
    <w:rPr>
      <w:rFonts w:ascii="Arial" w:eastAsia="Times New Roman" w:hAnsi="Arial" w:cs="Arial"/>
      <w:sz w:val="20"/>
      <w:szCs w:val="20"/>
      <w:lang w:eastAsia="cs-CZ"/>
    </w:rPr>
  </w:style>
  <w:style w:type="character" w:customStyle="1" w:styleId="textChar">
    <w:name w:val="text Char"/>
    <w:basedOn w:val="Standardnpsmoodstavce"/>
    <w:link w:val="text"/>
    <w:rsid w:val="00F202EB"/>
    <w:rPr>
      <w:rFonts w:ascii="Arial" w:eastAsia="Times New Roman" w:hAnsi="Arial" w:cs="Arial"/>
      <w:sz w:val="20"/>
      <w:szCs w:val="20"/>
      <w:lang w:eastAsia="cs-CZ"/>
    </w:rPr>
  </w:style>
  <w:style w:type="table" w:customStyle="1" w:styleId="DORG">
    <w:name w:val="D_ORG"/>
    <w:basedOn w:val="Normlntabulka"/>
    <w:uiPriority w:val="99"/>
    <w:qFormat/>
    <w:rsid w:val="00F202EB"/>
    <w:pPr>
      <w:spacing w:after="0" w:line="240" w:lineRule="auto"/>
    </w:pPr>
    <w:rPr>
      <w:rFonts w:ascii="Times New Roman" w:eastAsia="Times New Roman" w:hAnsi="Times New Roman" w:cs="Times New Roman"/>
      <w:szCs w:val="20"/>
      <w:lang w:eastAsia="cs-CZ"/>
    </w:rPr>
    <w:tblPr>
      <w:jc w:val="center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rPr>
      <w:jc w:val="center"/>
    </w:trPr>
    <w:tblStylePr w:type="firstRow">
      <w:rPr>
        <w:color w:val="FFFFFF" w:themeColor="background1"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8" w:space="0" w:color="000000" w:themeColor="text1"/>
          <w:insideV w:val="single" w:sz="8" w:space="0" w:color="000000" w:themeColor="text1"/>
          <w:tl2br w:val="nil"/>
          <w:tr2bl w:val="nil"/>
        </w:tcBorders>
        <w:shd w:val="clear" w:color="auto" w:fill="005D67"/>
      </w:tcPr>
    </w:tblStylePr>
  </w:style>
  <w:style w:type="character" w:customStyle="1" w:styleId="DZkladntext2Char">
    <w:name w:val="D_Základní text 2 Char"/>
    <w:basedOn w:val="Standardnpsmoodstavce"/>
    <w:link w:val="DZkladntext2"/>
    <w:rsid w:val="00F202EB"/>
    <w:rPr>
      <w:rFonts w:ascii="Tw Cen MT" w:hAnsi="Tw Cen MT"/>
    </w:rPr>
  </w:style>
  <w:style w:type="character" w:customStyle="1" w:styleId="st1">
    <w:name w:val="st1"/>
    <w:basedOn w:val="Standardnpsmoodstavce"/>
    <w:rsid w:val="00F202EB"/>
  </w:style>
  <w:style w:type="paragraph" w:customStyle="1" w:styleId="StylSodrkamiCalibri12bPodtrenVlevo063cmPed1">
    <w:name w:val="Styl S odrážkami Calibri 12 b. Podtržení Vlevo:  063 cm Před...1"/>
    <w:basedOn w:val="Normln"/>
    <w:rsid w:val="00F202EB"/>
    <w:pPr>
      <w:spacing w:after="0" w:line="240" w:lineRule="auto"/>
      <w:ind w:left="720" w:hanging="360"/>
      <w:outlineLvl w:val="2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StylSodrkamiCalibri12bVlevo063cmPedsazen0">
    <w:name w:val="Styl S odrážkami Calibri 12 b. Vlevo:  063 cm Předsazení:  0..."/>
    <w:basedOn w:val="Normln"/>
    <w:rsid w:val="00F202E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Nadpis1">
    <w:name w:val="N_Nadpis 1"/>
    <w:basedOn w:val="Normln"/>
    <w:next w:val="Normln"/>
    <w:autoRedefine/>
    <w:qFormat/>
    <w:rsid w:val="00F202EB"/>
    <w:pPr>
      <w:pageBreakBefore/>
      <w:numPr>
        <w:numId w:val="22"/>
      </w:numPr>
      <w:spacing w:line="240" w:lineRule="auto"/>
      <w:outlineLvl w:val="2"/>
    </w:pPr>
    <w:rPr>
      <w:rFonts w:ascii="Times New Roman" w:eastAsia="Times New Roman" w:hAnsi="Times New Roman" w:cs="Times New Roman"/>
      <w:b/>
      <w:caps/>
      <w:color w:val="005D67"/>
      <w:sz w:val="32"/>
      <w:szCs w:val="32"/>
      <w:lang w:eastAsia="cs-CZ"/>
    </w:rPr>
  </w:style>
  <w:style w:type="paragraph" w:customStyle="1" w:styleId="NNadpis2">
    <w:name w:val="N_Nadpis 2"/>
    <w:basedOn w:val="Normln"/>
    <w:next w:val="Normln"/>
    <w:qFormat/>
    <w:rsid w:val="00F202EB"/>
    <w:pPr>
      <w:numPr>
        <w:ilvl w:val="1"/>
        <w:numId w:val="22"/>
      </w:numPr>
      <w:tabs>
        <w:tab w:val="left" w:pos="709"/>
      </w:tabs>
      <w:spacing w:before="240" w:after="60" w:line="240" w:lineRule="auto"/>
      <w:outlineLvl w:val="2"/>
    </w:pPr>
    <w:rPr>
      <w:rFonts w:ascii="Times New Roman" w:eastAsia="Times New Roman" w:hAnsi="Times New Roman" w:cs="Times New Roman"/>
      <w:b/>
      <w:color w:val="005D67"/>
      <w:sz w:val="32"/>
      <w:szCs w:val="32"/>
      <w:lang w:eastAsia="cs-CZ"/>
    </w:rPr>
  </w:style>
  <w:style w:type="paragraph" w:customStyle="1" w:styleId="NNadpis3">
    <w:name w:val="N_Nadpis 3"/>
    <w:basedOn w:val="Normln"/>
    <w:next w:val="Normln"/>
    <w:qFormat/>
    <w:rsid w:val="00F202EB"/>
    <w:pPr>
      <w:keepNext/>
      <w:numPr>
        <w:ilvl w:val="2"/>
        <w:numId w:val="22"/>
      </w:numPr>
      <w:tabs>
        <w:tab w:val="left" w:pos="851"/>
      </w:tabs>
      <w:spacing w:before="180" w:after="60" w:line="240" w:lineRule="auto"/>
      <w:outlineLvl w:val="2"/>
    </w:pPr>
    <w:rPr>
      <w:rFonts w:ascii="Times New Roman" w:eastAsia="Times New Roman" w:hAnsi="Times New Roman" w:cs="Times New Roman"/>
      <w:snapToGrid w:val="0"/>
      <w:color w:val="005D67"/>
      <w:sz w:val="28"/>
      <w:szCs w:val="28"/>
      <w:lang w:eastAsia="cs-CZ"/>
    </w:rPr>
  </w:style>
  <w:style w:type="paragraph" w:customStyle="1" w:styleId="StylSodrkami12bVlevo063cmPedsazen063cm">
    <w:name w:val="Styl S odrážkami 12 b. Vlevo:  063 cm Předsazení:  063 cm"/>
    <w:basedOn w:val="Odstavecseseznamem"/>
    <w:autoRedefine/>
    <w:rsid w:val="00F202EB"/>
    <w:pPr>
      <w:numPr>
        <w:numId w:val="23"/>
      </w:numPr>
      <w:spacing w:before="0" w:after="200"/>
      <w:ind w:left="425"/>
    </w:pPr>
    <w:rPr>
      <w:rFonts w:ascii="Times New Roman" w:eastAsia="Times New Roman" w:hAnsi="Times New Roman" w:cs="Times New Roman"/>
      <w:sz w:val="22"/>
      <w:lang w:eastAsia="cs-CZ"/>
    </w:rPr>
  </w:style>
  <w:style w:type="paragraph" w:customStyle="1" w:styleId="FMoOdrka1">
    <w:name w:val="FMo_Odrážka 1"/>
    <w:basedOn w:val="Normln"/>
    <w:rsid w:val="00F202EB"/>
    <w:pPr>
      <w:spacing w:after="60" w:line="240" w:lineRule="auto"/>
      <w:ind w:left="714" w:hanging="357"/>
    </w:pPr>
    <w:rPr>
      <w:rFonts w:ascii="Times New Roman" w:hAnsi="Times New Roman" w:cs="Times New Roman"/>
    </w:rPr>
  </w:style>
  <w:style w:type="paragraph" w:styleId="Zkladntext2">
    <w:name w:val="Body Text 2"/>
    <w:basedOn w:val="Normln"/>
    <w:link w:val="Zkladntext2Char"/>
    <w:rsid w:val="00F202EB"/>
    <w:pPr>
      <w:spacing w:after="120" w:line="480" w:lineRule="auto"/>
      <w:jc w:val="both"/>
    </w:pPr>
    <w:rPr>
      <w:rFonts w:ascii="Tw Cen MT" w:hAnsi="Tw Cen MT"/>
    </w:rPr>
  </w:style>
  <w:style w:type="character" w:customStyle="1" w:styleId="Zkladntext2Char">
    <w:name w:val="Základní text 2 Char"/>
    <w:basedOn w:val="Standardnpsmoodstavce"/>
    <w:link w:val="Zkladntext2"/>
    <w:rsid w:val="00F202EB"/>
    <w:rPr>
      <w:rFonts w:ascii="Tw Cen MT" w:hAnsi="Tw Cen MT"/>
    </w:rPr>
  </w:style>
  <w:style w:type="paragraph" w:styleId="Zkladntext3">
    <w:name w:val="Body Text 3"/>
    <w:basedOn w:val="Normln"/>
    <w:link w:val="Zkladntext3Char"/>
    <w:rsid w:val="00F202EB"/>
    <w:pPr>
      <w:spacing w:after="120" w:line="240" w:lineRule="auto"/>
      <w:jc w:val="both"/>
    </w:pPr>
    <w:rPr>
      <w:rFonts w:ascii="Tw Cen MT" w:hAnsi="Tw Cen MT"/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rsid w:val="00F202EB"/>
    <w:rPr>
      <w:rFonts w:ascii="Tw Cen MT" w:hAnsi="Tw Cen MT"/>
      <w:sz w:val="16"/>
      <w:szCs w:val="16"/>
    </w:rPr>
  </w:style>
  <w:style w:type="paragraph" w:customStyle="1" w:styleId="prj1">
    <w:name w:val="prj1"/>
    <w:basedOn w:val="Normln"/>
    <w:rsid w:val="00F202EB"/>
    <w:pPr>
      <w:pBdr>
        <w:top w:val="single" w:sz="4" w:space="0" w:color="B1BBCC"/>
        <w:left w:val="single" w:sz="4" w:space="0" w:color="B1BBCC"/>
        <w:bottom w:val="single" w:sz="4" w:space="0" w:color="B1BBCC"/>
        <w:right w:val="single" w:sz="4" w:space="0" w:color="B1BBCC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8"/>
      <w:szCs w:val="18"/>
      <w:lang w:eastAsia="cs-CZ"/>
    </w:rPr>
  </w:style>
  <w:style w:type="character" w:styleId="slostrnky">
    <w:name w:val="page number"/>
    <w:uiPriority w:val="99"/>
    <w:rsid w:val="00F202EB"/>
    <w:rPr>
      <w:rFonts w:cs="Times New Roman"/>
    </w:rPr>
  </w:style>
  <w:style w:type="character" w:customStyle="1" w:styleId="st">
    <w:name w:val="st"/>
    <w:basedOn w:val="Standardnpsmoodstavce"/>
    <w:rsid w:val="00F202EB"/>
  </w:style>
  <w:style w:type="paragraph" w:customStyle="1" w:styleId="DOdrka0tun">
    <w:name w:val="D_Odrážka 0 (tučně)"/>
    <w:basedOn w:val="DOdrka0"/>
    <w:qFormat/>
    <w:rsid w:val="00F202EB"/>
    <w:pPr>
      <w:numPr>
        <w:numId w:val="0"/>
      </w:numPr>
      <w:tabs>
        <w:tab w:val="num" w:pos="567"/>
      </w:tabs>
      <w:spacing w:after="60"/>
      <w:ind w:left="425" w:hanging="425"/>
      <w:jc w:val="both"/>
    </w:pPr>
    <w:rPr>
      <w:b/>
    </w:rPr>
  </w:style>
  <w:style w:type="paragraph" w:customStyle="1" w:styleId="DOdrka3tun">
    <w:name w:val="D_Odrážka 3 (tučně)"/>
    <w:basedOn w:val="DOdrka3"/>
    <w:qFormat/>
    <w:rsid w:val="00F202EB"/>
    <w:pPr>
      <w:numPr>
        <w:numId w:val="0"/>
      </w:numPr>
      <w:tabs>
        <w:tab w:val="num" w:pos="1134"/>
      </w:tabs>
      <w:ind w:left="1276" w:hanging="425"/>
    </w:pPr>
    <w:rPr>
      <w:b/>
    </w:rPr>
  </w:style>
  <w:style w:type="table" w:customStyle="1" w:styleId="Mkatabulky2">
    <w:name w:val="Mřížka tabulky2"/>
    <w:basedOn w:val="Normlntabulka"/>
    <w:next w:val="Mkatabulky"/>
    <w:uiPriority w:val="59"/>
    <w:rsid w:val="00F202E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ulkaseznamu3zvraznn11">
    <w:name w:val="Tabulka seznamu 3 – zvýraznění 11"/>
    <w:basedOn w:val="Normlntabulka"/>
    <w:uiPriority w:val="48"/>
    <w:rsid w:val="00F202EB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paragraph" w:customStyle="1" w:styleId="RLTextlnkuslovan">
    <w:name w:val="RL Text článku číslovaný"/>
    <w:basedOn w:val="Normln"/>
    <w:link w:val="RLTextlnkuslovanChar"/>
    <w:qFormat/>
    <w:rsid w:val="00F202EB"/>
    <w:pPr>
      <w:numPr>
        <w:ilvl w:val="1"/>
        <w:numId w:val="27"/>
      </w:numPr>
      <w:spacing w:after="120" w:line="280" w:lineRule="exact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RLlneksmlouvy">
    <w:name w:val="RL Článek smlouvy"/>
    <w:basedOn w:val="Normln"/>
    <w:next w:val="RLTextlnkuslovan"/>
    <w:link w:val="RLlneksmlouvyCharChar"/>
    <w:qFormat/>
    <w:rsid w:val="00F202EB"/>
    <w:pPr>
      <w:keepNext/>
      <w:numPr>
        <w:numId w:val="27"/>
      </w:numPr>
      <w:suppressAutoHyphens/>
      <w:spacing w:before="360" w:after="120" w:line="280" w:lineRule="exact"/>
      <w:jc w:val="both"/>
      <w:outlineLvl w:val="0"/>
    </w:pPr>
    <w:rPr>
      <w:rFonts w:ascii="Arial" w:eastAsia="Times New Roman" w:hAnsi="Arial" w:cs="Times New Roman"/>
      <w:b/>
      <w:sz w:val="20"/>
      <w:szCs w:val="24"/>
    </w:rPr>
  </w:style>
  <w:style w:type="character" w:customStyle="1" w:styleId="RLlneksmlouvyCharChar">
    <w:name w:val="RL Článek smlouvy Char Char"/>
    <w:basedOn w:val="Standardnpsmoodstavce"/>
    <w:link w:val="RLlneksmlouvy"/>
    <w:rsid w:val="00F202EB"/>
    <w:rPr>
      <w:rFonts w:ascii="Arial" w:eastAsia="Times New Roman" w:hAnsi="Arial" w:cs="Times New Roman"/>
      <w:b/>
      <w:sz w:val="20"/>
      <w:szCs w:val="24"/>
    </w:rPr>
  </w:style>
  <w:style w:type="paragraph" w:customStyle="1" w:styleId="RLProhlensmluvnchstran">
    <w:name w:val="RL Prohlášení smluvních stran"/>
    <w:basedOn w:val="Normln"/>
    <w:link w:val="RLProhlensmluvnchstranChar"/>
    <w:rsid w:val="00F202EB"/>
    <w:pPr>
      <w:spacing w:after="120" w:line="280" w:lineRule="exact"/>
      <w:jc w:val="center"/>
    </w:pPr>
    <w:rPr>
      <w:rFonts w:ascii="Arial" w:eastAsia="Times New Roman" w:hAnsi="Arial" w:cs="Times New Roman"/>
      <w:b/>
      <w:sz w:val="20"/>
      <w:szCs w:val="24"/>
      <w:lang w:eastAsia="cs-CZ"/>
    </w:rPr>
  </w:style>
  <w:style w:type="character" w:customStyle="1" w:styleId="RLProhlensmluvnchstranChar">
    <w:name w:val="RL Prohlášení smluvních stran Char"/>
    <w:basedOn w:val="Standardnpsmoodstavce"/>
    <w:link w:val="RLProhlensmluvnchstran"/>
    <w:rsid w:val="00F202EB"/>
    <w:rPr>
      <w:rFonts w:ascii="Arial" w:eastAsia="Times New Roman" w:hAnsi="Arial" w:cs="Times New Roman"/>
      <w:b/>
      <w:sz w:val="20"/>
      <w:szCs w:val="24"/>
      <w:lang w:eastAsia="cs-CZ"/>
    </w:rPr>
  </w:style>
  <w:style w:type="paragraph" w:customStyle="1" w:styleId="RLslovanodstavec">
    <w:name w:val="RL Číslovaný odstavec"/>
    <w:basedOn w:val="Normln"/>
    <w:qFormat/>
    <w:rsid w:val="00F202EB"/>
    <w:pPr>
      <w:numPr>
        <w:numId w:val="28"/>
      </w:numPr>
      <w:spacing w:after="120" w:line="340" w:lineRule="exact"/>
      <w:jc w:val="both"/>
    </w:pPr>
    <w:rPr>
      <w:rFonts w:ascii="Arial" w:eastAsia="Times New Roman" w:hAnsi="Arial" w:cs="Times New Roman"/>
      <w:spacing w:val="-4"/>
      <w:sz w:val="20"/>
      <w:szCs w:val="24"/>
      <w:lang w:eastAsia="cs-CZ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F202EB"/>
    <w:rPr>
      <w:color w:val="605E5C"/>
      <w:shd w:val="clear" w:color="auto" w:fill="E1DFDD"/>
    </w:rPr>
  </w:style>
  <w:style w:type="character" w:customStyle="1" w:styleId="RLTextlnkuslovanChar">
    <w:name w:val="RL Text článku číslovaný Char"/>
    <w:basedOn w:val="Standardnpsmoodstavce"/>
    <w:link w:val="RLTextlnkuslovan"/>
    <w:locked/>
    <w:rsid w:val="00E000A4"/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toclevel-1">
    <w:name w:val="toclevel-1"/>
    <w:basedOn w:val="Normln"/>
    <w:rsid w:val="001663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tocnumber">
    <w:name w:val="tocnumber"/>
    <w:basedOn w:val="Standardnpsmoodstavce"/>
    <w:rsid w:val="0016639B"/>
  </w:style>
  <w:style w:type="character" w:customStyle="1" w:styleId="toctext">
    <w:name w:val="toctext"/>
    <w:basedOn w:val="Standardnpsmoodstavce"/>
    <w:rsid w:val="0016639B"/>
  </w:style>
  <w:style w:type="character" w:customStyle="1" w:styleId="mw-headline">
    <w:name w:val="mw-headline"/>
    <w:basedOn w:val="Standardnpsmoodstavce"/>
    <w:rsid w:val="0016639B"/>
  </w:style>
  <w:style w:type="character" w:customStyle="1" w:styleId="mw-editsection">
    <w:name w:val="mw-editsection"/>
    <w:basedOn w:val="Standardnpsmoodstavce"/>
    <w:rsid w:val="0016639B"/>
  </w:style>
  <w:style w:type="character" w:customStyle="1" w:styleId="mw-editsection-bracket">
    <w:name w:val="mw-editsection-bracket"/>
    <w:basedOn w:val="Standardnpsmoodstavce"/>
    <w:rsid w:val="0016639B"/>
  </w:style>
  <w:style w:type="character" w:customStyle="1" w:styleId="label">
    <w:name w:val="label"/>
    <w:basedOn w:val="Standardnpsmoodstavce"/>
    <w:rsid w:val="00EA2803"/>
    <w:rPr>
      <w:u w:val="single"/>
    </w:rPr>
  </w:style>
  <w:style w:type="character" w:customStyle="1" w:styleId="normaltextrun">
    <w:name w:val="normaltextrun"/>
    <w:basedOn w:val="Standardnpsmoodstavce"/>
    <w:rsid w:val="005B7FD9"/>
  </w:style>
  <w:style w:type="paragraph" w:customStyle="1" w:styleId="NadpisMS211rove">
    <w:name w:val="Nadpis MS21+ 1. úroveň"/>
    <w:basedOn w:val="Nadpis2"/>
    <w:next w:val="Normln"/>
    <w:link w:val="NadpisMS211roveChar"/>
    <w:qFormat/>
    <w:rsid w:val="003029D9"/>
    <w:pPr>
      <w:keepNext w:val="0"/>
      <w:keepLines w:val="0"/>
      <w:widowControl w:val="0"/>
      <w:numPr>
        <w:ilvl w:val="0"/>
        <w:numId w:val="3"/>
      </w:numPr>
      <w:suppressAutoHyphens/>
      <w:spacing w:before="240" w:line="240" w:lineRule="auto"/>
      <w:outlineLvl w:val="0"/>
    </w:pPr>
    <w:rPr>
      <w:rFonts w:ascii="Arial" w:eastAsia="SimSun" w:hAnsi="Arial" w:cs="Arial"/>
      <w:bCs w:val="0"/>
      <w:smallCaps w:val="0"/>
      <w:color w:val="0070C0"/>
      <w:kern w:val="1"/>
      <w:szCs w:val="28"/>
      <w:u w:val="single"/>
      <w:lang w:eastAsia="hi-IN" w:bidi="hi-IN"/>
    </w:rPr>
  </w:style>
  <w:style w:type="character" w:customStyle="1" w:styleId="NadpisMS211roveChar">
    <w:name w:val="Nadpis MS21+ 1. úroveň Char"/>
    <w:basedOn w:val="Standardnpsmoodstavce"/>
    <w:link w:val="NadpisMS211rove"/>
    <w:rsid w:val="003029D9"/>
    <w:rPr>
      <w:rFonts w:ascii="Arial" w:eastAsia="SimSun" w:hAnsi="Arial" w:cs="Arial"/>
      <w:b/>
      <w:color w:val="0070C0"/>
      <w:kern w:val="1"/>
      <w:sz w:val="28"/>
      <w:szCs w:val="28"/>
      <w:u w:val="single"/>
      <w:lang w:eastAsia="hi-IN" w:bidi="hi-IN"/>
    </w:rPr>
  </w:style>
  <w:style w:type="paragraph" w:customStyle="1" w:styleId="NadpisMS212rove">
    <w:name w:val="Nadpis MS21+ 2. úroveň"/>
    <w:basedOn w:val="Nadpis2"/>
    <w:next w:val="Normln"/>
    <w:link w:val="NadpisMS212roveChar"/>
    <w:qFormat/>
    <w:rsid w:val="009C0F5B"/>
    <w:pPr>
      <w:keepNext w:val="0"/>
      <w:keepLines w:val="0"/>
      <w:widowControl w:val="0"/>
      <w:numPr>
        <w:numId w:val="3"/>
      </w:numPr>
      <w:suppressAutoHyphens/>
      <w:spacing w:before="240" w:line="240" w:lineRule="auto"/>
      <w:jc w:val="both"/>
    </w:pPr>
    <w:rPr>
      <w:rFonts w:ascii="Arial" w:eastAsia="SimSun" w:hAnsi="Arial" w:cs="Arial"/>
      <w:bCs w:val="0"/>
      <w:smallCaps w:val="0"/>
      <w:color w:val="0070C0"/>
      <w:kern w:val="1"/>
      <w:sz w:val="24"/>
      <w:szCs w:val="24"/>
      <w:lang w:eastAsia="hi-IN" w:bidi="hi-IN"/>
    </w:rPr>
  </w:style>
  <w:style w:type="character" w:customStyle="1" w:styleId="NadpisMS212roveChar">
    <w:name w:val="Nadpis MS21+ 2. úroveň Char"/>
    <w:basedOn w:val="Standardnpsmoodstavce"/>
    <w:link w:val="NadpisMS212rove"/>
    <w:rsid w:val="009C0F5B"/>
    <w:rPr>
      <w:rFonts w:ascii="Arial" w:eastAsia="SimSun" w:hAnsi="Arial" w:cs="Arial"/>
      <w:b/>
      <w:color w:val="0070C0"/>
      <w:kern w:val="1"/>
      <w:sz w:val="24"/>
      <w:szCs w:val="24"/>
      <w:lang w:eastAsia="hi-IN" w:bidi="hi-IN"/>
    </w:rPr>
  </w:style>
  <w:style w:type="paragraph" w:customStyle="1" w:styleId="NadpisMS213rove">
    <w:name w:val="Nadpis MS21+ 3. úroveň"/>
    <w:basedOn w:val="NadpisMS212rove"/>
    <w:next w:val="Normln"/>
    <w:link w:val="NadpisMS213roveChar"/>
    <w:qFormat/>
    <w:rsid w:val="00411933"/>
    <w:pPr>
      <w:numPr>
        <w:ilvl w:val="2"/>
      </w:numPr>
    </w:pPr>
    <w:rPr>
      <w:sz w:val="22"/>
      <w:szCs w:val="22"/>
    </w:rPr>
  </w:style>
  <w:style w:type="character" w:customStyle="1" w:styleId="NadpisMS213roveChar">
    <w:name w:val="Nadpis MS21+ 3. úroveň Char"/>
    <w:basedOn w:val="PodnadpisChar"/>
    <w:link w:val="NadpisMS213rove"/>
    <w:rsid w:val="00411933"/>
    <w:rPr>
      <w:rFonts w:ascii="Arial" w:eastAsia="SimSun" w:hAnsi="Arial" w:cs="Arial"/>
      <w:b/>
      <w:smallCaps w:val="0"/>
      <w:color w:val="0070C0"/>
      <w:kern w:val="1"/>
      <w:lang w:eastAsia="hi-IN" w:bidi="hi-IN"/>
    </w:rPr>
  </w:style>
  <w:style w:type="paragraph" w:customStyle="1" w:styleId="MPtext">
    <w:name w:val="MP_text"/>
    <w:basedOn w:val="Normln"/>
    <w:qFormat/>
    <w:rsid w:val="005E6D79"/>
    <w:pPr>
      <w:overflowPunct w:val="0"/>
      <w:spacing w:after="120" w:line="312" w:lineRule="auto"/>
      <w:jc w:val="both"/>
    </w:pPr>
    <w:rPr>
      <w:rFonts w:ascii="Arial" w:eastAsia="Times New Roman" w:hAnsi="Arial" w:cs="Times New Roman"/>
      <w:color w:val="00000A"/>
      <w:sz w:val="20"/>
      <w:szCs w:val="20"/>
      <w:lang w:bidi="en-US"/>
    </w:rPr>
  </w:style>
  <w:style w:type="character" w:customStyle="1" w:styleId="Ukotvenpoznmkypodarou">
    <w:name w:val="Ukotvení poznámky pod čarou"/>
    <w:rsid w:val="001658CD"/>
    <w:rPr>
      <w:vertAlign w:val="superscript"/>
    </w:rPr>
  </w:style>
  <w:style w:type="paragraph" w:customStyle="1" w:styleId="Poznmkapodarou">
    <w:name w:val="Poznámka pod čarou"/>
    <w:basedOn w:val="Normln"/>
    <w:rsid w:val="001658CD"/>
    <w:pPr>
      <w:overflowPunct w:val="0"/>
      <w:spacing w:after="200" w:line="276" w:lineRule="auto"/>
    </w:pPr>
    <w:rPr>
      <w:rFonts w:ascii="Arial" w:eastAsia="Calibri" w:hAnsi="Arial" w:cs="Tahoma"/>
      <w:color w:val="00000A"/>
      <w:sz w:val="20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2645F4"/>
    <w:rPr>
      <w:color w:val="605E5C"/>
      <w:shd w:val="clear" w:color="auto" w:fill="E1DFDD"/>
    </w:rPr>
  </w:style>
  <w:style w:type="paragraph" w:customStyle="1" w:styleId="textPP">
    <w:name w:val="text PPŽ"/>
    <w:link w:val="textPPChar"/>
    <w:rsid w:val="00970594"/>
    <w:pPr>
      <w:spacing w:after="0" w:line="240" w:lineRule="auto"/>
      <w:jc w:val="both"/>
    </w:pPr>
    <w:rPr>
      <w:rFonts w:ascii="Times New Roman" w:eastAsia="Times New Roman" w:hAnsi="Times New Roman" w:cs="Arial"/>
      <w:bCs/>
      <w:iCs/>
      <w:sz w:val="24"/>
      <w:szCs w:val="28"/>
      <w:lang w:eastAsia="cs-CZ"/>
    </w:rPr>
  </w:style>
  <w:style w:type="character" w:customStyle="1" w:styleId="textPPChar">
    <w:name w:val="text PPŽ Char"/>
    <w:basedOn w:val="Standardnpsmoodstavce"/>
    <w:link w:val="textPP"/>
    <w:rsid w:val="00970594"/>
    <w:rPr>
      <w:rFonts w:ascii="Times New Roman" w:eastAsia="Times New Roman" w:hAnsi="Times New Roman" w:cs="Arial"/>
      <w:bCs/>
      <w:iCs/>
      <w:sz w:val="24"/>
      <w:szCs w:val="28"/>
      <w:lang w:eastAsia="cs-CZ"/>
    </w:rPr>
  </w:style>
  <w:style w:type="paragraph" w:customStyle="1" w:styleId="paragraph">
    <w:name w:val="paragraph"/>
    <w:basedOn w:val="Normln"/>
    <w:rsid w:val="00B848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contextualspellingandgrammarerror">
    <w:name w:val="contextualspellingandgrammarerror"/>
    <w:basedOn w:val="Standardnpsmoodstavce"/>
    <w:rsid w:val="00B84808"/>
  </w:style>
  <w:style w:type="character" w:customStyle="1" w:styleId="eop">
    <w:name w:val="eop"/>
    <w:basedOn w:val="Standardnpsmoodstavce"/>
    <w:rsid w:val="00B84808"/>
  </w:style>
  <w:style w:type="character" w:styleId="Zmnka">
    <w:name w:val="Mention"/>
    <w:basedOn w:val="Standardnpsmoodstavce"/>
    <w:uiPriority w:val="99"/>
    <w:unhideWhenUsed/>
    <w:rsid w:val="00752BB9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041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78273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462983">
                  <w:marLeft w:val="0"/>
                  <w:marRight w:val="0"/>
                  <w:marTop w:val="0"/>
                  <w:marBottom w:val="0"/>
                  <w:divBdr>
                    <w:top w:val="single" w:sz="6" w:space="2" w:color="C8CCD1"/>
                    <w:left w:val="single" w:sz="6" w:space="2" w:color="C8CCD1"/>
                    <w:bottom w:val="single" w:sz="6" w:space="2" w:color="C8CCD1"/>
                    <w:right w:val="single" w:sz="6" w:space="2" w:color="C8CCD1"/>
                  </w:divBdr>
                </w:div>
              </w:divsChild>
            </w:div>
            <w:div w:id="201969517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956285">
                  <w:marLeft w:val="0"/>
                  <w:marRight w:val="0"/>
                  <w:marTop w:val="0"/>
                  <w:marBottom w:val="0"/>
                  <w:divBdr>
                    <w:top w:val="single" w:sz="6" w:space="2" w:color="C8CCD1"/>
                    <w:left w:val="single" w:sz="6" w:space="2" w:color="C8CCD1"/>
                    <w:bottom w:val="single" w:sz="6" w:space="2" w:color="C8CCD1"/>
                    <w:right w:val="single" w:sz="6" w:space="2" w:color="C8CCD1"/>
                  </w:divBdr>
                </w:div>
              </w:divsChild>
            </w:div>
          </w:divsChild>
        </w:div>
        <w:div w:id="1222983256">
          <w:marLeft w:val="0"/>
          <w:marRight w:val="0"/>
          <w:marTop w:val="0"/>
          <w:marBottom w:val="0"/>
          <w:divBdr>
            <w:top w:val="single" w:sz="6" w:space="5" w:color="A2A9B1"/>
            <w:left w:val="single" w:sz="6" w:space="5" w:color="A2A9B1"/>
            <w:bottom w:val="single" w:sz="6" w:space="5" w:color="A2A9B1"/>
            <w:right w:val="single" w:sz="6" w:space="5" w:color="A2A9B1"/>
          </w:divBdr>
        </w:div>
      </w:divsChild>
    </w:div>
    <w:div w:id="22934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0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7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6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12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45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1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07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45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25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45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15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41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6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748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20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3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3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0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19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13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72246">
          <w:marLeft w:val="0"/>
          <w:marRight w:val="0"/>
          <w:marTop w:val="0"/>
          <w:marBottom w:val="0"/>
          <w:divBdr>
            <w:top w:val="single" w:sz="6" w:space="5" w:color="A2A9B1"/>
            <w:left w:val="single" w:sz="6" w:space="5" w:color="A2A9B1"/>
            <w:bottom w:val="single" w:sz="6" w:space="5" w:color="A2A9B1"/>
            <w:right w:val="single" w:sz="6" w:space="5" w:color="A2A9B1"/>
          </w:divBdr>
        </w:div>
        <w:div w:id="145294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57017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922234">
                  <w:marLeft w:val="0"/>
                  <w:marRight w:val="0"/>
                  <w:marTop w:val="0"/>
                  <w:marBottom w:val="0"/>
                  <w:divBdr>
                    <w:top w:val="single" w:sz="6" w:space="2" w:color="C8CCD1"/>
                    <w:left w:val="single" w:sz="6" w:space="2" w:color="C8CCD1"/>
                    <w:bottom w:val="single" w:sz="6" w:space="2" w:color="C8CCD1"/>
                    <w:right w:val="single" w:sz="6" w:space="2" w:color="C8CCD1"/>
                  </w:divBdr>
                </w:div>
              </w:divsChild>
            </w:div>
            <w:div w:id="124533886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48678">
                  <w:marLeft w:val="0"/>
                  <w:marRight w:val="0"/>
                  <w:marTop w:val="0"/>
                  <w:marBottom w:val="0"/>
                  <w:divBdr>
                    <w:top w:val="single" w:sz="6" w:space="2" w:color="C8CCD1"/>
                    <w:left w:val="single" w:sz="6" w:space="2" w:color="C8CCD1"/>
                    <w:bottom w:val="single" w:sz="6" w:space="2" w:color="C8CCD1"/>
                    <w:right w:val="single" w:sz="6" w:space="2" w:color="C8CCD1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png"/><Relationship Id="rId18" Type="http://schemas.openxmlformats.org/officeDocument/2006/relationships/image" Target="media/image7.png"/><Relationship Id="rId26" Type="http://schemas.openxmlformats.org/officeDocument/2006/relationships/comments" Target="comments.xml"/><Relationship Id="rId39" Type="http://schemas.openxmlformats.org/officeDocument/2006/relationships/theme" Target="theme/theme1.xml"/><Relationship Id="rId21" Type="http://schemas.openxmlformats.org/officeDocument/2006/relationships/image" Target="media/image10.png"/><Relationship Id="rId34" Type="http://schemas.openxmlformats.org/officeDocument/2006/relationships/image" Target="media/image19.JPG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17" Type="http://schemas.openxmlformats.org/officeDocument/2006/relationships/image" Target="media/image6.png"/><Relationship Id="rId25" Type="http://schemas.openxmlformats.org/officeDocument/2006/relationships/image" Target="media/image14.png"/><Relationship Id="rId33" Type="http://schemas.openxmlformats.org/officeDocument/2006/relationships/image" Target="media/image18.png"/><Relationship Id="rId38" Type="http://schemas.microsoft.com/office/2011/relationships/people" Target="people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image" Target="media/image9.png"/><Relationship Id="rId29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iskp21.mssf.cz" TargetMode="External"/><Relationship Id="rId24" Type="http://schemas.openxmlformats.org/officeDocument/2006/relationships/image" Target="media/image13.png"/><Relationship Id="rId32" Type="http://schemas.openxmlformats.org/officeDocument/2006/relationships/image" Target="media/image17.png"/><Relationship Id="rId37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image" Target="media/image4.png"/><Relationship Id="rId23" Type="http://schemas.openxmlformats.org/officeDocument/2006/relationships/image" Target="media/image12.png"/><Relationship Id="rId28" Type="http://schemas.microsoft.com/office/2016/09/relationships/commentsIds" Target="commentsIds.xml"/><Relationship Id="rId36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image" Target="media/image8.png"/><Relationship Id="rId31" Type="http://schemas.openxmlformats.org/officeDocument/2006/relationships/image" Target="media/image16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png"/><Relationship Id="rId22" Type="http://schemas.openxmlformats.org/officeDocument/2006/relationships/image" Target="media/image11.png"/><Relationship Id="rId27" Type="http://schemas.microsoft.com/office/2011/relationships/commentsExtended" Target="commentsExtended.xml"/><Relationship Id="rId30" Type="http://schemas.openxmlformats.org/officeDocument/2006/relationships/image" Target="media/image15.png"/><Relationship Id="rId35" Type="http://schemas.openxmlformats.org/officeDocument/2006/relationships/footer" Target="footer1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0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8127D3D85943499268624A7EA09672" ma:contentTypeVersion="18" ma:contentTypeDescription="Vytvoří nový dokument" ma:contentTypeScope="" ma:versionID="41171bf319529a3c64731c056d9820fd">
  <xsd:schema xmlns:xsd="http://www.w3.org/2001/XMLSchema" xmlns:xs="http://www.w3.org/2001/XMLSchema" xmlns:p="http://schemas.microsoft.com/office/2006/metadata/properties" xmlns:ns2="d7c3b205-3d44-413b-9182-14c00dd29cd3" xmlns:ns3="485ab4be-1c84-4ffe-a376-8eb6bbbe07bd" targetNamespace="http://schemas.microsoft.com/office/2006/metadata/properties" ma:root="true" ma:fieldsID="3a4fea7eac9c05218195916432a2c751" ns2:_="" ns3:_="">
    <xsd:import namespace="d7c3b205-3d44-413b-9182-14c00dd29cd3"/>
    <xsd:import namespace="485ab4be-1c84-4ffe-a376-8eb6bbbe07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_Flow_SignoffStatu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c3b205-3d44-413b-9182-14c00dd29c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_Flow_SignoffStatus" ma:index="16" nillable="true" ma:displayName="Stav odsouhlasení" ma:internalName="Stav_x0020_odsouhlasen_x00ed_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Značky obrázků" ma:readOnly="false" ma:fieldId="{5cf76f15-5ced-4ddc-b409-7134ff3c332f}" ma:taxonomyMulti="true" ma:sspId="de97acfe-e349-49a2-9112-0b04129138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5ab4be-1c84-4ffe-a376-8eb6bbbe07b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b8c28b4d-3715-40bb-8ff8-b51a9945d32b}" ma:internalName="TaxCatchAll" ma:showField="CatchAllData" ma:web="485ab4be-1c84-4ffe-a376-8eb6bbbe07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d7c3b205-3d44-413b-9182-14c00dd29cd3" xsi:nil="true"/>
    <TaxCatchAll xmlns="485ab4be-1c84-4ffe-a376-8eb6bbbe07bd" xsi:nil="true"/>
    <lcf76f155ced4ddcb4097134ff3c332f xmlns="d7c3b205-3d44-413b-9182-14c00dd29cd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6F3BF5B-4F3E-47EE-BCC4-E51F74DA93B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E99642A-FCEB-4217-88A6-3BC394D52D6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13F9DCC-F7FA-42F1-99D7-0FDBEDA7EB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c3b205-3d44-413b-9182-14c00dd29cd3"/>
    <ds:schemaRef ds:uri="485ab4be-1c84-4ffe-a376-8eb6bbbe07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078DD8E-887A-4884-AE5D-A233FAFD914A}">
  <ds:schemaRefs>
    <ds:schemaRef ds:uri="http://www.w3.org/XML/1998/namespace"/>
    <ds:schemaRef ds:uri="http://schemas.microsoft.com/office/2006/documentManagement/types"/>
    <ds:schemaRef ds:uri="http://purl.org/dc/dcmitype/"/>
    <ds:schemaRef ds:uri="http://schemas.microsoft.com/office/2006/metadata/properties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485ab4be-1c84-4ffe-a376-8eb6bbbe07bd"/>
    <ds:schemaRef ds:uri="d7c3b205-3d44-413b-9182-14c00dd29cd3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17</Pages>
  <Words>2579</Words>
  <Characters>15219</Characters>
  <Application>Microsoft Office Word</Application>
  <DocSecurity>0</DocSecurity>
  <Lines>126</Lines>
  <Paragraphs>35</Paragraphs>
  <ScaleCrop>false</ScaleCrop>
  <Company/>
  <LinksUpToDate>false</LinksUpToDate>
  <CharactersWithSpaces>17763</CharactersWithSpaces>
  <SharedDoc>false</SharedDoc>
  <HLinks>
    <vt:vector size="168" baseType="variant">
      <vt:variant>
        <vt:i4>6881320</vt:i4>
      </vt:variant>
      <vt:variant>
        <vt:i4>153</vt:i4>
      </vt:variant>
      <vt:variant>
        <vt:i4>0</vt:i4>
      </vt:variant>
      <vt:variant>
        <vt:i4>5</vt:i4>
      </vt:variant>
      <vt:variant>
        <vt:lpwstr>https://iskp21.mssf.cz/</vt:lpwstr>
      </vt:variant>
      <vt:variant>
        <vt:lpwstr/>
      </vt:variant>
      <vt:variant>
        <vt:i4>1376319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_Toc107215858</vt:lpwstr>
      </vt:variant>
      <vt:variant>
        <vt:i4>1376319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_Toc107215857</vt:lpwstr>
      </vt:variant>
      <vt:variant>
        <vt:i4>1376319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_Toc107215856</vt:lpwstr>
      </vt:variant>
      <vt:variant>
        <vt:i4>1376319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_Toc107215855</vt:lpwstr>
      </vt:variant>
      <vt:variant>
        <vt:i4>1376319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_Toc107215854</vt:lpwstr>
      </vt:variant>
      <vt:variant>
        <vt:i4>1376319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_Toc107215853</vt:lpwstr>
      </vt:variant>
      <vt:variant>
        <vt:i4>1376319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_Toc107215852</vt:lpwstr>
      </vt:variant>
      <vt:variant>
        <vt:i4>1376319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_Toc107215851</vt:lpwstr>
      </vt:variant>
      <vt:variant>
        <vt:i4>1376319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_Toc107215850</vt:lpwstr>
      </vt:variant>
      <vt:variant>
        <vt:i4>1310783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_Toc107215849</vt:lpwstr>
      </vt:variant>
      <vt:variant>
        <vt:i4>1310783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_Toc107215848</vt:lpwstr>
      </vt:variant>
      <vt:variant>
        <vt:i4>1310783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_Toc107215847</vt:lpwstr>
      </vt:variant>
      <vt:variant>
        <vt:i4>1310783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_Toc107215846</vt:lpwstr>
      </vt:variant>
      <vt:variant>
        <vt:i4>1310783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_Toc107215845</vt:lpwstr>
      </vt:variant>
      <vt:variant>
        <vt:i4>1310783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_Toc107215844</vt:lpwstr>
      </vt:variant>
      <vt:variant>
        <vt:i4>1310783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_Toc107215843</vt:lpwstr>
      </vt:variant>
      <vt:variant>
        <vt:i4>1310783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_Toc107215842</vt:lpwstr>
      </vt:variant>
      <vt:variant>
        <vt:i4>1310783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_Toc107215841</vt:lpwstr>
      </vt:variant>
      <vt:variant>
        <vt:i4>1310783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_Toc107215840</vt:lpwstr>
      </vt:variant>
      <vt:variant>
        <vt:i4>1245247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_Toc107215839</vt:lpwstr>
      </vt:variant>
      <vt:variant>
        <vt:i4>1245247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_Toc107215838</vt:lpwstr>
      </vt:variant>
      <vt:variant>
        <vt:i4>1245247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_Toc107215837</vt:lpwstr>
      </vt:variant>
      <vt:variant>
        <vt:i4>1245247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_Toc107215836</vt:lpwstr>
      </vt:variant>
      <vt:variant>
        <vt:i4>1245247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_Toc107215835</vt:lpwstr>
      </vt:variant>
      <vt:variant>
        <vt:i4>1245247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_Toc107215834</vt:lpwstr>
      </vt:variant>
      <vt:variant>
        <vt:i4>589940</vt:i4>
      </vt:variant>
      <vt:variant>
        <vt:i4>3</vt:i4>
      </vt:variant>
      <vt:variant>
        <vt:i4>0</vt:i4>
      </vt:variant>
      <vt:variant>
        <vt:i4>5</vt:i4>
      </vt:variant>
      <vt:variant>
        <vt:lpwstr>mailto:Vratislav.Frouz@mmr.cz</vt:lpwstr>
      </vt:variant>
      <vt:variant>
        <vt:lpwstr/>
      </vt:variant>
      <vt:variant>
        <vt:i4>589940</vt:i4>
      </vt:variant>
      <vt:variant>
        <vt:i4>0</vt:i4>
      </vt:variant>
      <vt:variant>
        <vt:i4>0</vt:i4>
      </vt:variant>
      <vt:variant>
        <vt:i4>5</vt:i4>
      </vt:variant>
      <vt:variant>
        <vt:lpwstr>mailto:Vratislav.Frouz@mmr.cz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Prusík Radek</dc:creator>
  <cp:keywords/>
  <dc:description/>
  <cp:lastModifiedBy>Binhacková Ilona</cp:lastModifiedBy>
  <cp:revision>101</cp:revision>
  <dcterms:created xsi:type="dcterms:W3CDTF">2022-06-27T04:24:00Z</dcterms:created>
  <dcterms:modified xsi:type="dcterms:W3CDTF">2024-12-11T11:09:00Z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0x010100558127D3D85943499268624A7EA09672</vt:lpwstr>
  </property>
  <property fmtid="{D5CDD505-2E9C-101B-9397-08002B2CF9AE}" pid="3" name="MediaServiceImageTags">
    <vt:lpwstr/>
  </property>
</Properties>
</file>