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2B6525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ED15DD">
        <w:rPr>
          <w:b/>
          <w:sz w:val="28"/>
          <w:szCs w:val="28"/>
        </w:rPr>
        <w:t>9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</w:t>
      </w:r>
      <w:r w:rsidR="00886122">
        <w:rPr>
          <w:b/>
          <w:sz w:val="28"/>
          <w:szCs w:val="28"/>
        </w:rPr>
        <w:t>02</w:t>
      </w:r>
      <w:r w:rsidR="00543514" w:rsidRPr="002836C1">
        <w:rPr>
          <w:b/>
          <w:sz w:val="28"/>
          <w:szCs w:val="28"/>
        </w:rPr>
        <w:t xml:space="preserve">. </w:t>
      </w:r>
      <w:r w:rsidR="00886122">
        <w:rPr>
          <w:b/>
          <w:sz w:val="28"/>
          <w:szCs w:val="28"/>
        </w:rPr>
        <w:t>08</w:t>
      </w:r>
      <w:r w:rsidR="00543514" w:rsidRPr="002836C1">
        <w:rPr>
          <w:b/>
          <w:sz w:val="28"/>
          <w:szCs w:val="28"/>
        </w:rPr>
        <w:t>. 201</w:t>
      </w:r>
      <w:r w:rsidR="00886122">
        <w:rPr>
          <w:b/>
          <w:sz w:val="28"/>
          <w:szCs w:val="28"/>
        </w:rPr>
        <w:t>9</w:t>
      </w:r>
      <w:r w:rsidR="00543514" w:rsidRPr="002836C1">
        <w:rPr>
          <w:b/>
          <w:sz w:val="28"/>
          <w:szCs w:val="28"/>
        </w:rPr>
        <w:t xml:space="preserve">, účinnost od </w:t>
      </w:r>
      <w:r w:rsidR="001C5F2B">
        <w:rPr>
          <w:b/>
          <w:sz w:val="28"/>
          <w:szCs w:val="28"/>
        </w:rPr>
        <w:t>0</w:t>
      </w:r>
      <w:r w:rsidR="00886122">
        <w:rPr>
          <w:b/>
          <w:sz w:val="28"/>
          <w:szCs w:val="28"/>
        </w:rPr>
        <w:t>9</w:t>
      </w:r>
      <w:r w:rsidR="00543514" w:rsidRPr="002836C1">
        <w:rPr>
          <w:b/>
          <w:sz w:val="28"/>
          <w:szCs w:val="28"/>
        </w:rPr>
        <w:t xml:space="preserve">. </w:t>
      </w:r>
      <w:r w:rsidR="00543514" w:rsidRPr="00DF0230">
        <w:rPr>
          <w:b/>
          <w:sz w:val="28"/>
          <w:szCs w:val="28"/>
        </w:rPr>
        <w:t>0</w:t>
      </w:r>
      <w:r w:rsidR="00886122">
        <w:rPr>
          <w:b/>
          <w:sz w:val="28"/>
          <w:szCs w:val="28"/>
        </w:rPr>
        <w:t>8</w:t>
      </w:r>
      <w:r w:rsidR="00543514" w:rsidRPr="002836C1">
        <w:rPr>
          <w:b/>
          <w:sz w:val="28"/>
          <w:szCs w:val="28"/>
        </w:rPr>
        <w:t>. 201</w:t>
      </w:r>
      <w:r w:rsidR="001C5F2B">
        <w:rPr>
          <w:b/>
          <w:sz w:val="28"/>
          <w:szCs w:val="28"/>
        </w:rPr>
        <w:t>9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</w:t>
      </w:r>
      <w:r w:rsidR="009B0C29">
        <w:rPr>
          <w:rStyle w:val="Znakapoznpodarou"/>
          <w:b/>
          <w:sz w:val="24"/>
        </w:rPr>
        <w:footnoteReference w:id="1"/>
      </w:r>
      <w:r>
        <w:rPr>
          <w:b/>
          <w:sz w:val="24"/>
        </w:rPr>
        <w:t xml:space="preserve">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D33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  <w:footnote w:id="1">
    <w:p w:rsidR="009B0C29" w:rsidRDefault="009B0C29">
      <w:pPr>
        <w:pStyle w:val="Textpoznpodarou"/>
      </w:pPr>
      <w:r>
        <w:rPr>
          <w:rStyle w:val="Znakapoznpodarou"/>
        </w:rPr>
        <w:footnoteRef/>
      </w:r>
      <w:r>
        <w:t xml:space="preserve"> Žadatel může zdůvodnění rozpočtu </w:t>
      </w:r>
      <w:r w:rsidR="00B54A31">
        <w:t>přiložit v excelu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5F2B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2D33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43514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6122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0C29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4A31"/>
    <w:rsid w:val="00B60318"/>
    <w:rsid w:val="00B6697E"/>
    <w:rsid w:val="00B70D39"/>
    <w:rsid w:val="00B816D7"/>
    <w:rsid w:val="00B9134B"/>
    <w:rsid w:val="00B97B3D"/>
    <w:rsid w:val="00BB15C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15DD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266DB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E1B2F35D-C71B-4896-BB97-A679324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E0C9-47C0-42E6-8994-A4872B3D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Mikanová Helena</cp:lastModifiedBy>
  <cp:revision>45</cp:revision>
  <cp:lastPrinted>2008-03-06T08:24:00Z</cp:lastPrinted>
  <dcterms:created xsi:type="dcterms:W3CDTF">2015-06-29T11:20:00Z</dcterms:created>
  <dcterms:modified xsi:type="dcterms:W3CDTF">2019-08-02T06:29:00Z</dcterms:modified>
</cp:coreProperties>
</file>