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4677"/>
        <w:gridCol w:w="4395"/>
      </w:tblGrid>
      <w:tr w:rsidR="009B4193" w:rsidTr="009B4193">
        <w:tc>
          <w:tcPr>
            <w:tcW w:w="3823" w:type="dxa"/>
            <w:shd w:val="clear" w:color="auto" w:fill="D9D9D9" w:themeFill="background1" w:themeFillShade="D9"/>
          </w:tcPr>
          <w:p w:rsidR="009B4193" w:rsidRDefault="009B4193" w:rsidP="00F3665F">
            <w:pPr>
              <w:jc w:val="center"/>
            </w:pPr>
            <w:r>
              <w:t>Jméno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9B4193" w:rsidRDefault="009B4193" w:rsidP="00F3665F">
            <w:pPr>
              <w:jc w:val="center"/>
            </w:pPr>
            <w:r>
              <w:t>Organizace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9B4193" w:rsidRDefault="009B4193" w:rsidP="00F3665F">
            <w:pPr>
              <w:jc w:val="center"/>
            </w:pPr>
            <w:r>
              <w:t>Podpis</w:t>
            </w:r>
          </w:p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>
            <w:r>
              <w:t>Šemberková Petra</w:t>
            </w:r>
          </w:p>
        </w:tc>
        <w:tc>
          <w:tcPr>
            <w:tcW w:w="4677" w:type="dxa"/>
          </w:tcPr>
          <w:p w:rsidR="009B4193" w:rsidRDefault="009B4193">
            <w:proofErr w:type="spellStart"/>
            <w:r>
              <w:t>Dex</w:t>
            </w:r>
            <w:proofErr w:type="spellEnd"/>
            <w:r>
              <w:t xml:space="preserve"> </w:t>
            </w:r>
            <w:proofErr w:type="spellStart"/>
            <w:r>
              <w:t>Innovation</w:t>
            </w:r>
            <w:proofErr w:type="spellEnd"/>
            <w:r>
              <w:t xml:space="preserve"> Centre</w:t>
            </w:r>
          </w:p>
        </w:tc>
        <w:tc>
          <w:tcPr>
            <w:tcW w:w="4395" w:type="dxa"/>
          </w:tcPr>
          <w:p w:rsidR="009B4193" w:rsidRDefault="009B4193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>
            <w:proofErr w:type="spellStart"/>
            <w:r>
              <w:t>Turza</w:t>
            </w:r>
            <w:proofErr w:type="spellEnd"/>
            <w:r>
              <w:t xml:space="preserve"> Roman</w:t>
            </w:r>
          </w:p>
        </w:tc>
        <w:tc>
          <w:tcPr>
            <w:tcW w:w="4677" w:type="dxa"/>
          </w:tcPr>
          <w:p w:rsidR="009B4193" w:rsidRDefault="009B4193">
            <w:r>
              <w:t>ÚAMK</w:t>
            </w:r>
          </w:p>
        </w:tc>
        <w:tc>
          <w:tcPr>
            <w:tcW w:w="4395" w:type="dxa"/>
          </w:tcPr>
          <w:p w:rsidR="009B4193" w:rsidRDefault="009B4193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>
            <w:r>
              <w:t>Mádrová Jitka</w:t>
            </w:r>
          </w:p>
        </w:tc>
        <w:tc>
          <w:tcPr>
            <w:tcW w:w="4677" w:type="dxa"/>
          </w:tcPr>
          <w:p w:rsidR="009B4193" w:rsidRDefault="009B4193">
            <w:r>
              <w:t>ÚAMK</w:t>
            </w:r>
          </w:p>
        </w:tc>
        <w:tc>
          <w:tcPr>
            <w:tcW w:w="4395" w:type="dxa"/>
          </w:tcPr>
          <w:p w:rsidR="009B4193" w:rsidRDefault="009B4193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>
            <w:r>
              <w:t>Veselá Barbora</w:t>
            </w:r>
          </w:p>
        </w:tc>
        <w:tc>
          <w:tcPr>
            <w:tcW w:w="4677" w:type="dxa"/>
          </w:tcPr>
          <w:p w:rsidR="009B4193" w:rsidRDefault="009B4193">
            <w:r>
              <w:t>Národní ústav duševního zdraví</w:t>
            </w:r>
          </w:p>
        </w:tc>
        <w:tc>
          <w:tcPr>
            <w:tcW w:w="4395" w:type="dxa"/>
          </w:tcPr>
          <w:p w:rsidR="009B4193" w:rsidRDefault="009B4193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>
            <w:r>
              <w:t>Adámková Jana</w:t>
            </w:r>
          </w:p>
        </w:tc>
        <w:tc>
          <w:tcPr>
            <w:tcW w:w="4677" w:type="dxa"/>
          </w:tcPr>
          <w:p w:rsidR="009B4193" w:rsidRDefault="009B4193">
            <w:r>
              <w:t>Národní ústav duševního zdraví</w:t>
            </w:r>
          </w:p>
        </w:tc>
        <w:tc>
          <w:tcPr>
            <w:tcW w:w="4395" w:type="dxa"/>
          </w:tcPr>
          <w:p w:rsidR="009B4193" w:rsidRDefault="009B4193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>
            <w:proofErr w:type="spellStart"/>
            <w:r>
              <w:t>Štefančová</w:t>
            </w:r>
            <w:proofErr w:type="spellEnd"/>
            <w:r>
              <w:t xml:space="preserve"> Klára</w:t>
            </w:r>
          </w:p>
        </w:tc>
        <w:tc>
          <w:tcPr>
            <w:tcW w:w="4677" w:type="dxa"/>
          </w:tcPr>
          <w:p w:rsidR="009B4193" w:rsidRDefault="009B4193">
            <w:r>
              <w:t>RRA Pardubického kraje</w:t>
            </w:r>
          </w:p>
        </w:tc>
        <w:tc>
          <w:tcPr>
            <w:tcW w:w="4395" w:type="dxa"/>
          </w:tcPr>
          <w:p w:rsidR="009B4193" w:rsidRDefault="009B4193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>
            <w:r>
              <w:t>Smuts Petra</w:t>
            </w:r>
          </w:p>
        </w:tc>
        <w:tc>
          <w:tcPr>
            <w:tcW w:w="4677" w:type="dxa"/>
          </w:tcPr>
          <w:p w:rsidR="009B4193" w:rsidRDefault="009B4193">
            <w:r>
              <w:t>RRA Pardubického kraje</w:t>
            </w:r>
          </w:p>
        </w:tc>
        <w:tc>
          <w:tcPr>
            <w:tcW w:w="4395" w:type="dxa"/>
          </w:tcPr>
          <w:p w:rsidR="009B4193" w:rsidRDefault="009B4193"/>
        </w:tc>
        <w:bookmarkStart w:id="0" w:name="_GoBack"/>
        <w:bookmarkEnd w:id="0"/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 w:rsidP="00F257AC">
            <w:r>
              <w:t xml:space="preserve">Dittrichová Erika </w:t>
            </w:r>
          </w:p>
        </w:tc>
        <w:tc>
          <w:tcPr>
            <w:tcW w:w="4677" w:type="dxa"/>
          </w:tcPr>
          <w:p w:rsidR="009B4193" w:rsidRDefault="009B4193" w:rsidP="00F257AC">
            <w:r>
              <w:t>KÚ Jihomoravského kraje</w:t>
            </w:r>
          </w:p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 w:rsidP="00F257AC">
            <w:r>
              <w:t>Konečná Horká Jana</w:t>
            </w:r>
          </w:p>
        </w:tc>
        <w:tc>
          <w:tcPr>
            <w:tcW w:w="4677" w:type="dxa"/>
          </w:tcPr>
          <w:p w:rsidR="009B4193" w:rsidRDefault="009B4193" w:rsidP="00F257AC">
            <w:r>
              <w:t>KÚ Jihomoravského kraje</w:t>
            </w:r>
          </w:p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 w:rsidP="00F257AC">
            <w:r>
              <w:t>Fiala Dalibor</w:t>
            </w:r>
          </w:p>
        </w:tc>
        <w:tc>
          <w:tcPr>
            <w:tcW w:w="4677" w:type="dxa"/>
          </w:tcPr>
          <w:p w:rsidR="009B4193" w:rsidRDefault="009B4193" w:rsidP="00F257AC">
            <w:r>
              <w:t>Západočeská univerzita</w:t>
            </w:r>
          </w:p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 w:rsidP="00F257AC">
            <w:proofErr w:type="spellStart"/>
            <w:r>
              <w:t>Pišvejcová</w:t>
            </w:r>
            <w:proofErr w:type="spellEnd"/>
            <w:r>
              <w:t xml:space="preserve"> Iveta</w:t>
            </w:r>
          </w:p>
        </w:tc>
        <w:tc>
          <w:tcPr>
            <w:tcW w:w="4677" w:type="dxa"/>
          </w:tcPr>
          <w:p w:rsidR="009B4193" w:rsidRDefault="009B4193" w:rsidP="00F257AC">
            <w:r>
              <w:t>Spolek Ametyst</w:t>
            </w:r>
          </w:p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 w:rsidP="00F257AC">
            <w:r>
              <w:t>Válová Pavlína</w:t>
            </w:r>
          </w:p>
        </w:tc>
        <w:tc>
          <w:tcPr>
            <w:tcW w:w="4677" w:type="dxa"/>
          </w:tcPr>
          <w:p w:rsidR="009B4193" w:rsidRDefault="009B4193" w:rsidP="00F257AC">
            <w:r>
              <w:t>Spolek Ametyst</w:t>
            </w:r>
          </w:p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 w:rsidP="00F257AC">
            <w:r>
              <w:t>Romportl Dušan</w:t>
            </w:r>
          </w:p>
        </w:tc>
        <w:tc>
          <w:tcPr>
            <w:tcW w:w="4677" w:type="dxa"/>
          </w:tcPr>
          <w:p w:rsidR="009B4193" w:rsidRDefault="009B4193" w:rsidP="00F257AC">
            <w:r>
              <w:t xml:space="preserve">VÚ Silva </w:t>
            </w:r>
            <w:proofErr w:type="spellStart"/>
            <w:r>
              <w:t>Taroucy</w:t>
            </w:r>
            <w:proofErr w:type="spellEnd"/>
          </w:p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 w:rsidP="00F257AC">
            <w:r>
              <w:lastRenderedPageBreak/>
              <w:t xml:space="preserve">Jirousová Magdaléna </w:t>
            </w:r>
          </w:p>
        </w:tc>
        <w:tc>
          <w:tcPr>
            <w:tcW w:w="4677" w:type="dxa"/>
          </w:tcPr>
          <w:p w:rsidR="009B4193" w:rsidRDefault="009B4193" w:rsidP="00F257AC">
            <w:r>
              <w:t xml:space="preserve">VÚ Silva </w:t>
            </w:r>
            <w:proofErr w:type="spellStart"/>
            <w:r>
              <w:t>Taroucy</w:t>
            </w:r>
            <w:proofErr w:type="spellEnd"/>
          </w:p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 w:rsidP="00F257AC">
            <w:r>
              <w:t>Kořínková Markéta</w:t>
            </w:r>
          </w:p>
        </w:tc>
        <w:tc>
          <w:tcPr>
            <w:tcW w:w="4677" w:type="dxa"/>
          </w:tcPr>
          <w:p w:rsidR="009B4193" w:rsidRDefault="009B4193" w:rsidP="00F257AC">
            <w:r>
              <w:t>Agentura ochrany přírody a krajiny ČR</w:t>
            </w:r>
          </w:p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rPr>
          <w:trHeight w:val="567"/>
        </w:trPr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  <w:tr w:rsidR="009B4193" w:rsidTr="009B4193">
        <w:tc>
          <w:tcPr>
            <w:tcW w:w="3823" w:type="dxa"/>
          </w:tcPr>
          <w:p w:rsidR="009B4193" w:rsidRDefault="009B4193" w:rsidP="00F257AC"/>
        </w:tc>
        <w:tc>
          <w:tcPr>
            <w:tcW w:w="4677" w:type="dxa"/>
          </w:tcPr>
          <w:p w:rsidR="009B4193" w:rsidRDefault="009B4193" w:rsidP="00F257AC"/>
        </w:tc>
        <w:tc>
          <w:tcPr>
            <w:tcW w:w="4395" w:type="dxa"/>
          </w:tcPr>
          <w:p w:rsidR="009B4193" w:rsidRDefault="009B4193" w:rsidP="00F257AC"/>
        </w:tc>
      </w:tr>
    </w:tbl>
    <w:p w:rsidR="001211C3" w:rsidRDefault="001211C3"/>
    <w:sectPr w:rsidR="001211C3" w:rsidSect="00F3665F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5F" w:rsidRDefault="00F3665F" w:rsidP="00F3665F">
      <w:pPr>
        <w:spacing w:after="0" w:line="240" w:lineRule="auto"/>
      </w:pPr>
      <w:r>
        <w:separator/>
      </w:r>
    </w:p>
  </w:endnote>
  <w:endnote w:type="continuationSeparator" w:id="0">
    <w:p w:rsidR="00F3665F" w:rsidRDefault="00F3665F" w:rsidP="00F3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5F" w:rsidRDefault="00F3665F" w:rsidP="00F3665F">
      <w:pPr>
        <w:spacing w:after="0" w:line="240" w:lineRule="auto"/>
      </w:pPr>
      <w:r>
        <w:separator/>
      </w:r>
    </w:p>
  </w:footnote>
  <w:footnote w:type="continuationSeparator" w:id="0">
    <w:p w:rsidR="00F3665F" w:rsidRDefault="00F3665F" w:rsidP="00F3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7B" w:rsidRDefault="00F3665F" w:rsidP="002B497B">
    <w:pPr>
      <w:pStyle w:val="Zhlav"/>
      <w:jc w:val="center"/>
    </w:pPr>
    <w:r>
      <w:t xml:space="preserve">Prezenční listina – Finanční seminář INTERREG </w:t>
    </w:r>
    <w:proofErr w:type="spellStart"/>
    <w:r>
      <w:t>Europe</w:t>
    </w:r>
    <w:proofErr w:type="spellEnd"/>
    <w:r>
      <w:t xml:space="preserve"> a </w:t>
    </w:r>
    <w:proofErr w:type="spellStart"/>
    <w:r>
      <w:t>Interreg</w:t>
    </w:r>
    <w:proofErr w:type="spellEnd"/>
    <w:r>
      <w:t xml:space="preserve"> Danube (</w:t>
    </w:r>
    <w:proofErr w:type="gramStart"/>
    <w:r>
      <w:t>14.5. 2018</w:t>
    </w:r>
    <w:proofErr w:type="gramEnd"/>
    <w:r>
      <w:t xml:space="preserve"> Praha)</w:t>
    </w:r>
  </w:p>
  <w:p w:rsidR="002B497B" w:rsidRPr="008A665D" w:rsidRDefault="002B497B" w:rsidP="002B497B">
    <w:pPr>
      <w:jc w:val="center"/>
      <w:rPr>
        <w:noProof/>
      </w:rPr>
    </w:pPr>
    <w:r>
      <w:rPr>
        <w:noProof/>
        <w:lang w:eastAsia="cs-CZ"/>
      </w:rPr>
      <w:t xml:space="preserve"> </w:t>
    </w:r>
    <w:r w:rsidRPr="00F6002F">
      <w:rPr>
        <w:noProof/>
        <w:lang w:eastAsia="cs-CZ"/>
      </w:rPr>
      <w:drawing>
        <wp:inline distT="0" distB="0" distL="0" distR="0">
          <wp:extent cx="1257300" cy="361950"/>
          <wp:effectExtent l="0" t="0" r="0" b="0"/>
          <wp:docPr id="4" name="Obrázek 4" descr="http://www0.praha.mmr.cz/logo_manual/LOGO_MMR/cr_cesky/barevne/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://www0.praha.mmr.cz/logo_manual/LOGO_MMR/cr_cesky/barevne/mmr_c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937" cy="372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</w:t>
    </w:r>
    <w:r w:rsidRPr="00F85B13">
      <w:rPr>
        <w:noProof/>
        <w:lang w:eastAsia="cs-CZ"/>
      </w:rPr>
      <w:drawing>
        <wp:inline distT="0" distB="0" distL="0" distR="0">
          <wp:extent cx="733425" cy="409575"/>
          <wp:effectExtent l="0" t="0" r="9525" b="9525"/>
          <wp:docPr id="3" name="Obrázek 3" descr="T:\Propagace a média\LOGA\CRR ČR\CRR_lev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:\Propagace a média\LOGA\CRR ČR\CRR_leva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40"/>
        <w:szCs w:val="40"/>
        <w:lang w:eastAsia="cs-CZ"/>
      </w:rPr>
      <w:t xml:space="preserve">              </w:t>
    </w:r>
    <w:r>
      <w:rPr>
        <w:b/>
        <w:noProof/>
        <w:sz w:val="40"/>
        <w:szCs w:val="40"/>
        <w:lang w:eastAsia="cs-CZ"/>
      </w:rPr>
      <w:drawing>
        <wp:inline distT="0" distB="0" distL="0" distR="0">
          <wp:extent cx="1543050" cy="361950"/>
          <wp:effectExtent l="0" t="0" r="0" b="0"/>
          <wp:docPr id="2" name="Obrázek 2" descr="Interreg_Europe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erreg_Europe_logo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</w:t>
    </w:r>
    <w:r w:rsidRPr="00677DFC">
      <w:rPr>
        <w:noProof/>
        <w:lang w:eastAsia="cs-CZ"/>
      </w:rPr>
      <w:drawing>
        <wp:inline distT="0" distB="0" distL="0" distR="0">
          <wp:extent cx="1847850" cy="609600"/>
          <wp:effectExtent l="0" t="0" r="0" b="0"/>
          <wp:docPr id="1" name="Obrázek 1" descr="danub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ube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665F" w:rsidRPr="002B497B" w:rsidRDefault="002B497B" w:rsidP="002B497B">
    <w:pPr>
      <w:ind w:left="8496" w:firstLine="708"/>
      <w:jc w:val="center"/>
      <w:rPr>
        <w:rFonts w:ascii="Segoe UI Semibold" w:hAnsi="Segoe UI Semibold"/>
        <w:b/>
        <w:color w:val="1F497D"/>
        <w:sz w:val="10"/>
        <w:szCs w:val="10"/>
      </w:rPr>
    </w:pPr>
    <w:r w:rsidRPr="00F15EE0">
      <w:rPr>
        <w:rFonts w:ascii="Segoe UI Semibold" w:hAnsi="Segoe UI Semibold"/>
        <w:b/>
        <w:color w:val="1F497D"/>
        <w:sz w:val="10"/>
        <w:szCs w:val="10"/>
      </w:rPr>
      <w:t>Project co-</w:t>
    </w:r>
    <w:proofErr w:type="spellStart"/>
    <w:r w:rsidRPr="00F15EE0">
      <w:rPr>
        <w:rFonts w:ascii="Segoe UI Semibold" w:hAnsi="Segoe UI Semibold"/>
        <w:b/>
        <w:color w:val="1F497D"/>
        <w:sz w:val="10"/>
        <w:szCs w:val="10"/>
      </w:rPr>
      <w:t>funded</w:t>
    </w:r>
    <w:proofErr w:type="spellEnd"/>
    <w:r w:rsidRPr="00F15EE0">
      <w:rPr>
        <w:rFonts w:ascii="Segoe UI Semibold" w:hAnsi="Segoe UI Semibold"/>
        <w:b/>
        <w:color w:val="1F497D"/>
        <w:sz w:val="10"/>
        <w:szCs w:val="10"/>
      </w:rPr>
      <w:t xml:space="preserve"> by </w:t>
    </w:r>
    <w:proofErr w:type="spellStart"/>
    <w:r>
      <w:rPr>
        <w:rFonts w:ascii="Segoe UI Semibold" w:hAnsi="Segoe UI Semibold"/>
        <w:b/>
        <w:color w:val="1F497D"/>
        <w:sz w:val="10"/>
        <w:szCs w:val="10"/>
      </w:rPr>
      <w:t>the</w:t>
    </w:r>
    <w:proofErr w:type="spellEnd"/>
    <w:r>
      <w:rPr>
        <w:rFonts w:ascii="Segoe UI Semibold" w:hAnsi="Segoe UI Semibold"/>
        <w:b/>
        <w:color w:val="1F497D"/>
        <w:sz w:val="10"/>
        <w:szCs w:val="10"/>
      </w:rPr>
      <w:t xml:space="preserve"> European Union </w:t>
    </w:r>
    <w:proofErr w:type="spellStart"/>
    <w:r>
      <w:rPr>
        <w:rFonts w:ascii="Segoe UI Semibold" w:hAnsi="Segoe UI Semibold"/>
        <w:b/>
        <w:color w:val="1F497D"/>
        <w:sz w:val="10"/>
        <w:szCs w:val="10"/>
      </w:rPr>
      <w:t>funds</w:t>
    </w:r>
    <w:proofErr w:type="spellEnd"/>
    <w:r>
      <w:rPr>
        <w:rFonts w:ascii="Segoe UI Semibold" w:hAnsi="Segoe UI Semibold"/>
        <w:b/>
        <w:color w:val="1F497D"/>
        <w:sz w:val="10"/>
        <w:szCs w:val="10"/>
      </w:rPr>
      <w:t xml:space="preserve"> (ERDF)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5F"/>
    <w:rsid w:val="001211C3"/>
    <w:rsid w:val="00161786"/>
    <w:rsid w:val="00193738"/>
    <w:rsid w:val="001B2C03"/>
    <w:rsid w:val="002B497B"/>
    <w:rsid w:val="0040068A"/>
    <w:rsid w:val="004469E6"/>
    <w:rsid w:val="00494C5C"/>
    <w:rsid w:val="005574FF"/>
    <w:rsid w:val="008B6BB1"/>
    <w:rsid w:val="00916331"/>
    <w:rsid w:val="009B4193"/>
    <w:rsid w:val="00A5391B"/>
    <w:rsid w:val="00B46CFB"/>
    <w:rsid w:val="00C247C1"/>
    <w:rsid w:val="00F3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7EBAB2"/>
  <w15:chartTrackingRefBased/>
  <w15:docId w15:val="{7B908FFB-EF5A-4D2B-AF01-6A5B8AA7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3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36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65F"/>
  </w:style>
  <w:style w:type="paragraph" w:styleId="Zpat">
    <w:name w:val="footer"/>
    <w:basedOn w:val="Normln"/>
    <w:link w:val="ZpatChar"/>
    <w:unhideWhenUsed/>
    <w:rsid w:val="00F36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65F"/>
  </w:style>
  <w:style w:type="character" w:styleId="Hypertextovodkaz">
    <w:name w:val="Hyperlink"/>
    <w:basedOn w:val="Standardnpsmoodstavce"/>
    <w:uiPriority w:val="99"/>
    <w:unhideWhenUsed/>
    <w:rsid w:val="001B2C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 Pavel</dc:creator>
  <cp:keywords/>
  <dc:description/>
  <cp:lastModifiedBy>Lukeš Pavel</cp:lastModifiedBy>
  <cp:revision>2</cp:revision>
  <dcterms:created xsi:type="dcterms:W3CDTF">2018-05-11T12:17:00Z</dcterms:created>
  <dcterms:modified xsi:type="dcterms:W3CDTF">2018-05-11T12:17:00Z</dcterms:modified>
</cp:coreProperties>
</file>