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AB2" w:rsidRPr="00906CFE" w:rsidRDefault="00E34AB2" w:rsidP="00906CFE">
      <w:pPr>
        <w:jc w:val="both"/>
        <w:rPr>
          <w:rFonts w:ascii="Arial" w:hAnsi="Arial" w:cs="Arial"/>
          <w:b/>
          <w:sz w:val="20"/>
          <w:szCs w:val="20"/>
        </w:rPr>
      </w:pPr>
      <w:r w:rsidRPr="00906CFE">
        <w:rPr>
          <w:rFonts w:ascii="Arial" w:hAnsi="Arial" w:cs="Arial"/>
          <w:b/>
          <w:sz w:val="20"/>
          <w:szCs w:val="20"/>
        </w:rPr>
        <w:t xml:space="preserve">Příloha č. </w:t>
      </w:r>
      <w:r w:rsidR="00F05455">
        <w:rPr>
          <w:rFonts w:ascii="Arial" w:hAnsi="Arial" w:cs="Arial"/>
          <w:b/>
          <w:sz w:val="20"/>
          <w:szCs w:val="20"/>
        </w:rPr>
        <w:t>4 – Směrnice č. 2013/34/EU – „Směrnice RUZ/KÚZ“</w:t>
      </w:r>
    </w:p>
    <w:p w:rsidR="00906CFE" w:rsidRDefault="00906CFE" w:rsidP="00906CFE">
      <w:pPr>
        <w:jc w:val="both"/>
        <w:rPr>
          <w:rFonts w:ascii="Arial" w:hAnsi="Arial" w:cs="Arial"/>
          <w:b/>
          <w:sz w:val="20"/>
          <w:szCs w:val="20"/>
        </w:rPr>
      </w:pPr>
    </w:p>
    <w:p w:rsidR="00864F71" w:rsidRDefault="00864F71" w:rsidP="00906CFE">
      <w:pPr>
        <w:jc w:val="both"/>
        <w:rPr>
          <w:rFonts w:ascii="Arial" w:hAnsi="Arial" w:cs="Arial"/>
          <w:i/>
          <w:sz w:val="18"/>
          <w:szCs w:val="18"/>
        </w:rPr>
      </w:pPr>
    </w:p>
    <w:p w:rsidR="00906CFE" w:rsidRDefault="00906CFE" w:rsidP="00906CFE">
      <w:pPr>
        <w:jc w:val="both"/>
        <w:rPr>
          <w:rFonts w:ascii="Arial" w:hAnsi="Arial" w:cs="Arial"/>
          <w:i/>
          <w:sz w:val="18"/>
          <w:szCs w:val="18"/>
        </w:rPr>
      </w:pPr>
      <w:r w:rsidRPr="004710F7">
        <w:rPr>
          <w:rFonts w:ascii="Arial" w:hAnsi="Arial" w:cs="Arial"/>
          <w:i/>
          <w:sz w:val="18"/>
          <w:szCs w:val="18"/>
        </w:rPr>
        <w:t xml:space="preserve">Použitý zdroj: </w:t>
      </w:r>
      <w:r>
        <w:rPr>
          <w:rFonts w:ascii="Arial" w:hAnsi="Arial" w:cs="Arial"/>
          <w:i/>
          <w:sz w:val="18"/>
          <w:szCs w:val="18"/>
        </w:rPr>
        <w:t>Směrnice Evropského parlamentu a Rady ze dne 26. června 2013/34/EU o ročních účetních závěrkách, konsolidovaných účetních závěrkách a souvisejících zprávách některých forem podniků, o změně směrnice Evropského parlamentu a Rady 2006/43/ES a o zrušení směrnic Rady 78/660/EHS</w:t>
      </w:r>
      <w:r w:rsidR="00864F71">
        <w:rPr>
          <w:rFonts w:ascii="Arial" w:hAnsi="Arial" w:cs="Arial"/>
          <w:i/>
          <w:sz w:val="18"/>
          <w:szCs w:val="18"/>
        </w:rPr>
        <w:t xml:space="preserve"> a 83/349/EHS</w:t>
      </w:r>
      <w:r w:rsidRPr="004710F7">
        <w:rPr>
          <w:rFonts w:ascii="Arial" w:hAnsi="Arial" w:cs="Arial"/>
          <w:i/>
          <w:sz w:val="18"/>
          <w:szCs w:val="18"/>
        </w:rPr>
        <w:t xml:space="preserve"> </w:t>
      </w:r>
    </w:p>
    <w:p w:rsidR="00864F71" w:rsidRDefault="00864F71" w:rsidP="00906CFE">
      <w:pPr>
        <w:jc w:val="both"/>
        <w:rPr>
          <w:rFonts w:ascii="Arial" w:hAnsi="Arial" w:cs="Arial"/>
          <w:i/>
          <w:sz w:val="18"/>
          <w:szCs w:val="18"/>
        </w:rPr>
      </w:pPr>
    </w:p>
    <w:p w:rsidR="008F1873" w:rsidRDefault="008F1873" w:rsidP="00906CFE">
      <w:pPr>
        <w:jc w:val="both"/>
        <w:rPr>
          <w:rFonts w:ascii="Arial" w:hAnsi="Arial" w:cs="Arial"/>
          <w:i/>
          <w:sz w:val="18"/>
          <w:szCs w:val="18"/>
        </w:rPr>
      </w:pPr>
    </w:p>
    <w:p w:rsidR="00832E2E" w:rsidRDefault="00832E2E" w:rsidP="00906CFE">
      <w:pPr>
        <w:jc w:val="both"/>
        <w:rPr>
          <w:rFonts w:ascii="Arial" w:hAnsi="Arial" w:cs="Arial"/>
          <w:i/>
          <w:sz w:val="18"/>
          <w:szCs w:val="18"/>
        </w:rPr>
      </w:pPr>
    </w:p>
    <w:p w:rsidR="00832E2E" w:rsidRDefault="00832E2E" w:rsidP="00906CFE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32E2E" w:rsidRDefault="00832E2E" w:rsidP="00906CFE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32E2E" w:rsidRDefault="00832E2E" w:rsidP="00906CFE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Výtah z Úředního věstníku EU - </w:t>
      </w:r>
      <w:r w:rsidRPr="00832E2E">
        <w:rPr>
          <w:rFonts w:ascii="Arial" w:hAnsi="Arial" w:cs="Arial"/>
          <w:b/>
          <w:sz w:val="18"/>
          <w:szCs w:val="18"/>
          <w:u w:val="single"/>
        </w:rPr>
        <w:t>Článek 22</w:t>
      </w:r>
      <w:r>
        <w:rPr>
          <w:rFonts w:ascii="Arial" w:hAnsi="Arial" w:cs="Arial"/>
          <w:b/>
          <w:sz w:val="18"/>
          <w:szCs w:val="18"/>
          <w:u w:val="single"/>
        </w:rPr>
        <w:t xml:space="preserve"> a 23</w:t>
      </w:r>
    </w:p>
    <w:p w:rsidR="00832E2E" w:rsidRDefault="00832E2E" w:rsidP="00906CFE">
      <w:pPr>
        <w:jc w:val="both"/>
        <w:rPr>
          <w:rFonts w:ascii="Arial" w:hAnsi="Arial" w:cs="Arial"/>
          <w:b/>
          <w:sz w:val="18"/>
          <w:szCs w:val="18"/>
          <w:u w:val="single"/>
        </w:rPr>
      </w:pPr>
      <w:bookmarkStart w:id="0" w:name="_GoBack"/>
    </w:p>
    <w:bookmarkEnd w:id="0"/>
    <w:p w:rsidR="00832E2E" w:rsidRDefault="00832E2E" w:rsidP="00906CFE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32E2E" w:rsidRDefault="00832E2E" w:rsidP="00906CFE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32E2E" w:rsidRPr="00832E2E" w:rsidRDefault="00832E2E" w:rsidP="00906CFE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64F71" w:rsidRDefault="00864F71" w:rsidP="00906CFE">
      <w:pPr>
        <w:jc w:val="both"/>
        <w:rPr>
          <w:rFonts w:ascii="Arial" w:hAnsi="Arial" w:cs="Arial"/>
          <w:i/>
          <w:sz w:val="18"/>
          <w:szCs w:val="18"/>
        </w:rPr>
      </w:pPr>
      <w:r>
        <w:rPr>
          <w:noProof/>
          <w:lang w:eastAsia="cs-CZ"/>
        </w:rPr>
        <w:drawing>
          <wp:inline distT="0" distB="0" distL="0" distR="0" wp14:anchorId="452C1A19" wp14:editId="3C88BED2">
            <wp:extent cx="5760720" cy="56261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873" w:rsidRDefault="008F1873" w:rsidP="00906CFE">
      <w:pPr>
        <w:jc w:val="both"/>
        <w:rPr>
          <w:rFonts w:ascii="Arial" w:hAnsi="Arial" w:cs="Arial"/>
          <w:i/>
          <w:sz w:val="18"/>
          <w:szCs w:val="18"/>
        </w:rPr>
      </w:pPr>
    </w:p>
    <w:p w:rsidR="00106127" w:rsidRDefault="00864F71" w:rsidP="00906CFE">
      <w:pPr>
        <w:jc w:val="both"/>
        <w:rPr>
          <w:rFonts w:ascii="Arial" w:hAnsi="Arial" w:cs="Arial"/>
          <w:i/>
          <w:sz w:val="18"/>
          <w:szCs w:val="18"/>
        </w:rPr>
      </w:pPr>
      <w:r>
        <w:rPr>
          <w:noProof/>
          <w:lang w:eastAsia="cs-CZ"/>
        </w:rPr>
        <w:drawing>
          <wp:inline distT="0" distB="0" distL="0" distR="0" wp14:anchorId="18AEE931" wp14:editId="1D3DD07C">
            <wp:extent cx="3267075" cy="30765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F71" w:rsidRDefault="00864F71" w:rsidP="00906CFE">
      <w:pPr>
        <w:jc w:val="both"/>
        <w:rPr>
          <w:rFonts w:ascii="Arial" w:hAnsi="Arial" w:cs="Arial"/>
          <w:i/>
          <w:sz w:val="18"/>
          <w:szCs w:val="18"/>
        </w:rPr>
      </w:pPr>
    </w:p>
    <w:p w:rsidR="00864F71" w:rsidRDefault="00864F71" w:rsidP="00906CFE">
      <w:pPr>
        <w:jc w:val="both"/>
        <w:rPr>
          <w:rFonts w:ascii="Arial" w:hAnsi="Arial" w:cs="Arial"/>
          <w:i/>
          <w:sz w:val="18"/>
          <w:szCs w:val="18"/>
        </w:rPr>
      </w:pPr>
    </w:p>
    <w:p w:rsidR="00864F71" w:rsidRDefault="00864F71" w:rsidP="00906CFE">
      <w:pPr>
        <w:jc w:val="both"/>
        <w:rPr>
          <w:rFonts w:ascii="Arial" w:hAnsi="Arial" w:cs="Arial"/>
          <w:i/>
          <w:sz w:val="18"/>
          <w:szCs w:val="18"/>
        </w:rPr>
      </w:pPr>
    </w:p>
    <w:p w:rsidR="00106127" w:rsidRDefault="00106127" w:rsidP="00906CFE">
      <w:pPr>
        <w:jc w:val="both"/>
        <w:rPr>
          <w:rFonts w:ascii="Arial" w:hAnsi="Arial" w:cs="Arial"/>
          <w:i/>
          <w:sz w:val="18"/>
          <w:szCs w:val="18"/>
        </w:rPr>
      </w:pPr>
    </w:p>
    <w:p w:rsidR="00106127" w:rsidRPr="004710F7" w:rsidRDefault="00106127" w:rsidP="00906CFE">
      <w:pPr>
        <w:jc w:val="both"/>
        <w:rPr>
          <w:rFonts w:ascii="Arial" w:hAnsi="Arial" w:cs="Arial"/>
          <w:i/>
          <w:sz w:val="18"/>
          <w:szCs w:val="18"/>
        </w:rPr>
      </w:pPr>
    </w:p>
    <w:p w:rsidR="00906CFE" w:rsidRPr="00906CFE" w:rsidRDefault="00906CFE" w:rsidP="00906CFE">
      <w:pPr>
        <w:jc w:val="both"/>
        <w:rPr>
          <w:rFonts w:ascii="Arial" w:hAnsi="Arial" w:cs="Arial"/>
          <w:b/>
          <w:sz w:val="20"/>
          <w:szCs w:val="20"/>
        </w:rPr>
      </w:pPr>
    </w:p>
    <w:p w:rsidR="00AB744D" w:rsidRDefault="00AB744D" w:rsidP="00955396"/>
    <w:p w:rsidR="00164AAC" w:rsidRDefault="00164AAC" w:rsidP="00955396"/>
    <w:p w:rsidR="00164AAC" w:rsidRDefault="00164AAC" w:rsidP="00955396"/>
    <w:p w:rsidR="00164AAC" w:rsidRDefault="00164AAC" w:rsidP="00955396"/>
    <w:p w:rsidR="00164AAC" w:rsidRDefault="00164AAC" w:rsidP="00955396"/>
    <w:p w:rsidR="00164AAC" w:rsidRDefault="00164AAC" w:rsidP="00955396"/>
    <w:p w:rsidR="00164AAC" w:rsidRDefault="00164AAC" w:rsidP="00955396"/>
    <w:p w:rsidR="00164AAC" w:rsidRDefault="00164AAC" w:rsidP="00955396"/>
    <w:p w:rsidR="00164AAC" w:rsidRDefault="00164AAC" w:rsidP="00955396"/>
    <w:p w:rsidR="00164AAC" w:rsidRDefault="00164AAC" w:rsidP="00955396"/>
    <w:p w:rsidR="00164AAC" w:rsidRDefault="00164AAC" w:rsidP="00955396"/>
    <w:p w:rsidR="00164AAC" w:rsidRDefault="00164AAC" w:rsidP="00955396"/>
    <w:p w:rsidR="00164AAC" w:rsidRDefault="00164AAC" w:rsidP="00955396">
      <w:r>
        <w:rPr>
          <w:noProof/>
          <w:lang w:eastAsia="cs-CZ"/>
        </w:rPr>
        <w:lastRenderedPageBreak/>
        <w:drawing>
          <wp:inline distT="0" distB="0" distL="0" distR="0" wp14:anchorId="7E0B33B2" wp14:editId="24DF39FB">
            <wp:extent cx="5505450" cy="79819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AAC" w:rsidRDefault="00164AAC" w:rsidP="00955396"/>
    <w:p w:rsidR="00164AAC" w:rsidRDefault="00164AAC" w:rsidP="00955396"/>
    <w:p w:rsidR="00164AAC" w:rsidRDefault="00164AAC" w:rsidP="00955396"/>
    <w:p w:rsidR="00164AAC" w:rsidRDefault="00164AAC" w:rsidP="00955396"/>
    <w:p w:rsidR="00164AAC" w:rsidRDefault="00164AAC" w:rsidP="00955396"/>
    <w:p w:rsidR="00164AAC" w:rsidRDefault="00164AAC" w:rsidP="00955396">
      <w:r>
        <w:rPr>
          <w:noProof/>
          <w:lang w:eastAsia="cs-CZ"/>
        </w:rPr>
        <w:lastRenderedPageBreak/>
        <w:drawing>
          <wp:inline distT="0" distB="0" distL="0" distR="0" wp14:anchorId="1880BEBE" wp14:editId="236DADDA">
            <wp:extent cx="5314950" cy="78486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AAC" w:rsidRDefault="00164AAC" w:rsidP="00955396"/>
    <w:p w:rsidR="00164AAC" w:rsidRDefault="00164AAC" w:rsidP="00955396"/>
    <w:p w:rsidR="00164AAC" w:rsidRDefault="00164AAC" w:rsidP="00955396"/>
    <w:p w:rsidR="00164AAC" w:rsidRDefault="00164AAC" w:rsidP="00955396"/>
    <w:p w:rsidR="00164AAC" w:rsidRDefault="00164AAC" w:rsidP="00955396"/>
    <w:p w:rsidR="00164AAC" w:rsidRDefault="00164AAC" w:rsidP="00955396"/>
    <w:p w:rsidR="00164AAC" w:rsidRDefault="00164AAC" w:rsidP="00955396">
      <w:r>
        <w:rPr>
          <w:noProof/>
          <w:lang w:eastAsia="cs-CZ"/>
        </w:rPr>
        <w:lastRenderedPageBreak/>
        <w:drawing>
          <wp:inline distT="0" distB="0" distL="0" distR="0" wp14:anchorId="2295F204" wp14:editId="22211CBA">
            <wp:extent cx="5429250" cy="7877175"/>
            <wp:effectExtent l="0" t="0" r="0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787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04A" w:rsidRDefault="00DA404A" w:rsidP="00955396"/>
    <w:p w:rsidR="00DA404A" w:rsidRDefault="00DA404A" w:rsidP="00955396"/>
    <w:p w:rsidR="00DA404A" w:rsidRDefault="00DA404A" w:rsidP="00955396"/>
    <w:p w:rsidR="00DA404A" w:rsidRDefault="00DA404A" w:rsidP="00955396"/>
    <w:p w:rsidR="00DA404A" w:rsidRDefault="00DA404A" w:rsidP="00955396"/>
    <w:p w:rsidR="00DA404A" w:rsidRDefault="00DA404A" w:rsidP="00955396">
      <w:r>
        <w:rPr>
          <w:noProof/>
          <w:lang w:eastAsia="cs-CZ"/>
        </w:rPr>
        <w:lastRenderedPageBreak/>
        <w:drawing>
          <wp:inline distT="0" distB="0" distL="0" distR="0" wp14:anchorId="0BC200EB" wp14:editId="7589E062">
            <wp:extent cx="2771775" cy="5572125"/>
            <wp:effectExtent l="0" t="0" r="9525" b="95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AAC" w:rsidRDefault="00164AAC" w:rsidP="00955396"/>
    <w:p w:rsidR="00164AAC" w:rsidRDefault="00164AAC" w:rsidP="00955396"/>
    <w:p w:rsidR="00164AAC" w:rsidRDefault="00164AAC" w:rsidP="00955396"/>
    <w:p w:rsidR="00164AAC" w:rsidRDefault="00164AAC" w:rsidP="00955396"/>
    <w:p w:rsidR="00164AAC" w:rsidRDefault="00164AAC" w:rsidP="00955396"/>
    <w:p w:rsidR="00164AAC" w:rsidRPr="00E34AB2" w:rsidRDefault="00164AAC" w:rsidP="00955396"/>
    <w:sectPr w:rsidR="00164AAC" w:rsidRPr="00E34AB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F71" w:rsidRDefault="00864F71" w:rsidP="00864F71">
      <w:r>
        <w:separator/>
      </w:r>
    </w:p>
  </w:endnote>
  <w:endnote w:type="continuationSeparator" w:id="0">
    <w:p w:rsidR="00864F71" w:rsidRDefault="00864F71" w:rsidP="0086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6723"/>
      <w:docPartObj>
        <w:docPartGallery w:val="Page Numbers (Bottom of Page)"/>
        <w:docPartUnique/>
      </w:docPartObj>
    </w:sdtPr>
    <w:sdtContent>
      <w:p w:rsidR="00864F71" w:rsidRDefault="00864F7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E2E">
          <w:rPr>
            <w:noProof/>
          </w:rPr>
          <w:t>5</w:t>
        </w:r>
        <w:r>
          <w:fldChar w:fldCharType="end"/>
        </w:r>
      </w:p>
    </w:sdtContent>
  </w:sdt>
  <w:p w:rsidR="00864F71" w:rsidRDefault="00864F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F71" w:rsidRDefault="00864F71" w:rsidP="00864F71">
      <w:r>
        <w:separator/>
      </w:r>
    </w:p>
  </w:footnote>
  <w:footnote w:type="continuationSeparator" w:id="0">
    <w:p w:rsidR="00864F71" w:rsidRDefault="00864F71" w:rsidP="00864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B2"/>
    <w:rsid w:val="00106127"/>
    <w:rsid w:val="00164AAC"/>
    <w:rsid w:val="00832E2E"/>
    <w:rsid w:val="00864F71"/>
    <w:rsid w:val="008F1873"/>
    <w:rsid w:val="00906CFE"/>
    <w:rsid w:val="009343E2"/>
    <w:rsid w:val="00955396"/>
    <w:rsid w:val="00AB744D"/>
    <w:rsid w:val="00DA404A"/>
    <w:rsid w:val="00E34AB2"/>
    <w:rsid w:val="00F0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C36A"/>
  <w15:chartTrackingRefBased/>
  <w15:docId w15:val="{BA1B635F-4CBC-431B-BEA0-B08BEE46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4AB2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864F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4F71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864F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4F7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Rodová Jaroslava</dc:creator>
  <cp:keywords/>
  <dc:description/>
  <cp:lastModifiedBy>Rodová Jaroslava</cp:lastModifiedBy>
  <cp:revision>7</cp:revision>
  <dcterms:created xsi:type="dcterms:W3CDTF">2020-09-23T07:13:00Z</dcterms:created>
  <dcterms:modified xsi:type="dcterms:W3CDTF">2020-10-01T11:41:00Z</dcterms:modified>
</cp:coreProperties>
</file>